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A8C" w:rsidRPr="00D3600F" w:rsidRDefault="00CA1A8C" w:rsidP="00CA1A8C">
      <w:pPr>
        <w:pStyle w:val="ListParagraph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Property No. 3:</w:t>
      </w:r>
    </w:p>
    <w:p w:rsidR="00CA1A8C" w:rsidRPr="00D3600F" w:rsidRDefault="00CA1A8C" w:rsidP="00CA1A8C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If k is subgroups of the data consisting of n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,n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,….,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observation have representative means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,…..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K</m:t>
        </m:r>
      </m:oMath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FC8B80B" wp14:editId="32495B22">
            <wp:simplePos x="0" y="0"/>
            <wp:positionH relativeFrom="column">
              <wp:posOffset>1139825</wp:posOffset>
            </wp:positionH>
            <wp:positionV relativeFrom="paragraph">
              <wp:posOffset>88265</wp:posOffset>
            </wp:positionV>
            <wp:extent cx="3134360" cy="759460"/>
            <wp:effectExtent l="0" t="0" r="8890" b="2540"/>
            <wp:wrapNone/>
            <wp:docPr id="1" name="Picture 1" descr="20180213111658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2131116581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78200" r="8318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Then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339F8B9" wp14:editId="2207B517">
            <wp:simplePos x="0" y="0"/>
            <wp:positionH relativeFrom="column">
              <wp:posOffset>1142365</wp:posOffset>
            </wp:positionH>
            <wp:positionV relativeFrom="paragraph">
              <wp:posOffset>212090</wp:posOffset>
            </wp:positionV>
            <wp:extent cx="3543300" cy="1170940"/>
            <wp:effectExtent l="38100" t="95250" r="38100" b="86360"/>
            <wp:wrapNone/>
            <wp:docPr id="3" name="Picture 3" descr="201802131139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213113909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9" r="24744" b="87277"/>
                    <a:stretch>
                      <a:fillRect/>
                    </a:stretch>
                  </pic:blipFill>
                  <pic:spPr bwMode="auto">
                    <a:xfrm rot="-156924">
                      <a:off x="0" y="0"/>
                      <a:ext cx="354330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pStyle w:val="ListParagraph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Property No. 4:</w:t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A8C" w:rsidRPr="00D3600F" w:rsidRDefault="00CA1A8C" w:rsidP="00CA1A8C">
      <w:pPr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D3600F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 yi=a+bi </m:t>
        </m:r>
      </m:oMath>
      <w:r w:rsidRPr="00D3600F">
        <w:rPr>
          <w:rFonts w:ascii="Times New Roman" w:eastAsiaTheme="minorEastAsia" w:hAnsi="Times New Roman" w:cs="Times New Roman"/>
          <w:sz w:val="24"/>
          <w:szCs w:val="24"/>
        </w:rPr>
        <w:t xml:space="preserve">, a and b are any two number then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=ab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CA1A8C" w:rsidRPr="00D3600F" w:rsidRDefault="00CA1A8C" w:rsidP="00CA1A8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1CBAEBB4" wp14:editId="49F122A5">
            <wp:simplePos x="0" y="0"/>
            <wp:positionH relativeFrom="column">
              <wp:posOffset>553720</wp:posOffset>
            </wp:positionH>
            <wp:positionV relativeFrom="paragraph">
              <wp:posOffset>262255</wp:posOffset>
            </wp:positionV>
            <wp:extent cx="4429760" cy="4979035"/>
            <wp:effectExtent l="0" t="0" r="8890" b="0"/>
            <wp:wrapNone/>
            <wp:docPr id="4" name="Picture 4" descr="201802131139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213113909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32765" r="14178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97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eastAsiaTheme="minorEastAsia" w:hAnsi="Times New Roman" w:cs="Times New Roman"/>
          <w:sz w:val="24"/>
          <w:szCs w:val="24"/>
        </w:rPr>
        <w:t>Proof: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tabs>
          <w:tab w:val="left" w:pos="8333"/>
        </w:tabs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</w:p>
    <w:p w:rsidR="00CA1A8C" w:rsidRPr="00D3600F" w:rsidRDefault="00CA1A8C" w:rsidP="00CA1A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Geometric Mean:</w:t>
      </w:r>
    </w:p>
    <w:p w:rsidR="00CA1A8C" w:rsidRPr="00D3600F" w:rsidRDefault="00CA1A8C" w:rsidP="00CA1A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is a statistical concept which is used to find the measurement of central tendency. It is denoted by </w:t>
      </w:r>
      <w:r w:rsidRPr="00D3600F">
        <w:rPr>
          <w:rFonts w:ascii="Times New Roman" w:hAnsi="Times New Roman" w:cs="Times New Roman"/>
          <w:b/>
          <w:sz w:val="24"/>
          <w:szCs w:val="24"/>
        </w:rPr>
        <w:t>G.M.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It can be define as the product of n values “X1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D3600F">
        <w:rPr>
          <w:rFonts w:ascii="Times New Roman" w:hAnsi="Times New Roman" w:cs="Times New Roman"/>
          <w:sz w:val="24"/>
          <w:szCs w:val="24"/>
        </w:rPr>
        <w:t xml:space="preserve"> 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2,</w:t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>
        <w:rPr>
          <w:rFonts w:ascii="Times New Roman" w:hAnsi="Times New Roman" w:cs="Times New Roman"/>
          <w:sz w:val="24"/>
          <w:szCs w:val="24"/>
        </w:rPr>
        <w:t>……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proofErr w:type="gramEnd"/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3600F">
        <w:rPr>
          <w:rFonts w:ascii="Times New Roman" w:hAnsi="Times New Roman" w:cs="Times New Roman"/>
          <w:sz w:val="24"/>
          <w:szCs w:val="24"/>
        </w:rPr>
        <w:t>“and nth root of this product is called geometric Mean.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means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G.m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is the anti- Logarithm of the A.M of the logarithm of the values themselves.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2CAEE01" wp14:editId="7E1982F0">
            <wp:simplePos x="0" y="0"/>
            <wp:positionH relativeFrom="column">
              <wp:posOffset>296545</wp:posOffset>
            </wp:positionH>
            <wp:positionV relativeFrom="paragraph">
              <wp:posOffset>260350</wp:posOffset>
            </wp:positionV>
            <wp:extent cx="4994910" cy="2082800"/>
            <wp:effectExtent l="0" t="0" r="0" b="0"/>
            <wp:wrapNone/>
            <wp:docPr id="5" name="Picture 5" descr="201802131139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2131139091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9" b="3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Mathematically it can be written as: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Harmonic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It is denoted by H.M. it can define the reciprocal of A.M and the reciprocal of the values is called Harmonic Mean.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33C12494" wp14:editId="13A5111E">
            <wp:simplePos x="0" y="0"/>
            <wp:positionH relativeFrom="column">
              <wp:posOffset>855980</wp:posOffset>
            </wp:positionH>
            <wp:positionV relativeFrom="paragraph">
              <wp:posOffset>318135</wp:posOffset>
            </wp:positionV>
            <wp:extent cx="4615180" cy="2227580"/>
            <wp:effectExtent l="0" t="0" r="0" b="1270"/>
            <wp:wrapNone/>
            <wp:docPr id="6" name="Picture 6" descr="20180213113909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2131139091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0" b="5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ab/>
        <w:t>Mathematically it can be written: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D3600F">
        <w:rPr>
          <w:rFonts w:ascii="Times New Roman" w:hAnsi="Times New Roman" w:cs="Times New Roman"/>
          <w:sz w:val="24"/>
          <w:szCs w:val="24"/>
        </w:rPr>
        <w:t xml:space="preserve">When the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cau</w:t>
      </w:r>
      <w:bookmarkStart w:id="0" w:name="_GoBack"/>
      <w:bookmarkEnd w:id="0"/>
      <w:r w:rsidRPr="00D3600F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are expressed as “x” per “y” and “x” is constant, the H.M is required, but if “y” is constant, then A.M is required.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Median: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  <w:r w:rsidRPr="00D3600F">
        <w:rPr>
          <w:rFonts w:ascii="Times New Roman" w:hAnsi="Times New Roman" w:cs="Times New Roman"/>
          <w:sz w:val="24"/>
          <w:szCs w:val="24"/>
        </w:rPr>
        <w:tab/>
        <w:t>It is the statistical concept which is used to find the location or position of the value / data in a group of values /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Median can be define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3600F">
        <w:rPr>
          <w:rFonts w:ascii="Times New Roman" w:hAnsi="Times New Roman" w:cs="Times New Roman"/>
          <w:sz w:val="24"/>
          <w:szCs w:val="24"/>
        </w:rPr>
        <w:t xml:space="preserve"> as that median divides a group of ordered data into two equal parts. One part is larger than the middle values and the other part is smaller than the middle values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3600F">
        <w:rPr>
          <w:rFonts w:ascii="Times New Roman" w:hAnsi="Times New Roman" w:cs="Times New Roman"/>
          <w:sz w:val="24"/>
          <w:szCs w:val="24"/>
        </w:rPr>
        <w:t>.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OR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Median divides a group of ordered data into two equal parts, 50% of the data are above the middle values and 50% are below the middle values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The median is calculated for discrete or ungrouped frequency distribution by forming a cumulative frequency distribution.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For frequency distribution the median is a value on horizontal scale through which a vertical line divides the histogram of the distribution into two parts. The values lies in a certain group is called median group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E8E6D16" wp14:editId="78FBBFE1">
            <wp:simplePos x="0" y="0"/>
            <wp:positionH relativeFrom="column">
              <wp:posOffset>421640</wp:posOffset>
            </wp:positionH>
            <wp:positionV relativeFrom="paragraph">
              <wp:posOffset>276225</wp:posOffset>
            </wp:positionV>
            <wp:extent cx="4828540" cy="1704340"/>
            <wp:effectExtent l="0" t="0" r="0" b="0"/>
            <wp:wrapNone/>
            <wp:docPr id="7" name="Picture 7" descr="201802131139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2131139091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9" b="4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Mathematically it is written as: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Mode: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is a French word which means Fashion.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“The most represented values in a group of data is called mode.”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OR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“The values which appears maximum times in a group of data is called mode.”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Sometimes the data have more than one mode and sometimes the data have no mode.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Mathematically it can written as;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6CFD013D" wp14:editId="41256D95">
            <wp:simplePos x="0" y="0"/>
            <wp:positionH relativeFrom="column">
              <wp:posOffset>1029335</wp:posOffset>
            </wp:positionH>
            <wp:positionV relativeFrom="paragraph">
              <wp:posOffset>-372745</wp:posOffset>
            </wp:positionV>
            <wp:extent cx="2845435" cy="895985"/>
            <wp:effectExtent l="0" t="0" r="0" b="0"/>
            <wp:wrapNone/>
            <wp:docPr id="8" name="Picture 8" descr="201802131202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2131202091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66846" r="32004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For grouped frequency distribution the mode would lies in the class that carries the highest frequency, this class is called model class. A distribution has a single mode is called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unimodal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distribution, while a distribution with two or more modes is called bimodal or multimodal distribution.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8"/>
          <w:szCs w:val="24"/>
          <w:u w:val="single"/>
        </w:rPr>
        <w:t>MERITS AND DEMERITS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Arithmetic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rigidly defined.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easy to calculated and simple to understand.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determined for almost every kind of data.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finite and not indefinite.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ready put to algebraic treatment.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is least affected by fluctuation of sampling.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The A.M is highly affected by extreme values.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average the rates and percentage property.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an appropriate average for highly skewed distributions.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cannot be computed accurately if </w:t>
      </w:r>
      <w:proofErr w:type="spellStart"/>
      <w:proofErr w:type="gramStart"/>
      <w:r w:rsidRPr="00D3600F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 item is missing.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The mean sometimes does not describe weight any of the observed values.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Harmonic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much affected by the fluctuation of sampling.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capable of algebraic treatment.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an appropriate average for averaging ratios and rates.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does not give much weight to the larger items.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Its calculation is difficult.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 gives high weight-age to the small items.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calculated if anyone the item is zero.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lastRenderedPageBreak/>
        <w:t>It is usually a value which does not exist in the given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Geometric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rigidly defined and its value is a precise figure.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capable of further algebraic treatment.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much affected by fluctuation of sampling.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is not affected by extreme values.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calculated if any one of the observation is negative or zero.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Its calculation is rather difficult.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easy to understand.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may not coincide with any of the observation.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Median: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easily calculated and understood.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located even when the values are not capable of quantitative measurement.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affected by extreme values. It can be computed even when a frequency distribution involves “open-end” classes like those of income and price.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In a highly skewed distribution, median is an appropriate average to use.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rigorously defined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capable of lending itself to further statistical treatment.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necessitates the arrangement of data into an array which can be tedious and time consuming for a large body of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Mode: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simply defined and easily calculated. In many cases, it is extremely easy to locate the mode.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affected by abnormally large or small observation.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 be determined for both the quantitative and the qualitative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rigorously defined.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often indeterminate and indefinite.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based on the entire</w:t>
      </w:r>
      <w:r>
        <w:rPr>
          <w:rFonts w:ascii="Times New Roman" w:hAnsi="Times New Roman" w:cs="Times New Roman"/>
          <w:sz w:val="24"/>
          <w:szCs w:val="24"/>
        </w:rPr>
        <w:t xml:space="preserve"> observation.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capable of lending itself to further statistical treatment.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When the distribution consists of a small number of values, the mode may not exist.</w:t>
      </w:r>
    </w:p>
    <w:sectPr w:rsidR="00CA1A8C" w:rsidRPr="00D36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75BB7"/>
    <w:multiLevelType w:val="hybridMultilevel"/>
    <w:tmpl w:val="F9D6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4286"/>
    <w:multiLevelType w:val="hybridMultilevel"/>
    <w:tmpl w:val="8E749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2402"/>
    <w:multiLevelType w:val="hybridMultilevel"/>
    <w:tmpl w:val="5998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917C5"/>
    <w:multiLevelType w:val="hybridMultilevel"/>
    <w:tmpl w:val="2D24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25A5C"/>
    <w:multiLevelType w:val="hybridMultilevel"/>
    <w:tmpl w:val="6CBE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97117"/>
    <w:multiLevelType w:val="hybridMultilevel"/>
    <w:tmpl w:val="656C4B38"/>
    <w:lvl w:ilvl="0" w:tplc="AD0641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45450"/>
    <w:multiLevelType w:val="hybridMultilevel"/>
    <w:tmpl w:val="95C8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C4FE7"/>
    <w:multiLevelType w:val="hybridMultilevel"/>
    <w:tmpl w:val="12885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F6DE0"/>
    <w:multiLevelType w:val="hybridMultilevel"/>
    <w:tmpl w:val="163A34E6"/>
    <w:lvl w:ilvl="0" w:tplc="040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9">
    <w:nsid w:val="6C1946BF"/>
    <w:multiLevelType w:val="hybridMultilevel"/>
    <w:tmpl w:val="82C09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31C80"/>
    <w:multiLevelType w:val="hybridMultilevel"/>
    <w:tmpl w:val="09AE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4"/>
  </w:num>
  <w:num w:numId="7">
    <w:abstractNumId w:val="6"/>
  </w:num>
  <w:num w:numId="8">
    <w:abstractNumId w:val="10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EB1"/>
    <w:rsid w:val="000D245F"/>
    <w:rsid w:val="0014072E"/>
    <w:rsid w:val="00402D25"/>
    <w:rsid w:val="007C5EB1"/>
    <w:rsid w:val="008C6B14"/>
    <w:rsid w:val="009023EA"/>
    <w:rsid w:val="00CA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701AB9-6DEE-442E-80C9-12EC05A7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A8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A8C"/>
    <w:pPr>
      <w:ind w:left="720"/>
      <w:contextualSpacing/>
    </w:pPr>
  </w:style>
  <w:style w:type="table" w:styleId="TableGrid">
    <w:name w:val="Table Grid"/>
    <w:basedOn w:val="TableNormal"/>
    <w:uiPriority w:val="59"/>
    <w:rsid w:val="00CA1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754</Words>
  <Characters>4300</Characters>
  <Application>Microsoft Office Word</Application>
  <DocSecurity>0</DocSecurity>
  <Lines>35</Lines>
  <Paragraphs>10</Paragraphs>
  <ScaleCrop>false</ScaleCrop>
  <Company>Moorche 30 DVDs</Company>
  <LinksUpToDate>false</LinksUpToDate>
  <CharactersWithSpaces>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8</cp:revision>
  <dcterms:created xsi:type="dcterms:W3CDTF">2020-03-16T16:32:00Z</dcterms:created>
  <dcterms:modified xsi:type="dcterms:W3CDTF">2020-08-06T03:22:00Z</dcterms:modified>
</cp:coreProperties>
</file>