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DF" w:rsidRPr="0043587D" w:rsidRDefault="001E37DF" w:rsidP="001E37DF">
      <w:pPr>
        <w:pStyle w:val="Default"/>
        <w:tabs>
          <w:tab w:val="left" w:pos="2870"/>
        </w:tabs>
        <w:spacing w:line="276" w:lineRule="auto"/>
        <w:rPr>
          <w:rFonts w:asciiTheme="majorHAnsi" w:hAnsiTheme="majorHAnsi" w:cstheme="majorHAnsi"/>
          <w:b/>
          <w:color w:val="E36C0A" w:themeColor="accent6" w:themeShade="BF"/>
          <w:sz w:val="52"/>
          <w:szCs w:val="52"/>
        </w:rPr>
      </w:pPr>
      <w:r w:rsidRPr="0043587D">
        <w:rPr>
          <w:rFonts w:asciiTheme="majorHAnsi" w:hAnsiTheme="majorHAnsi" w:cstheme="majorHAnsi"/>
          <w:b/>
          <w:color w:val="E36C0A" w:themeColor="accent6" w:themeShade="BF"/>
          <w:sz w:val="52"/>
          <w:szCs w:val="52"/>
        </w:rPr>
        <w:t>Lab#</w:t>
      </w:r>
      <w:r>
        <w:rPr>
          <w:rFonts w:asciiTheme="majorHAnsi" w:hAnsiTheme="majorHAnsi" w:cstheme="majorHAnsi"/>
          <w:b/>
          <w:color w:val="E36C0A" w:themeColor="accent6" w:themeShade="BF"/>
          <w:sz w:val="52"/>
          <w:szCs w:val="52"/>
        </w:rPr>
        <w:t>09</w:t>
      </w:r>
      <w:r w:rsidRPr="0043587D">
        <w:rPr>
          <w:rFonts w:asciiTheme="majorHAnsi" w:hAnsiTheme="majorHAnsi" w:cstheme="majorHAnsi"/>
          <w:b/>
          <w:color w:val="E36C0A" w:themeColor="accent6" w:themeShade="BF"/>
          <w:sz w:val="52"/>
          <w:szCs w:val="52"/>
        </w:rPr>
        <w:t xml:space="preserve"> </w:t>
      </w:r>
      <w:r w:rsidRPr="0043587D">
        <w:rPr>
          <w:rFonts w:asciiTheme="majorHAnsi" w:hAnsiTheme="majorHAnsi" w:cstheme="majorHAnsi"/>
          <w:b/>
          <w:color w:val="E36C0A" w:themeColor="accent6" w:themeShade="BF"/>
          <w:sz w:val="52"/>
          <w:szCs w:val="52"/>
        </w:rPr>
        <w:tab/>
      </w:r>
    </w:p>
    <w:p w:rsidR="001E37DF" w:rsidRPr="0043587D" w:rsidRDefault="001E37DF" w:rsidP="001E37DF">
      <w:pPr>
        <w:pStyle w:val="Title"/>
        <w:spacing w:line="276" w:lineRule="auto"/>
        <w:jc w:val="center"/>
        <w:rPr>
          <w:rFonts w:asciiTheme="majorHAnsi" w:hAnsiTheme="majorHAnsi" w:cstheme="majorHAnsi"/>
          <w:color w:val="E36C0A" w:themeColor="accent6" w:themeShade="BF"/>
          <w:sz w:val="36"/>
          <w:szCs w:val="36"/>
        </w:rPr>
      </w:pPr>
      <w:r w:rsidRPr="00AB003F">
        <w:rPr>
          <w:rFonts w:asciiTheme="majorHAnsi" w:hAnsiTheme="majorHAnsi" w:cstheme="majorHAnsi"/>
          <w:color w:val="E36C0A" w:themeColor="accent6" w:themeShade="BF"/>
          <w:sz w:val="36"/>
          <w:szCs w:val="36"/>
        </w:rPr>
        <w:t>Make a circuit of full-wave controlled recti</w:t>
      </w:r>
      <w:r>
        <w:rPr>
          <w:rFonts w:asciiTheme="majorHAnsi" w:hAnsiTheme="majorHAnsi" w:cstheme="majorHAnsi"/>
          <w:color w:val="E36C0A" w:themeColor="accent6" w:themeShade="BF"/>
          <w:sz w:val="36"/>
          <w:szCs w:val="36"/>
        </w:rPr>
        <w:t xml:space="preserve">fier using Resistive triggering </w:t>
      </w: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t>Objectives:</w:t>
      </w:r>
    </w:p>
    <w:p w:rsidR="001E37DF" w:rsidRDefault="001E37DF" w:rsidP="001E37DF">
      <w:pPr>
        <w:widowControl w:val="0"/>
        <w:autoSpaceDE w:val="0"/>
        <w:autoSpaceDN w:val="0"/>
        <w:adjustRightInd w:val="0"/>
        <w:spacing w:after="0" w:line="276" w:lineRule="auto"/>
        <w:ind w:firstLine="720"/>
        <w:jc w:val="both"/>
        <w:rPr>
          <w:rFonts w:asciiTheme="majorHAnsi" w:hAnsiTheme="majorHAnsi" w:cstheme="majorHAnsi"/>
          <w:bCs/>
          <w:sz w:val="24"/>
          <w:szCs w:val="24"/>
        </w:rPr>
      </w:pPr>
      <w:r w:rsidRPr="0043587D">
        <w:rPr>
          <w:rFonts w:asciiTheme="majorHAnsi" w:hAnsiTheme="majorHAnsi" w:cstheme="majorHAnsi"/>
          <w:bCs/>
          <w:sz w:val="24"/>
          <w:szCs w:val="24"/>
        </w:rPr>
        <w:t>In this lab, we will examine the output waveform of a full-wave controlled rectifier deriving resistive load while using the resistive triggering method.</w:t>
      </w:r>
    </w:p>
    <w:p w:rsidR="001E37DF" w:rsidRPr="0043587D" w:rsidRDefault="001E37DF" w:rsidP="001E37DF">
      <w:pPr>
        <w:widowControl w:val="0"/>
        <w:autoSpaceDE w:val="0"/>
        <w:autoSpaceDN w:val="0"/>
        <w:adjustRightInd w:val="0"/>
        <w:spacing w:after="0" w:line="276" w:lineRule="auto"/>
        <w:jc w:val="both"/>
        <w:rPr>
          <w:rFonts w:asciiTheme="majorHAnsi" w:hAnsiTheme="majorHAnsi" w:cstheme="majorHAnsi"/>
          <w:bCs/>
          <w:sz w:val="24"/>
          <w:szCs w:val="24"/>
        </w:rPr>
      </w:pP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t>Equipment Required:</w:t>
      </w:r>
    </w:p>
    <w:p w:rsidR="001E37DF" w:rsidRPr="0043587D" w:rsidRDefault="001E37DF" w:rsidP="001E37DF">
      <w:pPr>
        <w:pStyle w:val="ListParagraph"/>
        <w:widowControl w:val="0"/>
        <w:numPr>
          <w:ilvl w:val="0"/>
          <w:numId w:val="1"/>
        </w:numPr>
        <w:autoSpaceDE w:val="0"/>
        <w:autoSpaceDN w:val="0"/>
        <w:adjustRightInd w:val="0"/>
        <w:spacing w:after="0"/>
        <w:jc w:val="both"/>
        <w:rPr>
          <w:rFonts w:asciiTheme="majorHAnsi" w:hAnsiTheme="majorHAnsi" w:cstheme="majorHAnsi"/>
          <w:bCs/>
          <w:sz w:val="24"/>
          <w:szCs w:val="24"/>
        </w:rPr>
      </w:pPr>
      <w:r w:rsidRPr="0043587D">
        <w:rPr>
          <w:rFonts w:asciiTheme="majorHAnsi" w:hAnsiTheme="majorHAnsi" w:cstheme="majorHAnsi"/>
          <w:bCs/>
          <w:sz w:val="24"/>
          <w:szCs w:val="24"/>
        </w:rPr>
        <w:t>SCR (BT-151)</w:t>
      </w:r>
    </w:p>
    <w:p w:rsidR="001E37DF" w:rsidRPr="0043587D" w:rsidRDefault="001E37DF" w:rsidP="001E37DF">
      <w:pPr>
        <w:pStyle w:val="ListParagraph"/>
        <w:widowControl w:val="0"/>
        <w:numPr>
          <w:ilvl w:val="0"/>
          <w:numId w:val="1"/>
        </w:numPr>
        <w:autoSpaceDE w:val="0"/>
        <w:autoSpaceDN w:val="0"/>
        <w:adjustRightInd w:val="0"/>
        <w:spacing w:after="0"/>
        <w:jc w:val="both"/>
        <w:rPr>
          <w:rFonts w:asciiTheme="majorHAnsi" w:hAnsiTheme="majorHAnsi" w:cstheme="majorHAnsi"/>
          <w:bCs/>
          <w:sz w:val="24"/>
          <w:szCs w:val="24"/>
        </w:rPr>
      </w:pPr>
      <w:r w:rsidRPr="0043587D">
        <w:rPr>
          <w:rFonts w:asciiTheme="majorHAnsi" w:hAnsiTheme="majorHAnsi" w:cstheme="majorHAnsi"/>
          <w:bCs/>
          <w:sz w:val="24"/>
          <w:szCs w:val="24"/>
        </w:rPr>
        <w:t>Power Diodes</w:t>
      </w:r>
    </w:p>
    <w:p w:rsidR="001E37DF" w:rsidRPr="0043587D" w:rsidRDefault="001E37DF" w:rsidP="001E37DF">
      <w:pPr>
        <w:pStyle w:val="ListParagraph"/>
        <w:widowControl w:val="0"/>
        <w:numPr>
          <w:ilvl w:val="0"/>
          <w:numId w:val="1"/>
        </w:numPr>
        <w:autoSpaceDE w:val="0"/>
        <w:autoSpaceDN w:val="0"/>
        <w:adjustRightInd w:val="0"/>
        <w:spacing w:after="0"/>
        <w:jc w:val="both"/>
        <w:rPr>
          <w:rFonts w:asciiTheme="majorHAnsi" w:hAnsiTheme="majorHAnsi" w:cstheme="majorHAnsi"/>
          <w:bCs/>
          <w:sz w:val="24"/>
          <w:szCs w:val="24"/>
        </w:rPr>
      </w:pPr>
      <w:r w:rsidRPr="0043587D">
        <w:rPr>
          <w:rFonts w:asciiTheme="majorHAnsi" w:hAnsiTheme="majorHAnsi" w:cstheme="majorHAnsi"/>
          <w:bCs/>
          <w:sz w:val="24"/>
          <w:szCs w:val="24"/>
        </w:rPr>
        <w:t xml:space="preserve">Function Generator </w:t>
      </w:r>
    </w:p>
    <w:p w:rsidR="001E37DF" w:rsidRPr="0043587D" w:rsidRDefault="001E37DF" w:rsidP="001E37DF">
      <w:pPr>
        <w:pStyle w:val="ListParagraph"/>
        <w:widowControl w:val="0"/>
        <w:numPr>
          <w:ilvl w:val="0"/>
          <w:numId w:val="1"/>
        </w:numPr>
        <w:autoSpaceDE w:val="0"/>
        <w:autoSpaceDN w:val="0"/>
        <w:adjustRightInd w:val="0"/>
        <w:spacing w:after="0"/>
        <w:jc w:val="both"/>
        <w:rPr>
          <w:rFonts w:asciiTheme="majorHAnsi" w:hAnsiTheme="majorHAnsi" w:cstheme="majorHAnsi"/>
          <w:bCs/>
          <w:sz w:val="24"/>
          <w:szCs w:val="24"/>
        </w:rPr>
      </w:pPr>
      <w:r w:rsidRPr="0043587D">
        <w:rPr>
          <w:rFonts w:asciiTheme="majorHAnsi" w:hAnsiTheme="majorHAnsi" w:cstheme="majorHAnsi"/>
          <w:bCs/>
          <w:sz w:val="24"/>
          <w:szCs w:val="24"/>
        </w:rPr>
        <w:t>Breadboard &amp; connecting wires</w:t>
      </w:r>
    </w:p>
    <w:p w:rsidR="001E37DF" w:rsidRPr="0043587D" w:rsidRDefault="001E37DF" w:rsidP="001E37DF">
      <w:pPr>
        <w:pStyle w:val="ListParagraph"/>
        <w:widowControl w:val="0"/>
        <w:numPr>
          <w:ilvl w:val="0"/>
          <w:numId w:val="1"/>
        </w:numPr>
        <w:autoSpaceDE w:val="0"/>
        <w:autoSpaceDN w:val="0"/>
        <w:adjustRightInd w:val="0"/>
        <w:spacing w:after="0"/>
        <w:jc w:val="both"/>
        <w:rPr>
          <w:rFonts w:asciiTheme="majorHAnsi" w:hAnsiTheme="majorHAnsi" w:cstheme="majorHAnsi"/>
          <w:bCs/>
          <w:sz w:val="24"/>
          <w:szCs w:val="24"/>
        </w:rPr>
      </w:pPr>
      <w:r w:rsidRPr="0043587D">
        <w:rPr>
          <w:rFonts w:asciiTheme="majorHAnsi" w:hAnsiTheme="majorHAnsi" w:cstheme="majorHAnsi"/>
          <w:bCs/>
          <w:sz w:val="24"/>
          <w:szCs w:val="24"/>
        </w:rPr>
        <w:t xml:space="preserve">Digital multimeters </w:t>
      </w:r>
    </w:p>
    <w:p w:rsidR="001E37DF" w:rsidRPr="0043587D" w:rsidRDefault="001E37DF" w:rsidP="001E37DF">
      <w:pPr>
        <w:pStyle w:val="ListParagraph"/>
        <w:widowControl w:val="0"/>
        <w:numPr>
          <w:ilvl w:val="0"/>
          <w:numId w:val="1"/>
        </w:numPr>
        <w:autoSpaceDE w:val="0"/>
        <w:autoSpaceDN w:val="0"/>
        <w:adjustRightInd w:val="0"/>
        <w:spacing w:after="0"/>
        <w:jc w:val="both"/>
        <w:rPr>
          <w:rFonts w:asciiTheme="majorHAnsi" w:hAnsiTheme="majorHAnsi" w:cstheme="majorHAnsi"/>
          <w:bCs/>
          <w:sz w:val="24"/>
          <w:szCs w:val="24"/>
        </w:rPr>
      </w:pPr>
      <w:r w:rsidRPr="0043587D">
        <w:rPr>
          <w:rFonts w:asciiTheme="majorHAnsi" w:hAnsiTheme="majorHAnsi" w:cstheme="majorHAnsi"/>
          <w:bCs/>
          <w:sz w:val="24"/>
          <w:szCs w:val="24"/>
        </w:rPr>
        <w:t>Resistances</w:t>
      </w:r>
    </w:p>
    <w:p w:rsidR="001E37DF" w:rsidRPr="0043587D" w:rsidRDefault="001E37DF" w:rsidP="001E37DF">
      <w:pPr>
        <w:pStyle w:val="ListParagraph"/>
        <w:widowControl w:val="0"/>
        <w:numPr>
          <w:ilvl w:val="0"/>
          <w:numId w:val="1"/>
        </w:numPr>
        <w:autoSpaceDE w:val="0"/>
        <w:autoSpaceDN w:val="0"/>
        <w:adjustRightInd w:val="0"/>
        <w:spacing w:after="0"/>
        <w:jc w:val="both"/>
        <w:rPr>
          <w:rFonts w:asciiTheme="majorHAnsi" w:hAnsiTheme="majorHAnsi" w:cstheme="majorHAnsi"/>
          <w:bCs/>
          <w:sz w:val="24"/>
          <w:szCs w:val="24"/>
        </w:rPr>
      </w:pPr>
      <w:r w:rsidRPr="0043587D">
        <w:rPr>
          <w:rFonts w:asciiTheme="majorHAnsi" w:hAnsiTheme="majorHAnsi" w:cstheme="majorHAnsi"/>
          <w:bCs/>
          <w:sz w:val="24"/>
          <w:szCs w:val="24"/>
        </w:rPr>
        <w:t xml:space="preserve">Oscilloscope </w:t>
      </w:r>
    </w:p>
    <w:p w:rsidR="001E37DF" w:rsidRPr="0043587D" w:rsidRDefault="001E37DF" w:rsidP="001E37DF">
      <w:pPr>
        <w:widowControl w:val="0"/>
        <w:autoSpaceDE w:val="0"/>
        <w:autoSpaceDN w:val="0"/>
        <w:adjustRightInd w:val="0"/>
        <w:spacing w:after="0" w:line="276" w:lineRule="auto"/>
        <w:jc w:val="both"/>
        <w:rPr>
          <w:rFonts w:asciiTheme="majorHAnsi" w:hAnsiTheme="majorHAnsi" w:cstheme="majorHAnsi"/>
          <w:bCs/>
          <w:sz w:val="24"/>
          <w:szCs w:val="24"/>
        </w:rPr>
      </w:pP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t xml:space="preserve">Circuit Diagram: </w:t>
      </w:r>
    </w:p>
    <w:tbl>
      <w:tblPr>
        <w:tblW w:w="0" w:type="auto"/>
        <w:tblLook w:val="04A0" w:firstRow="1" w:lastRow="0" w:firstColumn="1" w:lastColumn="0" w:noHBand="0" w:noVBand="1"/>
      </w:tblPr>
      <w:tblGrid>
        <w:gridCol w:w="3595"/>
        <w:gridCol w:w="5421"/>
      </w:tblGrid>
      <w:tr w:rsidR="001E37DF" w:rsidRPr="0043587D" w:rsidTr="0011027D">
        <w:tc>
          <w:tcPr>
            <w:tcW w:w="3595" w:type="dxa"/>
          </w:tcPr>
          <w:p w:rsidR="001E37DF" w:rsidRPr="0043587D" w:rsidRDefault="001E37DF" w:rsidP="0011027D">
            <w:pPr>
              <w:spacing w:after="0" w:line="276" w:lineRule="auto"/>
              <w:jc w:val="center"/>
              <w:rPr>
                <w:rFonts w:asciiTheme="majorHAnsi" w:hAnsiTheme="majorHAnsi" w:cstheme="majorHAnsi"/>
                <w:i/>
                <w:iCs/>
              </w:rPr>
            </w:pPr>
            <w:r w:rsidRPr="0043587D">
              <w:rPr>
                <w:rFonts w:asciiTheme="majorHAnsi" w:hAnsiTheme="majorHAnsi" w:cstheme="majorHAnsi"/>
                <w:noProof/>
              </w:rPr>
              <w:drawing>
                <wp:inline distT="0" distB="0" distL="0" distR="0" wp14:anchorId="3041C45A" wp14:editId="6616885C">
                  <wp:extent cx="2136038" cy="1580763"/>
                  <wp:effectExtent l="0" t="0" r="0" b="635"/>
                  <wp:docPr id="17" name="Picture 17" descr="Image result for full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ull wave controlled rectifier"/>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39000" contrast="100000"/>
                                    </a14:imgEffect>
                                  </a14:imgLayer>
                                </a14:imgProps>
                              </a:ext>
                              <a:ext uri="{28A0092B-C50C-407E-A947-70E740481C1C}">
                                <a14:useLocalDpi xmlns:a14="http://schemas.microsoft.com/office/drawing/2010/main" val="0"/>
                              </a:ext>
                            </a:extLst>
                          </a:blip>
                          <a:srcRect l="44097" t="2656" r="2337" b="8236"/>
                          <a:stretch/>
                        </pic:blipFill>
                        <pic:spPr bwMode="auto">
                          <a:xfrm>
                            <a:off x="0" y="0"/>
                            <a:ext cx="2191580" cy="1621866"/>
                          </a:xfrm>
                          <a:prstGeom prst="rect">
                            <a:avLst/>
                          </a:prstGeom>
                          <a:noFill/>
                          <a:ln>
                            <a:noFill/>
                          </a:ln>
                          <a:extLst>
                            <a:ext uri="{53640926-AAD7-44D8-BBD7-CCE9431645EC}">
                              <a14:shadowObscured xmlns:a14="http://schemas.microsoft.com/office/drawing/2010/main"/>
                            </a:ext>
                          </a:extLst>
                        </pic:spPr>
                      </pic:pic>
                    </a:graphicData>
                  </a:graphic>
                </wp:inline>
              </w:drawing>
            </w:r>
          </w:p>
          <w:p w:rsidR="001E37DF" w:rsidRPr="0043587D" w:rsidRDefault="001E37DF" w:rsidP="0011027D">
            <w:pPr>
              <w:pStyle w:val="Caption"/>
              <w:spacing w:line="276" w:lineRule="auto"/>
              <w:jc w:val="center"/>
              <w:rPr>
                <w:rFonts w:asciiTheme="majorHAnsi" w:hAnsiTheme="majorHAnsi" w:cstheme="majorHAnsi"/>
                <w:i w:val="0"/>
                <w:iCs w:val="0"/>
                <w:sz w:val="20"/>
                <w:szCs w:val="20"/>
              </w:rPr>
            </w:pPr>
            <w:r>
              <w:rPr>
                <w:rFonts w:asciiTheme="majorHAnsi" w:hAnsiTheme="majorHAnsi" w:cstheme="majorHAnsi"/>
                <w:color w:val="215868" w:themeColor="accent5" w:themeShade="80"/>
                <w:sz w:val="20"/>
                <w:szCs w:val="20"/>
              </w:rPr>
              <w:t>Figure 9</w:t>
            </w:r>
            <w:r w:rsidRPr="00B60440">
              <w:rPr>
                <w:rFonts w:asciiTheme="majorHAnsi" w:hAnsiTheme="majorHAnsi" w:cstheme="majorHAnsi"/>
                <w:color w:val="215868" w:themeColor="accent5" w:themeShade="80"/>
                <w:sz w:val="20"/>
                <w:szCs w:val="20"/>
              </w:rPr>
              <w:t>.1 Simplest form of a 1-phase controlled rectifier</w:t>
            </w:r>
          </w:p>
        </w:tc>
        <w:tc>
          <w:tcPr>
            <w:tcW w:w="5421" w:type="dxa"/>
          </w:tcPr>
          <w:p w:rsidR="001E37DF" w:rsidRPr="0043587D" w:rsidRDefault="001E37DF" w:rsidP="0011027D">
            <w:pPr>
              <w:spacing w:line="276" w:lineRule="auto"/>
              <w:jc w:val="center"/>
              <w:rPr>
                <w:rFonts w:asciiTheme="majorHAnsi" w:hAnsiTheme="majorHAnsi" w:cstheme="majorHAnsi"/>
              </w:rPr>
            </w:pPr>
            <w:r w:rsidRPr="0043587D">
              <w:rPr>
                <w:rFonts w:asciiTheme="majorHAnsi" w:hAnsiTheme="majorHAnsi" w:cstheme="majorHAnsi"/>
              </w:rPr>
              <w:object w:dxaOrig="367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18.45pt" o:ole="">
                  <v:imagedata r:id="rId7" o:title=""/>
                </v:shape>
                <o:OLEObject Type="Embed" ProgID="PBrush" ShapeID="_x0000_i1025" DrawAspect="Content" ObjectID="_1650908688" r:id="rId8"/>
              </w:object>
            </w:r>
          </w:p>
          <w:p w:rsidR="001E37DF" w:rsidRPr="00675983" w:rsidRDefault="001E37DF" w:rsidP="0011027D">
            <w:pPr>
              <w:pStyle w:val="Caption"/>
              <w:spacing w:line="276" w:lineRule="auto"/>
              <w:jc w:val="center"/>
              <w:rPr>
                <w:rFonts w:asciiTheme="majorHAnsi" w:hAnsiTheme="majorHAnsi" w:cstheme="majorHAnsi"/>
                <w:color w:val="215868" w:themeColor="accent5" w:themeShade="80"/>
                <w:sz w:val="20"/>
                <w:szCs w:val="20"/>
              </w:rPr>
            </w:pPr>
            <w:r>
              <w:rPr>
                <w:rFonts w:asciiTheme="majorHAnsi" w:hAnsiTheme="majorHAnsi" w:cstheme="majorHAnsi"/>
                <w:color w:val="215868" w:themeColor="accent5" w:themeShade="80"/>
                <w:sz w:val="20"/>
                <w:szCs w:val="20"/>
              </w:rPr>
              <w:t>Figure 9</w:t>
            </w:r>
            <w:r w:rsidRPr="00B60440">
              <w:rPr>
                <w:rFonts w:asciiTheme="majorHAnsi" w:hAnsiTheme="majorHAnsi" w:cstheme="majorHAnsi"/>
                <w:color w:val="215868" w:themeColor="accent5" w:themeShade="80"/>
                <w:sz w:val="20"/>
                <w:szCs w:val="20"/>
              </w:rPr>
              <w:t>.2 Practical circuit for 1-phase half wave</w:t>
            </w:r>
            <w:r>
              <w:rPr>
                <w:rFonts w:asciiTheme="majorHAnsi" w:hAnsiTheme="majorHAnsi" w:cstheme="majorHAnsi"/>
                <w:color w:val="215868" w:themeColor="accent5" w:themeShade="80"/>
                <w:sz w:val="20"/>
                <w:szCs w:val="20"/>
              </w:rPr>
              <w:t xml:space="preserve"> </w:t>
            </w:r>
            <w:r w:rsidRPr="00B60440">
              <w:rPr>
                <w:rFonts w:asciiTheme="majorHAnsi" w:hAnsiTheme="majorHAnsi" w:cstheme="majorHAnsi"/>
                <w:color w:val="215868" w:themeColor="accent5" w:themeShade="80"/>
                <w:sz w:val="20"/>
                <w:szCs w:val="20"/>
              </w:rPr>
              <w:t>controlled rectifier using Resistive triggering</w:t>
            </w:r>
          </w:p>
        </w:tc>
      </w:tr>
    </w:tbl>
    <w:p w:rsidR="001E37DF"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t xml:space="preserve">Conceptual Background: </w:t>
      </w:r>
    </w:p>
    <w:p w:rsidR="001E37DF" w:rsidRPr="0043587D" w:rsidRDefault="00410FF4" w:rsidP="001E37DF">
      <w:pPr>
        <w:spacing w:after="0" w:line="276" w:lineRule="auto"/>
        <w:ind w:firstLine="720"/>
        <w:jc w:val="both"/>
        <w:rPr>
          <w:rFonts w:asciiTheme="majorHAnsi" w:eastAsia="Calibri" w:hAnsiTheme="majorHAnsi" w:cstheme="majorHAnsi"/>
          <w:noProof/>
          <w:color w:val="000000"/>
          <w:sz w:val="24"/>
          <w:szCs w:val="24"/>
        </w:rPr>
      </w:pPr>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margin">
                  <wp:posOffset>6720205</wp:posOffset>
                </wp:positionV>
                <wp:extent cx="2581910" cy="2564130"/>
                <wp:effectExtent l="0" t="0" r="0" b="0"/>
                <wp:wrapThrough wrapText="bothSides">
                  <wp:wrapPolygon edited="0">
                    <wp:start x="0" y="0"/>
                    <wp:lineTo x="0" y="21504"/>
                    <wp:lineTo x="21515" y="21504"/>
                    <wp:lineTo x="21515"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56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7DF" w:rsidRDefault="001E37DF" w:rsidP="001E37DF">
                            <w:pPr>
                              <w:jc w:val="both"/>
                              <w:rPr>
                                <w:b/>
                                <w:sz w:val="20"/>
                              </w:rPr>
                            </w:pPr>
                            <w:r>
                              <w:rPr>
                                <w:noProof/>
                              </w:rPr>
                              <w:drawing>
                                <wp:inline distT="0" distB="0" distL="0" distR="0" wp14:anchorId="2A4DA9EF" wp14:editId="007CF0CC">
                                  <wp:extent cx="2412365" cy="1889312"/>
                                  <wp:effectExtent l="0" t="0" r="6985" b="0"/>
                                  <wp:docPr id="157" name="Picture 15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a:extLst>
                                              <a:ext uri="{28A0092B-C50C-407E-A947-70E740481C1C}">
                                                <a14:useLocalDpi xmlns:a14="http://schemas.microsoft.com/office/drawing/2010/main" val="0"/>
                                              </a:ext>
                                            </a:extLst>
                                          </a:blip>
                                          <a:srcRect l="47485"/>
                                          <a:stretch/>
                                        </pic:blipFill>
                                        <pic:spPr bwMode="auto">
                                          <a:xfrm>
                                            <a:off x="0" y="0"/>
                                            <a:ext cx="2458848" cy="1925717"/>
                                          </a:xfrm>
                                          <a:prstGeom prst="rect">
                                            <a:avLst/>
                                          </a:prstGeom>
                                          <a:ln>
                                            <a:noFill/>
                                          </a:ln>
                                          <a:extLst>
                                            <a:ext uri="{53640926-AAD7-44D8-BBD7-CCE9431645EC}">
                                              <a14:shadowObscured xmlns:a14="http://schemas.microsoft.com/office/drawing/2010/main"/>
                                            </a:ext>
                                          </a:extLst>
                                        </pic:spPr>
                                      </pic:pic>
                                    </a:graphicData>
                                  </a:graphic>
                                </wp:inline>
                              </w:drawing>
                            </w:r>
                          </w:p>
                          <w:p w:rsidR="001E37DF" w:rsidRPr="00B60440" w:rsidRDefault="001E37DF" w:rsidP="001E37DF">
                            <w:pPr>
                              <w:pStyle w:val="Caption"/>
                              <w:spacing w:line="276" w:lineRule="auto"/>
                              <w:jc w:val="center"/>
                              <w:rPr>
                                <w:rFonts w:asciiTheme="majorHAnsi" w:hAnsiTheme="majorHAnsi" w:cstheme="majorHAnsi"/>
                                <w:color w:val="215868" w:themeColor="accent5" w:themeShade="80"/>
                                <w:sz w:val="20"/>
                                <w:szCs w:val="20"/>
                              </w:rPr>
                            </w:pPr>
                            <w:r w:rsidRPr="00B60440">
                              <w:rPr>
                                <w:rFonts w:asciiTheme="majorHAnsi" w:hAnsiTheme="majorHAnsi" w:cstheme="majorHAnsi"/>
                                <w:color w:val="215868" w:themeColor="accent5" w:themeShade="80"/>
                                <w:sz w:val="20"/>
                                <w:szCs w:val="20"/>
                              </w:rPr>
                              <w:t>Figure 7.3: Input and output Voltage waveforms of Full-wave controlled rectifier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2.1pt;margin-top:529.15pt;width:203.3pt;height:201.9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" stroked="f">
                <v:textbox style="mso-fit-shape-to-text:t">
                  <w:txbxContent>
                    <w:p w:rsidR="001E37DF" w:rsidRDefault="001E37DF" w:rsidP="001E37DF">
                      <w:pPr>
                        <w:jc w:val="both"/>
                        <w:rPr>
                          <w:b/>
                          <w:sz w:val="20"/>
                        </w:rPr>
                      </w:pPr>
                      <w:r>
                        <w:rPr>
                          <w:noProof/>
                        </w:rPr>
                        <w:drawing>
                          <wp:inline distT="0" distB="0" distL="0" distR="0" wp14:anchorId="2A4DA9EF" wp14:editId="007CF0CC">
                            <wp:extent cx="2412365" cy="1889312"/>
                            <wp:effectExtent l="0" t="0" r="6985" b="0"/>
                            <wp:docPr id="157" name="Picture 15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a:extLst>
                                        <a:ext uri="{28A0092B-C50C-407E-A947-70E740481C1C}">
                                          <a14:useLocalDpi xmlns:a14="http://schemas.microsoft.com/office/drawing/2010/main" val="0"/>
                                        </a:ext>
                                      </a:extLst>
                                    </a:blip>
                                    <a:srcRect l="47485"/>
                                    <a:stretch/>
                                  </pic:blipFill>
                                  <pic:spPr bwMode="auto">
                                    <a:xfrm>
                                      <a:off x="0" y="0"/>
                                      <a:ext cx="2458848" cy="1925717"/>
                                    </a:xfrm>
                                    <a:prstGeom prst="rect">
                                      <a:avLst/>
                                    </a:prstGeom>
                                    <a:ln>
                                      <a:noFill/>
                                    </a:ln>
                                    <a:extLst>
                                      <a:ext uri="{53640926-AAD7-44D8-BBD7-CCE9431645EC}">
                                        <a14:shadowObscured xmlns:a14="http://schemas.microsoft.com/office/drawing/2010/main"/>
                                      </a:ext>
                                    </a:extLst>
                                  </pic:spPr>
                                </pic:pic>
                              </a:graphicData>
                            </a:graphic>
                          </wp:inline>
                        </w:drawing>
                      </w:r>
                    </w:p>
                    <w:p w:rsidR="001E37DF" w:rsidRPr="00B60440" w:rsidRDefault="001E37DF" w:rsidP="001E37DF">
                      <w:pPr>
                        <w:pStyle w:val="Caption"/>
                        <w:spacing w:line="276" w:lineRule="auto"/>
                        <w:jc w:val="center"/>
                        <w:rPr>
                          <w:rFonts w:asciiTheme="majorHAnsi" w:hAnsiTheme="majorHAnsi" w:cstheme="majorHAnsi"/>
                          <w:color w:val="215868" w:themeColor="accent5" w:themeShade="80"/>
                          <w:sz w:val="20"/>
                          <w:szCs w:val="20"/>
                        </w:rPr>
                      </w:pPr>
                      <w:r w:rsidRPr="00B60440">
                        <w:rPr>
                          <w:rFonts w:asciiTheme="majorHAnsi" w:hAnsiTheme="majorHAnsi" w:cstheme="majorHAnsi"/>
                          <w:color w:val="215868" w:themeColor="accent5" w:themeShade="80"/>
                          <w:sz w:val="20"/>
                          <w:szCs w:val="20"/>
                        </w:rPr>
                        <w:t>Figure 7.3: Input and output Voltage waveforms of Full-wave controlled rectifier</w:t>
                      </w:r>
                    </w:p>
                  </w:txbxContent>
                </v:textbox>
                <w10:wrap type="through" anchorx="margin" anchory="margin"/>
              </v:shape>
            </w:pict>
          </mc:Fallback>
        </mc:AlternateContent>
      </w:r>
      <w:r w:rsidR="001E37DF" w:rsidRPr="0043587D">
        <w:rPr>
          <w:rFonts w:asciiTheme="majorHAnsi" w:eastAsia="Calibri" w:hAnsiTheme="majorHAnsi" w:cstheme="majorHAnsi"/>
          <w:noProof/>
          <w:color w:val="000000"/>
          <w:sz w:val="24"/>
          <w:szCs w:val="24"/>
        </w:rPr>
        <w:t>Simplest form of a single phase full wave controlle</w:t>
      </w:r>
      <w:r w:rsidR="001E37DF">
        <w:rPr>
          <w:rFonts w:asciiTheme="majorHAnsi" w:eastAsia="Calibri" w:hAnsiTheme="majorHAnsi" w:cstheme="majorHAnsi"/>
          <w:noProof/>
          <w:color w:val="000000"/>
          <w:sz w:val="24"/>
          <w:szCs w:val="24"/>
        </w:rPr>
        <w:t>d rectifier is shown in figure 9</w:t>
      </w:r>
      <w:r w:rsidR="001E37DF" w:rsidRPr="0043587D">
        <w:rPr>
          <w:rFonts w:asciiTheme="majorHAnsi" w:eastAsia="Calibri" w:hAnsiTheme="majorHAnsi" w:cstheme="majorHAnsi"/>
          <w:noProof/>
          <w:color w:val="000000"/>
          <w:sz w:val="24"/>
          <w:szCs w:val="24"/>
        </w:rPr>
        <w:t xml:space="preserve">.1. It can easily be observed that arrangement of the switches is same as full-wave bridge uncontrolled rectifier with the only difference that all the diodes have been replaced with SCRs (Silicon Controlled Rectifiers). To achieve the controlled output we </w:t>
      </w:r>
      <w:r w:rsidR="001E37DF" w:rsidRPr="0043587D">
        <w:rPr>
          <w:rFonts w:asciiTheme="majorHAnsi" w:eastAsia="Calibri" w:hAnsiTheme="majorHAnsi" w:cstheme="majorHAnsi"/>
          <w:noProof/>
          <w:color w:val="000000"/>
          <w:sz w:val="24"/>
          <w:szCs w:val="24"/>
        </w:rPr>
        <w:lastRenderedPageBreak/>
        <w:t>need to controll the firing angles of  all the SCRs which can be achieved by digital firing angle control techneque. In this lab we are intrested to use the resistive tri</w:t>
      </w:r>
      <w:r w:rsidR="001E37DF">
        <w:rPr>
          <w:rFonts w:asciiTheme="majorHAnsi" w:eastAsia="Calibri" w:hAnsiTheme="majorHAnsi" w:cstheme="majorHAnsi"/>
          <w:noProof/>
          <w:color w:val="000000"/>
          <w:sz w:val="24"/>
          <w:szCs w:val="24"/>
        </w:rPr>
        <w:t>gering mathod as shown in Fig. 9</w:t>
      </w:r>
      <w:r w:rsidR="001E37DF" w:rsidRPr="0043587D">
        <w:rPr>
          <w:rFonts w:asciiTheme="majorHAnsi" w:eastAsia="Calibri" w:hAnsiTheme="majorHAnsi" w:cstheme="majorHAnsi"/>
          <w:noProof/>
          <w:color w:val="000000"/>
          <w:sz w:val="24"/>
          <w:szCs w:val="24"/>
        </w:rPr>
        <w:t>.2. At first AC input is simpally converted into uncontrolled full-wave pulsating DC. This pulsated DC is now easily controlled by using only one controlled switch (SCR) using the same resistive control techneque as it was used in lab no. 06. Hense by increasing the resistance we can increase the firing angle and output voltage is decreased cosequently. Just like half-wave controlled rectifier this scheme has the drawback that we can’t control the output after 90 degree.</w:t>
      </w:r>
    </w:p>
    <w:p w:rsidR="001E37DF"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t>Procedure:</w:t>
      </w:r>
    </w:p>
    <w:p w:rsidR="001E37DF" w:rsidRPr="0043587D" w:rsidRDefault="001E37DF" w:rsidP="001E37DF">
      <w:pPr>
        <w:numPr>
          <w:ilvl w:val="0"/>
          <w:numId w:val="2"/>
        </w:numPr>
        <w:spacing w:after="0" w:line="276" w:lineRule="auto"/>
        <w:contextualSpacing/>
        <w:jc w:val="both"/>
        <w:rPr>
          <w:rFonts w:asciiTheme="majorHAnsi" w:eastAsia="Times New Roman" w:hAnsiTheme="majorHAnsi" w:cstheme="majorHAnsi"/>
          <w:noProof/>
          <w:sz w:val="24"/>
          <w:szCs w:val="24"/>
        </w:rPr>
      </w:pPr>
      <w:r>
        <w:rPr>
          <w:rFonts w:asciiTheme="majorHAnsi" w:eastAsia="Times New Roman" w:hAnsiTheme="majorHAnsi" w:cstheme="majorHAnsi"/>
          <w:noProof/>
          <w:sz w:val="24"/>
          <w:szCs w:val="24"/>
        </w:rPr>
        <w:t>Draw</w:t>
      </w:r>
      <w:r w:rsidRPr="0043587D">
        <w:rPr>
          <w:rFonts w:asciiTheme="majorHAnsi" w:eastAsia="Times New Roman" w:hAnsiTheme="majorHAnsi" w:cstheme="majorHAnsi"/>
          <w:noProof/>
          <w:sz w:val="24"/>
          <w:szCs w:val="24"/>
        </w:rPr>
        <w:t xml:space="preserve"> the connections to</w:t>
      </w:r>
      <w:r>
        <w:rPr>
          <w:rFonts w:asciiTheme="majorHAnsi" w:eastAsia="Times New Roman" w:hAnsiTheme="majorHAnsi" w:cstheme="majorHAnsi"/>
          <w:noProof/>
          <w:sz w:val="24"/>
          <w:szCs w:val="24"/>
        </w:rPr>
        <w:t xml:space="preserve"> make the circuit shown in fig 9</w:t>
      </w:r>
      <w:r w:rsidRPr="0043587D">
        <w:rPr>
          <w:rFonts w:asciiTheme="majorHAnsi" w:eastAsia="Times New Roman" w:hAnsiTheme="majorHAnsi" w:cstheme="majorHAnsi"/>
          <w:noProof/>
          <w:sz w:val="24"/>
          <w:szCs w:val="24"/>
        </w:rPr>
        <w:t>.2</w:t>
      </w:r>
      <w:r>
        <w:rPr>
          <w:rFonts w:asciiTheme="majorHAnsi" w:eastAsia="Times New Roman" w:hAnsiTheme="majorHAnsi" w:cstheme="majorHAnsi"/>
          <w:noProof/>
          <w:sz w:val="24"/>
          <w:szCs w:val="24"/>
        </w:rPr>
        <w:t xml:space="preserve"> on Multisim</w:t>
      </w:r>
      <w:r w:rsidRPr="0043587D">
        <w:rPr>
          <w:rFonts w:asciiTheme="majorHAnsi" w:eastAsia="Times New Roman" w:hAnsiTheme="majorHAnsi" w:cstheme="majorHAnsi"/>
          <w:noProof/>
          <w:sz w:val="24"/>
          <w:szCs w:val="24"/>
        </w:rPr>
        <w:t>.</w:t>
      </w:r>
    </w:p>
    <w:p w:rsidR="001E37DF" w:rsidRPr="0043587D" w:rsidRDefault="001E37DF" w:rsidP="001E37DF">
      <w:pPr>
        <w:numPr>
          <w:ilvl w:val="0"/>
          <w:numId w:val="2"/>
        </w:numPr>
        <w:spacing w:after="0" w:line="276" w:lineRule="auto"/>
        <w:contextualSpacing/>
        <w:jc w:val="both"/>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Connect the voltmeter (20Vdc range) and ammeter (200mAdc range) to measure the output voltage and current.</w:t>
      </w:r>
    </w:p>
    <w:p w:rsidR="001E37DF" w:rsidRPr="0043587D" w:rsidRDefault="001E37DF" w:rsidP="001E37DF">
      <w:pPr>
        <w:numPr>
          <w:ilvl w:val="0"/>
          <w:numId w:val="2"/>
        </w:numPr>
        <w:spacing w:after="0" w:line="276" w:lineRule="auto"/>
        <w:contextualSpacing/>
        <w:jc w:val="both"/>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At start, set the variable resistance to its minimum value, the firing angle in this case will be minimum or approximately zero.</w:t>
      </w:r>
    </w:p>
    <w:p w:rsidR="001E37DF" w:rsidRPr="0043587D" w:rsidRDefault="001E37DF" w:rsidP="001E37DF">
      <w:pPr>
        <w:numPr>
          <w:ilvl w:val="0"/>
          <w:numId w:val="2"/>
        </w:numPr>
        <w:spacing w:after="0" w:line="276" w:lineRule="auto"/>
        <w:contextualSpacing/>
        <w:jc w:val="both"/>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Increase the firing angle by increasing the variable resistance in steps while monitoring the waveforms. Do this increase/decrease of resistance and rec</w:t>
      </w:r>
      <w:r>
        <w:rPr>
          <w:rFonts w:asciiTheme="majorHAnsi" w:eastAsia="Times New Roman" w:hAnsiTheme="majorHAnsi" w:cstheme="majorHAnsi"/>
          <w:noProof/>
          <w:sz w:val="24"/>
          <w:szCs w:val="24"/>
        </w:rPr>
        <w:t>ord the data mentioned in step 4 and 5</w:t>
      </w:r>
      <w:r w:rsidRPr="0043587D">
        <w:rPr>
          <w:rFonts w:asciiTheme="majorHAnsi" w:eastAsia="Times New Roman" w:hAnsiTheme="majorHAnsi" w:cstheme="majorHAnsi"/>
          <w:noProof/>
          <w:sz w:val="24"/>
          <w:szCs w:val="24"/>
        </w:rPr>
        <w:t xml:space="preserve">.  </w:t>
      </w:r>
    </w:p>
    <w:p w:rsidR="001E37DF" w:rsidRDefault="001E37DF" w:rsidP="001E37DF">
      <w:pPr>
        <w:numPr>
          <w:ilvl w:val="0"/>
          <w:numId w:val="2"/>
        </w:numPr>
        <w:spacing w:after="0" w:line="276" w:lineRule="auto"/>
        <w:contextualSpacing/>
        <w:jc w:val="both"/>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Also record the current and voltage readings for different firing angles a</w:t>
      </w:r>
      <w:r>
        <w:rPr>
          <w:rFonts w:asciiTheme="majorHAnsi" w:eastAsia="Times New Roman" w:hAnsiTheme="majorHAnsi" w:cstheme="majorHAnsi"/>
          <w:noProof/>
          <w:sz w:val="24"/>
          <w:szCs w:val="24"/>
        </w:rPr>
        <w:t>nd record the results in table 9</w:t>
      </w:r>
      <w:r w:rsidRPr="0043587D">
        <w:rPr>
          <w:rFonts w:asciiTheme="majorHAnsi" w:eastAsia="Times New Roman" w:hAnsiTheme="majorHAnsi" w:cstheme="majorHAnsi"/>
          <w:noProof/>
          <w:sz w:val="24"/>
          <w:szCs w:val="24"/>
        </w:rPr>
        <w:t>.1.</w:t>
      </w:r>
    </w:p>
    <w:p w:rsidR="001E37DF" w:rsidRPr="0043587D" w:rsidRDefault="001E37DF" w:rsidP="001E37DF">
      <w:pPr>
        <w:spacing w:after="0" w:line="276" w:lineRule="auto"/>
        <w:contextualSpacing/>
        <w:jc w:val="both"/>
        <w:rPr>
          <w:rFonts w:asciiTheme="majorHAnsi" w:eastAsia="Times New Roman" w:hAnsiTheme="majorHAnsi" w:cstheme="majorHAnsi"/>
          <w:noProof/>
          <w:sz w:val="24"/>
          <w:szCs w:val="24"/>
        </w:rPr>
      </w:pP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t>Data &amp; Calculations:</w:t>
      </w:r>
    </w:p>
    <w:p w:rsidR="001E37DF" w:rsidRPr="00A847E5" w:rsidRDefault="001E37DF" w:rsidP="001E37DF">
      <w:pPr>
        <w:spacing w:after="0" w:line="276" w:lineRule="auto"/>
        <w:rPr>
          <w:rFonts w:asciiTheme="majorHAnsi" w:hAnsiTheme="majorHAnsi" w:cstheme="majorHAnsi"/>
          <w:i/>
          <w:iCs/>
          <w:color w:val="215868" w:themeColor="accent5" w:themeShade="80"/>
          <w:sz w:val="20"/>
          <w:szCs w:val="20"/>
        </w:rPr>
      </w:pPr>
      <w:r>
        <w:rPr>
          <w:rFonts w:asciiTheme="majorHAnsi" w:hAnsiTheme="majorHAnsi" w:cstheme="majorHAnsi"/>
          <w:i/>
          <w:iCs/>
          <w:color w:val="215868" w:themeColor="accent5" w:themeShade="80"/>
          <w:sz w:val="20"/>
          <w:szCs w:val="20"/>
        </w:rPr>
        <w:t>Table 9</w:t>
      </w:r>
      <w:r w:rsidRPr="00A847E5">
        <w:rPr>
          <w:rFonts w:asciiTheme="majorHAnsi" w:hAnsiTheme="majorHAnsi" w:cstheme="majorHAnsi"/>
          <w:i/>
          <w:iCs/>
          <w:color w:val="215868" w:themeColor="accent5" w:themeShade="80"/>
          <w:sz w:val="20"/>
          <w:szCs w:val="20"/>
        </w:rPr>
        <w:t>.1</w:t>
      </w:r>
    </w:p>
    <w:tbl>
      <w:tblPr>
        <w:tblStyle w:val="TableGrid1"/>
        <w:tblW w:w="9460" w:type="dxa"/>
        <w:jc w:val="center"/>
        <w:tblLook w:val="04A0" w:firstRow="1" w:lastRow="0" w:firstColumn="1" w:lastColumn="0" w:noHBand="0" w:noVBand="1"/>
      </w:tblPr>
      <w:tblGrid>
        <w:gridCol w:w="445"/>
        <w:gridCol w:w="1168"/>
        <w:gridCol w:w="850"/>
        <w:gridCol w:w="730"/>
        <w:gridCol w:w="2089"/>
        <w:gridCol w:w="2089"/>
        <w:gridCol w:w="2089"/>
      </w:tblGrid>
      <w:tr w:rsidR="001E37DF" w:rsidRPr="0043587D" w:rsidTr="001E37DF">
        <w:trPr>
          <w:trHeight w:val="403"/>
          <w:jc w:val="center"/>
        </w:trPr>
        <w:tc>
          <w:tcPr>
            <w:tcW w:w="445" w:type="dxa"/>
            <w:vMerge w:val="restart"/>
            <w:vAlign w:val="center"/>
          </w:tcPr>
          <w:p w:rsidR="001E37DF" w:rsidRPr="0043587D" w:rsidRDefault="001E37DF"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Sr.</w:t>
            </w:r>
          </w:p>
        </w:tc>
        <w:tc>
          <w:tcPr>
            <w:tcW w:w="1168" w:type="dxa"/>
            <w:vAlign w:val="center"/>
          </w:tcPr>
          <w:p w:rsidR="001E37DF" w:rsidRPr="0043587D" w:rsidRDefault="001E37DF" w:rsidP="0011027D">
            <w:pPr>
              <w:spacing w:line="276" w:lineRule="auto"/>
              <w:jc w:val="center"/>
              <w:rPr>
                <w:rFonts w:asciiTheme="majorHAnsi" w:hAnsiTheme="majorHAnsi" w:cstheme="majorHAnsi"/>
                <w:b/>
                <w:noProof/>
                <w:sz w:val="20"/>
                <w:szCs w:val="20"/>
              </w:rPr>
            </w:pPr>
            <w:r w:rsidRPr="001E37DF">
              <w:rPr>
                <w:rFonts w:asciiTheme="majorHAnsi" w:hAnsiTheme="majorHAnsi" w:cstheme="majorHAnsi"/>
                <w:b/>
                <w:noProof/>
                <w:sz w:val="20"/>
                <w:szCs w:val="20"/>
              </w:rPr>
              <w:t>α</w:t>
            </w:r>
          </w:p>
        </w:tc>
        <w:tc>
          <w:tcPr>
            <w:tcW w:w="1580" w:type="dxa"/>
            <w:gridSpan w:val="2"/>
            <w:vAlign w:val="center"/>
          </w:tcPr>
          <w:p w:rsidR="001E37DF" w:rsidRPr="0043587D" w:rsidRDefault="001E37DF" w:rsidP="0011027D">
            <w:pPr>
              <w:spacing w:line="276" w:lineRule="auto"/>
              <w:jc w:val="center"/>
              <w:rPr>
                <w:rFonts w:asciiTheme="majorHAnsi" w:hAnsiTheme="majorHAnsi" w:cstheme="majorHAnsi"/>
                <w:b/>
                <w:noProof/>
                <w:sz w:val="20"/>
                <w:szCs w:val="20"/>
              </w:rPr>
            </w:pPr>
            <w:r w:rsidRPr="0043587D">
              <w:rPr>
                <w:rFonts w:asciiTheme="majorHAnsi" w:hAnsiTheme="majorHAnsi" w:cstheme="majorHAnsi"/>
                <w:b/>
                <w:noProof/>
                <w:sz w:val="20"/>
                <w:szCs w:val="20"/>
              </w:rPr>
              <w:t>V</w:t>
            </w:r>
            <w:r w:rsidRPr="0043587D">
              <w:rPr>
                <w:rFonts w:asciiTheme="majorHAnsi" w:hAnsiTheme="majorHAnsi" w:cstheme="majorHAnsi"/>
                <w:b/>
                <w:noProof/>
                <w:sz w:val="20"/>
                <w:szCs w:val="20"/>
                <w:vertAlign w:val="subscript"/>
              </w:rPr>
              <w:t>AC</w:t>
            </w:r>
          </w:p>
        </w:tc>
        <w:tc>
          <w:tcPr>
            <w:tcW w:w="2089" w:type="dxa"/>
            <w:vAlign w:val="center"/>
          </w:tcPr>
          <w:p w:rsidR="001E37DF" w:rsidRPr="0043587D" w:rsidRDefault="001E37DF" w:rsidP="0011027D">
            <w:pPr>
              <w:spacing w:line="276" w:lineRule="auto"/>
              <w:jc w:val="center"/>
              <w:rPr>
                <w:rFonts w:asciiTheme="majorHAnsi" w:hAnsiTheme="majorHAnsi" w:cstheme="majorHAnsi"/>
                <w:b/>
                <w:noProof/>
                <w:sz w:val="20"/>
                <w:szCs w:val="20"/>
              </w:rPr>
            </w:pPr>
            <w:r w:rsidRPr="0043587D">
              <w:rPr>
                <w:rFonts w:asciiTheme="majorHAnsi" w:hAnsiTheme="majorHAnsi" w:cstheme="majorHAnsi"/>
                <w:b/>
                <w:noProof/>
                <w:sz w:val="20"/>
                <w:szCs w:val="20"/>
              </w:rPr>
              <w:t>V</w:t>
            </w:r>
            <w:r w:rsidRPr="0043587D">
              <w:rPr>
                <w:rFonts w:asciiTheme="majorHAnsi" w:hAnsiTheme="majorHAnsi" w:cstheme="majorHAnsi"/>
                <w:b/>
                <w:noProof/>
                <w:sz w:val="20"/>
                <w:szCs w:val="20"/>
                <w:vertAlign w:val="subscript"/>
              </w:rPr>
              <w:t>DC(LOAD)</w:t>
            </w:r>
          </w:p>
        </w:tc>
        <w:tc>
          <w:tcPr>
            <w:tcW w:w="2089" w:type="dxa"/>
            <w:vAlign w:val="center"/>
          </w:tcPr>
          <w:p w:rsidR="001E37DF" w:rsidRPr="0043587D" w:rsidRDefault="001E37DF" w:rsidP="0011027D">
            <w:pPr>
              <w:spacing w:line="276" w:lineRule="auto"/>
              <w:jc w:val="center"/>
              <w:rPr>
                <w:rFonts w:asciiTheme="majorHAnsi" w:hAnsiTheme="majorHAnsi" w:cstheme="majorHAnsi"/>
                <w:b/>
                <w:noProof/>
                <w:sz w:val="20"/>
                <w:szCs w:val="20"/>
              </w:rPr>
            </w:pPr>
            <w:r w:rsidRPr="0043587D">
              <w:rPr>
                <w:rFonts w:asciiTheme="majorHAnsi" w:hAnsiTheme="majorHAnsi" w:cstheme="majorHAnsi"/>
                <w:b/>
                <w:noProof/>
                <w:sz w:val="20"/>
                <w:szCs w:val="20"/>
              </w:rPr>
              <w:t>I</w:t>
            </w:r>
            <w:r w:rsidRPr="0043587D">
              <w:rPr>
                <w:rFonts w:asciiTheme="majorHAnsi" w:hAnsiTheme="majorHAnsi" w:cstheme="majorHAnsi"/>
                <w:b/>
                <w:noProof/>
                <w:sz w:val="20"/>
                <w:szCs w:val="20"/>
                <w:vertAlign w:val="subscript"/>
              </w:rPr>
              <w:t>DC(LOAD)</w:t>
            </w:r>
          </w:p>
        </w:tc>
        <w:tc>
          <w:tcPr>
            <w:tcW w:w="2089" w:type="dxa"/>
            <w:vAlign w:val="center"/>
          </w:tcPr>
          <w:p w:rsidR="001E37DF" w:rsidRPr="0043587D" w:rsidRDefault="001E37DF" w:rsidP="0011027D">
            <w:pPr>
              <w:spacing w:line="276" w:lineRule="auto"/>
              <w:jc w:val="center"/>
              <w:rPr>
                <w:rFonts w:asciiTheme="majorHAnsi" w:hAnsiTheme="majorHAnsi" w:cstheme="majorHAnsi"/>
                <w:b/>
                <w:noProof/>
                <w:sz w:val="20"/>
                <w:szCs w:val="20"/>
              </w:rPr>
            </w:pPr>
            <w:r w:rsidRPr="0043587D">
              <w:rPr>
                <w:rFonts w:asciiTheme="majorHAnsi" w:hAnsiTheme="majorHAnsi" w:cstheme="majorHAnsi"/>
                <w:b/>
                <w:noProof/>
                <w:sz w:val="20"/>
                <w:szCs w:val="20"/>
              </w:rPr>
              <w:t>P</w:t>
            </w:r>
            <w:r w:rsidRPr="0043587D">
              <w:rPr>
                <w:rFonts w:asciiTheme="majorHAnsi" w:hAnsiTheme="majorHAnsi" w:cstheme="majorHAnsi"/>
                <w:b/>
                <w:noProof/>
                <w:sz w:val="20"/>
                <w:szCs w:val="20"/>
                <w:vertAlign w:val="subscript"/>
              </w:rPr>
              <w:t>DC(LOAD)</w:t>
            </w:r>
          </w:p>
        </w:tc>
      </w:tr>
      <w:tr w:rsidR="00410FF4" w:rsidRPr="0043587D" w:rsidTr="004236A8">
        <w:trPr>
          <w:trHeight w:val="423"/>
          <w:jc w:val="center"/>
        </w:trPr>
        <w:tc>
          <w:tcPr>
            <w:tcW w:w="445" w:type="dxa"/>
            <w:vMerge/>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1168" w:type="dxa"/>
            <w:vAlign w:val="center"/>
          </w:tcPr>
          <w:p w:rsidR="00410FF4" w:rsidRPr="0043587D" w:rsidRDefault="00410FF4" w:rsidP="001E37DF">
            <w:pPr>
              <w:spacing w:line="276" w:lineRule="auto"/>
              <w:rPr>
                <w:rFonts w:asciiTheme="majorHAnsi" w:hAnsiTheme="majorHAnsi" w:cstheme="majorHAnsi"/>
                <w:noProof/>
                <w:sz w:val="20"/>
                <w:szCs w:val="20"/>
              </w:rPr>
            </w:pPr>
            <w:r>
              <w:rPr>
                <w:rFonts w:asciiTheme="majorHAnsi" w:hAnsiTheme="majorHAnsi" w:cstheme="majorHAnsi"/>
                <w:noProof/>
                <w:sz w:val="20"/>
                <w:szCs w:val="20"/>
              </w:rPr>
              <w:t>R</w:t>
            </w:r>
          </w:p>
        </w:tc>
        <w:tc>
          <w:tcPr>
            <w:tcW w:w="85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Vrms</w:t>
            </w:r>
          </w:p>
        </w:tc>
        <w:tc>
          <w:tcPr>
            <w:tcW w:w="73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Vp</w:t>
            </w:r>
          </w:p>
        </w:tc>
        <w:tc>
          <w:tcPr>
            <w:tcW w:w="2089" w:type="dxa"/>
            <w:vAlign w:val="center"/>
          </w:tcPr>
          <w:p w:rsidR="00410FF4" w:rsidRPr="0043587D" w:rsidRDefault="00410FF4" w:rsidP="001E37DF">
            <w:pPr>
              <w:spacing w:line="276" w:lineRule="auto"/>
              <w:rPr>
                <w:rFonts w:asciiTheme="majorHAnsi" w:hAnsiTheme="majorHAnsi" w:cstheme="majorHAnsi"/>
                <w:noProof/>
                <w:sz w:val="20"/>
                <w:szCs w:val="20"/>
              </w:rPr>
            </w:pPr>
            <w:r w:rsidRPr="0043587D">
              <w:rPr>
                <w:rFonts w:asciiTheme="majorHAnsi" w:hAnsiTheme="majorHAnsi" w:cstheme="majorHAnsi"/>
                <w:noProof/>
                <w:sz w:val="20"/>
                <w:szCs w:val="20"/>
              </w:rPr>
              <w:t>Measured</w:t>
            </w:r>
          </w:p>
        </w:tc>
        <w:tc>
          <w:tcPr>
            <w:tcW w:w="2089" w:type="dxa"/>
            <w:vAlign w:val="center"/>
          </w:tcPr>
          <w:p w:rsidR="00410FF4" w:rsidRPr="0043587D" w:rsidRDefault="00410FF4" w:rsidP="001E37DF">
            <w:pPr>
              <w:spacing w:line="276" w:lineRule="auto"/>
              <w:rPr>
                <w:rFonts w:asciiTheme="majorHAnsi" w:hAnsiTheme="majorHAnsi" w:cstheme="majorHAnsi"/>
                <w:noProof/>
                <w:sz w:val="20"/>
                <w:szCs w:val="20"/>
              </w:rPr>
            </w:pPr>
            <w:r w:rsidRPr="0043587D">
              <w:rPr>
                <w:rFonts w:asciiTheme="majorHAnsi" w:hAnsiTheme="majorHAnsi" w:cstheme="majorHAnsi"/>
                <w:noProof/>
                <w:sz w:val="20"/>
                <w:szCs w:val="20"/>
              </w:rPr>
              <w:t>Measured</w:t>
            </w:r>
          </w:p>
        </w:tc>
        <w:tc>
          <w:tcPr>
            <w:tcW w:w="2089" w:type="dxa"/>
            <w:vAlign w:val="center"/>
          </w:tcPr>
          <w:p w:rsidR="00410FF4" w:rsidRPr="0043587D" w:rsidRDefault="00410FF4" w:rsidP="001E37DF">
            <w:pPr>
              <w:spacing w:line="276" w:lineRule="auto"/>
              <w:rPr>
                <w:rFonts w:asciiTheme="majorHAnsi" w:hAnsiTheme="majorHAnsi" w:cstheme="majorHAnsi"/>
                <w:noProof/>
                <w:sz w:val="20"/>
                <w:szCs w:val="20"/>
              </w:rPr>
            </w:pPr>
            <w:r w:rsidRPr="0043587D">
              <w:rPr>
                <w:rFonts w:asciiTheme="majorHAnsi" w:hAnsiTheme="majorHAnsi" w:cstheme="majorHAnsi"/>
                <w:noProof/>
                <w:sz w:val="20"/>
                <w:szCs w:val="20"/>
              </w:rPr>
              <w:t>Measured</w:t>
            </w:r>
          </w:p>
        </w:tc>
      </w:tr>
      <w:tr w:rsidR="00410FF4" w:rsidRPr="0043587D" w:rsidTr="009C1A90">
        <w:trPr>
          <w:trHeight w:val="423"/>
          <w:jc w:val="center"/>
        </w:trPr>
        <w:tc>
          <w:tcPr>
            <w:tcW w:w="445" w:type="dxa"/>
            <w:vMerge/>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1168" w:type="dxa"/>
            <w:vAlign w:val="center"/>
          </w:tcPr>
          <w:p w:rsidR="00410FF4" w:rsidRPr="0043587D" w:rsidRDefault="00410FF4" w:rsidP="001E37DF">
            <w:pPr>
              <w:spacing w:line="276" w:lineRule="auto"/>
              <w:rPr>
                <w:rFonts w:asciiTheme="majorHAnsi" w:hAnsiTheme="majorHAnsi" w:cstheme="majorHAnsi"/>
                <w:noProof/>
                <w:sz w:val="20"/>
                <w:szCs w:val="20"/>
              </w:rPr>
            </w:pPr>
          </w:p>
        </w:tc>
        <w:tc>
          <w:tcPr>
            <w:tcW w:w="85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V</w:t>
            </w:r>
          </w:p>
        </w:tc>
        <w:tc>
          <w:tcPr>
            <w:tcW w:w="73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V</w:t>
            </w: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V</w:t>
            </w: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mA</w:t>
            </w: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W</w:t>
            </w:r>
          </w:p>
        </w:tc>
      </w:tr>
      <w:tr w:rsidR="00410FF4" w:rsidRPr="0043587D" w:rsidTr="00B20E6F">
        <w:trPr>
          <w:trHeight w:val="381"/>
          <w:jc w:val="center"/>
        </w:trPr>
        <w:tc>
          <w:tcPr>
            <w:tcW w:w="445"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1</w:t>
            </w:r>
          </w:p>
        </w:tc>
        <w:tc>
          <w:tcPr>
            <w:tcW w:w="1168"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85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73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r>
      <w:tr w:rsidR="00410FF4" w:rsidRPr="0043587D" w:rsidTr="007621B4">
        <w:trPr>
          <w:trHeight w:val="381"/>
          <w:jc w:val="center"/>
        </w:trPr>
        <w:tc>
          <w:tcPr>
            <w:tcW w:w="445"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2</w:t>
            </w:r>
          </w:p>
        </w:tc>
        <w:tc>
          <w:tcPr>
            <w:tcW w:w="1168"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85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73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r>
      <w:tr w:rsidR="00410FF4" w:rsidRPr="0043587D" w:rsidTr="00782E61">
        <w:trPr>
          <w:trHeight w:val="403"/>
          <w:jc w:val="center"/>
        </w:trPr>
        <w:tc>
          <w:tcPr>
            <w:tcW w:w="445"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3</w:t>
            </w:r>
          </w:p>
        </w:tc>
        <w:tc>
          <w:tcPr>
            <w:tcW w:w="1168"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85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73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r>
      <w:tr w:rsidR="00410FF4" w:rsidRPr="0043587D" w:rsidTr="00007247">
        <w:trPr>
          <w:trHeight w:val="403"/>
          <w:jc w:val="center"/>
        </w:trPr>
        <w:tc>
          <w:tcPr>
            <w:tcW w:w="445"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4</w:t>
            </w:r>
          </w:p>
        </w:tc>
        <w:tc>
          <w:tcPr>
            <w:tcW w:w="1168"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85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73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r>
      <w:tr w:rsidR="00410FF4" w:rsidRPr="0043587D" w:rsidTr="009354B3">
        <w:trPr>
          <w:trHeight w:val="403"/>
          <w:jc w:val="center"/>
        </w:trPr>
        <w:tc>
          <w:tcPr>
            <w:tcW w:w="445" w:type="dxa"/>
            <w:vAlign w:val="center"/>
          </w:tcPr>
          <w:p w:rsidR="00410FF4" w:rsidRPr="0043587D" w:rsidRDefault="00410FF4" w:rsidP="0011027D">
            <w:pPr>
              <w:spacing w:line="276" w:lineRule="auto"/>
              <w:jc w:val="center"/>
              <w:rPr>
                <w:rFonts w:asciiTheme="majorHAnsi" w:hAnsiTheme="majorHAnsi" w:cstheme="majorHAnsi"/>
                <w:noProof/>
                <w:sz w:val="20"/>
                <w:szCs w:val="20"/>
              </w:rPr>
            </w:pPr>
            <w:r w:rsidRPr="0043587D">
              <w:rPr>
                <w:rFonts w:asciiTheme="majorHAnsi" w:hAnsiTheme="majorHAnsi" w:cstheme="majorHAnsi"/>
                <w:noProof/>
                <w:sz w:val="20"/>
                <w:szCs w:val="20"/>
              </w:rPr>
              <w:t>5</w:t>
            </w:r>
          </w:p>
        </w:tc>
        <w:tc>
          <w:tcPr>
            <w:tcW w:w="1168"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85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730"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c>
          <w:tcPr>
            <w:tcW w:w="2089" w:type="dxa"/>
            <w:vAlign w:val="center"/>
          </w:tcPr>
          <w:p w:rsidR="00410FF4" w:rsidRPr="0043587D" w:rsidRDefault="00410FF4" w:rsidP="0011027D">
            <w:pPr>
              <w:spacing w:line="276" w:lineRule="auto"/>
              <w:jc w:val="center"/>
              <w:rPr>
                <w:rFonts w:asciiTheme="majorHAnsi" w:hAnsiTheme="majorHAnsi" w:cstheme="majorHAnsi"/>
                <w:noProof/>
                <w:sz w:val="20"/>
                <w:szCs w:val="20"/>
              </w:rPr>
            </w:pPr>
          </w:p>
        </w:tc>
      </w:tr>
    </w:tbl>
    <w:p w:rsidR="001E37DF" w:rsidRPr="0043587D" w:rsidRDefault="001E37DF" w:rsidP="001E37DF">
      <w:pPr>
        <w:spacing w:after="0" w:line="276" w:lineRule="auto"/>
        <w:rPr>
          <w:rFonts w:asciiTheme="majorHAnsi" w:eastAsia="Calibri" w:hAnsiTheme="majorHAnsi" w:cstheme="majorHAnsi"/>
          <w:noProof/>
          <w:sz w:val="24"/>
          <w:szCs w:val="24"/>
        </w:rPr>
      </w:pPr>
    </w:p>
    <w:p w:rsidR="001E37DF" w:rsidRPr="0043587D" w:rsidRDefault="001E37DF" w:rsidP="001E37DF">
      <w:pPr>
        <w:spacing w:after="0" w:line="276" w:lineRule="auto"/>
        <w:rPr>
          <w:rFonts w:asciiTheme="majorHAnsi" w:eastAsia="Calibri" w:hAnsiTheme="majorHAnsi" w:cstheme="majorHAnsi"/>
          <w:noProof/>
          <w:sz w:val="24"/>
          <w:szCs w:val="24"/>
        </w:rPr>
      </w:pPr>
      <w:r w:rsidRPr="0043587D">
        <w:rPr>
          <w:rFonts w:asciiTheme="majorHAnsi" w:eastAsia="Calibri" w:hAnsiTheme="majorHAnsi" w:cstheme="majorHAnsi"/>
          <w:noProof/>
          <w:sz w:val="24"/>
          <w:szCs w:val="24"/>
        </w:rPr>
        <w:t>P</w:t>
      </w:r>
      <w:r w:rsidRPr="0043587D">
        <w:rPr>
          <w:rFonts w:asciiTheme="majorHAnsi" w:eastAsia="Calibri" w:hAnsiTheme="majorHAnsi" w:cstheme="majorHAnsi"/>
          <w:noProof/>
          <w:sz w:val="24"/>
          <w:szCs w:val="24"/>
          <w:vertAlign w:val="subscript"/>
        </w:rPr>
        <w:t>AC</w:t>
      </w:r>
      <w:r w:rsidRPr="0043587D">
        <w:rPr>
          <w:rFonts w:asciiTheme="majorHAnsi" w:eastAsia="Calibri" w:hAnsiTheme="majorHAnsi" w:cstheme="majorHAnsi"/>
          <w:noProof/>
          <w:sz w:val="24"/>
          <w:szCs w:val="24"/>
        </w:rPr>
        <w:t xml:space="preserve"> = V</w:t>
      </w:r>
      <w:r w:rsidRPr="0043587D">
        <w:rPr>
          <w:rFonts w:asciiTheme="majorHAnsi" w:eastAsia="Calibri" w:hAnsiTheme="majorHAnsi" w:cstheme="majorHAnsi"/>
          <w:noProof/>
          <w:sz w:val="24"/>
          <w:szCs w:val="24"/>
          <w:vertAlign w:val="subscript"/>
        </w:rPr>
        <w:t>rms</w:t>
      </w:r>
      <w:r w:rsidRPr="0043587D">
        <w:rPr>
          <w:rFonts w:asciiTheme="majorHAnsi" w:eastAsia="Calibri" w:hAnsiTheme="majorHAnsi" w:cstheme="majorHAnsi"/>
          <w:noProof/>
          <w:sz w:val="24"/>
          <w:szCs w:val="24"/>
        </w:rPr>
        <w:t xml:space="preserve"> x  I</w:t>
      </w:r>
      <w:r w:rsidRPr="0043587D">
        <w:rPr>
          <w:rFonts w:asciiTheme="majorHAnsi" w:eastAsia="Calibri" w:hAnsiTheme="majorHAnsi" w:cstheme="majorHAnsi"/>
          <w:noProof/>
          <w:sz w:val="24"/>
          <w:szCs w:val="24"/>
          <w:vertAlign w:val="subscript"/>
        </w:rPr>
        <w:t xml:space="preserve">rms </w:t>
      </w:r>
      <w:r w:rsidRPr="0043587D">
        <w:rPr>
          <w:rFonts w:asciiTheme="majorHAnsi" w:eastAsia="Calibri" w:hAnsiTheme="majorHAnsi" w:cstheme="majorHAnsi"/>
          <w:noProof/>
          <w:sz w:val="24"/>
          <w:szCs w:val="24"/>
        </w:rPr>
        <w:t>=</w:t>
      </w:r>
    </w:p>
    <w:p w:rsidR="001E37DF" w:rsidRPr="0043587D" w:rsidRDefault="001E37DF" w:rsidP="001E37DF">
      <w:pPr>
        <w:spacing w:after="0" w:line="276" w:lineRule="auto"/>
        <w:rPr>
          <w:rFonts w:asciiTheme="majorHAnsi" w:eastAsia="Calibri" w:hAnsiTheme="majorHAnsi" w:cstheme="majorHAnsi"/>
          <w:noProof/>
          <w:sz w:val="24"/>
          <w:szCs w:val="24"/>
        </w:rPr>
      </w:pPr>
      <w:r w:rsidRPr="0043587D">
        <w:rPr>
          <w:rFonts w:asciiTheme="majorHAnsi" w:eastAsia="Calibri" w:hAnsiTheme="majorHAnsi" w:cstheme="majorHAnsi"/>
          <w:noProof/>
          <w:sz w:val="24"/>
          <w:szCs w:val="24"/>
        </w:rPr>
        <w:t>Efficiency η =</w:t>
      </w:r>
      <w:r w:rsidRPr="0043587D">
        <w:rPr>
          <w:rFonts w:asciiTheme="majorHAnsi" w:eastAsia="Calibri" w:hAnsiTheme="majorHAnsi" w:cstheme="majorHAnsi"/>
          <w:noProof/>
          <w:position w:val="-30"/>
          <w:sz w:val="24"/>
          <w:szCs w:val="24"/>
        </w:rPr>
        <w:object w:dxaOrig="480" w:dyaOrig="680">
          <v:shape id="_x0000_i1026" type="#_x0000_t75" style="width:24pt;height:33.75pt" o:ole="">
            <v:imagedata r:id="rId10" o:title=""/>
          </v:shape>
          <o:OLEObject Type="Embed" ProgID="Equation.3" ShapeID="_x0000_i1026" DrawAspect="Content" ObjectID="_1650908689" r:id="rId11"/>
        </w:object>
      </w:r>
      <w:r w:rsidRPr="0043587D">
        <w:rPr>
          <w:rFonts w:asciiTheme="majorHAnsi" w:eastAsia="Calibri" w:hAnsiTheme="majorHAnsi" w:cstheme="majorHAnsi"/>
          <w:noProof/>
          <w:sz w:val="24"/>
          <w:szCs w:val="24"/>
        </w:rPr>
        <w:t>=</w:t>
      </w:r>
    </w:p>
    <w:p w:rsidR="00410FF4" w:rsidRDefault="00410FF4"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p>
    <w:p w:rsidR="00410FF4" w:rsidRDefault="00410FF4"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lastRenderedPageBreak/>
        <w:t>Waveforms &amp; Plots:</w:t>
      </w:r>
    </w:p>
    <w:p w:rsidR="001E37DF" w:rsidRPr="0043587D" w:rsidRDefault="001E37DF" w:rsidP="001E37DF">
      <w:pPr>
        <w:spacing w:after="0" w:line="276" w:lineRule="auto"/>
        <w:jc w:val="both"/>
        <w:rPr>
          <w:rFonts w:asciiTheme="majorHAnsi" w:eastAsia="Calibri" w:hAnsiTheme="majorHAnsi" w:cstheme="majorHAnsi"/>
          <w:b/>
          <w:noProof/>
          <w:sz w:val="24"/>
          <w:szCs w:val="24"/>
        </w:rPr>
      </w:pPr>
      <w:r w:rsidRPr="0043587D">
        <w:rPr>
          <w:rFonts w:asciiTheme="majorHAnsi" w:eastAsia="Calibri" w:hAnsiTheme="majorHAnsi" w:cstheme="majorHAnsi"/>
          <w:noProof/>
          <w:sz w:val="24"/>
          <w:szCs w:val="24"/>
        </w:rPr>
        <w:t>Draw the voltages obtained on CRO on a common scale as shown in fig. 6.3 by properly labeling the time and voltages etc for the firing angles of 30 degree and 60 degree. ( Hint: see the figure 6.2 as you made in half-wave controlled rectifier for referance.)</w:t>
      </w:r>
    </w:p>
    <w:p w:rsidR="001E37DF" w:rsidRPr="00E6756C" w:rsidRDefault="001E37DF" w:rsidP="001E37DF">
      <w:pPr>
        <w:widowControl w:val="0"/>
        <w:autoSpaceDE w:val="0"/>
        <w:autoSpaceDN w:val="0"/>
        <w:adjustRightInd w:val="0"/>
        <w:spacing w:after="0" w:line="276" w:lineRule="auto"/>
        <w:jc w:val="both"/>
        <w:rPr>
          <w:rFonts w:asciiTheme="majorHAnsi" w:hAnsiTheme="majorHAnsi" w:cstheme="majorHAnsi"/>
          <w:b/>
          <w:color w:val="E36C0A" w:themeColor="accent6" w:themeShade="BF"/>
          <w:sz w:val="24"/>
          <w:szCs w:val="24"/>
          <w:u w:val="single"/>
        </w:rPr>
      </w:pPr>
      <w:r w:rsidRPr="00E6756C">
        <w:rPr>
          <w:rFonts w:asciiTheme="majorHAnsi" w:hAnsiTheme="majorHAnsi" w:cstheme="majorHAnsi"/>
          <w:b/>
          <w:color w:val="E36C0A" w:themeColor="accent6" w:themeShade="BF"/>
          <w:sz w:val="24"/>
          <w:szCs w:val="24"/>
          <w:u w:val="single"/>
        </w:rPr>
        <w:t>Review Questions:</w:t>
      </w:r>
    </w:p>
    <w:p w:rsidR="001E37DF" w:rsidRPr="0043587D" w:rsidRDefault="001E37DF" w:rsidP="001E37DF">
      <w:pPr>
        <w:widowControl w:val="0"/>
        <w:autoSpaceDE w:val="0"/>
        <w:autoSpaceDN w:val="0"/>
        <w:adjustRightInd w:val="0"/>
        <w:spacing w:after="0" w:line="276" w:lineRule="auto"/>
        <w:jc w:val="both"/>
        <w:rPr>
          <w:rFonts w:asciiTheme="majorHAnsi" w:hAnsiTheme="majorHAnsi" w:cstheme="majorHAnsi"/>
          <w:b/>
          <w:sz w:val="24"/>
          <w:szCs w:val="24"/>
          <w:u w:val="single"/>
        </w:rPr>
      </w:pPr>
    </w:p>
    <w:p w:rsidR="001E37DF" w:rsidRPr="0043587D" w:rsidRDefault="001E37DF" w:rsidP="001E37DF">
      <w:pPr>
        <w:numPr>
          <w:ilvl w:val="0"/>
          <w:numId w:val="3"/>
        </w:numPr>
        <w:spacing w:after="0" w:line="276" w:lineRule="auto"/>
        <w:contextualSpacing/>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How will you turn off a SCR if it is turned on using DC power sourse?</w:t>
      </w:r>
    </w:p>
    <w:p w:rsidR="001E37DF" w:rsidRPr="0043587D" w:rsidRDefault="001E37DF" w:rsidP="001E37DF">
      <w:pPr>
        <w:numPr>
          <w:ilvl w:val="0"/>
          <w:numId w:val="3"/>
        </w:numPr>
        <w:spacing w:after="0" w:line="276" w:lineRule="auto"/>
        <w:contextualSpacing/>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What do you suggest to achieve control after 90 degrees?</w:t>
      </w:r>
    </w:p>
    <w:p w:rsidR="001E37DF" w:rsidRPr="0043587D" w:rsidRDefault="001E37DF" w:rsidP="001E37DF">
      <w:pPr>
        <w:numPr>
          <w:ilvl w:val="0"/>
          <w:numId w:val="3"/>
        </w:numPr>
        <w:spacing w:after="0" w:line="276" w:lineRule="auto"/>
        <w:contextualSpacing/>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What is the importance of snubber circuit?</w:t>
      </w:r>
    </w:p>
    <w:p w:rsidR="001E37DF" w:rsidRPr="00410FF4" w:rsidRDefault="001E37DF" w:rsidP="001E37DF">
      <w:pPr>
        <w:numPr>
          <w:ilvl w:val="0"/>
          <w:numId w:val="3"/>
        </w:numPr>
        <w:spacing w:after="0" w:line="276" w:lineRule="auto"/>
        <w:contextualSpacing/>
        <w:rPr>
          <w:rFonts w:asciiTheme="majorHAnsi" w:eastAsia="Times New Roman" w:hAnsiTheme="majorHAnsi" w:cstheme="majorHAnsi"/>
          <w:noProof/>
          <w:sz w:val="24"/>
          <w:szCs w:val="24"/>
        </w:rPr>
      </w:pPr>
      <w:r w:rsidRPr="0043587D">
        <w:rPr>
          <w:rFonts w:asciiTheme="majorHAnsi" w:eastAsia="Times New Roman" w:hAnsiTheme="majorHAnsi" w:cstheme="majorHAnsi"/>
          <w:noProof/>
          <w:sz w:val="24"/>
          <w:szCs w:val="24"/>
        </w:rPr>
        <w:t xml:space="preserve">Suppose you are required to design a controll mechanism for DC motor what will you preffer a) half-wave controlleed rectifier or b) full-wave controlled rectifier why? </w:t>
      </w:r>
      <w:bookmarkStart w:id="0" w:name="_GoBack"/>
      <w:bookmarkEnd w:id="0"/>
    </w:p>
    <w:p w:rsidR="001E37DF" w:rsidRDefault="001E37DF" w:rsidP="001E37DF">
      <w:pPr>
        <w:spacing w:after="0" w:line="276" w:lineRule="auto"/>
        <w:contextualSpacing/>
        <w:rPr>
          <w:rFonts w:asciiTheme="majorHAnsi" w:eastAsia="Times New Roman" w:hAnsiTheme="majorHAnsi" w:cstheme="majorHAnsi"/>
          <w:noProof/>
          <w:sz w:val="24"/>
          <w:szCs w:val="24"/>
        </w:rPr>
      </w:pPr>
    </w:p>
    <w:p w:rsidR="001E37DF" w:rsidRDefault="001E37DF" w:rsidP="001E37DF">
      <w:pPr>
        <w:spacing w:after="0" w:line="276" w:lineRule="auto"/>
        <w:contextualSpacing/>
        <w:rPr>
          <w:rFonts w:asciiTheme="majorHAnsi" w:eastAsia="Times New Roman" w:hAnsiTheme="majorHAnsi" w:cstheme="majorHAnsi"/>
          <w:noProof/>
          <w:sz w:val="24"/>
          <w:szCs w:val="24"/>
        </w:rPr>
      </w:pPr>
    </w:p>
    <w:p w:rsidR="001E37DF" w:rsidRPr="007759A4" w:rsidRDefault="001E37DF" w:rsidP="001E37DF">
      <w:pPr>
        <w:widowControl w:val="0"/>
        <w:autoSpaceDE w:val="0"/>
        <w:autoSpaceDN w:val="0"/>
        <w:adjustRightInd w:val="0"/>
        <w:spacing w:after="0" w:line="276" w:lineRule="auto"/>
        <w:jc w:val="center"/>
        <w:rPr>
          <w:rFonts w:asciiTheme="majorHAnsi" w:hAnsiTheme="majorHAnsi" w:cstheme="majorHAnsi"/>
          <w:b/>
          <w:bCs/>
          <w:color w:val="984806" w:themeColor="accent6" w:themeShade="80"/>
          <w:sz w:val="24"/>
          <w:szCs w:val="24"/>
        </w:rPr>
      </w:pPr>
      <w:r w:rsidRPr="007759A4">
        <w:rPr>
          <w:rFonts w:asciiTheme="majorHAnsi" w:hAnsiTheme="majorHAnsi" w:cstheme="majorHAnsi"/>
          <w:b/>
          <w:bCs/>
          <w:color w:val="984806" w:themeColor="accent6" w:themeShade="80"/>
          <w:sz w:val="24"/>
          <w:szCs w:val="24"/>
        </w:rPr>
        <w:t>The End</w:t>
      </w:r>
    </w:p>
    <w:p w:rsidR="00740E83" w:rsidRDefault="00740E83"/>
    <w:sectPr w:rsidR="0074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1C44"/>
    <w:multiLevelType w:val="hybridMultilevel"/>
    <w:tmpl w:val="137A8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30165"/>
    <w:multiLevelType w:val="hybridMultilevel"/>
    <w:tmpl w:val="44303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525A90"/>
    <w:multiLevelType w:val="hybridMultilevel"/>
    <w:tmpl w:val="285A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DF"/>
    <w:rsid w:val="001E37DF"/>
    <w:rsid w:val="00410FF4"/>
    <w:rsid w:val="0074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B0DE"/>
  <w15:chartTrackingRefBased/>
  <w15:docId w15:val="{D4A51CA7-DE16-4538-A8E7-EC5F607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DF"/>
    <w:pPr>
      <w:spacing w:after="200" w:line="276" w:lineRule="auto"/>
      <w:ind w:left="720"/>
      <w:contextualSpacing/>
    </w:pPr>
  </w:style>
  <w:style w:type="paragraph" w:customStyle="1" w:styleId="Default">
    <w:name w:val="Default"/>
    <w:rsid w:val="001E37DF"/>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1E37DF"/>
    <w:pPr>
      <w:spacing w:after="200" w:line="240" w:lineRule="auto"/>
    </w:pPr>
    <w:rPr>
      <w:i/>
      <w:iCs/>
      <w:color w:val="1F497D" w:themeColor="text2"/>
      <w:sz w:val="18"/>
      <w:szCs w:val="18"/>
    </w:rPr>
  </w:style>
  <w:style w:type="table" w:customStyle="1" w:styleId="TableGrid1">
    <w:name w:val="Table Grid1"/>
    <w:basedOn w:val="TableNormal"/>
    <w:next w:val="TableGrid"/>
    <w:uiPriority w:val="59"/>
    <w:rsid w:val="001E37DF"/>
    <w:pPr>
      <w:spacing w:after="0" w:line="240" w:lineRule="auto"/>
    </w:pPr>
    <w:rPr>
      <w:rFonts w:ascii="Times New Roman" w:eastAsia="Calibri" w:hAnsi="Times New Roman" w:cs="Times New Roman"/>
      <w:color w:val="000000"/>
      <w:w w:val="98"/>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37DF"/>
    <w:pPr>
      <w:pBdr>
        <w:top w:val="single" w:sz="12" w:space="1" w:color="C0504D" w:themeColor="accent2"/>
      </w:pBdr>
      <w:spacing w:after="200" w:line="240" w:lineRule="auto"/>
      <w:jc w:val="right"/>
    </w:pPr>
    <w:rPr>
      <w:rFonts w:eastAsiaTheme="minorEastAsia"/>
      <w:smallCaps/>
      <w:sz w:val="48"/>
      <w:szCs w:val="48"/>
      <w:lang w:bidi="en-US"/>
    </w:rPr>
  </w:style>
  <w:style w:type="character" w:customStyle="1" w:styleId="TitleChar">
    <w:name w:val="Title Char"/>
    <w:basedOn w:val="DefaultParagraphFont"/>
    <w:link w:val="Title"/>
    <w:uiPriority w:val="10"/>
    <w:rsid w:val="001E37DF"/>
    <w:rPr>
      <w:rFonts w:eastAsiaTheme="minorEastAsia"/>
      <w:smallCaps/>
      <w:sz w:val="48"/>
      <w:szCs w:val="48"/>
      <w:lang w:bidi="en-US"/>
    </w:rPr>
  </w:style>
  <w:style w:type="table" w:styleId="TableGrid">
    <w:name w:val="Table Grid"/>
    <w:basedOn w:val="TableNormal"/>
    <w:uiPriority w:val="59"/>
    <w:rsid w:val="001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dc:creator>
  <cp:keywords/>
  <dc:description/>
  <cp:lastModifiedBy>Shay</cp:lastModifiedBy>
  <cp:revision>1</cp:revision>
  <dcterms:created xsi:type="dcterms:W3CDTF">2020-05-13T15:46:00Z</dcterms:created>
  <dcterms:modified xsi:type="dcterms:W3CDTF">2020-05-13T15:58:00Z</dcterms:modified>
</cp:coreProperties>
</file>