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6E" w:rsidRPr="0043587D" w:rsidRDefault="00BA0D6E" w:rsidP="00BA0D6E">
      <w:pPr>
        <w:pStyle w:val="Default"/>
        <w:tabs>
          <w:tab w:val="left" w:pos="2870"/>
        </w:tabs>
        <w:spacing w:line="276" w:lineRule="auto"/>
        <w:rPr>
          <w:rFonts w:asciiTheme="majorHAnsi" w:hAnsiTheme="majorHAnsi" w:cstheme="majorHAnsi"/>
          <w:b/>
          <w:color w:val="E36C0A" w:themeColor="accent6" w:themeShade="BF"/>
          <w:sz w:val="52"/>
          <w:szCs w:val="52"/>
        </w:rPr>
      </w:pPr>
      <w:r w:rsidRPr="0043587D">
        <w:rPr>
          <w:rFonts w:asciiTheme="majorHAnsi" w:hAnsiTheme="majorHAnsi" w:cstheme="majorHAnsi"/>
          <w:b/>
          <w:color w:val="E36C0A" w:themeColor="accent6" w:themeShade="BF"/>
          <w:sz w:val="52"/>
          <w:szCs w:val="52"/>
        </w:rPr>
        <w:t>Lab#1</w:t>
      </w:r>
      <w:r>
        <w:rPr>
          <w:rFonts w:asciiTheme="majorHAnsi" w:hAnsiTheme="majorHAnsi" w:cstheme="majorHAnsi"/>
          <w:b/>
          <w:color w:val="E36C0A" w:themeColor="accent6" w:themeShade="BF"/>
          <w:sz w:val="52"/>
          <w:szCs w:val="52"/>
        </w:rPr>
        <w:t>1</w:t>
      </w:r>
      <w:r w:rsidRPr="0043587D">
        <w:rPr>
          <w:rFonts w:asciiTheme="majorHAnsi" w:hAnsiTheme="majorHAnsi" w:cstheme="majorHAnsi"/>
          <w:b/>
          <w:color w:val="E36C0A" w:themeColor="accent6" w:themeShade="BF"/>
          <w:sz w:val="52"/>
          <w:szCs w:val="52"/>
        </w:rPr>
        <w:t xml:space="preserve"> </w:t>
      </w:r>
      <w:r w:rsidRPr="0043587D">
        <w:rPr>
          <w:rFonts w:asciiTheme="majorHAnsi" w:hAnsiTheme="majorHAnsi" w:cstheme="majorHAnsi"/>
          <w:b/>
          <w:color w:val="E36C0A" w:themeColor="accent6" w:themeShade="BF"/>
          <w:sz w:val="52"/>
          <w:szCs w:val="52"/>
        </w:rPr>
        <w:tab/>
      </w:r>
    </w:p>
    <w:p w:rsidR="00BA0D6E" w:rsidRDefault="00BA0D6E" w:rsidP="00BA0D6E">
      <w:pPr>
        <w:pStyle w:val="Title"/>
        <w:spacing w:line="276" w:lineRule="auto"/>
        <w:jc w:val="center"/>
        <w:rPr>
          <w:rFonts w:asciiTheme="majorHAnsi" w:hAnsiTheme="majorHAnsi" w:cstheme="majorHAnsi"/>
          <w:color w:val="E36C0A" w:themeColor="accent6" w:themeShade="BF"/>
          <w:sz w:val="36"/>
          <w:szCs w:val="36"/>
        </w:rPr>
      </w:pPr>
      <w:r w:rsidRPr="004672BA">
        <w:rPr>
          <w:rFonts w:asciiTheme="majorHAnsi" w:hAnsiTheme="majorHAnsi" w:cstheme="majorHAnsi"/>
          <w:color w:val="E36C0A" w:themeColor="accent6" w:themeShade="BF"/>
          <w:sz w:val="36"/>
          <w:szCs w:val="36"/>
        </w:rPr>
        <w:t>Make boost (step up) DC-DC converter circuit using MOSFET</w:t>
      </w:r>
    </w:p>
    <w:p w:rsidR="00BA0D6E" w:rsidRPr="000266CE" w:rsidRDefault="00BA0D6E" w:rsidP="00BA0D6E">
      <w:pPr>
        <w:spacing w:after="0"/>
        <w:rPr>
          <w:rFonts w:asciiTheme="majorHAnsi" w:hAnsiTheme="majorHAnsi" w:cstheme="majorHAnsi"/>
          <w:b/>
          <w:color w:val="E36C0A" w:themeColor="accent6" w:themeShade="BF"/>
          <w:sz w:val="24"/>
          <w:szCs w:val="24"/>
          <w:u w:val="single"/>
        </w:rPr>
      </w:pPr>
      <w:r w:rsidRPr="000266CE">
        <w:rPr>
          <w:rFonts w:asciiTheme="majorHAnsi" w:hAnsiTheme="majorHAnsi" w:cstheme="majorHAnsi"/>
          <w:b/>
          <w:color w:val="E36C0A" w:themeColor="accent6" w:themeShade="BF"/>
          <w:sz w:val="24"/>
          <w:szCs w:val="24"/>
          <w:u w:val="single"/>
        </w:rPr>
        <w:t>Objective:</w:t>
      </w:r>
    </w:p>
    <w:p w:rsidR="00BA0D6E" w:rsidRDefault="00BA0D6E" w:rsidP="00BA0D6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3587D">
        <w:rPr>
          <w:rFonts w:asciiTheme="majorHAnsi" w:hAnsiTheme="majorHAnsi" w:cstheme="majorHAnsi"/>
          <w:bCs/>
          <w:sz w:val="24"/>
          <w:szCs w:val="24"/>
        </w:rPr>
        <w:t>In this lab, 5.0VDC to 12.0VDC step up converter will be studied, effects of switching frequency, duty cycle, varying load on output voltage in continuous conduction mode will be examined.</w:t>
      </w:r>
    </w:p>
    <w:p w:rsidR="00BA0D6E" w:rsidRPr="0043587D" w:rsidRDefault="00BA0D6E" w:rsidP="00BA0D6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BA0D6E" w:rsidRPr="000266CE" w:rsidRDefault="00BA0D6E" w:rsidP="00BA0D6E">
      <w:pPr>
        <w:spacing w:after="0"/>
        <w:rPr>
          <w:rFonts w:asciiTheme="majorHAnsi" w:hAnsiTheme="majorHAnsi" w:cstheme="majorHAnsi"/>
          <w:b/>
          <w:color w:val="E36C0A" w:themeColor="accent6" w:themeShade="BF"/>
          <w:sz w:val="24"/>
          <w:szCs w:val="24"/>
          <w:u w:val="single"/>
        </w:rPr>
      </w:pPr>
      <w:r w:rsidRPr="000266CE">
        <w:rPr>
          <w:rFonts w:asciiTheme="majorHAnsi" w:hAnsiTheme="majorHAnsi" w:cstheme="majorHAnsi"/>
          <w:b/>
          <w:color w:val="E36C0A" w:themeColor="accent6" w:themeShade="BF"/>
          <w:sz w:val="24"/>
          <w:szCs w:val="24"/>
          <w:u w:val="single"/>
        </w:rPr>
        <w:t>Equipment Required:</w:t>
      </w:r>
    </w:p>
    <w:p w:rsidR="00BA0D6E" w:rsidRPr="0043587D" w:rsidRDefault="00BA0D6E" w:rsidP="00BA0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3587D">
        <w:rPr>
          <w:rFonts w:asciiTheme="majorHAnsi" w:hAnsiTheme="majorHAnsi" w:cstheme="majorHAnsi"/>
          <w:bCs/>
          <w:sz w:val="24"/>
          <w:szCs w:val="24"/>
        </w:rPr>
        <w:t xml:space="preserve">MOSFET </w:t>
      </w:r>
    </w:p>
    <w:p w:rsidR="00BA0D6E" w:rsidRPr="0043587D" w:rsidRDefault="00BA0D6E" w:rsidP="00BA0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3587D">
        <w:rPr>
          <w:rFonts w:asciiTheme="majorHAnsi" w:hAnsiTheme="majorHAnsi" w:cstheme="majorHAnsi"/>
          <w:bCs/>
          <w:sz w:val="24"/>
          <w:szCs w:val="24"/>
        </w:rPr>
        <w:t>Diode 1N4007</w:t>
      </w:r>
    </w:p>
    <w:p w:rsidR="00BA0D6E" w:rsidRPr="0043587D" w:rsidRDefault="00BA0D6E" w:rsidP="00BA0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3587D">
        <w:rPr>
          <w:rFonts w:asciiTheme="majorHAnsi" w:hAnsiTheme="majorHAnsi" w:cstheme="majorHAnsi"/>
          <w:bCs/>
          <w:sz w:val="24"/>
          <w:szCs w:val="24"/>
        </w:rPr>
        <w:t xml:space="preserve">Inductor </w:t>
      </w:r>
    </w:p>
    <w:p w:rsidR="00BA0D6E" w:rsidRPr="0043587D" w:rsidRDefault="00BA0D6E" w:rsidP="00BA0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3587D">
        <w:rPr>
          <w:rFonts w:asciiTheme="majorHAnsi" w:hAnsiTheme="majorHAnsi" w:cstheme="majorHAnsi"/>
          <w:bCs/>
          <w:sz w:val="24"/>
          <w:szCs w:val="24"/>
        </w:rPr>
        <w:t>Resistors</w:t>
      </w:r>
    </w:p>
    <w:p w:rsidR="00BA0D6E" w:rsidRPr="00BA0D6E" w:rsidRDefault="00BA0D6E" w:rsidP="00BA0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3587D">
        <w:rPr>
          <w:rFonts w:asciiTheme="majorHAnsi" w:hAnsiTheme="majorHAnsi" w:cstheme="majorHAnsi"/>
          <w:bCs/>
          <w:sz w:val="24"/>
          <w:szCs w:val="24"/>
        </w:rPr>
        <w:t>Capacitor</w:t>
      </w:r>
    </w:p>
    <w:p w:rsidR="00BA0D6E" w:rsidRPr="0043587D" w:rsidRDefault="00BA0D6E" w:rsidP="00BA0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3587D">
        <w:rPr>
          <w:rFonts w:asciiTheme="majorHAnsi" w:hAnsiTheme="majorHAnsi" w:cstheme="majorHAnsi"/>
          <w:bCs/>
          <w:sz w:val="24"/>
          <w:szCs w:val="24"/>
        </w:rPr>
        <w:t xml:space="preserve">Digital multimeters </w:t>
      </w:r>
    </w:p>
    <w:p w:rsidR="00BA0D6E" w:rsidRPr="0043587D" w:rsidRDefault="00BA0D6E" w:rsidP="00BA0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3587D">
        <w:rPr>
          <w:rFonts w:asciiTheme="majorHAnsi" w:hAnsiTheme="majorHAnsi" w:cstheme="majorHAnsi"/>
          <w:bCs/>
          <w:sz w:val="24"/>
          <w:szCs w:val="24"/>
        </w:rPr>
        <w:t xml:space="preserve">Oscilloscope </w:t>
      </w:r>
    </w:p>
    <w:p w:rsidR="00BA0D6E" w:rsidRPr="0043587D" w:rsidRDefault="00BA0D6E" w:rsidP="00BA0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3587D">
        <w:rPr>
          <w:rFonts w:asciiTheme="majorHAnsi" w:hAnsiTheme="majorHAnsi" w:cstheme="majorHAnsi"/>
          <w:bCs/>
          <w:sz w:val="24"/>
          <w:szCs w:val="24"/>
        </w:rPr>
        <w:t xml:space="preserve">Function Generator </w:t>
      </w:r>
    </w:p>
    <w:p w:rsidR="00BA0D6E" w:rsidRPr="0043587D" w:rsidRDefault="00BA0D6E" w:rsidP="00BA0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3587D">
        <w:rPr>
          <w:rFonts w:asciiTheme="majorHAnsi" w:hAnsiTheme="majorHAnsi" w:cstheme="majorHAnsi"/>
          <w:bCs/>
          <w:sz w:val="24"/>
          <w:szCs w:val="24"/>
        </w:rPr>
        <w:t>Power Supply</w:t>
      </w:r>
    </w:p>
    <w:p w:rsidR="00BA0D6E" w:rsidRPr="0043587D" w:rsidRDefault="00BA0D6E" w:rsidP="00BA0D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</w:p>
    <w:p w:rsidR="00BA0D6E" w:rsidRPr="000266CE" w:rsidRDefault="00BA0D6E" w:rsidP="00BA0D6E">
      <w:pPr>
        <w:spacing w:after="0"/>
        <w:rPr>
          <w:rFonts w:asciiTheme="majorHAnsi" w:hAnsiTheme="majorHAnsi" w:cstheme="majorHAnsi"/>
          <w:b/>
          <w:color w:val="E36C0A" w:themeColor="accent6" w:themeShade="BF"/>
          <w:sz w:val="24"/>
          <w:szCs w:val="24"/>
          <w:u w:val="single"/>
        </w:rPr>
      </w:pPr>
      <w:r w:rsidRPr="000266CE">
        <w:rPr>
          <w:rFonts w:asciiTheme="majorHAnsi" w:hAnsiTheme="majorHAnsi" w:cstheme="majorHAnsi"/>
          <w:b/>
          <w:color w:val="E36C0A" w:themeColor="accent6" w:themeShade="BF"/>
          <w:sz w:val="24"/>
          <w:szCs w:val="24"/>
          <w:u w:val="single"/>
        </w:rPr>
        <w:t>Circuit Diagram:</w:t>
      </w:r>
    </w:p>
    <w:p w:rsidR="00BA0D6E" w:rsidRPr="0043587D" w:rsidRDefault="00BA0D6E" w:rsidP="00BA0D6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127750" cy="2353310"/>
                <wp:effectExtent l="0" t="0" r="0" b="0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3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D6E" w:rsidRDefault="00BA0D6E" w:rsidP="00BA0D6E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07C87" wp14:editId="7EE60767">
                                  <wp:extent cx="4033032" cy="2010914"/>
                                  <wp:effectExtent l="0" t="0" r="5715" b="8890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brightnessContrast bright="-12000" contrast="84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3255" cy="20459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0D6E" w:rsidRPr="007B04FE" w:rsidRDefault="00BA0D6E" w:rsidP="00BA0D6E">
                            <w:pPr>
                              <w:pStyle w:val="Caption"/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Figure 10</w:t>
                            </w:r>
                            <w:r w:rsidRPr="007B04FE">
                              <w:rPr>
                                <w:rFonts w:asciiTheme="majorHAnsi" w:hAnsiTheme="majorHAnsi" w:cstheme="maj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.1: Circuit Diagram for Boost Converter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82.5pt;height:18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" stroked="f">
                <v:textbox>
                  <w:txbxContent>
                    <w:p w:rsidR="00BA0D6E" w:rsidRDefault="00BA0D6E" w:rsidP="00BA0D6E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F07C87" wp14:editId="7EE60767">
                            <wp:extent cx="4033032" cy="2010914"/>
                            <wp:effectExtent l="0" t="0" r="5715" b="8890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brightnessContrast bright="-12000" contrast="84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3255" cy="20459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0D6E" w:rsidRPr="007B04FE" w:rsidRDefault="00BA0D6E" w:rsidP="00BA0D6E">
                      <w:pPr>
                        <w:pStyle w:val="Caption"/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215868" w:themeColor="accent5" w:themeShade="80"/>
                          <w:sz w:val="20"/>
                          <w:szCs w:val="20"/>
                        </w:rPr>
                        <w:t>Figure 10</w:t>
                      </w:r>
                      <w:r w:rsidRPr="007B04FE">
                        <w:rPr>
                          <w:rFonts w:asciiTheme="majorHAnsi" w:hAnsiTheme="majorHAnsi" w:cstheme="majorHAnsi"/>
                          <w:color w:val="215868" w:themeColor="accent5" w:themeShade="80"/>
                          <w:sz w:val="20"/>
                          <w:szCs w:val="20"/>
                        </w:rPr>
                        <w:t>.1: Circuit Diagram for Boost Converter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0D6E" w:rsidRDefault="00BA0D6E" w:rsidP="00BA0D6E">
      <w:pPr>
        <w:spacing w:after="0"/>
        <w:rPr>
          <w:rFonts w:asciiTheme="majorHAnsi" w:hAnsiTheme="majorHAnsi" w:cstheme="majorHAnsi"/>
          <w:b/>
          <w:color w:val="E36C0A" w:themeColor="accent6" w:themeShade="BF"/>
          <w:sz w:val="24"/>
          <w:szCs w:val="24"/>
          <w:u w:val="single"/>
        </w:rPr>
      </w:pPr>
    </w:p>
    <w:p w:rsidR="00BA0D6E" w:rsidRPr="000266CE" w:rsidRDefault="00BA0D6E" w:rsidP="00BA0D6E">
      <w:pPr>
        <w:spacing w:after="0"/>
        <w:rPr>
          <w:rFonts w:asciiTheme="majorHAnsi" w:hAnsiTheme="majorHAnsi" w:cstheme="majorHAnsi"/>
          <w:b/>
          <w:color w:val="E36C0A" w:themeColor="accent6" w:themeShade="BF"/>
          <w:sz w:val="24"/>
          <w:szCs w:val="24"/>
          <w:u w:val="single"/>
        </w:rPr>
      </w:pPr>
      <w:r w:rsidRPr="000266CE">
        <w:rPr>
          <w:rFonts w:asciiTheme="majorHAnsi" w:hAnsiTheme="majorHAnsi" w:cstheme="majorHAnsi"/>
          <w:b/>
          <w:color w:val="E36C0A" w:themeColor="accent6" w:themeShade="BF"/>
          <w:sz w:val="24"/>
          <w:szCs w:val="24"/>
          <w:u w:val="single"/>
        </w:rPr>
        <w:t xml:space="preserve">Conceptual Background: </w:t>
      </w:r>
    </w:p>
    <w:p w:rsidR="00BA0D6E" w:rsidRDefault="00BA0D6E" w:rsidP="00BA0D6E">
      <w:pPr>
        <w:spacing w:after="0" w:line="276" w:lineRule="auto"/>
        <w:rPr>
          <w:rFonts w:asciiTheme="majorHAnsi" w:eastAsia="Calibri" w:hAnsiTheme="majorHAnsi" w:cstheme="majorHAnsi"/>
          <w:b/>
          <w:bCs/>
          <w:i/>
          <w:iCs/>
          <w:noProof/>
          <w:color w:val="000000"/>
          <w:sz w:val="24"/>
          <w:szCs w:val="24"/>
        </w:rPr>
      </w:pPr>
    </w:p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b/>
          <w:bCs/>
          <w:i/>
          <w:iCs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b/>
          <w:bCs/>
          <w:i/>
          <w:iCs/>
          <w:noProof/>
          <w:color w:val="000000"/>
          <w:sz w:val="24"/>
          <w:szCs w:val="24"/>
        </w:rPr>
        <w:t>Introduction:</w:t>
      </w:r>
    </w:p>
    <w:p w:rsidR="00BA0D6E" w:rsidRPr="00821EB0" w:rsidRDefault="00BA0D6E" w:rsidP="00BA0D6E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21EB0">
        <w:rPr>
          <w:rFonts w:asciiTheme="majorHAnsi" w:hAnsiTheme="majorHAnsi" w:cstheme="majorHAnsi"/>
          <w:bCs/>
          <w:sz w:val="24"/>
          <w:szCs w:val="24"/>
        </w:rPr>
        <w:t xml:space="preserve">A boost converter (step-up converter) is a DC-to-DC power converter with an output voltage (Vout) greater than its input voltage (Vin). It is a class of switched-mode power supply (SMPS) containing at least two semiconductor switches (a diode and a transistor) and </w:t>
      </w:r>
      <w:r w:rsidRPr="00821EB0">
        <w:rPr>
          <w:rFonts w:asciiTheme="majorHAnsi" w:hAnsiTheme="majorHAnsi" w:cstheme="majorHAnsi"/>
          <w:bCs/>
          <w:sz w:val="24"/>
          <w:szCs w:val="24"/>
        </w:rPr>
        <w:lastRenderedPageBreak/>
        <w:t>at least one energy storage element, a capacitor, inductor, or the two in combination. Filters made of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821EB0">
        <w:rPr>
          <w:rFonts w:asciiTheme="majorHAnsi" w:hAnsiTheme="majorHAnsi" w:cstheme="majorHAnsi"/>
          <w:bCs/>
          <w:sz w:val="24"/>
          <w:szCs w:val="24"/>
        </w:rPr>
        <w:t>capacitors are normally added to the output of the converter to reduce output voltage ripple.</w:t>
      </w:r>
    </w:p>
    <w:p w:rsidR="00BA0D6E" w:rsidRDefault="00BA0D6E" w:rsidP="00BA0D6E">
      <w:pPr>
        <w:spacing w:after="0"/>
        <w:rPr>
          <w:rFonts w:asciiTheme="majorHAnsi" w:eastAsia="Calibri" w:hAnsiTheme="majorHAnsi" w:cstheme="majorHAnsi"/>
          <w:b/>
          <w:bCs/>
          <w:i/>
          <w:iCs/>
          <w:noProof/>
          <w:color w:val="000000"/>
          <w:sz w:val="24"/>
          <w:szCs w:val="24"/>
        </w:rPr>
      </w:pPr>
    </w:p>
    <w:p w:rsidR="00BA0D6E" w:rsidRPr="0043587D" w:rsidRDefault="00BA0D6E" w:rsidP="00BA0D6E">
      <w:pPr>
        <w:spacing w:after="0"/>
        <w:rPr>
          <w:rFonts w:asciiTheme="majorHAnsi" w:eastAsia="Calibri" w:hAnsiTheme="majorHAnsi" w:cstheme="majorHAnsi"/>
          <w:b/>
          <w:bCs/>
          <w:i/>
          <w:iCs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b/>
          <w:bCs/>
          <w:i/>
          <w:iCs/>
          <w:noProof/>
          <w:color w:val="000000"/>
          <w:sz w:val="24"/>
          <w:szCs w:val="24"/>
        </w:rPr>
        <w:t>Working Principle:</w:t>
      </w:r>
    </w:p>
    <w:p w:rsidR="00BA0D6E" w:rsidRDefault="00BA0D6E" w:rsidP="00BA0D6E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21EB0">
        <w:rPr>
          <w:rFonts w:asciiTheme="majorHAnsi" w:hAnsiTheme="majorHAnsi" w:cstheme="majorHAnsi"/>
          <w:bCs/>
          <w:sz w:val="24"/>
          <w:szCs w:val="24"/>
        </w:rPr>
        <w:t>The key principle that drives the boost converter is the tendency of an inductor to resist changes in current by creating and destroying a magnetic field. A schematic of a boost</w:t>
      </w:r>
      <w:r>
        <w:rPr>
          <w:rFonts w:asciiTheme="majorHAnsi" w:hAnsiTheme="majorHAnsi" w:cstheme="majorHAnsi"/>
          <w:bCs/>
          <w:sz w:val="24"/>
          <w:szCs w:val="24"/>
        </w:rPr>
        <w:t xml:space="preserve"> converter is shown in Figure 10</w:t>
      </w:r>
      <w:r w:rsidRPr="00821EB0">
        <w:rPr>
          <w:rFonts w:asciiTheme="majorHAnsi" w:hAnsiTheme="majorHAnsi" w:cstheme="majorHAnsi"/>
          <w:bCs/>
          <w:sz w:val="24"/>
          <w:szCs w:val="24"/>
        </w:rPr>
        <w:t xml:space="preserve">.1.  Overall working can be divide into two parts: </w:t>
      </w:r>
    </w:p>
    <w:p w:rsidR="00BA0D6E" w:rsidRPr="00821EB0" w:rsidRDefault="00BA0D6E" w:rsidP="00BA0D6E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21EB0">
        <w:rPr>
          <w:rFonts w:asciiTheme="majorHAnsi" w:hAnsiTheme="majorHAnsi" w:cstheme="majorHAnsi"/>
          <w:bCs/>
          <w:sz w:val="24"/>
          <w:szCs w:val="24"/>
        </w:rPr>
        <w:t>(a) When the MOSFET is in ON condition, current flows through the inductor in clockwise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821EB0">
        <w:rPr>
          <w:rFonts w:asciiTheme="majorHAnsi" w:hAnsiTheme="majorHAnsi" w:cstheme="majorHAnsi"/>
          <w:bCs/>
          <w:sz w:val="24"/>
          <w:szCs w:val="24"/>
        </w:rPr>
        <w:t>direction and the inductor stores some energy by generating a magnetic field. Polarity of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821EB0">
        <w:rPr>
          <w:rFonts w:asciiTheme="majorHAnsi" w:hAnsiTheme="majorHAnsi" w:cstheme="majorHAnsi"/>
          <w:bCs/>
          <w:sz w:val="24"/>
          <w:szCs w:val="24"/>
        </w:rPr>
        <w:t>the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821EB0">
        <w:rPr>
          <w:rFonts w:asciiTheme="majorHAnsi" w:hAnsiTheme="majorHAnsi" w:cstheme="majorHAnsi"/>
          <w:bCs/>
          <w:sz w:val="24"/>
          <w:szCs w:val="24"/>
        </w:rPr>
        <w:t>left side of the inductor is positive.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821EB0">
        <w:rPr>
          <w:rFonts w:asciiTheme="majorHAnsi" w:hAnsiTheme="majorHAnsi" w:cstheme="majorHAnsi"/>
          <w:bCs/>
          <w:sz w:val="24"/>
          <w:szCs w:val="24"/>
        </w:rPr>
        <w:t>(b) When the MOSFET is in OFF condition, current will be reduced as the impedance is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821EB0">
        <w:rPr>
          <w:rFonts w:asciiTheme="majorHAnsi" w:hAnsiTheme="majorHAnsi" w:cstheme="majorHAnsi"/>
          <w:bCs/>
          <w:sz w:val="24"/>
          <w:szCs w:val="24"/>
        </w:rPr>
        <w:t>higher. The magnetic field previously created will be destroyed to maintain the current flow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821EB0">
        <w:rPr>
          <w:rFonts w:asciiTheme="majorHAnsi" w:hAnsiTheme="majorHAnsi" w:cstheme="majorHAnsi"/>
          <w:bCs/>
          <w:sz w:val="24"/>
          <w:szCs w:val="24"/>
        </w:rPr>
        <w:t>towards the load. Thus, the polarity will be reversed (means left side of inductor will be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821EB0">
        <w:rPr>
          <w:rFonts w:asciiTheme="majorHAnsi" w:hAnsiTheme="majorHAnsi" w:cstheme="majorHAnsi"/>
          <w:bCs/>
          <w:sz w:val="24"/>
          <w:szCs w:val="24"/>
        </w:rPr>
        <w:t>negative now). As a result, two sources will be in series causing a higher voltage to charge the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821EB0">
        <w:rPr>
          <w:rFonts w:asciiTheme="majorHAnsi" w:hAnsiTheme="majorHAnsi" w:cstheme="majorHAnsi"/>
          <w:bCs/>
          <w:sz w:val="24"/>
          <w:szCs w:val="24"/>
        </w:rPr>
        <w:t>capacitor through the diode.</w:t>
      </w:r>
    </w:p>
    <w:p w:rsidR="00BA0D6E" w:rsidRDefault="00BA0D6E" w:rsidP="00BA0D6E">
      <w:pPr>
        <w:spacing w:after="0" w:line="276" w:lineRule="auto"/>
        <w:jc w:val="both"/>
        <w:rPr>
          <w:rFonts w:asciiTheme="majorHAnsi" w:eastAsia="Calibri" w:hAnsiTheme="majorHAnsi" w:cstheme="majorHAnsi"/>
          <w:b/>
          <w:bCs/>
          <w:i/>
          <w:iCs/>
          <w:noProof/>
          <w:color w:val="000000"/>
          <w:sz w:val="24"/>
          <w:szCs w:val="24"/>
        </w:rPr>
      </w:pPr>
    </w:p>
    <w:p w:rsidR="00BA0D6E" w:rsidRPr="0043587D" w:rsidRDefault="00BA0D6E" w:rsidP="00BA0D6E">
      <w:pPr>
        <w:spacing w:after="0" w:line="276" w:lineRule="auto"/>
        <w:jc w:val="both"/>
        <w:rPr>
          <w:rFonts w:asciiTheme="majorHAnsi" w:eastAsia="Calibri" w:hAnsiTheme="majorHAnsi" w:cstheme="majorHAnsi"/>
          <w:b/>
          <w:bCs/>
          <w:i/>
          <w:iCs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b/>
          <w:bCs/>
          <w:i/>
          <w:iCs/>
          <w:noProof/>
          <w:color w:val="000000"/>
          <w:sz w:val="24"/>
          <w:szCs w:val="24"/>
        </w:rPr>
        <w:t>Equations for the design of a Boost Converter</w:t>
      </w:r>
      <w:r>
        <w:rPr>
          <w:rFonts w:asciiTheme="majorHAnsi" w:eastAsia="Calibri" w:hAnsiTheme="majorHAnsi" w:cstheme="majorHAnsi"/>
          <w:b/>
          <w:bCs/>
          <w:i/>
          <w:iCs/>
          <w:noProof/>
          <w:color w:val="000000"/>
          <w:sz w:val="24"/>
          <w:szCs w:val="24"/>
        </w:rPr>
        <w:t>:</w:t>
      </w:r>
    </w:p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>Average output voltage:</w:t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  <w:t xml:space="preserve"> </w:t>
      </w:r>
      <m:oMath>
        <m:sSub>
          <m:sSubPr>
            <m:ctrlPr>
              <w:rPr>
                <w:rFonts w:ascii="Cambria Math" w:eastAsia="Calibri" w:hAnsi="Cambria Math" w:cstheme="majorHAnsi"/>
                <w:i/>
                <w:noProof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>out</m:t>
            </m:r>
          </m:sub>
        </m:sSub>
        <m:r>
          <w:rPr>
            <w:rFonts w:ascii="Cambria Math" w:eastAsia="Calibri" w:hAnsi="Cambria Math" w:cstheme="majorHAnsi"/>
            <w:noProof/>
            <w:color w:val="000000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Calibri" w:hAnsi="Cambria Math" w:cstheme="majorHAnsi"/>
                <w:i/>
                <w:noProof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>in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 xml:space="preserve"> </m:t>
            </m:r>
            <m:ctrlP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</m:ctrlPr>
          </m:num>
          <m:den>
            <m: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>1-k</m:t>
            </m:r>
          </m:den>
        </m:f>
      </m:oMath>
    </w:p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 xml:space="preserve">Maximum Duty Cycle: </w:t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m:oMath>
        <m:r>
          <w:rPr>
            <w:rFonts w:ascii="Cambria Math" w:eastAsia="Calibri" w:hAnsi="Cambria Math" w:cstheme="majorHAnsi"/>
            <w:noProof/>
            <w:color w:val="000000"/>
            <w:sz w:val="24"/>
            <w:szCs w:val="24"/>
          </w:rPr>
          <m:t xml:space="preserve">K=1- </m:t>
        </m:r>
        <m:f>
          <m:fPr>
            <m:ctrlPr>
              <w:rPr>
                <w:rFonts w:ascii="Cambria Math" w:eastAsia="Calibri" w:hAnsi="Cambria Math" w:cstheme="majorHAnsi"/>
                <w:i/>
                <w:noProof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 xml:space="preserve">in 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 xml:space="preserve">η </m:t>
            </m:r>
            <m:ctrlP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</m:ctrlPr>
          </m:num>
          <m:den>
            <m:sSub>
              <m:sSubPr>
                <m:ctrlPr>
                  <w:rPr>
                    <w:rFonts w:ascii="Cambria Math" w:eastAsia="Calibri" w:hAnsi="Cambria Math" w:cstheme="majorHAnsi"/>
                    <w:i/>
                    <w:noProof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>out</m:t>
                </m:r>
              </m:sub>
            </m:sSub>
          </m:den>
        </m:f>
      </m:oMath>
    </w:p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 xml:space="preserve">Inductor Ripple Current: </w:t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m:oMath>
        <m:sSub>
          <m:sSubPr>
            <m:ctrlPr>
              <w:rPr>
                <w:rFonts w:ascii="Cambria Math" w:eastAsia="Calibri" w:hAnsi="Cambria Math" w:cstheme="majorHAnsi"/>
                <w:i/>
                <w:noProof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>ΔI</m:t>
            </m:r>
          </m:e>
          <m:sub>
            <m: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>L</m:t>
            </m:r>
          </m:sub>
        </m:sSub>
        <m:r>
          <w:rPr>
            <w:rFonts w:ascii="Cambria Math" w:eastAsia="Calibri" w:hAnsi="Cambria Math" w:cstheme="majorHAnsi"/>
            <w:noProof/>
            <w:color w:val="000000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Calibri" w:hAnsi="Cambria Math" w:cstheme="majorHAnsi"/>
                <w:i/>
                <w:noProof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>in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 xml:space="preserve"> K</m:t>
            </m:r>
            <m:ctrlP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</m:ctrlPr>
          </m:num>
          <m:den>
            <m:sSub>
              <m:sSubPr>
                <m:ctrlPr>
                  <w:rPr>
                    <w:rFonts w:ascii="Cambria Math" w:eastAsia="Calibri" w:hAnsi="Cambria Math" w:cstheme="majorHAnsi"/>
                    <w:i/>
                    <w:noProof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 xml:space="preserve"> L</m:t>
            </m:r>
          </m:den>
        </m:f>
      </m:oMath>
    </w:p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 xml:space="preserve">Maximum output current: </w:t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m:oMath>
        <m:sSub>
          <m:sSubPr>
            <m:ctrlPr>
              <w:rPr>
                <w:rFonts w:ascii="Cambria Math" w:eastAsia="Calibri" w:hAnsi="Cambria Math" w:cstheme="majorHAnsi"/>
                <w:i/>
                <w:noProof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>max⁡</m:t>
            </m:r>
            <m: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>(out)</m:t>
            </m:r>
          </m:sub>
        </m:sSub>
        <m:r>
          <w:rPr>
            <w:rFonts w:ascii="Cambria Math" w:eastAsia="Calibri" w:hAnsi="Cambria Math" w:cstheme="majorHAnsi"/>
            <w:noProof/>
            <w:color w:val="000000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="Calibri" w:hAnsi="Cambria Math" w:cstheme="majorHAnsi"/>
                <w:i/>
                <w:noProof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="Calibri" w:hAnsi="Cambria Math" w:cstheme="majorHAnsi"/>
                    <w:i/>
                    <w:noProof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>sw(min)</m:t>
                </m:r>
              </m:sub>
            </m:sSub>
            <m: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Calibri" w:hAnsi="Cambria Math" w:cstheme="majorHAnsi"/>
                    <w:i/>
                    <w:noProof/>
                    <w:color w:val="000000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theme="majorHAnsi"/>
                        <w:i/>
                        <w:noProof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ajorHAnsi"/>
                        <w:noProof/>
                        <w:color w:val="000000"/>
                        <w:sz w:val="24"/>
                        <w:szCs w:val="24"/>
                      </w:rPr>
                      <m:t>ΔI</m:t>
                    </m:r>
                  </m:e>
                  <m:sub>
                    <m:r>
                      <w:rPr>
                        <w:rFonts w:ascii="Cambria Math" w:eastAsia="Calibri" w:hAnsi="Cambria Math" w:cstheme="majorHAnsi"/>
                        <w:noProof/>
                        <w:color w:val="000000"/>
                        <w:sz w:val="24"/>
                        <w:szCs w:val="24"/>
                      </w:rPr>
                      <m:t>L</m:t>
                    </m:r>
                  </m:sub>
                </m:sSub>
                <m:ctrlP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</m:ctrlPr>
              </m:num>
              <m:den>
                <m: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eastAsia="Calibri" w:hAnsi="Cambria Math" w:cstheme="majorHAnsi"/>
                <w:i/>
                <w:noProof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>1-K</m:t>
            </m:r>
          </m:e>
        </m:d>
      </m:oMath>
    </w:p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 xml:space="preserve">Inductor calculation: </w:t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m:oMath>
        <m:r>
          <w:rPr>
            <w:rFonts w:ascii="Cambria Math" w:eastAsia="Calibri" w:hAnsi="Cambria Math" w:cstheme="majorHAnsi"/>
            <w:noProof/>
            <w:color w:val="000000"/>
            <w:sz w:val="24"/>
            <w:szCs w:val="24"/>
          </w:rPr>
          <m:t>L=</m:t>
        </m:r>
      </m:oMath>
      <w:r w:rsidRPr="0043587D">
        <w:rPr>
          <w:rFonts w:asciiTheme="majorHAnsi" w:eastAsia="Calibri" w:hAnsiTheme="majorHAnsi" w:cstheme="majorHAnsi"/>
          <w:i/>
          <w:noProof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Cambria Math" w:cstheme="majorHAnsi"/>
                <w:i/>
                <w:noProof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theme="majorHAnsi"/>
                    <w:i/>
                    <w:noProof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>in</m:t>
                </m:r>
              </m:sub>
            </m:sSub>
            <m: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eastAsia="Calibri" w:hAnsi="Cambria Math" w:cstheme="majorHAnsi"/>
                    <w:i/>
                    <w:noProof/>
                    <w:color w:val="000000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theme="majorHAnsi"/>
                        <w:i/>
                        <w:noProof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ajorHAnsi"/>
                        <w:noProof/>
                        <w:color w:val="000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theme="majorHAnsi"/>
                        <w:noProof/>
                        <w:color w:val="000000"/>
                        <w:sz w:val="24"/>
                        <w:szCs w:val="24"/>
                      </w:rPr>
                      <m:t>out</m:t>
                    </m:r>
                  </m:sub>
                </m:sSub>
                <m: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Calibri" w:hAnsi="Cambria Math" w:cstheme="majorHAnsi"/>
                        <w:i/>
                        <w:noProof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ajorHAnsi"/>
                        <w:noProof/>
                        <w:color w:val="000000"/>
                        <w:sz w:val="24"/>
                        <w:szCs w:val="24"/>
                      </w:rPr>
                      <m:t>- V</m:t>
                    </m:r>
                  </m:e>
                  <m:sub>
                    <m:r>
                      <w:rPr>
                        <w:rFonts w:ascii="Cambria Math" w:eastAsia="Calibri" w:hAnsi="Cambria Math" w:cstheme="majorHAnsi"/>
                        <w:noProof/>
                        <w:color w:val="000000"/>
                        <w:sz w:val="24"/>
                        <w:szCs w:val="24"/>
                      </w:rPr>
                      <m:t>in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="Calibri" w:hAnsi="Cambria Math" w:cstheme="majorHAnsi"/>
                    <w:i/>
                    <w:noProof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>ΔI</m:t>
                </m:r>
              </m:e>
              <m:sub>
                <m: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eastAsia="Calibri" w:hAnsi="Cambria Math" w:cstheme="majorHAnsi"/>
                    <w:i/>
                    <w:noProof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 xml:space="preserve">  </m:t>
            </m:r>
            <m:sSub>
              <m:sSubPr>
                <m:ctrlPr>
                  <w:rPr>
                    <w:rFonts w:ascii="Cambria Math" w:eastAsia="Calibri" w:hAnsi="Cambria Math" w:cstheme="majorHAnsi"/>
                    <w:i/>
                    <w:noProof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>out</m:t>
                </m:r>
              </m:sub>
            </m:sSub>
          </m:den>
        </m:f>
      </m:oMath>
    </w:p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 xml:space="preserve">Output capacitance </w:t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m:oMath>
        <m:sSub>
          <m:sSubPr>
            <m:ctrlPr>
              <w:rPr>
                <w:rFonts w:ascii="Cambria Math" w:eastAsia="Calibri" w:hAnsi="Cambria Math" w:cstheme="majorHAnsi"/>
                <w:i/>
                <w:noProof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>out⁡(min)</m:t>
            </m:r>
          </m:sub>
        </m:sSub>
        <m:r>
          <w:rPr>
            <w:rFonts w:ascii="Cambria Math" w:eastAsia="Calibri" w:hAnsi="Cambria Math" w:cstheme="majorHAnsi"/>
            <w:noProof/>
            <w:color w:val="000000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Calibri" w:hAnsi="Cambria Math" w:cstheme="majorHAnsi"/>
                <w:i/>
                <w:noProof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theme="majorHAnsi"/>
                    <w:i/>
                    <w:noProof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 xml:space="preserve">out(max) </m:t>
                </m:r>
              </m:sub>
            </m:sSub>
            <m: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>K</m:t>
            </m:r>
          </m:num>
          <m:den>
            <m:sSub>
              <m:sSubPr>
                <m:ctrlPr>
                  <w:rPr>
                    <w:rFonts w:ascii="Cambria Math" w:eastAsia="Calibri" w:hAnsi="Cambria Math" w:cstheme="majorHAnsi"/>
                    <w:i/>
                    <w:noProof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 xml:space="preserve"> Δ</m:t>
            </m:r>
            <m:sSub>
              <m:sSubPr>
                <m:ctrlPr>
                  <w:rPr>
                    <w:rFonts w:ascii="Cambria Math" w:eastAsia="Calibri" w:hAnsi="Cambria Math" w:cstheme="majorHAnsi"/>
                    <w:i/>
                    <w:noProof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>out</m:t>
                </m:r>
              </m:sub>
            </m:sSub>
          </m:den>
        </m:f>
      </m:oMath>
    </w:p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>Diode power dissipation:</w:t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m:oMath>
        <m:sSub>
          <m:sSubPr>
            <m:ctrlPr>
              <w:rPr>
                <w:rFonts w:ascii="Cambria Math" w:eastAsia="Calibri" w:hAnsi="Cambria Math" w:cstheme="majorHAnsi"/>
                <w:i/>
                <w:noProof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>D</m:t>
            </m:r>
          </m:sub>
        </m:sSub>
        <m:r>
          <w:rPr>
            <w:rFonts w:ascii="Cambria Math" w:eastAsia="Calibri" w:hAnsi="Cambria Math" w:cstheme="majorHAnsi"/>
            <w:noProof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eastAsia="Calibri" w:hAnsi="Cambria Math" w:cstheme="majorHAnsi"/>
                <w:i/>
                <w:noProof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>F</m:t>
            </m:r>
          </m:sub>
        </m:sSub>
        <m:r>
          <w:rPr>
            <w:rFonts w:ascii="Cambria Math" w:eastAsia="Calibri" w:hAnsi="Cambria Math" w:cstheme="majorHAnsi"/>
            <w:noProof/>
            <w:color w:val="000000"/>
            <w:sz w:val="24"/>
            <w:szCs w:val="24"/>
          </w:rPr>
          <m:t>x</m:t>
        </m:r>
        <m:sSub>
          <m:sSubPr>
            <m:ctrlPr>
              <w:rPr>
                <w:rFonts w:ascii="Cambria Math" w:eastAsia="Calibri" w:hAnsi="Cambria Math" w:cstheme="majorHAnsi"/>
                <w:i/>
                <w:noProof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>F</m:t>
            </m:r>
          </m:sub>
        </m:sSub>
      </m:oMath>
    </w:p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i/>
          <w:iCs/>
          <w:noProof/>
          <w:color w:val="000000"/>
          <w:sz w:val="24"/>
          <w:szCs w:val="24"/>
          <w:vertAlign w:val="superscript"/>
        </w:rPr>
      </w:pP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>Input power:</w:t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i/>
          <w:iCs/>
          <w:noProof/>
          <w:color w:val="000000"/>
          <w:sz w:val="24"/>
          <w:szCs w:val="24"/>
        </w:rPr>
        <w:t>P</w:t>
      </w:r>
      <w:r w:rsidRPr="0043587D">
        <w:rPr>
          <w:rFonts w:asciiTheme="majorHAnsi" w:eastAsia="Calibri" w:hAnsiTheme="majorHAnsi" w:cstheme="majorHAnsi"/>
          <w:i/>
          <w:iCs/>
          <w:noProof/>
          <w:color w:val="000000"/>
          <w:sz w:val="24"/>
          <w:szCs w:val="24"/>
          <w:vertAlign w:val="subscript"/>
        </w:rPr>
        <w:t>in</w:t>
      </w:r>
      <w:r w:rsidRPr="0043587D">
        <w:rPr>
          <w:rFonts w:asciiTheme="majorHAnsi" w:eastAsia="Calibri" w:hAnsiTheme="majorHAnsi" w:cstheme="majorHAnsi"/>
          <w:i/>
          <w:iCs/>
          <w:noProof/>
          <w:color w:val="000000"/>
          <w:sz w:val="24"/>
          <w:szCs w:val="24"/>
        </w:rPr>
        <w:t xml:space="preserve"> = I</w:t>
      </w:r>
      <w:r w:rsidRPr="0043587D">
        <w:rPr>
          <w:rFonts w:asciiTheme="majorHAnsi" w:eastAsia="Calibri" w:hAnsiTheme="majorHAnsi" w:cstheme="majorHAnsi"/>
          <w:i/>
          <w:iCs/>
          <w:noProof/>
          <w:color w:val="000000"/>
          <w:sz w:val="24"/>
          <w:szCs w:val="24"/>
          <w:vertAlign w:val="subscript"/>
        </w:rPr>
        <w:t xml:space="preserve">in </w:t>
      </w:r>
      <w:r w:rsidRPr="0043587D">
        <w:rPr>
          <w:rFonts w:asciiTheme="majorHAnsi" w:eastAsia="Calibri" w:hAnsiTheme="majorHAnsi" w:cstheme="majorHAnsi"/>
          <w:i/>
          <w:iCs/>
          <w:noProof/>
          <w:color w:val="000000"/>
          <w:sz w:val="24"/>
          <w:szCs w:val="24"/>
        </w:rPr>
        <w:t>xV</w:t>
      </w:r>
      <w:r w:rsidRPr="0043587D">
        <w:rPr>
          <w:rFonts w:asciiTheme="majorHAnsi" w:eastAsia="Calibri" w:hAnsiTheme="majorHAnsi" w:cstheme="majorHAnsi"/>
          <w:i/>
          <w:iCs/>
          <w:noProof/>
          <w:color w:val="000000"/>
          <w:sz w:val="24"/>
          <w:szCs w:val="24"/>
          <w:vertAlign w:val="subscript"/>
        </w:rPr>
        <w:t xml:space="preserve">in </w:t>
      </w:r>
      <w:r w:rsidRPr="0043587D">
        <w:rPr>
          <w:rFonts w:asciiTheme="majorHAnsi" w:eastAsia="Calibri" w:hAnsiTheme="majorHAnsi" w:cstheme="majorHAnsi"/>
          <w:i/>
          <w:iCs/>
          <w:noProof/>
          <w:color w:val="000000"/>
          <w:sz w:val="24"/>
          <w:szCs w:val="24"/>
        </w:rPr>
        <w:t>x (1-D)</w:t>
      </w:r>
    </w:p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i/>
          <w:iCs/>
          <w:noProof/>
          <w:color w:val="000000"/>
          <w:sz w:val="24"/>
          <w:szCs w:val="24"/>
          <w:vertAlign w:val="superscript"/>
        </w:rPr>
      </w:pP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>Output power:</w:t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i/>
          <w:iCs/>
          <w:noProof/>
          <w:color w:val="000000"/>
          <w:sz w:val="24"/>
          <w:szCs w:val="24"/>
        </w:rPr>
        <w:t>P</w:t>
      </w:r>
      <w:r w:rsidRPr="0043587D">
        <w:rPr>
          <w:rFonts w:asciiTheme="majorHAnsi" w:eastAsia="Calibri" w:hAnsiTheme="majorHAnsi" w:cstheme="majorHAnsi"/>
          <w:i/>
          <w:iCs/>
          <w:noProof/>
          <w:color w:val="000000"/>
          <w:sz w:val="24"/>
          <w:szCs w:val="24"/>
          <w:vertAlign w:val="subscript"/>
        </w:rPr>
        <w:t>out</w:t>
      </w:r>
      <w:r w:rsidRPr="0043587D">
        <w:rPr>
          <w:rFonts w:asciiTheme="majorHAnsi" w:eastAsia="Calibri" w:hAnsiTheme="majorHAnsi" w:cstheme="majorHAnsi"/>
          <w:i/>
          <w:iCs/>
          <w:noProof/>
          <w:color w:val="000000"/>
          <w:sz w:val="24"/>
          <w:szCs w:val="24"/>
        </w:rPr>
        <w:t xml:space="preserve"> = I</w:t>
      </w:r>
      <w:r w:rsidRPr="0043587D">
        <w:rPr>
          <w:rFonts w:asciiTheme="majorHAnsi" w:eastAsia="Calibri" w:hAnsiTheme="majorHAnsi" w:cstheme="majorHAnsi"/>
          <w:i/>
          <w:iCs/>
          <w:noProof/>
          <w:color w:val="000000"/>
          <w:sz w:val="24"/>
          <w:szCs w:val="24"/>
          <w:vertAlign w:val="subscript"/>
        </w:rPr>
        <w:t xml:space="preserve">out </w:t>
      </w:r>
      <w:r w:rsidRPr="0043587D">
        <w:rPr>
          <w:rFonts w:asciiTheme="majorHAnsi" w:eastAsia="Calibri" w:hAnsiTheme="majorHAnsi" w:cstheme="majorHAnsi"/>
          <w:i/>
          <w:iCs/>
          <w:noProof/>
          <w:color w:val="000000"/>
          <w:sz w:val="24"/>
          <w:szCs w:val="24"/>
        </w:rPr>
        <w:t>xV</w:t>
      </w:r>
      <w:r w:rsidRPr="0043587D">
        <w:rPr>
          <w:rFonts w:asciiTheme="majorHAnsi" w:eastAsia="Calibri" w:hAnsiTheme="majorHAnsi" w:cstheme="majorHAnsi"/>
          <w:i/>
          <w:iCs/>
          <w:noProof/>
          <w:color w:val="000000"/>
          <w:sz w:val="24"/>
          <w:szCs w:val="24"/>
          <w:vertAlign w:val="subscript"/>
        </w:rPr>
        <w:t xml:space="preserve">out </w:t>
      </w:r>
      <w:r w:rsidRPr="0043587D">
        <w:rPr>
          <w:rFonts w:asciiTheme="majorHAnsi" w:eastAsia="Calibri" w:hAnsiTheme="majorHAnsi" w:cstheme="majorHAnsi"/>
          <w:i/>
          <w:iCs/>
          <w:noProof/>
          <w:color w:val="000000"/>
          <w:sz w:val="24"/>
          <w:szCs w:val="24"/>
        </w:rPr>
        <w:t>x (1-D)</w:t>
      </w:r>
      <w:r w:rsidRPr="0043587D">
        <w:rPr>
          <w:rFonts w:asciiTheme="majorHAnsi" w:eastAsia="Calibri" w:hAnsiTheme="majorHAnsi" w:cstheme="majorHAnsi"/>
          <w:i/>
          <w:iCs/>
          <w:noProof/>
          <w:color w:val="000000"/>
          <w:sz w:val="24"/>
          <w:szCs w:val="24"/>
          <w:vertAlign w:val="superscript"/>
        </w:rPr>
        <w:t>2</w:t>
      </w:r>
    </w:p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>Effeciency:</w:t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w:r w:rsidRPr="0043587D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ab/>
      </w:r>
      <m:oMath>
        <m:r>
          <w:rPr>
            <w:rFonts w:ascii="Cambria Math" w:eastAsia="Calibri" w:hAnsi="Cambria Math" w:cstheme="majorHAnsi"/>
            <w:noProof/>
            <w:color w:val="000000"/>
            <w:sz w:val="24"/>
            <w:szCs w:val="24"/>
          </w:rPr>
          <m:t xml:space="preserve">η= </m:t>
        </m:r>
        <m:f>
          <m:fPr>
            <m:ctrlPr>
              <w:rPr>
                <w:rFonts w:ascii="Cambria Math" w:eastAsia="Calibri" w:hAnsi="Cambria Math" w:cstheme="majorHAnsi"/>
                <w:i/>
                <w:noProof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theme="majorHAnsi"/>
                    <w:i/>
                    <w:noProof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 xml:space="preserve">out </m:t>
                </m:r>
              </m:sub>
            </m:sSub>
            <m:r>
              <w:rPr>
                <w:rFonts w:ascii="Cambria Math" w:eastAsia="Calibri" w:hAnsi="Cambria Math" w:cstheme="majorHAnsi"/>
                <w:noProof/>
                <w:color w:val="000000"/>
                <w:sz w:val="24"/>
                <w:szCs w:val="24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eastAsia="Calibri" w:hAnsi="Cambria Math" w:cstheme="majorHAnsi"/>
                    <w:i/>
                    <w:noProof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Calibri" w:hAnsi="Cambria Math" w:cstheme="majorHAnsi"/>
                    <w:noProof/>
                    <w:color w:val="000000"/>
                    <w:sz w:val="24"/>
                    <w:szCs w:val="24"/>
                  </w:rPr>
                  <m:t xml:space="preserve">in </m:t>
                </m:r>
              </m:sub>
            </m:sSub>
          </m:den>
        </m:f>
      </m:oMath>
    </w:p>
    <w:p w:rsidR="00BA0D6E" w:rsidRDefault="00BA0D6E" w:rsidP="00BA0D6E">
      <w:pPr>
        <w:spacing w:after="0" w:line="276" w:lineRule="auto"/>
        <w:rPr>
          <w:rFonts w:asciiTheme="majorHAnsi" w:eastAsia="Calibri" w:hAnsiTheme="majorHAnsi" w:cstheme="majorHAnsi"/>
          <w:i/>
          <w:noProof/>
          <w:color w:val="000000"/>
          <w:sz w:val="24"/>
          <w:szCs w:val="24"/>
        </w:rPr>
      </w:pPr>
    </w:p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i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i/>
          <w:noProof/>
          <w:color w:val="000000"/>
          <w:sz w:val="24"/>
          <w:szCs w:val="24"/>
        </w:rPr>
        <w:t>Where</w:t>
      </w:r>
    </w:p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V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  <w:vertAlign w:val="subscript"/>
        </w:rPr>
        <w:t xml:space="preserve">in 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 xml:space="preserve"> 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ab/>
        <w:t xml:space="preserve">= 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ab/>
        <w:t>Input voltage (5vdc in our case)</w:t>
      </w:r>
    </w:p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 xml:space="preserve">Vout 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ab/>
        <w:t xml:space="preserve">= 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ab/>
        <w:t>Output Voltage</w:t>
      </w:r>
    </w:p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 xml:space="preserve">η 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ab/>
        <w:t>=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ab/>
        <w:t>Effeciency of the converter</w:t>
      </w:r>
    </w:p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K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ab/>
        <w:t>=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ab/>
        <w:t>Duty cycle of square wave</w:t>
      </w:r>
    </w:p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sz w:val="24"/>
          <w:szCs w:val="24"/>
        </w:rPr>
      </w:pP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ΔI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  <w:vertAlign w:val="subscript"/>
        </w:rPr>
        <w:t xml:space="preserve">L </w:t>
      </w:r>
      <w:r w:rsidRPr="0043587D">
        <w:rPr>
          <w:rFonts w:asciiTheme="majorHAnsi" w:eastAsia="Calibri" w:hAnsiTheme="majorHAnsi" w:cstheme="majorHAnsi"/>
          <w:sz w:val="24"/>
          <w:szCs w:val="24"/>
        </w:rPr>
        <w:tab/>
        <w:t>=</w:t>
      </w:r>
      <w:r w:rsidRPr="0043587D">
        <w:rPr>
          <w:rFonts w:asciiTheme="majorHAnsi" w:eastAsia="Calibri" w:hAnsiTheme="majorHAnsi" w:cstheme="majorHAnsi"/>
          <w:sz w:val="24"/>
          <w:szCs w:val="24"/>
        </w:rPr>
        <w:tab/>
        <w:t>Inductor ripple current</w:t>
      </w:r>
    </w:p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f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  <w:vertAlign w:val="subscript"/>
        </w:rPr>
        <w:t>s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  <w:vertAlign w:val="subscript"/>
        </w:rPr>
        <w:tab/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=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  <w:vertAlign w:val="subscript"/>
        </w:rPr>
        <w:tab/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Switching frequency</w:t>
      </w:r>
    </w:p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I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  <w:vertAlign w:val="subscript"/>
        </w:rPr>
        <w:t xml:space="preserve">sw(min) 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ab/>
        <w:t>=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ab/>
        <w:t>Minimum switch current (MOSFET drain to source current)</w:t>
      </w:r>
    </w:p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lastRenderedPageBreak/>
        <w:t>I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  <w:vertAlign w:val="subscript"/>
        </w:rPr>
        <w:t>out(max)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 xml:space="preserve"> =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ab/>
        <w:t>Maximum output current</w:t>
      </w:r>
    </w:p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ΔV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  <w:vertAlign w:val="subscript"/>
        </w:rPr>
        <w:t xml:space="preserve">out 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ab/>
        <w:t>=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ab/>
        <w:t>Desired output voltage ripple</w:t>
      </w:r>
    </w:p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I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  <w:vertAlign w:val="subscript"/>
        </w:rPr>
        <w:t>F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 xml:space="preserve"> 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ab/>
        <w:t>=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ab/>
        <w:t>Average forward current of the rectifier diode</w:t>
      </w:r>
    </w:p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V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  <w:vertAlign w:val="subscript"/>
        </w:rPr>
        <w:t xml:space="preserve">F 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ab/>
        <w:t>=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ab/>
        <w:t>Forward voltage of the rectifier diode</w:t>
      </w:r>
    </w:p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</w:p>
    <w:p w:rsidR="00BA0D6E" w:rsidRPr="000266CE" w:rsidRDefault="00BA0D6E" w:rsidP="00BA0D6E">
      <w:pPr>
        <w:spacing w:after="0"/>
        <w:rPr>
          <w:rFonts w:asciiTheme="majorHAnsi" w:hAnsiTheme="majorHAnsi" w:cstheme="majorHAnsi"/>
          <w:b/>
          <w:color w:val="E36C0A" w:themeColor="accent6" w:themeShade="BF"/>
          <w:sz w:val="24"/>
          <w:szCs w:val="24"/>
          <w:u w:val="single"/>
        </w:rPr>
      </w:pPr>
      <w:r w:rsidRPr="000266CE">
        <w:rPr>
          <w:rFonts w:asciiTheme="majorHAnsi" w:hAnsiTheme="majorHAnsi" w:cstheme="majorHAnsi"/>
          <w:b/>
          <w:color w:val="E36C0A" w:themeColor="accent6" w:themeShade="BF"/>
          <w:sz w:val="24"/>
          <w:szCs w:val="24"/>
          <w:u w:val="single"/>
        </w:rPr>
        <w:t>Procedure:</w:t>
      </w:r>
    </w:p>
    <w:p w:rsidR="00BA0D6E" w:rsidRPr="0043587D" w:rsidRDefault="00BA0D6E" w:rsidP="00BA0D6E">
      <w:pPr>
        <w:pStyle w:val="ListParagraph"/>
        <w:numPr>
          <w:ilvl w:val="0"/>
          <w:numId w:val="2"/>
        </w:numPr>
        <w:spacing w:after="0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Set connec</w:t>
      </w:r>
      <w:r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tions according to the figure 11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.1 keeping Vin DC supply to 5.0Vdc</w:t>
      </w:r>
    </w:p>
    <w:p w:rsidR="00BA0D6E" w:rsidRPr="0043587D" w:rsidRDefault="00BA0D6E" w:rsidP="00BA0D6E">
      <w:pPr>
        <w:pStyle w:val="ListParagraph"/>
        <w:numPr>
          <w:ilvl w:val="0"/>
          <w:numId w:val="2"/>
        </w:numPr>
        <w:spacing w:after="0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Set the function generator to square wave mode, set the frequency fs=20kHz (T=50μs), duty cycle K=10%, amplitude Vin= 8.5V,</w:t>
      </w:r>
    </w:p>
    <w:p w:rsidR="00BA0D6E" w:rsidRPr="0043587D" w:rsidRDefault="00BA0D6E" w:rsidP="00BA0D6E">
      <w:pPr>
        <w:pStyle w:val="ListParagraph"/>
        <w:numPr>
          <w:ilvl w:val="0"/>
          <w:numId w:val="2"/>
        </w:numPr>
        <w:spacing w:after="0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 xml:space="preserve"> Now fill the table 11.1 to 11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.3 by doing appropriate steps to measure the required parameters</w:t>
      </w:r>
    </w:p>
    <w:p w:rsidR="00BA0D6E" w:rsidRPr="00BA0D6E" w:rsidRDefault="00BA0D6E" w:rsidP="00BA0D6E">
      <w:pPr>
        <w:pStyle w:val="ListParagraph"/>
        <w:numPr>
          <w:ilvl w:val="0"/>
          <w:numId w:val="2"/>
        </w:numPr>
        <w:spacing w:after="0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Attach the waveforms of the ripple voltage of inductor and the voltage across load.</w:t>
      </w:r>
      <w:r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4</w:t>
      </w:r>
    </w:p>
    <w:p w:rsidR="00BA0D6E" w:rsidRDefault="00BA0D6E" w:rsidP="00BA0D6E">
      <w:pPr>
        <w:spacing w:after="0"/>
        <w:rPr>
          <w:rFonts w:asciiTheme="majorHAnsi" w:hAnsiTheme="majorHAnsi" w:cstheme="majorHAnsi"/>
          <w:b/>
          <w:color w:val="E36C0A" w:themeColor="accent6" w:themeShade="BF"/>
          <w:sz w:val="24"/>
          <w:szCs w:val="24"/>
          <w:u w:val="single"/>
        </w:rPr>
      </w:pPr>
    </w:p>
    <w:p w:rsidR="00BA0D6E" w:rsidRPr="000266CE" w:rsidRDefault="00BA0D6E" w:rsidP="00BA0D6E">
      <w:pPr>
        <w:spacing w:after="0"/>
        <w:rPr>
          <w:rFonts w:asciiTheme="majorHAnsi" w:hAnsiTheme="majorHAnsi" w:cstheme="majorHAnsi"/>
          <w:b/>
          <w:color w:val="E36C0A" w:themeColor="accent6" w:themeShade="BF"/>
          <w:sz w:val="24"/>
          <w:szCs w:val="24"/>
          <w:u w:val="single"/>
        </w:rPr>
      </w:pPr>
      <w:r w:rsidRPr="000266CE">
        <w:rPr>
          <w:rFonts w:asciiTheme="majorHAnsi" w:hAnsiTheme="majorHAnsi" w:cstheme="majorHAnsi"/>
          <w:b/>
          <w:color w:val="E36C0A" w:themeColor="accent6" w:themeShade="BF"/>
          <w:sz w:val="24"/>
          <w:szCs w:val="24"/>
          <w:u w:val="single"/>
        </w:rPr>
        <w:t>Data &amp;Calculations:</w:t>
      </w:r>
    </w:p>
    <w:p w:rsidR="00BA0D6E" w:rsidRDefault="00BA0D6E" w:rsidP="00BA0D6E">
      <w:pPr>
        <w:spacing w:after="0" w:line="276" w:lineRule="auto"/>
        <w:ind w:firstLine="720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 xml:space="preserve">Set Rload = 1.0 kΩ, Vin = </w:t>
      </w:r>
      <w:r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12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.0Vdc, fs = 20kHz,</w:t>
      </w:r>
    </w:p>
    <w:p w:rsidR="00BA0D6E" w:rsidRPr="00675983" w:rsidRDefault="00BA0D6E" w:rsidP="00BA0D6E">
      <w:pPr>
        <w:spacing w:after="0" w:line="276" w:lineRule="auto"/>
        <w:rPr>
          <w:rFonts w:asciiTheme="majorHAnsi" w:hAnsiTheme="majorHAnsi" w:cstheme="majorHAnsi"/>
          <w:i/>
          <w:iCs/>
          <w:color w:val="215868" w:themeColor="accent5" w:themeShade="80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215868" w:themeColor="accent5" w:themeShade="80"/>
          <w:sz w:val="20"/>
          <w:szCs w:val="20"/>
        </w:rPr>
        <w:t>Table 11</w:t>
      </w:r>
      <w:r w:rsidRPr="00675983">
        <w:rPr>
          <w:rFonts w:asciiTheme="majorHAnsi" w:hAnsiTheme="majorHAnsi" w:cstheme="majorHAnsi"/>
          <w:i/>
          <w:iCs/>
          <w:color w:val="215868" w:themeColor="accent5" w:themeShade="80"/>
          <w:sz w:val="20"/>
          <w:szCs w:val="20"/>
        </w:rPr>
        <w:t>.1 (to study the effect of change in duty cycle)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3"/>
        <w:gridCol w:w="2180"/>
        <w:gridCol w:w="1042"/>
        <w:gridCol w:w="1096"/>
        <w:gridCol w:w="1096"/>
        <w:gridCol w:w="1083"/>
        <w:gridCol w:w="1010"/>
        <w:gridCol w:w="860"/>
      </w:tblGrid>
      <w:tr w:rsidR="00BA0D6E" w:rsidRPr="0043587D" w:rsidTr="00FA60A2">
        <w:tc>
          <w:tcPr>
            <w:tcW w:w="526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166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Duty Cycle K (%)</w:t>
            </w:r>
          </w:p>
        </w:tc>
        <w:tc>
          <w:tcPr>
            <w:tcW w:w="557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V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  <w:vertAlign w:val="subscript"/>
              </w:rPr>
              <w:t xml:space="preserve">out 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(V)</w:t>
            </w: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I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  <w:vertAlign w:val="subscript"/>
              </w:rPr>
              <w:t>in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 (mA)</w:t>
            </w: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I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  <w:vertAlign w:val="subscript"/>
              </w:rPr>
              <w:t>in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 (mA)</w:t>
            </w:r>
          </w:p>
        </w:tc>
        <w:tc>
          <w:tcPr>
            <w:tcW w:w="579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P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  <w:vertAlign w:val="subscript"/>
              </w:rPr>
              <w:t xml:space="preserve">out 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(W)</w:t>
            </w:r>
          </w:p>
        </w:tc>
        <w:tc>
          <w:tcPr>
            <w:tcW w:w="540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P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  <w:vertAlign w:val="subscript"/>
              </w:rPr>
              <w:t>in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 (W)</w:t>
            </w:r>
          </w:p>
        </w:tc>
        <w:tc>
          <w:tcPr>
            <w:tcW w:w="460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η (%)</w:t>
            </w:r>
          </w:p>
        </w:tc>
      </w:tr>
      <w:tr w:rsidR="00BA0D6E" w:rsidRPr="0043587D" w:rsidTr="00FA60A2">
        <w:tc>
          <w:tcPr>
            <w:tcW w:w="52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557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BA0D6E" w:rsidRPr="0043587D" w:rsidTr="00FA60A2">
        <w:tc>
          <w:tcPr>
            <w:tcW w:w="52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BA0D6E" w:rsidRPr="0043587D" w:rsidTr="00FA60A2">
        <w:tc>
          <w:tcPr>
            <w:tcW w:w="52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7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BA0D6E" w:rsidRPr="0043587D" w:rsidTr="00FA60A2">
        <w:tc>
          <w:tcPr>
            <w:tcW w:w="52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7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BA0D6E" w:rsidRPr="0043587D" w:rsidTr="00FA60A2">
        <w:tc>
          <w:tcPr>
            <w:tcW w:w="52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7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</w:tr>
    </w:tbl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</w:p>
    <w:p w:rsidR="00BA0D6E" w:rsidRDefault="00BA0D6E" w:rsidP="00BA0D6E">
      <w:pPr>
        <w:spacing w:after="0" w:line="276" w:lineRule="auto"/>
        <w:ind w:firstLine="720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 xml:space="preserve">Set K = 20%, Vin = </w:t>
      </w:r>
      <w:r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12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.0Vdc, fs = 20kHz,</w:t>
      </w:r>
    </w:p>
    <w:p w:rsidR="00BA0D6E" w:rsidRPr="00675983" w:rsidRDefault="00BA0D6E" w:rsidP="00BA0D6E">
      <w:pPr>
        <w:spacing w:after="0" w:line="276" w:lineRule="auto"/>
        <w:rPr>
          <w:rFonts w:asciiTheme="majorHAnsi" w:hAnsiTheme="majorHAnsi" w:cstheme="majorHAnsi"/>
          <w:i/>
          <w:iCs/>
          <w:color w:val="215868" w:themeColor="accent5" w:themeShade="80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215868" w:themeColor="accent5" w:themeShade="80"/>
          <w:sz w:val="20"/>
          <w:szCs w:val="20"/>
        </w:rPr>
        <w:t>Table 11</w:t>
      </w:r>
      <w:r w:rsidRPr="00675983">
        <w:rPr>
          <w:rFonts w:asciiTheme="majorHAnsi" w:hAnsiTheme="majorHAnsi" w:cstheme="majorHAnsi"/>
          <w:i/>
          <w:iCs/>
          <w:color w:val="215868" w:themeColor="accent5" w:themeShade="80"/>
          <w:sz w:val="20"/>
          <w:szCs w:val="20"/>
        </w:rPr>
        <w:t>.2 (to study the effect of change in load)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3"/>
        <w:gridCol w:w="2180"/>
        <w:gridCol w:w="1042"/>
        <w:gridCol w:w="1096"/>
        <w:gridCol w:w="1096"/>
        <w:gridCol w:w="1083"/>
        <w:gridCol w:w="1010"/>
        <w:gridCol w:w="860"/>
      </w:tblGrid>
      <w:tr w:rsidR="00BA0D6E" w:rsidRPr="0043587D" w:rsidTr="00FA60A2">
        <w:tc>
          <w:tcPr>
            <w:tcW w:w="526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166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R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  <w:vertAlign w:val="subscript"/>
              </w:rPr>
              <w:t>Load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 KΩ</w:t>
            </w:r>
          </w:p>
        </w:tc>
        <w:tc>
          <w:tcPr>
            <w:tcW w:w="557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V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  <w:vertAlign w:val="subscript"/>
              </w:rPr>
              <w:t xml:space="preserve">out 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(V)</w:t>
            </w: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I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  <w:vertAlign w:val="subscript"/>
              </w:rPr>
              <w:t>in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 (mA)</w:t>
            </w: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I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  <w:vertAlign w:val="subscript"/>
              </w:rPr>
              <w:t>in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 (mA)</w:t>
            </w:r>
          </w:p>
        </w:tc>
        <w:tc>
          <w:tcPr>
            <w:tcW w:w="579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P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  <w:vertAlign w:val="subscript"/>
              </w:rPr>
              <w:t xml:space="preserve">out 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(W)</w:t>
            </w:r>
          </w:p>
        </w:tc>
        <w:tc>
          <w:tcPr>
            <w:tcW w:w="540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P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  <w:vertAlign w:val="subscript"/>
              </w:rPr>
              <w:t>in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 (W)</w:t>
            </w:r>
          </w:p>
        </w:tc>
        <w:tc>
          <w:tcPr>
            <w:tcW w:w="460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η (%)</w:t>
            </w:r>
          </w:p>
        </w:tc>
      </w:tr>
      <w:tr w:rsidR="00BA0D6E" w:rsidRPr="0043587D" w:rsidTr="00FA60A2">
        <w:tc>
          <w:tcPr>
            <w:tcW w:w="52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BA0D6E" w:rsidRPr="0043587D" w:rsidTr="00FA60A2">
        <w:tc>
          <w:tcPr>
            <w:tcW w:w="52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BA0D6E" w:rsidRPr="0043587D" w:rsidTr="00FA60A2">
        <w:tc>
          <w:tcPr>
            <w:tcW w:w="52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BA0D6E" w:rsidRPr="0043587D" w:rsidTr="00FA60A2">
        <w:tc>
          <w:tcPr>
            <w:tcW w:w="52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BA0D6E" w:rsidRPr="0043587D" w:rsidTr="00FA60A2">
        <w:tc>
          <w:tcPr>
            <w:tcW w:w="52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</w:tr>
    </w:tbl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</w:p>
    <w:p w:rsidR="00BA0D6E" w:rsidRDefault="00BA0D6E" w:rsidP="00BA0D6E">
      <w:pPr>
        <w:spacing w:after="0" w:line="276" w:lineRule="auto"/>
        <w:ind w:firstLine="720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 xml:space="preserve">Set K = 20%, Vin = </w:t>
      </w:r>
      <w:r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12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.0Vdc, R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  <w:vertAlign w:val="subscript"/>
        </w:rPr>
        <w:t>L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 xml:space="preserve"> = 1KΩ</w:t>
      </w:r>
    </w:p>
    <w:p w:rsidR="00BA0D6E" w:rsidRPr="00675983" w:rsidRDefault="00BA0D6E" w:rsidP="00BA0D6E">
      <w:pPr>
        <w:spacing w:after="0" w:line="276" w:lineRule="auto"/>
        <w:rPr>
          <w:rFonts w:asciiTheme="majorHAnsi" w:hAnsiTheme="majorHAnsi" w:cstheme="majorHAnsi"/>
          <w:i/>
          <w:iCs/>
          <w:color w:val="215868" w:themeColor="accent5" w:themeShade="80"/>
          <w:sz w:val="20"/>
          <w:szCs w:val="20"/>
        </w:rPr>
      </w:pPr>
      <w:r w:rsidRPr="00675983">
        <w:rPr>
          <w:rFonts w:asciiTheme="majorHAnsi" w:hAnsiTheme="majorHAnsi" w:cstheme="majorHAnsi"/>
          <w:i/>
          <w:iCs/>
          <w:color w:val="215868" w:themeColor="accent5" w:themeShade="80"/>
          <w:sz w:val="20"/>
          <w:szCs w:val="20"/>
        </w:rPr>
        <w:t xml:space="preserve">Table </w:t>
      </w:r>
      <w:r>
        <w:rPr>
          <w:rFonts w:asciiTheme="majorHAnsi" w:hAnsiTheme="majorHAnsi" w:cstheme="majorHAnsi"/>
          <w:i/>
          <w:iCs/>
          <w:color w:val="215868" w:themeColor="accent5" w:themeShade="80"/>
          <w:sz w:val="20"/>
          <w:szCs w:val="20"/>
        </w:rPr>
        <w:t>11</w:t>
      </w:r>
      <w:r w:rsidRPr="00675983">
        <w:rPr>
          <w:rFonts w:asciiTheme="majorHAnsi" w:hAnsiTheme="majorHAnsi" w:cstheme="majorHAnsi"/>
          <w:i/>
          <w:iCs/>
          <w:color w:val="215868" w:themeColor="accent5" w:themeShade="80"/>
          <w:sz w:val="20"/>
          <w:szCs w:val="20"/>
        </w:rPr>
        <w:t>.3 (to study the effect of change in switching frequency)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3"/>
        <w:gridCol w:w="2180"/>
        <w:gridCol w:w="1042"/>
        <w:gridCol w:w="1096"/>
        <w:gridCol w:w="1096"/>
        <w:gridCol w:w="1083"/>
        <w:gridCol w:w="1010"/>
        <w:gridCol w:w="860"/>
      </w:tblGrid>
      <w:tr w:rsidR="00BA0D6E" w:rsidRPr="0043587D" w:rsidTr="00FA60A2">
        <w:tc>
          <w:tcPr>
            <w:tcW w:w="526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1166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b/>
                <w:bCs/>
                <w:i/>
                <w:noProof/>
                <w:color w:val="000000"/>
                <w:sz w:val="24"/>
                <w:szCs w:val="24"/>
              </w:rPr>
              <w:t>f</w:t>
            </w:r>
            <w:r w:rsidRPr="0043587D">
              <w:rPr>
                <w:rFonts w:asciiTheme="majorHAnsi" w:eastAsia="Calibri" w:hAnsiTheme="majorHAnsi" w:cstheme="majorHAnsi"/>
                <w:b/>
                <w:bCs/>
                <w:i/>
                <w:noProof/>
                <w:color w:val="000000"/>
                <w:sz w:val="24"/>
                <w:szCs w:val="24"/>
                <w:vertAlign w:val="subscript"/>
              </w:rPr>
              <w:t>s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 (KHz)</w:t>
            </w:r>
          </w:p>
        </w:tc>
        <w:tc>
          <w:tcPr>
            <w:tcW w:w="557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V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  <w:vertAlign w:val="subscript"/>
              </w:rPr>
              <w:t xml:space="preserve">out 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(V)</w:t>
            </w: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I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  <w:vertAlign w:val="subscript"/>
              </w:rPr>
              <w:t>in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 (mA)</w:t>
            </w: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I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  <w:vertAlign w:val="subscript"/>
              </w:rPr>
              <w:t>in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 (mA)</w:t>
            </w:r>
          </w:p>
        </w:tc>
        <w:tc>
          <w:tcPr>
            <w:tcW w:w="579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P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  <w:vertAlign w:val="subscript"/>
              </w:rPr>
              <w:t xml:space="preserve">out 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(W)</w:t>
            </w:r>
          </w:p>
        </w:tc>
        <w:tc>
          <w:tcPr>
            <w:tcW w:w="540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P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  <w:vertAlign w:val="subscript"/>
              </w:rPr>
              <w:t>in</w:t>
            </w: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 (W)</w:t>
            </w:r>
          </w:p>
        </w:tc>
        <w:tc>
          <w:tcPr>
            <w:tcW w:w="460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b/>
                <w:bCs/>
                <w:iCs/>
                <w:noProof/>
                <w:color w:val="000000"/>
                <w:sz w:val="24"/>
                <w:szCs w:val="24"/>
              </w:rPr>
              <w:t>η (%)</w:t>
            </w:r>
          </w:p>
        </w:tc>
      </w:tr>
      <w:tr w:rsidR="00BA0D6E" w:rsidRPr="0043587D" w:rsidTr="00FA60A2">
        <w:tc>
          <w:tcPr>
            <w:tcW w:w="52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BA0D6E" w:rsidRPr="0043587D" w:rsidTr="00FA60A2">
        <w:tc>
          <w:tcPr>
            <w:tcW w:w="52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BA0D6E" w:rsidRPr="0043587D" w:rsidTr="00FA60A2">
        <w:tc>
          <w:tcPr>
            <w:tcW w:w="52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BA0D6E" w:rsidRPr="0043587D" w:rsidTr="00FA60A2">
        <w:tc>
          <w:tcPr>
            <w:tcW w:w="52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BA0D6E" w:rsidRPr="0043587D" w:rsidTr="00FA60A2">
        <w:tc>
          <w:tcPr>
            <w:tcW w:w="52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  <w:r w:rsidRPr="0043587D"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pct"/>
          </w:tcPr>
          <w:p w:rsidR="00BA0D6E" w:rsidRPr="0043587D" w:rsidRDefault="00BA0D6E" w:rsidP="00FA60A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:rsidR="00BA0D6E" w:rsidRPr="0043587D" w:rsidRDefault="00BA0D6E" w:rsidP="00FA60A2">
            <w:pPr>
              <w:spacing w:line="276" w:lineRule="auto"/>
              <w:rPr>
                <w:rFonts w:asciiTheme="majorHAnsi" w:eastAsia="Calibri" w:hAnsiTheme="majorHAnsi" w:cstheme="majorHAnsi"/>
                <w:iCs/>
                <w:noProof/>
                <w:color w:val="000000"/>
                <w:sz w:val="24"/>
                <w:szCs w:val="24"/>
              </w:rPr>
            </w:pPr>
          </w:p>
        </w:tc>
      </w:tr>
    </w:tbl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</w:p>
    <w:p w:rsidR="00BA0D6E" w:rsidRPr="000266CE" w:rsidRDefault="00BA0D6E" w:rsidP="00BA0D6E">
      <w:pPr>
        <w:spacing w:after="0"/>
        <w:rPr>
          <w:rFonts w:asciiTheme="majorHAnsi" w:hAnsiTheme="majorHAnsi" w:cstheme="majorHAnsi"/>
          <w:b/>
          <w:color w:val="E36C0A" w:themeColor="accent6" w:themeShade="BF"/>
          <w:sz w:val="24"/>
          <w:szCs w:val="24"/>
          <w:u w:val="single"/>
        </w:rPr>
      </w:pPr>
      <w:r w:rsidRPr="000266CE">
        <w:rPr>
          <w:rFonts w:asciiTheme="majorHAnsi" w:hAnsiTheme="majorHAnsi" w:cstheme="majorHAnsi"/>
          <w:b/>
          <w:color w:val="E36C0A" w:themeColor="accent6" w:themeShade="BF"/>
          <w:sz w:val="24"/>
          <w:szCs w:val="24"/>
          <w:u w:val="single"/>
        </w:rPr>
        <w:t>Review Questions:</w:t>
      </w:r>
    </w:p>
    <w:p w:rsidR="00BA0D6E" w:rsidRPr="0043587D" w:rsidRDefault="00BA0D6E" w:rsidP="00BA0D6E">
      <w:pPr>
        <w:pStyle w:val="ListParagraph"/>
        <w:numPr>
          <w:ilvl w:val="0"/>
          <w:numId w:val="3"/>
        </w:numPr>
        <w:spacing w:after="0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What is meant by dc step-up and step-down converter?</w:t>
      </w:r>
    </w:p>
    <w:p w:rsidR="00BA0D6E" w:rsidRPr="0043587D" w:rsidRDefault="00BA0D6E" w:rsidP="00BA0D6E">
      <w:pPr>
        <w:pStyle w:val="ListParagraph"/>
        <w:numPr>
          <w:ilvl w:val="0"/>
          <w:numId w:val="3"/>
        </w:numPr>
        <w:spacing w:after="0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What are the applications of dc boost converter?</w:t>
      </w:r>
    </w:p>
    <w:p w:rsidR="00BA0D6E" w:rsidRPr="0043587D" w:rsidRDefault="00BA0D6E" w:rsidP="00BA0D6E">
      <w:pPr>
        <w:pStyle w:val="ListParagraph"/>
        <w:numPr>
          <w:ilvl w:val="0"/>
          <w:numId w:val="3"/>
        </w:numPr>
        <w:spacing w:after="0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Write down the effect of varying the switching frequency on the load voltage or efficieny?</w:t>
      </w:r>
    </w:p>
    <w:p w:rsidR="00BA0D6E" w:rsidRPr="0043587D" w:rsidRDefault="00BA0D6E" w:rsidP="00BA0D6E">
      <w:pPr>
        <w:pStyle w:val="ListParagraph"/>
        <w:numPr>
          <w:ilvl w:val="0"/>
          <w:numId w:val="3"/>
        </w:numPr>
        <w:spacing w:after="0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Write down the effect of varying the duty cycle on the load voltage or efficieny?</w:t>
      </w:r>
    </w:p>
    <w:p w:rsidR="00BA0D6E" w:rsidRPr="0043587D" w:rsidRDefault="00BA0D6E" w:rsidP="00BA0D6E">
      <w:pPr>
        <w:pStyle w:val="ListParagraph"/>
        <w:numPr>
          <w:ilvl w:val="0"/>
          <w:numId w:val="3"/>
        </w:numPr>
        <w:spacing w:after="0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Explain Table 11</w:t>
      </w:r>
      <w:r w:rsidRPr="0043587D"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  <w:t>.2.</w:t>
      </w:r>
    </w:p>
    <w:p w:rsidR="00BA0D6E" w:rsidRDefault="00BA0D6E" w:rsidP="00BA0D6E">
      <w:pPr>
        <w:spacing w:after="0" w:line="276" w:lineRule="auto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</w:p>
    <w:p w:rsidR="00BA0D6E" w:rsidRPr="0043587D" w:rsidRDefault="00BA0D6E" w:rsidP="00BA0D6E">
      <w:pPr>
        <w:spacing w:after="0" w:line="276" w:lineRule="auto"/>
        <w:rPr>
          <w:rFonts w:asciiTheme="majorHAnsi" w:eastAsia="Calibri" w:hAnsiTheme="majorHAnsi" w:cstheme="majorHAnsi"/>
          <w:iCs/>
          <w:noProof/>
          <w:color w:val="000000"/>
          <w:sz w:val="24"/>
          <w:szCs w:val="24"/>
        </w:rPr>
      </w:pPr>
    </w:p>
    <w:p w:rsidR="00AE37AE" w:rsidRDefault="00BA0D6E" w:rsidP="00BA0D6E">
      <w:pPr>
        <w:jc w:val="center"/>
      </w:pPr>
      <w:r w:rsidRPr="007759A4">
        <w:rPr>
          <w:rFonts w:asciiTheme="majorHAnsi" w:hAnsiTheme="majorHAnsi" w:cstheme="majorHAnsi"/>
          <w:b/>
          <w:bCs/>
          <w:color w:val="984806" w:themeColor="accent6" w:themeShade="80"/>
          <w:sz w:val="24"/>
          <w:szCs w:val="24"/>
        </w:rPr>
        <w:t>The End</w:t>
      </w:r>
    </w:p>
    <w:sectPr w:rsidR="00AE3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07A"/>
    <w:multiLevelType w:val="hybridMultilevel"/>
    <w:tmpl w:val="884A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21614"/>
    <w:multiLevelType w:val="hybridMultilevel"/>
    <w:tmpl w:val="5E7C2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30165"/>
    <w:multiLevelType w:val="hybridMultilevel"/>
    <w:tmpl w:val="44303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6E"/>
    <w:rsid w:val="00AE37AE"/>
    <w:rsid w:val="00BA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10D0"/>
  <w15:chartTrackingRefBased/>
  <w15:docId w15:val="{C4103ACC-0F42-4E64-94D1-03506E7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D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D6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BA0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A0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A0D6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0D6E"/>
    <w:pPr>
      <w:pBdr>
        <w:top w:val="single" w:sz="12" w:space="1" w:color="C0504D" w:themeColor="accent2"/>
      </w:pBdr>
      <w:spacing w:after="200" w:line="240" w:lineRule="auto"/>
      <w:jc w:val="right"/>
    </w:pPr>
    <w:rPr>
      <w:rFonts w:eastAsiaTheme="minorEastAsia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A0D6E"/>
    <w:rPr>
      <w:rFonts w:eastAsiaTheme="minorEastAsia"/>
      <w:smallCaps/>
      <w:sz w:val="48"/>
      <w:szCs w:val="4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</dc:creator>
  <cp:keywords/>
  <dc:description/>
  <cp:lastModifiedBy>Shay</cp:lastModifiedBy>
  <cp:revision>1</cp:revision>
  <dcterms:created xsi:type="dcterms:W3CDTF">2020-06-07T09:42:00Z</dcterms:created>
  <dcterms:modified xsi:type="dcterms:W3CDTF">2020-06-07T09:45:00Z</dcterms:modified>
</cp:coreProperties>
</file>