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EBF" w:rsidRPr="00331EBF" w:rsidRDefault="00742520" w:rsidP="00331EBF">
      <w:pPr>
        <w:spacing w:line="240" w:lineRule="auto"/>
        <w:jc w:val="center"/>
        <w:rPr>
          <w:rFonts w:ascii="Times New Roman" w:eastAsia="Calibri" w:hAnsi="Times New Roman" w:cs="Times New Roman"/>
          <w:szCs w:val="24"/>
          <w:lang w:val="en-GB"/>
        </w:rPr>
      </w:pPr>
      <w:r>
        <w:rPr>
          <w:rFonts w:ascii="Times New Roman" w:eastAsia="Calibri" w:hAnsi="Times New Roman" w:cs="Times New Roman"/>
          <w:b/>
          <w:szCs w:val="24"/>
          <w:lang w:val="en-GB"/>
        </w:rPr>
        <w:t>Final</w:t>
      </w:r>
      <w:r w:rsidR="00331EBF" w:rsidRPr="00331EBF">
        <w:rPr>
          <w:rFonts w:ascii="Times New Roman" w:eastAsia="Calibri" w:hAnsi="Times New Roman" w:cs="Times New Roman"/>
          <w:b/>
          <w:szCs w:val="24"/>
          <w:lang w:val="en-GB"/>
        </w:rPr>
        <w:t xml:space="preserve"> </w:t>
      </w:r>
      <w:proofErr w:type="spellStart"/>
      <w:r w:rsidR="00331EBF" w:rsidRPr="00331EBF">
        <w:rPr>
          <w:rFonts w:ascii="Times New Roman" w:eastAsia="Calibri" w:hAnsi="Times New Roman" w:cs="Times New Roman"/>
          <w:b/>
          <w:szCs w:val="24"/>
          <w:lang w:val="en-GB"/>
        </w:rPr>
        <w:t>TermExamination</w:t>
      </w:r>
      <w:proofErr w:type="spellEnd"/>
      <w:r w:rsidR="00331EBF" w:rsidRPr="00331EBF">
        <w:rPr>
          <w:rFonts w:ascii="Times New Roman" w:eastAsia="Calibri" w:hAnsi="Times New Roman" w:cs="Times New Roman"/>
          <w:szCs w:val="24"/>
          <w:lang w:val="en-GB"/>
        </w:rPr>
        <w:t xml:space="preserve"> (</w:t>
      </w:r>
      <w:r w:rsidR="0026534B">
        <w:rPr>
          <w:rFonts w:ascii="Times New Roman" w:eastAsia="Calibri" w:hAnsi="Times New Roman" w:cs="Times New Roman"/>
          <w:i/>
          <w:szCs w:val="24"/>
          <w:lang w:val="en-GB"/>
        </w:rPr>
        <w:t>spring Semester 2020</w:t>
      </w:r>
      <w:r w:rsidR="00D13075">
        <w:rPr>
          <w:rFonts w:ascii="Times New Roman" w:eastAsia="Calibri" w:hAnsi="Times New Roman" w:cs="Times New Roman"/>
          <w:i/>
          <w:szCs w:val="24"/>
          <w:lang w:val="en-GB"/>
        </w:rPr>
        <w:t>)</w:t>
      </w:r>
    </w:p>
    <w:p w:rsidR="00331EBF" w:rsidRPr="00BE0788" w:rsidRDefault="00331EBF" w:rsidP="00331EBF">
      <w:pPr>
        <w:spacing w:after="0" w:line="240" w:lineRule="auto"/>
        <w:rPr>
          <w:rFonts w:ascii="Times New Roman" w:eastAsia="Calibri" w:hAnsi="Times New Roman" w:cs="Times New Roman"/>
          <w:b/>
          <w:szCs w:val="24"/>
        </w:rPr>
      </w:pPr>
      <w:r w:rsidRPr="00331EBF">
        <w:rPr>
          <w:rFonts w:ascii="Times New Roman" w:eastAsia="Calibri" w:hAnsi="Times New Roman" w:cs="Times New Roman"/>
          <w:b/>
          <w:szCs w:val="24"/>
        </w:rPr>
        <w:t xml:space="preserve">Subject:            </w:t>
      </w:r>
      <w:r w:rsidR="0026534B">
        <w:rPr>
          <w:rFonts w:ascii="Times New Roman" w:eastAsia="Calibri" w:hAnsi="Times New Roman" w:cs="Times New Roman"/>
          <w:szCs w:val="24"/>
        </w:rPr>
        <w:t>Mechanics of Solid 2</w:t>
      </w:r>
      <w:r w:rsidRPr="00331EBF">
        <w:rPr>
          <w:rFonts w:ascii="Times New Roman" w:eastAsia="Calibri" w:hAnsi="Times New Roman" w:cs="Times New Roman"/>
          <w:szCs w:val="24"/>
        </w:rPr>
        <w:t xml:space="preserve">     </w:t>
      </w:r>
      <w:r w:rsidRPr="00331EBF">
        <w:rPr>
          <w:rFonts w:ascii="Times New Roman" w:eastAsia="Calibri" w:hAnsi="Times New Roman" w:cs="Times New Roman"/>
          <w:b/>
          <w:szCs w:val="24"/>
        </w:rPr>
        <w:tab/>
      </w:r>
      <w:r w:rsidRPr="00331EBF">
        <w:rPr>
          <w:rFonts w:ascii="Times New Roman" w:eastAsia="Calibri" w:hAnsi="Times New Roman" w:cs="Times New Roman"/>
          <w:b/>
          <w:szCs w:val="24"/>
        </w:rPr>
        <w:tab/>
      </w:r>
      <w:r w:rsidR="00D81089">
        <w:rPr>
          <w:rFonts w:ascii="Times New Roman" w:eastAsia="Calibri" w:hAnsi="Times New Roman" w:cs="Times New Roman"/>
          <w:b/>
          <w:szCs w:val="24"/>
        </w:rPr>
        <w:tab/>
      </w:r>
      <w:r w:rsidR="00F318F4">
        <w:rPr>
          <w:rFonts w:ascii="Times New Roman" w:eastAsia="Calibri" w:hAnsi="Times New Roman" w:cs="Times New Roman"/>
          <w:b/>
          <w:szCs w:val="24"/>
        </w:rPr>
        <w:t xml:space="preserve">            </w:t>
      </w:r>
      <w:r w:rsidR="0026534B">
        <w:rPr>
          <w:rFonts w:ascii="Times New Roman" w:eastAsia="Calibri" w:hAnsi="Times New Roman" w:cs="Times New Roman"/>
          <w:b/>
          <w:szCs w:val="24"/>
        </w:rPr>
        <w:t xml:space="preserve">                      </w:t>
      </w:r>
      <w:r w:rsidR="00F318F4">
        <w:rPr>
          <w:rFonts w:ascii="Times New Roman" w:eastAsia="Calibri" w:hAnsi="Times New Roman" w:cs="Times New Roman"/>
          <w:b/>
          <w:szCs w:val="24"/>
        </w:rPr>
        <w:t xml:space="preserve"> </w:t>
      </w:r>
      <w:r w:rsidR="00BE0788">
        <w:rPr>
          <w:rFonts w:ascii="Times New Roman" w:eastAsia="Calibri" w:hAnsi="Times New Roman" w:cs="Times New Roman"/>
          <w:b/>
          <w:szCs w:val="24"/>
        </w:rPr>
        <w:t>Duration:</w:t>
      </w:r>
      <w:r w:rsidR="0026534B">
        <w:rPr>
          <w:rFonts w:ascii="Times New Roman" w:eastAsia="Calibri" w:hAnsi="Times New Roman" w:cs="Times New Roman"/>
          <w:szCs w:val="24"/>
        </w:rPr>
        <w:t xml:space="preserve"> 6 Hours </w:t>
      </w:r>
    </w:p>
    <w:p w:rsidR="00331EBF" w:rsidRPr="00331EBF" w:rsidRDefault="00331EBF" w:rsidP="00F66C8D">
      <w:pPr>
        <w:spacing w:after="0" w:line="240" w:lineRule="auto"/>
        <w:rPr>
          <w:rFonts w:ascii="Times New Roman" w:eastAsia="Calibri" w:hAnsi="Times New Roman" w:cs="Times New Roman"/>
          <w:szCs w:val="24"/>
        </w:rPr>
      </w:pPr>
      <w:r w:rsidRPr="00331EBF">
        <w:rPr>
          <w:rFonts w:ascii="Times New Roman" w:eastAsia="Calibri" w:hAnsi="Times New Roman" w:cs="Times New Roman"/>
          <w:szCs w:val="24"/>
        </w:rPr>
        <w:t>I</w:t>
      </w:r>
      <w:r w:rsidRPr="00331EBF">
        <w:rPr>
          <w:rFonts w:ascii="Times New Roman" w:eastAsia="Calibri" w:hAnsi="Times New Roman" w:cs="Times New Roman"/>
          <w:b/>
          <w:szCs w:val="24"/>
        </w:rPr>
        <w:t>nstructor</w:t>
      </w:r>
      <w:r w:rsidRPr="00331EBF">
        <w:rPr>
          <w:rFonts w:ascii="Times New Roman" w:eastAsia="Calibri" w:hAnsi="Times New Roman" w:cs="Times New Roman"/>
          <w:szCs w:val="24"/>
        </w:rPr>
        <w:t xml:space="preserve">: </w:t>
      </w:r>
      <w:r w:rsidRPr="00331EBF">
        <w:rPr>
          <w:rFonts w:ascii="Times New Roman" w:eastAsia="Calibri" w:hAnsi="Times New Roman" w:cs="Times New Roman"/>
          <w:szCs w:val="24"/>
        </w:rPr>
        <w:tab/>
      </w:r>
      <w:r w:rsidR="0026534B">
        <w:rPr>
          <w:rFonts w:ascii="Times New Roman" w:eastAsia="Calibri" w:hAnsi="Times New Roman" w:cs="Times New Roman"/>
          <w:szCs w:val="24"/>
        </w:rPr>
        <w:t>Engr. Muhammad Saqib</w:t>
      </w:r>
      <w:r w:rsidR="006B6B98">
        <w:rPr>
          <w:rFonts w:ascii="Times New Roman" w:eastAsia="Calibri" w:hAnsi="Times New Roman" w:cs="Times New Roman"/>
          <w:b/>
          <w:szCs w:val="24"/>
        </w:rPr>
        <w:tab/>
      </w:r>
      <w:r w:rsidR="006B6B98">
        <w:rPr>
          <w:rFonts w:ascii="Times New Roman" w:eastAsia="Calibri" w:hAnsi="Times New Roman" w:cs="Times New Roman"/>
          <w:b/>
          <w:szCs w:val="24"/>
        </w:rPr>
        <w:tab/>
      </w:r>
      <w:r w:rsidR="006B6B98">
        <w:rPr>
          <w:rFonts w:ascii="Times New Roman" w:eastAsia="Calibri" w:hAnsi="Times New Roman" w:cs="Times New Roman"/>
          <w:b/>
          <w:szCs w:val="24"/>
        </w:rPr>
        <w:tab/>
      </w:r>
      <w:r w:rsidR="00D81089">
        <w:rPr>
          <w:rFonts w:ascii="Times New Roman" w:eastAsia="Calibri" w:hAnsi="Times New Roman" w:cs="Times New Roman"/>
          <w:b/>
          <w:szCs w:val="24"/>
        </w:rPr>
        <w:tab/>
      </w:r>
      <w:r w:rsidR="00D81089">
        <w:rPr>
          <w:rFonts w:ascii="Times New Roman" w:eastAsia="Calibri" w:hAnsi="Times New Roman" w:cs="Times New Roman"/>
          <w:b/>
          <w:szCs w:val="24"/>
        </w:rPr>
        <w:tab/>
      </w:r>
      <w:r w:rsidR="00F318F4">
        <w:rPr>
          <w:rFonts w:ascii="Times New Roman" w:eastAsia="Calibri" w:hAnsi="Times New Roman" w:cs="Times New Roman"/>
          <w:b/>
          <w:szCs w:val="24"/>
        </w:rPr>
        <w:t xml:space="preserve"> </w:t>
      </w:r>
      <w:r w:rsidR="0026534B">
        <w:rPr>
          <w:rFonts w:ascii="Times New Roman" w:eastAsia="Calibri" w:hAnsi="Times New Roman" w:cs="Times New Roman"/>
          <w:b/>
          <w:szCs w:val="24"/>
        </w:rPr>
        <w:t xml:space="preserve">        </w:t>
      </w:r>
      <w:r w:rsidR="00BE0788">
        <w:rPr>
          <w:rFonts w:ascii="Times New Roman" w:eastAsia="Calibri" w:hAnsi="Times New Roman" w:cs="Times New Roman"/>
          <w:b/>
          <w:szCs w:val="24"/>
        </w:rPr>
        <w:t>Total Marks</w:t>
      </w:r>
      <w:proofErr w:type="gramStart"/>
      <w:r w:rsidR="00BE0788">
        <w:rPr>
          <w:rFonts w:ascii="Times New Roman" w:eastAsia="Calibri" w:hAnsi="Times New Roman" w:cs="Times New Roman"/>
          <w:b/>
          <w:szCs w:val="24"/>
        </w:rPr>
        <w:t>:</w:t>
      </w:r>
      <w:r w:rsidR="00742520">
        <w:rPr>
          <w:rFonts w:ascii="Times New Roman" w:eastAsia="Calibri" w:hAnsi="Times New Roman" w:cs="Times New Roman"/>
          <w:szCs w:val="24"/>
        </w:rPr>
        <w:t>50</w:t>
      </w:r>
      <w:proofErr w:type="gramEnd"/>
    </w:p>
    <w:p w:rsidR="00331EBF" w:rsidRPr="00331EBF" w:rsidRDefault="00331EBF" w:rsidP="00331EBF">
      <w:pPr>
        <w:pBdr>
          <w:bottom w:val="single" w:sz="4" w:space="1" w:color="auto"/>
        </w:pBdr>
        <w:spacing w:after="0" w:line="240" w:lineRule="auto"/>
        <w:rPr>
          <w:rFonts w:ascii="Times New Roman" w:eastAsia="Calibri" w:hAnsi="Times New Roman" w:cs="Times New Roman"/>
          <w:b/>
          <w:szCs w:val="24"/>
        </w:rPr>
      </w:pPr>
      <w:r w:rsidRPr="00331EBF">
        <w:rPr>
          <w:rFonts w:ascii="Times New Roman" w:eastAsia="Calibri" w:hAnsi="Times New Roman" w:cs="Times New Roman"/>
          <w:b/>
          <w:szCs w:val="24"/>
        </w:rPr>
        <w:tab/>
      </w:r>
      <w:r w:rsidRPr="00331EBF">
        <w:rPr>
          <w:rFonts w:ascii="Times New Roman" w:eastAsia="Calibri" w:hAnsi="Times New Roman" w:cs="Times New Roman"/>
          <w:b/>
          <w:szCs w:val="24"/>
        </w:rPr>
        <w:tab/>
      </w:r>
    </w:p>
    <w:p w:rsidR="00331EBF" w:rsidRPr="00331EBF" w:rsidRDefault="00331EBF" w:rsidP="00331EBF">
      <w:pPr>
        <w:pBdr>
          <w:top w:val="single" w:sz="4" w:space="1" w:color="auto"/>
          <w:bottom w:val="single" w:sz="4" w:space="1" w:color="auto"/>
        </w:pBdr>
        <w:spacing w:line="240" w:lineRule="auto"/>
        <w:rPr>
          <w:rFonts w:ascii="Times New Roman" w:eastAsia="Calibri" w:hAnsi="Times New Roman" w:cs="Times New Roman"/>
          <w:b/>
          <w:sz w:val="18"/>
          <w:lang w:val="en-GB"/>
        </w:rPr>
      </w:pPr>
      <w:r w:rsidRPr="00331EBF">
        <w:rPr>
          <w:rFonts w:ascii="Times New Roman" w:eastAsia="Calibri" w:hAnsi="Times New Roman" w:cs="Times New Roman"/>
          <w:b/>
          <w:sz w:val="18"/>
          <w:lang w:val="en-GB"/>
        </w:rPr>
        <w:t xml:space="preserve">Note: </w:t>
      </w:r>
      <w:r w:rsidRPr="00331EBF">
        <w:rPr>
          <w:rFonts w:ascii="Times New Roman" w:eastAsia="Calibri" w:hAnsi="Times New Roman" w:cs="Times New Roman"/>
          <w:sz w:val="18"/>
          <w:lang w:val="en-GB"/>
        </w:rPr>
        <w:t xml:space="preserve">Attempt all questions. Manage your time properly. </w:t>
      </w:r>
    </w:p>
    <w:p w:rsidR="00F318F4" w:rsidRDefault="00331EBF" w:rsidP="00047074">
      <w:pPr>
        <w:spacing w:before="240" w:line="240" w:lineRule="auto"/>
        <w:ind w:right="-540"/>
        <w:rPr>
          <w:rFonts w:ascii="Times New Roman" w:hAnsi="Times New Roman" w:cs="Times New Roman"/>
          <w:b/>
        </w:rPr>
      </w:pPr>
      <w:r w:rsidRPr="00200ED8">
        <w:rPr>
          <w:rFonts w:ascii="Times New Roman" w:hAnsi="Times New Roman" w:cs="Times New Roman"/>
          <w:b/>
        </w:rPr>
        <w:t>Q No 1)</w:t>
      </w:r>
      <w:r w:rsidR="00047074">
        <w:rPr>
          <w:rFonts w:ascii="Times New Roman" w:hAnsi="Times New Roman" w:cs="Times New Roman"/>
          <w:b/>
        </w:rPr>
        <w:t xml:space="preserve"> (</w:t>
      </w:r>
      <w:r w:rsidR="007C29E6">
        <w:rPr>
          <w:rFonts w:ascii="Times New Roman" w:hAnsi="Times New Roman" w:cs="Times New Roman"/>
          <w:b/>
        </w:rPr>
        <w:t>CLO 2</w:t>
      </w:r>
      <w:r w:rsidR="00047074">
        <w:rPr>
          <w:rFonts w:ascii="Times New Roman" w:hAnsi="Times New Roman" w:cs="Times New Roman"/>
          <w:b/>
        </w:rPr>
        <w:t>)</w:t>
      </w:r>
      <w:r w:rsidR="007C29E6">
        <w:rPr>
          <w:rFonts w:ascii="Times New Roman" w:hAnsi="Times New Roman" w:cs="Times New Roman"/>
          <w:b/>
        </w:rPr>
        <w:t xml:space="preserve">   (15) </w:t>
      </w:r>
    </w:p>
    <w:p w:rsidR="0033551A" w:rsidRDefault="0033551A" w:rsidP="00F318F4">
      <w:pPr>
        <w:spacing w:line="240" w:lineRule="auto"/>
        <w:ind w:right="-540"/>
        <w:rPr>
          <w:rFonts w:ascii="Times New Roman" w:hAnsi="Times New Roman" w:cs="Times New Roman"/>
        </w:rPr>
      </w:pPr>
      <w:r>
        <w:rPr>
          <w:rFonts w:ascii="Times New Roman" w:hAnsi="Times New Roman" w:cs="Times New Roman"/>
        </w:rPr>
        <w:t>Determine the location of the shear center for the beams having the cross sectional dimensions shown in the figure 1. All members are to be considered thin walled and calculations should be based on the centerline dimensions</w:t>
      </w:r>
    </w:p>
    <w:p w:rsidR="00331EBF" w:rsidRPr="00BA14DB" w:rsidRDefault="00C01EB0" w:rsidP="00F318F4">
      <w:pPr>
        <w:spacing w:line="240" w:lineRule="auto"/>
        <w:ind w:right="-540"/>
        <w:rPr>
          <w:rFonts w:ascii="Times New Roman" w:hAnsi="Times New Roman" w:cs="Times New Roman"/>
        </w:rPr>
      </w:pPr>
      <w:r>
        <w:rPr>
          <w:rFonts w:ascii="Times New Roman" w:hAnsi="Times New Roman" w:cs="Times New Roman"/>
        </w:rPr>
        <w:t xml:space="preserve">b) </w:t>
      </w:r>
      <w:r w:rsidR="00C24CA5">
        <w:rPr>
          <w:rFonts w:ascii="Times New Roman" w:hAnsi="Times New Roman" w:cs="Times New Roman"/>
        </w:rPr>
        <w:t xml:space="preserve">Determine the thickness of the wall of a water tank constructed from steel plates filled to a height of 26ft , the circumferential stress is limited to 6000psi the specific weight of water is 62.4 </w:t>
      </w:r>
      <w:proofErr w:type="spellStart"/>
      <w:r w:rsidR="00C24CA5">
        <w:rPr>
          <w:rFonts w:ascii="Times New Roman" w:hAnsi="Times New Roman" w:cs="Times New Roman"/>
        </w:rPr>
        <w:t>lb</w:t>
      </w:r>
      <w:proofErr w:type="spellEnd"/>
      <w:r w:rsidR="00C24CA5">
        <w:rPr>
          <w:rFonts w:ascii="Times New Roman" w:hAnsi="Times New Roman" w:cs="Times New Roman"/>
        </w:rPr>
        <w:t>//ft3</w:t>
      </w:r>
      <w:r w:rsidR="00BA14DB" w:rsidRPr="00BA14DB">
        <w:rPr>
          <w:rFonts w:ascii="Times New Roman" w:hAnsi="Times New Roman" w:cs="Times New Roman"/>
        </w:rPr>
        <w:tab/>
      </w:r>
      <w:r w:rsidR="00BA14DB" w:rsidRPr="00BA14DB">
        <w:rPr>
          <w:rFonts w:ascii="Times New Roman" w:hAnsi="Times New Roman" w:cs="Times New Roman"/>
        </w:rPr>
        <w:tab/>
      </w:r>
      <w:r w:rsidR="00BA14DB" w:rsidRPr="00BA14DB">
        <w:rPr>
          <w:rFonts w:ascii="Times New Roman" w:hAnsi="Times New Roman" w:cs="Times New Roman"/>
        </w:rPr>
        <w:tab/>
      </w:r>
      <w:r w:rsidR="00331EBF" w:rsidRPr="00BA14DB">
        <w:rPr>
          <w:rFonts w:ascii="Times New Roman" w:hAnsi="Times New Roman" w:cs="Times New Roman"/>
        </w:rPr>
        <w:tab/>
      </w:r>
      <w:r w:rsidR="00331EBF" w:rsidRPr="00BA14DB">
        <w:rPr>
          <w:rFonts w:ascii="Times New Roman" w:hAnsi="Times New Roman" w:cs="Times New Roman"/>
        </w:rPr>
        <w:tab/>
      </w:r>
      <w:r w:rsidR="007E20E1" w:rsidRPr="00BA14DB">
        <w:rPr>
          <w:rFonts w:ascii="Times New Roman" w:hAnsi="Times New Roman" w:cs="Times New Roman"/>
        </w:rPr>
        <w:t xml:space="preserve">                   </w:t>
      </w:r>
      <w:r w:rsidR="00E258DA" w:rsidRPr="00BA14DB">
        <w:rPr>
          <w:rFonts w:ascii="Times New Roman" w:hAnsi="Times New Roman" w:cs="Times New Roman"/>
        </w:rPr>
        <w:t xml:space="preserve">  </w:t>
      </w:r>
    </w:p>
    <w:p w:rsidR="00716E38" w:rsidRDefault="005043B0" w:rsidP="00D47A51">
      <w:pPr>
        <w:spacing w:line="240" w:lineRule="auto"/>
        <w:ind w:right="-540"/>
        <w:rPr>
          <w:rFonts w:ascii="Times New Roman" w:hAnsi="Times New Roman" w:cs="Times New Roman"/>
          <w:b/>
        </w:rPr>
      </w:pPr>
      <w:r w:rsidRPr="00200ED8">
        <w:rPr>
          <w:rFonts w:ascii="Times New Roman" w:hAnsi="Times New Roman" w:cs="Times New Roman"/>
          <w:b/>
        </w:rPr>
        <w:t>Q</w:t>
      </w:r>
      <w:r w:rsidR="00446A7C">
        <w:rPr>
          <w:rFonts w:ascii="Times New Roman" w:hAnsi="Times New Roman" w:cs="Times New Roman"/>
          <w:b/>
        </w:rPr>
        <w:t xml:space="preserve"> </w:t>
      </w:r>
      <w:r w:rsidRPr="00200ED8">
        <w:rPr>
          <w:rFonts w:ascii="Times New Roman" w:hAnsi="Times New Roman" w:cs="Times New Roman"/>
          <w:b/>
        </w:rPr>
        <w:t>No 2)</w:t>
      </w:r>
      <w:r w:rsidR="007C29E6">
        <w:rPr>
          <w:rFonts w:ascii="Times New Roman" w:hAnsi="Times New Roman" w:cs="Times New Roman"/>
          <w:b/>
        </w:rPr>
        <w:t xml:space="preserve"> (CLO3)    (20</w:t>
      </w:r>
      <w:r w:rsidR="007E20E1">
        <w:rPr>
          <w:rFonts w:ascii="Times New Roman" w:hAnsi="Times New Roman" w:cs="Times New Roman"/>
          <w:b/>
        </w:rPr>
        <w:t>)</w:t>
      </w:r>
    </w:p>
    <w:p w:rsidR="003A0100" w:rsidRDefault="00BA14DB" w:rsidP="00D47A51">
      <w:pPr>
        <w:spacing w:line="240" w:lineRule="auto"/>
        <w:ind w:right="-540"/>
        <w:rPr>
          <w:rFonts w:ascii="Times New Roman" w:hAnsi="Times New Roman" w:cs="Times New Roman"/>
        </w:rPr>
      </w:pPr>
      <w:r>
        <w:rPr>
          <w:rFonts w:ascii="Times New Roman" w:hAnsi="Times New Roman" w:cs="Times New Roman"/>
          <w:b/>
        </w:rPr>
        <w:tab/>
      </w:r>
      <w:r w:rsidR="00B83D9E">
        <w:rPr>
          <w:rFonts w:ascii="Times New Roman" w:hAnsi="Times New Roman" w:cs="Times New Roman"/>
          <w:b/>
        </w:rPr>
        <w:t>a)</w:t>
      </w:r>
      <w:r w:rsidR="009306C0">
        <w:rPr>
          <w:rFonts w:ascii="Times New Roman" w:hAnsi="Times New Roman" w:cs="Times New Roman"/>
          <w:b/>
        </w:rPr>
        <w:t>The</w:t>
      </w:r>
      <w:r w:rsidR="009306C0" w:rsidRPr="003A0100">
        <w:rPr>
          <w:rFonts w:ascii="Times New Roman" w:hAnsi="Times New Roman" w:cs="Times New Roman"/>
        </w:rPr>
        <w:t xml:space="preserve"> 100 by 150mm wooden beam shown in figure 2 is used to support a uniformly distributed load of 4KN on a simply span of 3m .the applied load acts in a plane making an angle of 30 degree</w:t>
      </w:r>
      <w:r w:rsidR="003A0100">
        <w:rPr>
          <w:rFonts w:ascii="Times New Roman" w:hAnsi="Times New Roman" w:cs="Times New Roman"/>
        </w:rPr>
        <w:t xml:space="preserve"> with vertical .C</w:t>
      </w:r>
      <w:r w:rsidR="009306C0" w:rsidRPr="003A0100">
        <w:rPr>
          <w:rFonts w:ascii="Times New Roman" w:hAnsi="Times New Roman" w:cs="Times New Roman"/>
        </w:rPr>
        <w:t>alculate he maximum bending stress at mid</w:t>
      </w:r>
      <w:r w:rsidR="00B01003">
        <w:rPr>
          <w:rFonts w:ascii="Times New Roman" w:hAnsi="Times New Roman" w:cs="Times New Roman"/>
        </w:rPr>
        <w:t xml:space="preserve"> </w:t>
      </w:r>
      <w:r w:rsidR="009306C0" w:rsidRPr="003A0100">
        <w:rPr>
          <w:rFonts w:ascii="Times New Roman" w:hAnsi="Times New Roman" w:cs="Times New Roman"/>
        </w:rPr>
        <w:t>span and for the same section locate the neutral axis. Neglect the weight of the beam.</w:t>
      </w:r>
    </w:p>
    <w:p w:rsidR="00E258DA" w:rsidRPr="008C7986" w:rsidRDefault="00B83D9E" w:rsidP="00D47A51">
      <w:pPr>
        <w:spacing w:line="240" w:lineRule="auto"/>
        <w:ind w:right="-540"/>
        <w:rPr>
          <w:rFonts w:ascii="Times New Roman" w:hAnsi="Times New Roman" w:cs="Times New Roman"/>
        </w:rPr>
      </w:pPr>
      <w:proofErr w:type="gramStart"/>
      <w:r>
        <w:rPr>
          <w:rFonts w:ascii="Times New Roman" w:hAnsi="Times New Roman" w:cs="Times New Roman"/>
        </w:rPr>
        <w:t>b)</w:t>
      </w:r>
      <w:r w:rsidR="00EE6D9A">
        <w:rPr>
          <w:rFonts w:ascii="Times New Roman" w:hAnsi="Times New Roman" w:cs="Times New Roman"/>
        </w:rPr>
        <w:t>The</w:t>
      </w:r>
      <w:proofErr w:type="gramEnd"/>
      <w:r w:rsidR="00EE6D9A">
        <w:rPr>
          <w:rFonts w:ascii="Times New Roman" w:hAnsi="Times New Roman" w:cs="Times New Roman"/>
        </w:rPr>
        <w:t xml:space="preserve"> </w:t>
      </w:r>
      <w:r w:rsidR="00632BB6">
        <w:rPr>
          <w:rFonts w:ascii="Times New Roman" w:hAnsi="Times New Roman" w:cs="Times New Roman"/>
        </w:rPr>
        <w:t>T section shown in figure 3</w:t>
      </w:r>
      <w:r w:rsidR="00396B82">
        <w:rPr>
          <w:rFonts w:ascii="Times New Roman" w:hAnsi="Times New Roman" w:cs="Times New Roman"/>
        </w:rPr>
        <w:t xml:space="preserve"> </w:t>
      </w:r>
      <w:r w:rsidR="00632BB6">
        <w:rPr>
          <w:rFonts w:ascii="Times New Roman" w:hAnsi="Times New Roman" w:cs="Times New Roman"/>
        </w:rPr>
        <w:t xml:space="preserve">is the cross section of a simply supported beam 16 </w:t>
      </w:r>
      <w:proofErr w:type="spellStart"/>
      <w:r w:rsidR="00632BB6">
        <w:rPr>
          <w:rFonts w:ascii="Times New Roman" w:hAnsi="Times New Roman" w:cs="Times New Roman"/>
        </w:rPr>
        <w:t>ft</w:t>
      </w:r>
      <w:proofErr w:type="spellEnd"/>
      <w:r w:rsidR="00632BB6">
        <w:rPr>
          <w:rFonts w:ascii="Times New Roman" w:hAnsi="Times New Roman" w:cs="Times New Roman"/>
        </w:rPr>
        <w:t xml:space="preserve"> long that </w:t>
      </w:r>
      <w:r w:rsidR="0024319E">
        <w:rPr>
          <w:rFonts w:ascii="Times New Roman" w:hAnsi="Times New Roman" w:cs="Times New Roman"/>
        </w:rPr>
        <w:t>carries</w:t>
      </w:r>
      <w:r w:rsidR="00632BB6">
        <w:rPr>
          <w:rFonts w:ascii="Times New Roman" w:hAnsi="Times New Roman" w:cs="Times New Roman"/>
        </w:rPr>
        <w:t xml:space="preserve"> a central concentrated load inclined 60degree left to the y axis the centroid is 3.07 in below the top of the section Ix=112.6 in4 and </w:t>
      </w:r>
      <w:proofErr w:type="spellStart"/>
      <w:r w:rsidR="00632BB6">
        <w:rPr>
          <w:rFonts w:ascii="Times New Roman" w:hAnsi="Times New Roman" w:cs="Times New Roman"/>
        </w:rPr>
        <w:t>Iy</w:t>
      </w:r>
      <w:proofErr w:type="spellEnd"/>
      <w:r w:rsidR="00632BB6">
        <w:rPr>
          <w:rFonts w:ascii="Times New Roman" w:hAnsi="Times New Roman" w:cs="Times New Roman"/>
        </w:rPr>
        <w:t xml:space="preserve"> = 18.7 in4 if compressive stress is limited to 12000 psi and tensile stress to 5000psi. </w:t>
      </w:r>
      <w:r w:rsidR="0024319E">
        <w:rPr>
          <w:rFonts w:ascii="Times New Roman" w:hAnsi="Times New Roman" w:cs="Times New Roman"/>
        </w:rPr>
        <w:t>What</w:t>
      </w:r>
      <w:r w:rsidR="00632BB6">
        <w:rPr>
          <w:rFonts w:ascii="Times New Roman" w:hAnsi="Times New Roman" w:cs="Times New Roman"/>
        </w:rPr>
        <w:t xml:space="preserve"> is the maximum load that will not overstress the </w:t>
      </w:r>
      <w:r w:rsidR="0024319E">
        <w:rPr>
          <w:rFonts w:ascii="Times New Roman" w:hAnsi="Times New Roman" w:cs="Times New Roman"/>
        </w:rPr>
        <w:t>beam?</w:t>
      </w:r>
      <w:r w:rsidR="00BA14DB">
        <w:rPr>
          <w:rFonts w:ascii="Times New Roman" w:hAnsi="Times New Roman" w:cs="Times New Roman"/>
          <w:b/>
        </w:rPr>
        <w:tab/>
      </w:r>
      <w:r w:rsidR="00BA14DB">
        <w:rPr>
          <w:rFonts w:ascii="Times New Roman" w:hAnsi="Times New Roman" w:cs="Times New Roman"/>
          <w:b/>
        </w:rPr>
        <w:tab/>
      </w:r>
      <w:r w:rsidR="00BA14DB">
        <w:rPr>
          <w:rFonts w:ascii="Times New Roman" w:hAnsi="Times New Roman" w:cs="Times New Roman"/>
          <w:b/>
        </w:rPr>
        <w:tab/>
      </w:r>
      <w:r w:rsidR="00BA14DB">
        <w:rPr>
          <w:rFonts w:ascii="Times New Roman" w:hAnsi="Times New Roman" w:cs="Times New Roman"/>
          <w:b/>
        </w:rPr>
        <w:tab/>
      </w:r>
      <w:r w:rsidR="00BA14DB">
        <w:rPr>
          <w:rFonts w:ascii="Times New Roman" w:hAnsi="Times New Roman" w:cs="Times New Roman"/>
          <w:b/>
        </w:rPr>
        <w:tab/>
      </w:r>
      <w:r w:rsidR="00BA14DB">
        <w:rPr>
          <w:rFonts w:ascii="Times New Roman" w:hAnsi="Times New Roman" w:cs="Times New Roman"/>
          <w:b/>
        </w:rPr>
        <w:tab/>
      </w:r>
      <w:r w:rsidR="00BA14DB">
        <w:rPr>
          <w:rFonts w:ascii="Times New Roman" w:hAnsi="Times New Roman" w:cs="Times New Roman"/>
          <w:b/>
        </w:rPr>
        <w:tab/>
      </w:r>
    </w:p>
    <w:p w:rsidR="00156551" w:rsidRDefault="00D47A51" w:rsidP="00446A7C">
      <w:pPr>
        <w:spacing w:line="240" w:lineRule="auto"/>
        <w:ind w:right="-720"/>
        <w:rPr>
          <w:rFonts w:ascii="Times New Roman" w:hAnsi="Times New Roman" w:cs="Times New Roman"/>
          <w:b/>
        </w:rPr>
      </w:pPr>
      <w:r w:rsidRPr="00200ED8">
        <w:rPr>
          <w:rFonts w:ascii="Times New Roman" w:hAnsi="Times New Roman" w:cs="Times New Roman"/>
          <w:b/>
        </w:rPr>
        <w:t>Q</w:t>
      </w:r>
      <w:r w:rsidR="00446A7C">
        <w:rPr>
          <w:rFonts w:ascii="Times New Roman" w:hAnsi="Times New Roman" w:cs="Times New Roman"/>
          <w:b/>
        </w:rPr>
        <w:t xml:space="preserve"> </w:t>
      </w:r>
      <w:r w:rsidRPr="00200ED8">
        <w:rPr>
          <w:rFonts w:ascii="Times New Roman" w:hAnsi="Times New Roman" w:cs="Times New Roman"/>
          <w:b/>
        </w:rPr>
        <w:t>No 3</w:t>
      </w:r>
      <w:r w:rsidR="00446A7C" w:rsidRPr="00200ED8">
        <w:rPr>
          <w:rFonts w:ascii="Times New Roman" w:hAnsi="Times New Roman" w:cs="Times New Roman"/>
          <w:b/>
        </w:rPr>
        <w:t>)</w:t>
      </w:r>
      <w:r w:rsidR="00446A7C" w:rsidRPr="00446A7C">
        <w:rPr>
          <w:rFonts w:ascii="Times New Roman" w:hAnsi="Times New Roman" w:cs="Times New Roman"/>
        </w:rPr>
        <w:t xml:space="preserve"> </w:t>
      </w:r>
      <w:r w:rsidR="00B74B82">
        <w:rPr>
          <w:rFonts w:ascii="Times New Roman" w:hAnsi="Times New Roman" w:cs="Times New Roman"/>
          <w:b/>
        </w:rPr>
        <w:t>(CLO3</w:t>
      </w:r>
      <w:r w:rsidR="007C29E6">
        <w:rPr>
          <w:rFonts w:ascii="Times New Roman" w:hAnsi="Times New Roman" w:cs="Times New Roman"/>
          <w:b/>
        </w:rPr>
        <w:t>)     (15</w:t>
      </w:r>
      <w:r w:rsidR="007E20E1">
        <w:rPr>
          <w:rFonts w:ascii="Times New Roman" w:hAnsi="Times New Roman" w:cs="Times New Roman"/>
          <w:b/>
        </w:rPr>
        <w:t>)</w:t>
      </w:r>
    </w:p>
    <w:p w:rsidR="00B83D9E" w:rsidRDefault="00EC69FD" w:rsidP="00EC69FD">
      <w:pPr>
        <w:spacing w:line="240" w:lineRule="auto"/>
        <w:ind w:right="-540"/>
        <w:rPr>
          <w:rFonts w:ascii="Times New Roman" w:hAnsi="Times New Roman" w:cs="Times New Roman"/>
          <w:vertAlign w:val="superscript"/>
        </w:rPr>
      </w:pPr>
      <w:r>
        <w:rPr>
          <w:rFonts w:ascii="Times New Roman" w:hAnsi="Times New Roman" w:cs="Times New Roman"/>
        </w:rPr>
        <w:t>A 10ft long strut braced in the middle has a rectangular section of 0.75 in by 2 in. A bolt through each end secures the strut so that it acts as a hinged column about an axis perpendicular to the 2 in dimension and as a fixed ended column about an axis parallel to 2in dimension. Determine the safe load P about using a factor of safety of 2 and E = 10.3×10</w:t>
      </w:r>
      <w:r w:rsidRPr="001C438F">
        <w:rPr>
          <w:rFonts w:ascii="Times New Roman" w:hAnsi="Times New Roman" w:cs="Times New Roman"/>
          <w:vertAlign w:val="superscript"/>
        </w:rPr>
        <w:t>6</w:t>
      </w:r>
      <w:r w:rsidR="00B83D9E">
        <w:rPr>
          <w:rFonts w:ascii="Times New Roman" w:hAnsi="Times New Roman" w:cs="Times New Roman"/>
          <w:vertAlign w:val="superscript"/>
        </w:rPr>
        <w:t xml:space="preserve"> </w:t>
      </w:r>
    </w:p>
    <w:p w:rsidR="00B83D9E" w:rsidRPr="00B83D9E" w:rsidRDefault="00B83D9E" w:rsidP="00EC69FD">
      <w:pPr>
        <w:spacing w:line="240" w:lineRule="auto"/>
        <w:ind w:right="-540"/>
        <w:rPr>
          <w:rFonts w:ascii="Times New Roman" w:hAnsi="Times New Roman" w:cs="Times New Roman"/>
          <w:vertAlign w:val="superscript"/>
        </w:rPr>
      </w:pPr>
      <w:bookmarkStart w:id="0" w:name="_GoBack"/>
      <w:r>
        <w:rPr>
          <w:rFonts w:ascii="Times New Roman" w:hAnsi="Times New Roman" w:cs="Times New Roman"/>
          <w:noProof/>
        </w:rPr>
        <w:lastRenderedPageBreak/>
        <w:drawing>
          <wp:inline distT="0" distB="0" distL="0" distR="0" wp14:anchorId="4059BE48" wp14:editId="4DE5A2BA">
            <wp:extent cx="5743575" cy="3189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5549" cy="3202057"/>
                    </a:xfrm>
                    <a:prstGeom prst="rect">
                      <a:avLst/>
                    </a:prstGeom>
                    <a:noFill/>
                    <a:ln>
                      <a:noFill/>
                    </a:ln>
                  </pic:spPr>
                </pic:pic>
              </a:graphicData>
            </a:graphic>
          </wp:inline>
        </w:drawing>
      </w:r>
      <w:bookmarkEnd w:id="0"/>
    </w:p>
    <w:p w:rsidR="00EE4CC6" w:rsidRPr="00156551" w:rsidRDefault="00EE4CC6" w:rsidP="00156551">
      <w:pPr>
        <w:spacing w:line="240" w:lineRule="auto"/>
        <w:ind w:right="-720"/>
        <w:rPr>
          <w:rFonts w:ascii="Times New Roman" w:hAnsi="Times New Roman" w:cs="Times New Roman"/>
        </w:rPr>
      </w:pPr>
    </w:p>
    <w:sectPr w:rsidR="00EE4CC6" w:rsidRPr="00156551" w:rsidSect="0015655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53A" w:rsidRDefault="009F153A" w:rsidP="00331EBF">
      <w:pPr>
        <w:spacing w:after="0" w:line="240" w:lineRule="auto"/>
      </w:pPr>
      <w:r>
        <w:separator/>
      </w:r>
    </w:p>
  </w:endnote>
  <w:endnote w:type="continuationSeparator" w:id="0">
    <w:p w:rsidR="009F153A" w:rsidRDefault="009F153A" w:rsidP="0033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53A" w:rsidRDefault="009F153A" w:rsidP="00331EBF">
      <w:pPr>
        <w:spacing w:after="0" w:line="240" w:lineRule="auto"/>
      </w:pPr>
      <w:r>
        <w:separator/>
      </w:r>
    </w:p>
  </w:footnote>
  <w:footnote w:type="continuationSeparator" w:id="0">
    <w:p w:rsidR="009F153A" w:rsidRDefault="009F153A" w:rsidP="00331E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7335"/>
    </w:tblGrid>
    <w:tr w:rsidR="00C526EF" w:rsidRPr="00331EBF" w:rsidTr="00C526EF">
      <w:trPr>
        <w:trHeight w:val="1348"/>
        <w:jc w:val="center"/>
      </w:trPr>
      <w:tc>
        <w:tcPr>
          <w:tcW w:w="1811" w:type="dxa"/>
        </w:tcPr>
        <w:p w:rsidR="00C526EF" w:rsidRPr="00331EBF" w:rsidRDefault="00C526EF" w:rsidP="00331EBF">
          <w:pPr>
            <w:pStyle w:val="Header"/>
            <w:rPr>
              <w:lang w:val="en-GB"/>
            </w:rPr>
          </w:pPr>
          <w:r w:rsidRPr="00331EBF">
            <w:rPr>
              <w:noProof/>
            </w:rPr>
            <w:drawing>
              <wp:inline distT="0" distB="0" distL="0" distR="0" wp14:anchorId="41E59A3B" wp14:editId="205A9B55">
                <wp:extent cx="936294" cy="91440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4969" cy="922872"/>
                        </a:xfrm>
                        <a:prstGeom prst="rect">
                          <a:avLst/>
                        </a:prstGeom>
                      </pic:spPr>
                    </pic:pic>
                  </a:graphicData>
                </a:graphic>
              </wp:inline>
            </w:drawing>
          </w:r>
        </w:p>
      </w:tc>
      <w:tc>
        <w:tcPr>
          <w:tcW w:w="7335" w:type="dxa"/>
          <w:vAlign w:val="center"/>
        </w:tcPr>
        <w:p w:rsidR="00C526EF" w:rsidRPr="00331EBF" w:rsidRDefault="00C526EF" w:rsidP="00331EBF">
          <w:pPr>
            <w:pStyle w:val="Header"/>
            <w:rPr>
              <w:lang w:val="en-GB"/>
            </w:rPr>
          </w:pPr>
          <w:r w:rsidRPr="00331EBF">
            <w:rPr>
              <w:b/>
              <w:lang w:val="en-GB"/>
            </w:rPr>
            <w:t>I Q R A   N A T I O N A L   U N I V E R S I T Y,   P E S H A W A R</w:t>
          </w:r>
        </w:p>
      </w:tc>
    </w:tr>
  </w:tbl>
  <w:p w:rsidR="00C526EF" w:rsidRDefault="00C526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513B"/>
    <w:multiLevelType w:val="hybridMultilevel"/>
    <w:tmpl w:val="3052174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AF5A7D"/>
    <w:multiLevelType w:val="hybridMultilevel"/>
    <w:tmpl w:val="7A7A01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91A67"/>
    <w:multiLevelType w:val="hybridMultilevel"/>
    <w:tmpl w:val="356867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021A5"/>
    <w:multiLevelType w:val="hybridMultilevel"/>
    <w:tmpl w:val="CB643A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B9C773B"/>
    <w:multiLevelType w:val="hybridMultilevel"/>
    <w:tmpl w:val="CFBE41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E71A6"/>
    <w:multiLevelType w:val="hybridMultilevel"/>
    <w:tmpl w:val="851C11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7B43B5"/>
    <w:multiLevelType w:val="hybridMultilevel"/>
    <w:tmpl w:val="605AE1B8"/>
    <w:lvl w:ilvl="0" w:tplc="04090017">
      <w:start w:val="1"/>
      <w:numFmt w:val="lowerLetter"/>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540CCB"/>
    <w:multiLevelType w:val="hybridMultilevel"/>
    <w:tmpl w:val="ECC8714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9164CB4"/>
    <w:multiLevelType w:val="hybridMultilevel"/>
    <w:tmpl w:val="C4963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E01118"/>
    <w:multiLevelType w:val="hybridMultilevel"/>
    <w:tmpl w:val="122A45F2"/>
    <w:lvl w:ilvl="0" w:tplc="C6542724">
      <w:start w:val="1"/>
      <w:numFmt w:val="bullet"/>
      <w:lvlText w:val="•"/>
      <w:lvlJc w:val="left"/>
      <w:pPr>
        <w:tabs>
          <w:tab w:val="num" w:pos="720"/>
        </w:tabs>
        <w:ind w:left="720" w:hanging="360"/>
      </w:pPr>
      <w:rPr>
        <w:rFonts w:ascii="Arial" w:hAnsi="Arial" w:hint="default"/>
      </w:rPr>
    </w:lvl>
    <w:lvl w:ilvl="1" w:tplc="0C625D24" w:tentative="1">
      <w:start w:val="1"/>
      <w:numFmt w:val="bullet"/>
      <w:lvlText w:val="•"/>
      <w:lvlJc w:val="left"/>
      <w:pPr>
        <w:tabs>
          <w:tab w:val="num" w:pos="1440"/>
        </w:tabs>
        <w:ind w:left="1440" w:hanging="360"/>
      </w:pPr>
      <w:rPr>
        <w:rFonts w:ascii="Arial" w:hAnsi="Arial" w:hint="default"/>
      </w:rPr>
    </w:lvl>
    <w:lvl w:ilvl="2" w:tplc="86D4F6D0" w:tentative="1">
      <w:start w:val="1"/>
      <w:numFmt w:val="bullet"/>
      <w:lvlText w:val="•"/>
      <w:lvlJc w:val="left"/>
      <w:pPr>
        <w:tabs>
          <w:tab w:val="num" w:pos="2160"/>
        </w:tabs>
        <w:ind w:left="2160" w:hanging="360"/>
      </w:pPr>
      <w:rPr>
        <w:rFonts w:ascii="Arial" w:hAnsi="Arial" w:hint="default"/>
      </w:rPr>
    </w:lvl>
    <w:lvl w:ilvl="3" w:tplc="123259B6" w:tentative="1">
      <w:start w:val="1"/>
      <w:numFmt w:val="bullet"/>
      <w:lvlText w:val="•"/>
      <w:lvlJc w:val="left"/>
      <w:pPr>
        <w:tabs>
          <w:tab w:val="num" w:pos="2880"/>
        </w:tabs>
        <w:ind w:left="2880" w:hanging="360"/>
      </w:pPr>
      <w:rPr>
        <w:rFonts w:ascii="Arial" w:hAnsi="Arial" w:hint="default"/>
      </w:rPr>
    </w:lvl>
    <w:lvl w:ilvl="4" w:tplc="37566C1C" w:tentative="1">
      <w:start w:val="1"/>
      <w:numFmt w:val="bullet"/>
      <w:lvlText w:val="•"/>
      <w:lvlJc w:val="left"/>
      <w:pPr>
        <w:tabs>
          <w:tab w:val="num" w:pos="3600"/>
        </w:tabs>
        <w:ind w:left="3600" w:hanging="360"/>
      </w:pPr>
      <w:rPr>
        <w:rFonts w:ascii="Arial" w:hAnsi="Arial" w:hint="default"/>
      </w:rPr>
    </w:lvl>
    <w:lvl w:ilvl="5" w:tplc="F330FBBA" w:tentative="1">
      <w:start w:val="1"/>
      <w:numFmt w:val="bullet"/>
      <w:lvlText w:val="•"/>
      <w:lvlJc w:val="left"/>
      <w:pPr>
        <w:tabs>
          <w:tab w:val="num" w:pos="4320"/>
        </w:tabs>
        <w:ind w:left="4320" w:hanging="360"/>
      </w:pPr>
      <w:rPr>
        <w:rFonts w:ascii="Arial" w:hAnsi="Arial" w:hint="default"/>
      </w:rPr>
    </w:lvl>
    <w:lvl w:ilvl="6" w:tplc="A2787894" w:tentative="1">
      <w:start w:val="1"/>
      <w:numFmt w:val="bullet"/>
      <w:lvlText w:val="•"/>
      <w:lvlJc w:val="left"/>
      <w:pPr>
        <w:tabs>
          <w:tab w:val="num" w:pos="5040"/>
        </w:tabs>
        <w:ind w:left="5040" w:hanging="360"/>
      </w:pPr>
      <w:rPr>
        <w:rFonts w:ascii="Arial" w:hAnsi="Arial" w:hint="default"/>
      </w:rPr>
    </w:lvl>
    <w:lvl w:ilvl="7" w:tplc="51524C4E" w:tentative="1">
      <w:start w:val="1"/>
      <w:numFmt w:val="bullet"/>
      <w:lvlText w:val="•"/>
      <w:lvlJc w:val="left"/>
      <w:pPr>
        <w:tabs>
          <w:tab w:val="num" w:pos="5760"/>
        </w:tabs>
        <w:ind w:left="5760" w:hanging="360"/>
      </w:pPr>
      <w:rPr>
        <w:rFonts w:ascii="Arial" w:hAnsi="Arial" w:hint="default"/>
      </w:rPr>
    </w:lvl>
    <w:lvl w:ilvl="8" w:tplc="C7D6DD52" w:tentative="1">
      <w:start w:val="1"/>
      <w:numFmt w:val="bullet"/>
      <w:lvlText w:val="•"/>
      <w:lvlJc w:val="left"/>
      <w:pPr>
        <w:tabs>
          <w:tab w:val="num" w:pos="6480"/>
        </w:tabs>
        <w:ind w:left="6480" w:hanging="360"/>
      </w:pPr>
      <w:rPr>
        <w:rFonts w:ascii="Arial" w:hAnsi="Arial" w:hint="default"/>
      </w:rPr>
    </w:lvl>
  </w:abstractNum>
  <w:abstractNum w:abstractNumId="10">
    <w:nsid w:val="45DF2EB6"/>
    <w:multiLevelType w:val="hybridMultilevel"/>
    <w:tmpl w:val="7C3C94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E63A81"/>
    <w:multiLevelType w:val="hybridMultilevel"/>
    <w:tmpl w:val="3D2872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2F3694"/>
    <w:multiLevelType w:val="hybridMultilevel"/>
    <w:tmpl w:val="F842AF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430D23"/>
    <w:multiLevelType w:val="hybridMultilevel"/>
    <w:tmpl w:val="33162D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D30771"/>
    <w:multiLevelType w:val="hybridMultilevel"/>
    <w:tmpl w:val="70780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A37B6B"/>
    <w:multiLevelType w:val="hybridMultilevel"/>
    <w:tmpl w:val="151053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6D4DA5"/>
    <w:multiLevelType w:val="hybridMultilevel"/>
    <w:tmpl w:val="E34A4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6D27E9"/>
    <w:multiLevelType w:val="hybridMultilevel"/>
    <w:tmpl w:val="AE6E4D7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3"/>
  </w:num>
  <w:num w:numId="5">
    <w:abstractNumId w:val="16"/>
  </w:num>
  <w:num w:numId="6">
    <w:abstractNumId w:val="10"/>
  </w:num>
  <w:num w:numId="7">
    <w:abstractNumId w:val="1"/>
  </w:num>
  <w:num w:numId="8">
    <w:abstractNumId w:val="3"/>
  </w:num>
  <w:num w:numId="9">
    <w:abstractNumId w:val="11"/>
  </w:num>
  <w:num w:numId="10">
    <w:abstractNumId w:val="4"/>
  </w:num>
  <w:num w:numId="11">
    <w:abstractNumId w:val="14"/>
  </w:num>
  <w:num w:numId="12">
    <w:abstractNumId w:val="12"/>
  </w:num>
  <w:num w:numId="13">
    <w:abstractNumId w:val="7"/>
  </w:num>
  <w:num w:numId="14">
    <w:abstractNumId w:val="15"/>
  </w:num>
  <w:num w:numId="15">
    <w:abstractNumId w:val="2"/>
  </w:num>
  <w:num w:numId="16">
    <w:abstractNumId w:val="9"/>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31EBF"/>
    <w:rsid w:val="00010079"/>
    <w:rsid w:val="00047074"/>
    <w:rsid w:val="00075280"/>
    <w:rsid w:val="00085FD2"/>
    <w:rsid w:val="000E3DAA"/>
    <w:rsid w:val="001428E6"/>
    <w:rsid w:val="00156551"/>
    <w:rsid w:val="001C438F"/>
    <w:rsid w:val="001C70E6"/>
    <w:rsid w:val="001D2FFC"/>
    <w:rsid w:val="001D7A76"/>
    <w:rsid w:val="00200ED8"/>
    <w:rsid w:val="00215E08"/>
    <w:rsid w:val="0024319E"/>
    <w:rsid w:val="0026534B"/>
    <w:rsid w:val="00290C00"/>
    <w:rsid w:val="00295359"/>
    <w:rsid w:val="00296E4B"/>
    <w:rsid w:val="002E6459"/>
    <w:rsid w:val="00331EBF"/>
    <w:rsid w:val="0033551A"/>
    <w:rsid w:val="003546D9"/>
    <w:rsid w:val="00396B82"/>
    <w:rsid w:val="003A0100"/>
    <w:rsid w:val="00446A7C"/>
    <w:rsid w:val="00451073"/>
    <w:rsid w:val="00482CF8"/>
    <w:rsid w:val="00486B5E"/>
    <w:rsid w:val="005043B0"/>
    <w:rsid w:val="00565F58"/>
    <w:rsid w:val="005B1D65"/>
    <w:rsid w:val="00620990"/>
    <w:rsid w:val="00632BB6"/>
    <w:rsid w:val="0065210B"/>
    <w:rsid w:val="006B6B98"/>
    <w:rsid w:val="006E7398"/>
    <w:rsid w:val="00716E38"/>
    <w:rsid w:val="00742520"/>
    <w:rsid w:val="00746533"/>
    <w:rsid w:val="007560DD"/>
    <w:rsid w:val="007C29E6"/>
    <w:rsid w:val="007E20E1"/>
    <w:rsid w:val="00843D81"/>
    <w:rsid w:val="0088633D"/>
    <w:rsid w:val="00897CCC"/>
    <w:rsid w:val="008B3820"/>
    <w:rsid w:val="008C7986"/>
    <w:rsid w:val="008D29B1"/>
    <w:rsid w:val="008E5E5D"/>
    <w:rsid w:val="009029CE"/>
    <w:rsid w:val="00906497"/>
    <w:rsid w:val="0090753E"/>
    <w:rsid w:val="0091016E"/>
    <w:rsid w:val="009306C0"/>
    <w:rsid w:val="009E522C"/>
    <w:rsid w:val="009F153A"/>
    <w:rsid w:val="00A3237F"/>
    <w:rsid w:val="00A52F71"/>
    <w:rsid w:val="00A56F37"/>
    <w:rsid w:val="00AC0B38"/>
    <w:rsid w:val="00B01003"/>
    <w:rsid w:val="00B27C8A"/>
    <w:rsid w:val="00B402FB"/>
    <w:rsid w:val="00B41828"/>
    <w:rsid w:val="00B55ED4"/>
    <w:rsid w:val="00B74B82"/>
    <w:rsid w:val="00B814AD"/>
    <w:rsid w:val="00B83D9E"/>
    <w:rsid w:val="00BA14DB"/>
    <w:rsid w:val="00BE0788"/>
    <w:rsid w:val="00C01EB0"/>
    <w:rsid w:val="00C24CA5"/>
    <w:rsid w:val="00C30B49"/>
    <w:rsid w:val="00C526EF"/>
    <w:rsid w:val="00CB672E"/>
    <w:rsid w:val="00CD23C2"/>
    <w:rsid w:val="00D13075"/>
    <w:rsid w:val="00D47A51"/>
    <w:rsid w:val="00D54A97"/>
    <w:rsid w:val="00D81089"/>
    <w:rsid w:val="00D83C70"/>
    <w:rsid w:val="00D970A9"/>
    <w:rsid w:val="00DC200B"/>
    <w:rsid w:val="00DC5C74"/>
    <w:rsid w:val="00E05ED5"/>
    <w:rsid w:val="00E258DA"/>
    <w:rsid w:val="00E827E1"/>
    <w:rsid w:val="00EC69FD"/>
    <w:rsid w:val="00ED431D"/>
    <w:rsid w:val="00ED66F3"/>
    <w:rsid w:val="00EE4CC6"/>
    <w:rsid w:val="00EE6D9A"/>
    <w:rsid w:val="00F318F4"/>
    <w:rsid w:val="00F4013A"/>
    <w:rsid w:val="00F5410E"/>
    <w:rsid w:val="00F66C8D"/>
    <w:rsid w:val="00FB7130"/>
    <w:rsid w:val="00FC4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71EDCA-D58E-4884-841A-1E926CA6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31E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1EBF"/>
  </w:style>
  <w:style w:type="paragraph" w:styleId="Footer">
    <w:name w:val="footer"/>
    <w:basedOn w:val="Normal"/>
    <w:link w:val="FooterChar"/>
    <w:uiPriority w:val="99"/>
    <w:semiHidden/>
    <w:unhideWhenUsed/>
    <w:rsid w:val="00331E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31EBF"/>
  </w:style>
  <w:style w:type="table" w:styleId="TableGrid">
    <w:name w:val="Table Grid"/>
    <w:basedOn w:val="TableNormal"/>
    <w:uiPriority w:val="59"/>
    <w:rsid w:val="00331E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1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EBF"/>
    <w:rPr>
      <w:rFonts w:ascii="Tahoma" w:hAnsi="Tahoma" w:cs="Tahoma"/>
      <w:sz w:val="16"/>
      <w:szCs w:val="16"/>
    </w:rPr>
  </w:style>
  <w:style w:type="paragraph" w:styleId="ListParagraph">
    <w:name w:val="List Paragraph"/>
    <w:basedOn w:val="Normal"/>
    <w:uiPriority w:val="34"/>
    <w:qFormat/>
    <w:rsid w:val="00331EBF"/>
    <w:pPr>
      <w:ind w:left="720"/>
      <w:contextualSpacing/>
    </w:pPr>
  </w:style>
  <w:style w:type="character" w:customStyle="1" w:styleId="fontstyle01">
    <w:name w:val="fontstyle01"/>
    <w:basedOn w:val="DefaultParagraphFont"/>
    <w:rsid w:val="00F318F4"/>
    <w:rPr>
      <w:rFonts w:ascii="Courier" w:hAnsi="Courie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823407">
      <w:bodyDiv w:val="1"/>
      <w:marLeft w:val="0"/>
      <w:marRight w:val="0"/>
      <w:marTop w:val="0"/>
      <w:marBottom w:val="0"/>
      <w:divBdr>
        <w:top w:val="none" w:sz="0" w:space="0" w:color="auto"/>
        <w:left w:val="none" w:sz="0" w:space="0" w:color="auto"/>
        <w:bottom w:val="none" w:sz="0" w:space="0" w:color="auto"/>
        <w:right w:val="none" w:sz="0" w:space="0" w:color="auto"/>
      </w:divBdr>
      <w:divsChild>
        <w:div w:id="1021127914">
          <w:marLeft w:val="605"/>
          <w:marRight w:val="72"/>
          <w:marTop w:val="102"/>
          <w:marBottom w:val="0"/>
          <w:divBdr>
            <w:top w:val="none" w:sz="0" w:space="0" w:color="auto"/>
            <w:left w:val="none" w:sz="0" w:space="0" w:color="auto"/>
            <w:bottom w:val="none" w:sz="0" w:space="0" w:color="auto"/>
            <w:right w:val="none" w:sz="0" w:space="0" w:color="auto"/>
          </w:divBdr>
        </w:div>
      </w:divsChild>
    </w:div>
    <w:div w:id="997342684">
      <w:bodyDiv w:val="1"/>
      <w:marLeft w:val="0"/>
      <w:marRight w:val="0"/>
      <w:marTop w:val="0"/>
      <w:marBottom w:val="0"/>
      <w:divBdr>
        <w:top w:val="none" w:sz="0" w:space="0" w:color="auto"/>
        <w:left w:val="none" w:sz="0" w:space="0" w:color="auto"/>
        <w:bottom w:val="none" w:sz="0" w:space="0" w:color="auto"/>
        <w:right w:val="none" w:sz="0" w:space="0" w:color="auto"/>
      </w:divBdr>
    </w:div>
    <w:div w:id="1191646826">
      <w:bodyDiv w:val="1"/>
      <w:marLeft w:val="0"/>
      <w:marRight w:val="0"/>
      <w:marTop w:val="0"/>
      <w:marBottom w:val="0"/>
      <w:divBdr>
        <w:top w:val="none" w:sz="0" w:space="0" w:color="auto"/>
        <w:left w:val="none" w:sz="0" w:space="0" w:color="auto"/>
        <w:bottom w:val="none" w:sz="0" w:space="0" w:color="auto"/>
        <w:right w:val="none" w:sz="0" w:space="0" w:color="auto"/>
      </w:divBdr>
    </w:div>
    <w:div w:id="119754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2</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5521</dc:creator>
  <cp:lastModifiedBy>Microsoft account</cp:lastModifiedBy>
  <cp:revision>56</cp:revision>
  <cp:lastPrinted>2016-04-11T14:16:00Z</cp:lastPrinted>
  <dcterms:created xsi:type="dcterms:W3CDTF">2016-04-11T14:17:00Z</dcterms:created>
  <dcterms:modified xsi:type="dcterms:W3CDTF">2020-06-22T19:46:00Z</dcterms:modified>
</cp:coreProperties>
</file>