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C3A7E" w14:textId="44BCBBB4" w:rsidR="00417B4A" w:rsidRDefault="00417B4A" w:rsidP="00417B4A">
      <w:pPr>
        <w:jc w:val="center"/>
        <w:rPr>
          <w:rFonts w:cs="Times New Roman"/>
          <w:b/>
          <w:bCs/>
          <w:sz w:val="36"/>
          <w:szCs w:val="36"/>
        </w:rPr>
      </w:pPr>
      <w:r>
        <w:rPr>
          <w:rFonts w:cs="Times New Roman"/>
          <w:b/>
          <w:bCs/>
          <w:noProof/>
          <w:sz w:val="30"/>
          <w:szCs w:val="26"/>
        </w:rPr>
        <w:drawing>
          <wp:inline distT="0" distB="0" distL="0" distR="0" wp14:anchorId="1779D09E" wp14:editId="37450A47">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n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699F2012" w14:textId="13625179" w:rsidR="00417B4A" w:rsidRPr="00417B4A" w:rsidRDefault="00417B4A" w:rsidP="00417B4A">
      <w:pPr>
        <w:jc w:val="center"/>
        <w:rPr>
          <w:rFonts w:cs="Times New Roman"/>
          <w:b/>
          <w:bCs/>
          <w:sz w:val="36"/>
          <w:szCs w:val="36"/>
        </w:rPr>
      </w:pPr>
      <w:r w:rsidRPr="00417B4A">
        <w:rPr>
          <w:rFonts w:cs="Times New Roman"/>
          <w:b/>
          <w:bCs/>
          <w:sz w:val="36"/>
          <w:szCs w:val="36"/>
        </w:rPr>
        <w:t>Name: Usman</w:t>
      </w:r>
    </w:p>
    <w:p w14:paraId="38C778EF" w14:textId="77777777" w:rsidR="00417B4A" w:rsidRPr="00417B4A" w:rsidRDefault="00417B4A" w:rsidP="00417B4A">
      <w:pPr>
        <w:jc w:val="center"/>
        <w:rPr>
          <w:rFonts w:cs="Times New Roman"/>
          <w:b/>
          <w:bCs/>
          <w:sz w:val="36"/>
          <w:szCs w:val="36"/>
        </w:rPr>
      </w:pPr>
      <w:r w:rsidRPr="00417B4A">
        <w:rPr>
          <w:rFonts w:cs="Times New Roman"/>
          <w:b/>
          <w:bCs/>
          <w:sz w:val="36"/>
          <w:szCs w:val="36"/>
        </w:rPr>
        <w:t xml:space="preserve">ID </w:t>
      </w:r>
      <w:r w:rsidRPr="00417B4A">
        <w:rPr>
          <w:rFonts w:cs="Times New Roman"/>
          <w:b/>
          <w:bCs/>
          <w:sz w:val="36"/>
          <w:szCs w:val="36"/>
        </w:rPr>
        <w:tab/>
        <w:t>: 14993</w:t>
      </w:r>
    </w:p>
    <w:p w14:paraId="6C7F66FB" w14:textId="195E1BAD" w:rsidR="00417B4A" w:rsidRPr="00417B4A" w:rsidRDefault="00417B4A" w:rsidP="00417B4A">
      <w:pPr>
        <w:ind w:left="1440" w:firstLine="720"/>
        <w:jc w:val="center"/>
        <w:rPr>
          <w:rFonts w:cs="Times New Roman"/>
          <w:b/>
          <w:bCs/>
          <w:sz w:val="36"/>
          <w:szCs w:val="36"/>
        </w:rPr>
      </w:pPr>
      <w:r w:rsidRPr="00417B4A">
        <w:rPr>
          <w:rFonts w:cs="Times New Roman"/>
          <w:b/>
          <w:bCs/>
          <w:sz w:val="36"/>
          <w:szCs w:val="36"/>
        </w:rPr>
        <w:t>Pa</w:t>
      </w:r>
      <w:r>
        <w:rPr>
          <w:rFonts w:cs="Times New Roman"/>
          <w:b/>
          <w:bCs/>
          <w:sz w:val="36"/>
          <w:szCs w:val="36"/>
        </w:rPr>
        <w:t>per</w:t>
      </w:r>
      <w:r w:rsidRPr="00417B4A">
        <w:rPr>
          <w:rFonts w:cs="Times New Roman"/>
          <w:b/>
          <w:bCs/>
          <w:sz w:val="36"/>
          <w:szCs w:val="36"/>
        </w:rPr>
        <w:t>: Dental Morphology</w:t>
      </w:r>
    </w:p>
    <w:p w14:paraId="5F85191C" w14:textId="77777777" w:rsidR="00417B4A" w:rsidRPr="00417B4A" w:rsidRDefault="00417B4A" w:rsidP="00417B4A">
      <w:pPr>
        <w:ind w:left="720" w:firstLine="720"/>
        <w:jc w:val="center"/>
        <w:rPr>
          <w:rFonts w:cs="Times New Roman"/>
          <w:b/>
          <w:bCs/>
          <w:sz w:val="36"/>
          <w:szCs w:val="36"/>
        </w:rPr>
      </w:pPr>
      <w:r w:rsidRPr="00417B4A">
        <w:rPr>
          <w:rFonts w:cs="Times New Roman"/>
          <w:b/>
          <w:bCs/>
          <w:sz w:val="36"/>
          <w:szCs w:val="36"/>
        </w:rPr>
        <w:t xml:space="preserve">Teacher: Dr Salma </w:t>
      </w:r>
      <w:proofErr w:type="spellStart"/>
      <w:r w:rsidRPr="00417B4A">
        <w:rPr>
          <w:rFonts w:cs="Times New Roman"/>
          <w:b/>
          <w:bCs/>
          <w:sz w:val="36"/>
          <w:szCs w:val="36"/>
        </w:rPr>
        <w:t>Ishaq</w:t>
      </w:r>
      <w:proofErr w:type="spellEnd"/>
    </w:p>
    <w:p w14:paraId="0FDECE45" w14:textId="33104CE2" w:rsidR="00417B4A" w:rsidRDefault="00417B4A">
      <w:pPr>
        <w:rPr>
          <w:rFonts w:cs="Times New Roman"/>
          <w:b/>
          <w:bCs/>
          <w:sz w:val="30"/>
          <w:szCs w:val="26"/>
        </w:rPr>
      </w:pPr>
      <w:r>
        <w:rPr>
          <w:rFonts w:cs="Times New Roman"/>
          <w:b/>
          <w:bCs/>
          <w:sz w:val="30"/>
          <w:szCs w:val="26"/>
        </w:rPr>
        <w:br w:type="page"/>
      </w:r>
    </w:p>
    <w:p w14:paraId="6A6834B3" w14:textId="4F3DC5EC" w:rsidR="00174E38" w:rsidRPr="009A5B21" w:rsidRDefault="00010029">
      <w:pPr>
        <w:rPr>
          <w:rFonts w:cs="Times New Roman"/>
          <w:b/>
          <w:bCs/>
          <w:sz w:val="30"/>
          <w:szCs w:val="26"/>
        </w:rPr>
      </w:pPr>
      <w:r w:rsidRPr="009A5B21">
        <w:rPr>
          <w:rFonts w:cs="Times New Roman"/>
          <w:b/>
          <w:bCs/>
          <w:sz w:val="30"/>
          <w:szCs w:val="26"/>
        </w:rPr>
        <w:lastRenderedPageBreak/>
        <w:t>Q1: Briefly explain the palatal aspect of maxillary 1</w:t>
      </w:r>
      <w:r w:rsidRPr="009A5B21">
        <w:rPr>
          <w:rFonts w:cs="Times New Roman"/>
          <w:b/>
          <w:bCs/>
          <w:sz w:val="30"/>
          <w:szCs w:val="26"/>
          <w:vertAlign w:val="superscript"/>
        </w:rPr>
        <w:t>st</w:t>
      </w:r>
      <w:r w:rsidRPr="009A5B21">
        <w:rPr>
          <w:rFonts w:cs="Times New Roman"/>
          <w:b/>
          <w:bCs/>
          <w:sz w:val="30"/>
          <w:szCs w:val="26"/>
        </w:rPr>
        <w:t xml:space="preserve"> molar?</w:t>
      </w:r>
    </w:p>
    <w:p w14:paraId="4E19C678" w14:textId="27E4626D" w:rsidR="00010029" w:rsidRPr="009A5B21" w:rsidRDefault="00010029">
      <w:pPr>
        <w:rPr>
          <w:rFonts w:cs="Times New Roman"/>
          <w:sz w:val="28"/>
          <w:szCs w:val="24"/>
        </w:rPr>
      </w:pPr>
      <w:r w:rsidRPr="009A5B21">
        <w:rPr>
          <w:rFonts w:cs="Times New Roman"/>
          <w:b/>
          <w:bCs/>
          <w:sz w:val="28"/>
          <w:szCs w:val="24"/>
        </w:rPr>
        <w:t>Ans:</w:t>
      </w:r>
      <w:r w:rsidRPr="009A5B21">
        <w:rPr>
          <w:rFonts w:cs="Times New Roman"/>
          <w:sz w:val="28"/>
          <w:szCs w:val="24"/>
        </w:rPr>
        <w:t xml:space="preserve"> </w:t>
      </w:r>
      <w:r w:rsidRPr="009A5B21">
        <w:rPr>
          <w:rFonts w:cs="Times New Roman"/>
          <w:b/>
          <w:bCs/>
          <w:sz w:val="32"/>
          <w:szCs w:val="28"/>
          <w:u w:val="double"/>
        </w:rPr>
        <w:t>Palatal Aspects of maxillary 1</w:t>
      </w:r>
      <w:r w:rsidRPr="009A5B21">
        <w:rPr>
          <w:rFonts w:cs="Times New Roman"/>
          <w:b/>
          <w:bCs/>
          <w:sz w:val="32"/>
          <w:szCs w:val="28"/>
          <w:u w:val="double"/>
          <w:vertAlign w:val="superscript"/>
        </w:rPr>
        <w:t>st</w:t>
      </w:r>
      <w:r w:rsidRPr="009A5B21">
        <w:rPr>
          <w:rFonts w:cs="Times New Roman"/>
          <w:b/>
          <w:bCs/>
          <w:sz w:val="32"/>
          <w:szCs w:val="28"/>
          <w:u w:val="double"/>
        </w:rPr>
        <w:t xml:space="preserve"> molar:</w:t>
      </w:r>
    </w:p>
    <w:p w14:paraId="7FA0B846" w14:textId="0BC77BE2" w:rsidR="00010029" w:rsidRPr="009A5B21" w:rsidRDefault="00010029" w:rsidP="00010029">
      <w:pPr>
        <w:pStyle w:val="ListParagraph"/>
        <w:numPr>
          <w:ilvl w:val="0"/>
          <w:numId w:val="1"/>
        </w:numPr>
        <w:rPr>
          <w:rFonts w:cs="Times New Roman"/>
          <w:sz w:val="28"/>
          <w:szCs w:val="24"/>
        </w:rPr>
      </w:pPr>
      <w:r w:rsidRPr="009A5B21">
        <w:rPr>
          <w:rFonts w:cs="Times New Roman"/>
          <w:sz w:val="28"/>
          <w:szCs w:val="24"/>
        </w:rPr>
        <w:t>Outlines reversed from the buccal aspect, still trapezoidal.</w:t>
      </w:r>
    </w:p>
    <w:p w14:paraId="3CEE1FA7" w14:textId="4C2E7AB8" w:rsidR="00010029" w:rsidRPr="009A5B21" w:rsidRDefault="00010029" w:rsidP="00010029">
      <w:pPr>
        <w:pStyle w:val="ListParagraph"/>
        <w:numPr>
          <w:ilvl w:val="0"/>
          <w:numId w:val="1"/>
        </w:numPr>
        <w:rPr>
          <w:rFonts w:cs="Times New Roman"/>
          <w:sz w:val="28"/>
          <w:szCs w:val="24"/>
        </w:rPr>
      </w:pPr>
      <w:proofErr w:type="spellStart"/>
      <w:r w:rsidRPr="009A5B21">
        <w:rPr>
          <w:rFonts w:cs="Times New Roman"/>
          <w:sz w:val="28"/>
          <w:szCs w:val="24"/>
        </w:rPr>
        <w:t>Mesiopalatal</w:t>
      </w:r>
      <w:proofErr w:type="spellEnd"/>
      <w:r w:rsidRPr="009A5B21">
        <w:rPr>
          <w:rFonts w:cs="Times New Roman"/>
          <w:sz w:val="28"/>
          <w:szCs w:val="24"/>
        </w:rPr>
        <w:t xml:space="preserve"> largest cusps.</w:t>
      </w:r>
    </w:p>
    <w:p w14:paraId="2E26C55A" w14:textId="16C0AF87" w:rsidR="00010029" w:rsidRPr="009A5B21" w:rsidRDefault="00010029" w:rsidP="00010029">
      <w:pPr>
        <w:pStyle w:val="ListParagraph"/>
        <w:numPr>
          <w:ilvl w:val="0"/>
          <w:numId w:val="1"/>
        </w:numPr>
        <w:rPr>
          <w:rFonts w:cs="Times New Roman"/>
          <w:sz w:val="28"/>
          <w:szCs w:val="24"/>
        </w:rPr>
      </w:pPr>
      <w:r w:rsidRPr="009A5B21">
        <w:rPr>
          <w:rFonts w:cs="Times New Roman"/>
          <w:sz w:val="28"/>
          <w:szCs w:val="24"/>
        </w:rPr>
        <w:t>Distolateral smallest cusp, almost spheroidal.</w:t>
      </w:r>
    </w:p>
    <w:p w14:paraId="7A063877" w14:textId="40542AA7" w:rsidR="00010029" w:rsidRPr="009A5B21" w:rsidRDefault="00010029" w:rsidP="00010029">
      <w:pPr>
        <w:pStyle w:val="ListParagraph"/>
        <w:numPr>
          <w:ilvl w:val="0"/>
          <w:numId w:val="1"/>
        </w:numPr>
        <w:rPr>
          <w:rFonts w:cs="Times New Roman"/>
          <w:sz w:val="28"/>
          <w:szCs w:val="24"/>
        </w:rPr>
      </w:pPr>
      <w:r w:rsidRPr="009A5B21">
        <w:rPr>
          <w:rFonts w:cs="Times New Roman"/>
          <w:sz w:val="28"/>
          <w:szCs w:val="24"/>
        </w:rPr>
        <w:t xml:space="preserve">Has a palatal pit at the end of the </w:t>
      </w:r>
      <w:proofErr w:type="spellStart"/>
      <w:r w:rsidRPr="009A5B21">
        <w:rPr>
          <w:rFonts w:cs="Times New Roman"/>
          <w:sz w:val="28"/>
          <w:szCs w:val="24"/>
        </w:rPr>
        <w:t>distopalatal</w:t>
      </w:r>
      <w:proofErr w:type="spellEnd"/>
      <w:r w:rsidRPr="009A5B21">
        <w:rPr>
          <w:rFonts w:cs="Times New Roman"/>
          <w:sz w:val="28"/>
          <w:szCs w:val="24"/>
        </w:rPr>
        <w:t xml:space="preserve"> groove.</w:t>
      </w:r>
    </w:p>
    <w:p w14:paraId="76330887" w14:textId="798D65B7" w:rsidR="00010029" w:rsidRPr="009A5B21" w:rsidRDefault="00010029" w:rsidP="00010029">
      <w:pPr>
        <w:pStyle w:val="ListParagraph"/>
        <w:numPr>
          <w:ilvl w:val="0"/>
          <w:numId w:val="1"/>
        </w:numPr>
        <w:rPr>
          <w:rFonts w:cs="Times New Roman"/>
          <w:sz w:val="28"/>
          <w:szCs w:val="24"/>
        </w:rPr>
      </w:pPr>
      <w:r w:rsidRPr="009A5B21">
        <w:rPr>
          <w:rFonts w:cs="Times New Roman"/>
          <w:sz w:val="28"/>
          <w:szCs w:val="24"/>
        </w:rPr>
        <w:t xml:space="preserve">There may be a cusp on the palatal surface of the </w:t>
      </w:r>
      <w:proofErr w:type="spellStart"/>
      <w:r w:rsidRPr="009A5B21">
        <w:rPr>
          <w:rFonts w:cs="Times New Roman"/>
          <w:sz w:val="28"/>
          <w:szCs w:val="24"/>
        </w:rPr>
        <w:t>mesiopalatal</w:t>
      </w:r>
      <w:proofErr w:type="spellEnd"/>
      <w:r w:rsidRPr="009A5B21">
        <w:rPr>
          <w:rFonts w:cs="Times New Roman"/>
          <w:sz w:val="28"/>
          <w:szCs w:val="24"/>
        </w:rPr>
        <w:t xml:space="preserve"> cusp.</w:t>
      </w:r>
    </w:p>
    <w:p w14:paraId="65D891E5" w14:textId="7595D6A2" w:rsidR="00010029" w:rsidRPr="009A5B21" w:rsidRDefault="00010029" w:rsidP="00010029">
      <w:pPr>
        <w:pStyle w:val="ListParagraph"/>
        <w:numPr>
          <w:ilvl w:val="0"/>
          <w:numId w:val="1"/>
        </w:numPr>
        <w:rPr>
          <w:rFonts w:cs="Times New Roman"/>
          <w:sz w:val="28"/>
          <w:szCs w:val="24"/>
        </w:rPr>
      </w:pPr>
      <w:r w:rsidRPr="009A5B21">
        <w:rPr>
          <w:rFonts w:cs="Times New Roman"/>
          <w:sz w:val="28"/>
          <w:szCs w:val="24"/>
        </w:rPr>
        <w:t xml:space="preserve">This is a fifth cusp called the cusp of </w:t>
      </w:r>
      <w:proofErr w:type="spellStart"/>
      <w:r w:rsidRPr="009A5B21">
        <w:rPr>
          <w:rFonts w:cs="Times New Roman"/>
          <w:sz w:val="28"/>
          <w:szCs w:val="24"/>
        </w:rPr>
        <w:t>carabelli</w:t>
      </w:r>
      <w:proofErr w:type="spellEnd"/>
      <w:r w:rsidRPr="009A5B21">
        <w:rPr>
          <w:rFonts w:cs="Times New Roman"/>
          <w:sz w:val="28"/>
          <w:szCs w:val="24"/>
        </w:rPr>
        <w:t>, which is visible in addition to the four cusps on the occlusal surface.</w:t>
      </w:r>
    </w:p>
    <w:p w14:paraId="6D8DD63A" w14:textId="503831C8" w:rsidR="00010029" w:rsidRPr="009A5B21" w:rsidRDefault="00010029" w:rsidP="00010029">
      <w:pPr>
        <w:rPr>
          <w:rFonts w:cs="Times New Roman"/>
          <w:sz w:val="28"/>
          <w:szCs w:val="24"/>
        </w:rPr>
      </w:pPr>
      <w:r w:rsidRPr="009A5B21">
        <w:rPr>
          <w:rFonts w:cs="Times New Roman"/>
          <w:noProof/>
          <w:sz w:val="28"/>
          <w:szCs w:val="24"/>
        </w:rPr>
        <w:drawing>
          <wp:anchor distT="0" distB="0" distL="114300" distR="114300" simplePos="0" relativeHeight="251658240" behindDoc="1" locked="0" layoutInCell="1" allowOverlap="1" wp14:anchorId="4AD5DE28" wp14:editId="30462439">
            <wp:simplePos x="0" y="0"/>
            <wp:positionH relativeFrom="column">
              <wp:posOffset>1060462</wp:posOffset>
            </wp:positionH>
            <wp:positionV relativeFrom="paragraph">
              <wp:posOffset>154749</wp:posOffset>
            </wp:positionV>
            <wp:extent cx="4338955" cy="2947035"/>
            <wp:effectExtent l="0" t="0" r="4445" b="5715"/>
            <wp:wrapTight wrapText="bothSides">
              <wp:wrapPolygon edited="0">
                <wp:start x="0" y="0"/>
                <wp:lineTo x="0" y="21502"/>
                <wp:lineTo x="21527" y="21502"/>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l.PNG"/>
                    <pic:cNvPicPr/>
                  </pic:nvPicPr>
                  <pic:blipFill>
                    <a:blip r:embed="rId6">
                      <a:extLst>
                        <a:ext uri="{28A0092B-C50C-407E-A947-70E740481C1C}">
                          <a14:useLocalDpi xmlns:a14="http://schemas.microsoft.com/office/drawing/2010/main" val="0"/>
                        </a:ext>
                      </a:extLst>
                    </a:blip>
                    <a:stretch>
                      <a:fillRect/>
                    </a:stretch>
                  </pic:blipFill>
                  <pic:spPr>
                    <a:xfrm>
                      <a:off x="0" y="0"/>
                      <a:ext cx="4338955" cy="2947035"/>
                    </a:xfrm>
                    <a:prstGeom prst="rect">
                      <a:avLst/>
                    </a:prstGeom>
                  </pic:spPr>
                </pic:pic>
              </a:graphicData>
            </a:graphic>
            <wp14:sizeRelH relativeFrom="page">
              <wp14:pctWidth>0</wp14:pctWidth>
            </wp14:sizeRelH>
            <wp14:sizeRelV relativeFrom="page">
              <wp14:pctHeight>0</wp14:pctHeight>
            </wp14:sizeRelV>
          </wp:anchor>
        </w:drawing>
      </w:r>
    </w:p>
    <w:p w14:paraId="16DA9682" w14:textId="4A4584E1" w:rsidR="00010029" w:rsidRPr="009A5B21" w:rsidRDefault="00010029" w:rsidP="00010029">
      <w:pPr>
        <w:rPr>
          <w:rFonts w:cs="Times New Roman"/>
          <w:sz w:val="28"/>
          <w:szCs w:val="24"/>
        </w:rPr>
      </w:pPr>
    </w:p>
    <w:p w14:paraId="680798FB" w14:textId="0684CEF2" w:rsidR="00010029" w:rsidRPr="009A5B21" w:rsidRDefault="00010029" w:rsidP="00010029">
      <w:pPr>
        <w:rPr>
          <w:rFonts w:cs="Times New Roman"/>
          <w:sz w:val="28"/>
          <w:szCs w:val="24"/>
        </w:rPr>
      </w:pPr>
    </w:p>
    <w:p w14:paraId="3003D3C3" w14:textId="1DDF9C02" w:rsidR="00010029" w:rsidRPr="009A5B21" w:rsidRDefault="00010029" w:rsidP="00010029">
      <w:pPr>
        <w:rPr>
          <w:rFonts w:cs="Times New Roman"/>
          <w:sz w:val="28"/>
          <w:szCs w:val="24"/>
        </w:rPr>
      </w:pPr>
    </w:p>
    <w:p w14:paraId="2670CD19" w14:textId="5078FFCA" w:rsidR="00010029" w:rsidRPr="009A5B21" w:rsidRDefault="00010029" w:rsidP="00010029">
      <w:pPr>
        <w:rPr>
          <w:rFonts w:cs="Times New Roman"/>
          <w:sz w:val="28"/>
          <w:szCs w:val="24"/>
        </w:rPr>
      </w:pPr>
    </w:p>
    <w:p w14:paraId="4CF9BBB4" w14:textId="23A2C1A2" w:rsidR="00010029" w:rsidRPr="009A5B21" w:rsidRDefault="00010029" w:rsidP="00010029">
      <w:pPr>
        <w:rPr>
          <w:rFonts w:cs="Times New Roman"/>
          <w:sz w:val="28"/>
          <w:szCs w:val="24"/>
        </w:rPr>
      </w:pPr>
    </w:p>
    <w:p w14:paraId="35EB2424" w14:textId="18D64D13" w:rsidR="00010029" w:rsidRPr="009A5B21" w:rsidRDefault="00010029" w:rsidP="00010029">
      <w:pPr>
        <w:rPr>
          <w:rFonts w:cs="Times New Roman"/>
          <w:sz w:val="28"/>
          <w:szCs w:val="24"/>
        </w:rPr>
      </w:pPr>
    </w:p>
    <w:p w14:paraId="70579D21" w14:textId="6C33E2E9" w:rsidR="00010029" w:rsidRPr="009A5B21" w:rsidRDefault="00010029" w:rsidP="00010029">
      <w:pPr>
        <w:rPr>
          <w:rFonts w:cs="Times New Roman"/>
          <w:sz w:val="28"/>
          <w:szCs w:val="24"/>
        </w:rPr>
      </w:pPr>
    </w:p>
    <w:p w14:paraId="1D950274" w14:textId="788BCEB7" w:rsidR="00010029" w:rsidRPr="009A5B21" w:rsidRDefault="00010029" w:rsidP="00010029">
      <w:pPr>
        <w:rPr>
          <w:rFonts w:cs="Times New Roman"/>
          <w:sz w:val="28"/>
          <w:szCs w:val="24"/>
        </w:rPr>
      </w:pPr>
    </w:p>
    <w:p w14:paraId="268633A0" w14:textId="05773F65" w:rsidR="00010029" w:rsidRPr="009A5B21" w:rsidRDefault="00010029" w:rsidP="00010029">
      <w:pPr>
        <w:rPr>
          <w:rFonts w:cs="Times New Roman"/>
          <w:sz w:val="28"/>
          <w:szCs w:val="24"/>
        </w:rPr>
      </w:pPr>
    </w:p>
    <w:p w14:paraId="092DF670" w14:textId="77777777" w:rsidR="008D006E" w:rsidRDefault="008D006E">
      <w:pPr>
        <w:rPr>
          <w:rFonts w:cs="Times New Roman"/>
          <w:b/>
          <w:bCs/>
          <w:sz w:val="30"/>
          <w:szCs w:val="26"/>
        </w:rPr>
      </w:pPr>
      <w:r>
        <w:rPr>
          <w:rFonts w:cs="Times New Roman"/>
          <w:b/>
          <w:bCs/>
          <w:sz w:val="30"/>
          <w:szCs w:val="26"/>
        </w:rPr>
        <w:br w:type="page"/>
      </w:r>
    </w:p>
    <w:p w14:paraId="6AC41C0B" w14:textId="2CEC8819" w:rsidR="00010029" w:rsidRPr="009A5B21" w:rsidRDefault="00010029" w:rsidP="00010029">
      <w:pPr>
        <w:rPr>
          <w:rFonts w:cs="Times New Roman"/>
          <w:b/>
          <w:bCs/>
          <w:sz w:val="30"/>
          <w:szCs w:val="26"/>
        </w:rPr>
      </w:pPr>
      <w:r w:rsidRPr="009A5B21">
        <w:rPr>
          <w:rFonts w:cs="Times New Roman"/>
          <w:b/>
          <w:bCs/>
          <w:sz w:val="30"/>
          <w:szCs w:val="26"/>
        </w:rPr>
        <w:lastRenderedPageBreak/>
        <w:t>Q</w:t>
      </w:r>
      <w:r w:rsidR="008A56E1" w:rsidRPr="009A5B21">
        <w:rPr>
          <w:rFonts w:cs="Times New Roman"/>
          <w:b/>
          <w:bCs/>
          <w:sz w:val="30"/>
          <w:szCs w:val="26"/>
        </w:rPr>
        <w:t>2</w:t>
      </w:r>
      <w:r w:rsidRPr="009A5B21">
        <w:rPr>
          <w:rFonts w:cs="Times New Roman"/>
          <w:b/>
          <w:bCs/>
          <w:sz w:val="30"/>
          <w:szCs w:val="26"/>
        </w:rPr>
        <w:t xml:space="preserve">: </w:t>
      </w:r>
      <w:r w:rsidR="008A56E1" w:rsidRPr="009A5B21">
        <w:rPr>
          <w:rFonts w:cs="Times New Roman"/>
          <w:b/>
          <w:bCs/>
          <w:sz w:val="30"/>
          <w:szCs w:val="26"/>
        </w:rPr>
        <w:t>Specify the function of permanent maxillary canine and 1</w:t>
      </w:r>
      <w:r w:rsidR="008A56E1" w:rsidRPr="009A5B21">
        <w:rPr>
          <w:rFonts w:cs="Times New Roman"/>
          <w:b/>
          <w:bCs/>
          <w:sz w:val="30"/>
          <w:szCs w:val="26"/>
          <w:vertAlign w:val="superscript"/>
        </w:rPr>
        <w:t>st</w:t>
      </w:r>
      <w:r w:rsidR="008A56E1" w:rsidRPr="009A5B21">
        <w:rPr>
          <w:rFonts w:cs="Times New Roman"/>
          <w:b/>
          <w:bCs/>
          <w:sz w:val="30"/>
          <w:szCs w:val="26"/>
        </w:rPr>
        <w:t xml:space="preserve"> pre-molar</w:t>
      </w:r>
      <w:r w:rsidRPr="009A5B21">
        <w:rPr>
          <w:rFonts w:cs="Times New Roman"/>
          <w:b/>
          <w:bCs/>
          <w:sz w:val="30"/>
          <w:szCs w:val="26"/>
        </w:rPr>
        <w:t>?</w:t>
      </w:r>
    </w:p>
    <w:p w14:paraId="5C1A6545" w14:textId="5A1A66D6" w:rsidR="008A56E1" w:rsidRPr="009A5B21" w:rsidRDefault="008A56E1" w:rsidP="00010029">
      <w:pPr>
        <w:rPr>
          <w:rFonts w:cs="Times New Roman"/>
          <w:b/>
          <w:bCs/>
          <w:sz w:val="30"/>
          <w:szCs w:val="26"/>
        </w:rPr>
      </w:pPr>
      <w:r w:rsidRPr="009A5B21">
        <w:rPr>
          <w:rFonts w:cs="Times New Roman"/>
          <w:b/>
          <w:bCs/>
          <w:sz w:val="30"/>
          <w:szCs w:val="26"/>
        </w:rPr>
        <w:t xml:space="preserve">Ans: </w:t>
      </w:r>
      <w:r w:rsidR="00E86620" w:rsidRPr="009A5B21">
        <w:rPr>
          <w:rFonts w:cs="Times New Roman"/>
          <w:b/>
          <w:bCs/>
          <w:sz w:val="30"/>
          <w:szCs w:val="26"/>
          <w:u w:val="double"/>
        </w:rPr>
        <w:t>Function of maxillary canine:</w:t>
      </w:r>
    </w:p>
    <w:p w14:paraId="053234BE" w14:textId="30E1A94B" w:rsidR="00E86620" w:rsidRPr="009A5B21" w:rsidRDefault="00E86620" w:rsidP="00E86620">
      <w:pPr>
        <w:ind w:firstLine="720"/>
        <w:rPr>
          <w:rFonts w:cs="Times New Roman"/>
          <w:color w:val="222222"/>
          <w:sz w:val="28"/>
          <w:szCs w:val="24"/>
          <w:shd w:val="clear" w:color="auto" w:fill="FFFFFF"/>
        </w:rPr>
      </w:pPr>
      <w:r w:rsidRPr="009A5B21">
        <w:rPr>
          <w:rFonts w:cs="Times New Roman"/>
          <w:color w:val="222222"/>
          <w:shd w:val="clear" w:color="auto" w:fill="FFFFFF"/>
        </w:rPr>
        <w:t xml:space="preserve"> </w:t>
      </w:r>
      <w:r w:rsidRPr="009A5B21">
        <w:rPr>
          <w:rFonts w:cs="Times New Roman"/>
          <w:color w:val="222222"/>
          <w:shd w:val="clear" w:color="auto" w:fill="FFFFFF"/>
        </w:rPr>
        <w:tab/>
      </w:r>
      <w:r w:rsidRPr="009A5B21">
        <w:rPr>
          <w:rFonts w:cs="Times New Roman"/>
          <w:color w:val="222222"/>
          <w:shd w:val="clear" w:color="auto" w:fill="FFFFFF"/>
        </w:rPr>
        <w:tab/>
      </w:r>
      <w:r w:rsidRPr="009A5B21">
        <w:rPr>
          <w:rFonts w:cs="Times New Roman"/>
          <w:color w:val="222222"/>
          <w:shd w:val="clear" w:color="auto" w:fill="FFFFFF"/>
        </w:rPr>
        <w:tab/>
      </w:r>
      <w:r w:rsidRPr="009A5B21">
        <w:rPr>
          <w:rFonts w:cs="Times New Roman"/>
          <w:color w:val="222222"/>
          <w:shd w:val="clear" w:color="auto" w:fill="FFFFFF"/>
        </w:rPr>
        <w:tab/>
      </w:r>
      <w:r w:rsidRPr="009A5B21">
        <w:rPr>
          <w:rFonts w:cs="Times New Roman"/>
          <w:color w:val="222222"/>
          <w:sz w:val="28"/>
          <w:szCs w:val="24"/>
          <w:shd w:val="clear" w:color="auto" w:fill="FFFFFF"/>
        </w:rPr>
        <w:tab/>
        <w:t>The location of the canines reflects their dual function as they complement both the premolars and incisors during mastication, commonly known as chewing. Nonetheless, the most common action of the canines is tearing of food.</w:t>
      </w:r>
    </w:p>
    <w:p w14:paraId="5C28605C" w14:textId="4855CF6F" w:rsidR="00E86620" w:rsidRPr="009A5B21" w:rsidRDefault="00E86620" w:rsidP="00E86620">
      <w:pPr>
        <w:ind w:firstLine="720"/>
        <w:rPr>
          <w:rFonts w:cs="Times New Roman"/>
          <w:color w:val="222222"/>
          <w:sz w:val="28"/>
          <w:szCs w:val="24"/>
          <w:shd w:val="clear" w:color="auto" w:fill="FFFFFF"/>
        </w:rPr>
      </w:pPr>
    </w:p>
    <w:p w14:paraId="55D92021" w14:textId="77777777" w:rsidR="00C76E9F" w:rsidRPr="009A5B21" w:rsidRDefault="00C76E9F" w:rsidP="00E86620">
      <w:pPr>
        <w:rPr>
          <w:rFonts w:cs="Times New Roman"/>
          <w:b/>
          <w:bCs/>
          <w:sz w:val="30"/>
          <w:szCs w:val="26"/>
        </w:rPr>
      </w:pPr>
    </w:p>
    <w:p w14:paraId="35DF2C9A" w14:textId="50AE9D66" w:rsidR="00E86620" w:rsidRPr="009A5B21" w:rsidRDefault="00E86620" w:rsidP="00E86620">
      <w:pPr>
        <w:rPr>
          <w:rFonts w:cs="Times New Roman"/>
          <w:b/>
          <w:bCs/>
          <w:sz w:val="30"/>
          <w:szCs w:val="26"/>
          <w:u w:val="double"/>
        </w:rPr>
      </w:pPr>
      <w:r w:rsidRPr="009A5B21">
        <w:rPr>
          <w:rFonts w:cs="Times New Roman"/>
          <w:b/>
          <w:bCs/>
          <w:sz w:val="30"/>
          <w:szCs w:val="26"/>
          <w:u w:val="double"/>
        </w:rPr>
        <w:t>Function of maxillary 1</w:t>
      </w:r>
      <w:r w:rsidRPr="009A5B21">
        <w:rPr>
          <w:rFonts w:cs="Times New Roman"/>
          <w:b/>
          <w:bCs/>
          <w:sz w:val="30"/>
          <w:szCs w:val="26"/>
          <w:u w:val="double"/>
          <w:vertAlign w:val="superscript"/>
        </w:rPr>
        <w:t>st</w:t>
      </w:r>
      <w:r w:rsidRPr="009A5B21">
        <w:rPr>
          <w:rFonts w:cs="Times New Roman"/>
          <w:b/>
          <w:bCs/>
          <w:sz w:val="30"/>
          <w:szCs w:val="26"/>
          <w:u w:val="double"/>
        </w:rPr>
        <w:t xml:space="preserve"> pre molar:</w:t>
      </w:r>
    </w:p>
    <w:p w14:paraId="290A949F" w14:textId="48FBC21A" w:rsidR="00E86620" w:rsidRPr="009A5B21" w:rsidRDefault="00E86620" w:rsidP="00E86620">
      <w:pPr>
        <w:rPr>
          <w:rFonts w:cs="Times New Roman"/>
          <w:b/>
          <w:bCs/>
          <w:sz w:val="30"/>
          <w:szCs w:val="26"/>
          <w:u w:val="double"/>
        </w:rPr>
      </w:pPr>
      <w:r w:rsidRPr="009A5B21">
        <w:rPr>
          <w:rFonts w:cs="Times New Roman"/>
          <w:b/>
          <w:bCs/>
          <w:sz w:val="30"/>
          <w:szCs w:val="26"/>
          <w:u w:val="double"/>
        </w:rPr>
        <w:t>Eruption:</w:t>
      </w:r>
    </w:p>
    <w:p w14:paraId="7D5232FD" w14:textId="5B1808F8" w:rsidR="00E86620" w:rsidRPr="009A5B21" w:rsidRDefault="00E86620" w:rsidP="00E86620">
      <w:pPr>
        <w:rPr>
          <w:rFonts w:cs="Times New Roman"/>
          <w:color w:val="222222"/>
          <w:sz w:val="28"/>
          <w:szCs w:val="24"/>
          <w:shd w:val="clear" w:color="auto" w:fill="FFFFFF"/>
        </w:rPr>
      </w:pPr>
      <w:r w:rsidRPr="009A5B21">
        <w:rPr>
          <w:rFonts w:cs="Times New Roman"/>
          <w:b/>
          <w:bCs/>
          <w:sz w:val="30"/>
          <w:szCs w:val="26"/>
        </w:rPr>
        <w:t xml:space="preserve"> </w:t>
      </w:r>
      <w:r w:rsidRPr="009A5B21">
        <w:rPr>
          <w:rFonts w:cs="Times New Roman"/>
          <w:b/>
          <w:bCs/>
          <w:sz w:val="30"/>
          <w:szCs w:val="26"/>
        </w:rPr>
        <w:tab/>
      </w:r>
      <w:r w:rsidRPr="009A5B21">
        <w:rPr>
          <w:rFonts w:cs="Times New Roman"/>
          <w:b/>
          <w:bCs/>
          <w:sz w:val="30"/>
          <w:szCs w:val="26"/>
        </w:rPr>
        <w:tab/>
      </w:r>
      <w:r w:rsidRPr="009A5B21">
        <w:rPr>
          <w:rFonts w:cs="Times New Roman"/>
          <w:color w:val="222222"/>
          <w:sz w:val="28"/>
          <w:szCs w:val="24"/>
          <w:shd w:val="clear" w:color="auto" w:fill="FFFFFF"/>
        </w:rPr>
        <w:t>Enamel completed 6-7 years Eruption 10-12 years Root completed 13-15 years.</w:t>
      </w:r>
    </w:p>
    <w:p w14:paraId="441CF85F" w14:textId="31B3F42B" w:rsidR="00E86620" w:rsidRPr="009A5B21" w:rsidRDefault="00C76E9F" w:rsidP="00E86620">
      <w:pPr>
        <w:rPr>
          <w:rFonts w:cs="Times New Roman"/>
          <w:b/>
          <w:bCs/>
          <w:sz w:val="30"/>
          <w:szCs w:val="26"/>
        </w:rPr>
      </w:pPr>
      <w:r w:rsidRPr="009A5B21">
        <w:rPr>
          <w:rFonts w:cs="Times New Roman"/>
          <w:b/>
          <w:bCs/>
          <w:sz w:val="30"/>
          <w:szCs w:val="26"/>
          <w:u w:val="double"/>
        </w:rPr>
        <w:t>Function</w:t>
      </w:r>
      <w:r w:rsidRPr="009A5B21">
        <w:rPr>
          <w:rFonts w:cs="Times New Roman"/>
          <w:b/>
          <w:bCs/>
          <w:sz w:val="30"/>
          <w:szCs w:val="26"/>
        </w:rPr>
        <w:t>:</w:t>
      </w:r>
    </w:p>
    <w:p w14:paraId="5FAAD4B6" w14:textId="1F746E0D" w:rsidR="00C76E9F" w:rsidRPr="009A5B21" w:rsidRDefault="00C76E9F" w:rsidP="00E86620">
      <w:pPr>
        <w:rPr>
          <w:rFonts w:cs="Times New Roman"/>
          <w:color w:val="222222"/>
          <w:sz w:val="28"/>
          <w:szCs w:val="24"/>
          <w:shd w:val="clear" w:color="auto" w:fill="FFFFFF"/>
        </w:rPr>
      </w:pPr>
      <w:r w:rsidRPr="009A5B21">
        <w:rPr>
          <w:rFonts w:cs="Times New Roman"/>
          <w:color w:val="222222"/>
          <w:shd w:val="clear" w:color="auto" w:fill="FFFFFF"/>
        </w:rPr>
        <w:t xml:space="preserve">  </w:t>
      </w:r>
      <w:r w:rsidRPr="009A5B21">
        <w:rPr>
          <w:rFonts w:cs="Times New Roman"/>
          <w:color w:val="222222"/>
          <w:shd w:val="clear" w:color="auto" w:fill="FFFFFF"/>
        </w:rPr>
        <w:tab/>
        <w:t xml:space="preserve"> </w:t>
      </w:r>
      <w:r w:rsidRPr="009A5B21">
        <w:rPr>
          <w:rFonts w:cs="Times New Roman"/>
          <w:color w:val="222222"/>
          <w:shd w:val="clear" w:color="auto" w:fill="FFFFFF"/>
        </w:rPr>
        <w:tab/>
      </w:r>
      <w:r w:rsidRPr="009A5B21">
        <w:rPr>
          <w:rFonts w:cs="Times New Roman"/>
          <w:color w:val="222222"/>
          <w:sz w:val="28"/>
          <w:szCs w:val="24"/>
          <w:shd w:val="clear" w:color="auto" w:fill="FFFFFF"/>
        </w:rPr>
        <w:t>This tooth supplements the maxillary first premolar in function of tearing and grinding food</w:t>
      </w:r>
    </w:p>
    <w:p w14:paraId="1EC7746B" w14:textId="77777777" w:rsidR="00E86620" w:rsidRPr="009A5B21" w:rsidRDefault="00E86620" w:rsidP="00E86620">
      <w:pPr>
        <w:rPr>
          <w:rFonts w:cs="Times New Roman"/>
          <w:sz w:val="32"/>
          <w:szCs w:val="28"/>
        </w:rPr>
      </w:pPr>
    </w:p>
    <w:p w14:paraId="00ECD5A1" w14:textId="77777777" w:rsidR="008D006E" w:rsidRDefault="008D006E">
      <w:pPr>
        <w:rPr>
          <w:rFonts w:cs="Times New Roman"/>
          <w:b/>
          <w:bCs/>
          <w:sz w:val="30"/>
          <w:szCs w:val="26"/>
        </w:rPr>
      </w:pPr>
      <w:r>
        <w:rPr>
          <w:rFonts w:cs="Times New Roman"/>
          <w:b/>
          <w:bCs/>
          <w:sz w:val="30"/>
          <w:szCs w:val="26"/>
        </w:rPr>
        <w:br w:type="page"/>
      </w:r>
    </w:p>
    <w:p w14:paraId="11A7CF3E" w14:textId="4353CD03" w:rsidR="00C76E9F" w:rsidRPr="009A5B21" w:rsidRDefault="00C76E9F" w:rsidP="00C76E9F">
      <w:pPr>
        <w:rPr>
          <w:rFonts w:cs="Times New Roman"/>
          <w:b/>
          <w:bCs/>
          <w:sz w:val="30"/>
          <w:szCs w:val="26"/>
        </w:rPr>
      </w:pPr>
      <w:r w:rsidRPr="009A5B21">
        <w:rPr>
          <w:rFonts w:cs="Times New Roman"/>
          <w:b/>
          <w:bCs/>
          <w:sz w:val="30"/>
          <w:szCs w:val="26"/>
        </w:rPr>
        <w:lastRenderedPageBreak/>
        <w:t>Q3: What is the chronology of mandibular central incisor?</w:t>
      </w:r>
    </w:p>
    <w:p w14:paraId="4AC7B6FE" w14:textId="0693BD14" w:rsidR="00010029" w:rsidRPr="009A5B21" w:rsidRDefault="00C76E9F" w:rsidP="00010029">
      <w:pPr>
        <w:rPr>
          <w:rFonts w:cs="Times New Roman"/>
          <w:sz w:val="28"/>
          <w:szCs w:val="24"/>
        </w:rPr>
      </w:pPr>
      <w:r w:rsidRPr="009A5B21">
        <w:rPr>
          <w:rFonts w:cs="Times New Roman"/>
          <w:sz w:val="28"/>
          <w:szCs w:val="24"/>
        </w:rPr>
        <w:t xml:space="preserve">Ans: </w:t>
      </w:r>
      <w:r w:rsidRPr="009A5B21">
        <w:rPr>
          <w:rFonts w:cs="Times New Roman"/>
          <w:b/>
          <w:bCs/>
          <w:color w:val="222222"/>
          <w:sz w:val="32"/>
          <w:szCs w:val="32"/>
          <w:u w:val="double"/>
          <w:shd w:val="clear" w:color="auto" w:fill="FFFFFF"/>
        </w:rPr>
        <w:t>Mandibular central incisors:</w:t>
      </w:r>
    </w:p>
    <w:p w14:paraId="5D76ADEE" w14:textId="6CC94BB4" w:rsidR="00C76E9F" w:rsidRPr="009A5B21" w:rsidRDefault="00C76E9F" w:rsidP="00010029">
      <w:pPr>
        <w:rPr>
          <w:rFonts w:cs="Times New Roman"/>
          <w:color w:val="222222"/>
          <w:shd w:val="clear" w:color="auto" w:fill="FFFFFF"/>
        </w:rPr>
      </w:pPr>
      <w:r w:rsidRPr="009A5B21">
        <w:rPr>
          <w:rFonts w:cs="Times New Roman"/>
          <w:color w:val="222222"/>
          <w:shd w:val="clear" w:color="auto" w:fill="FFFFFF"/>
        </w:rPr>
        <w:t>The mandibular central incisor is the tooth located on the jaw, adjacent to the midline of the face. It is mesial (toward the midline of the face) from both mandibular lateral incisors. ... The mandibular central incisors are usually the first teeth to appear in the mouth, typically around the age of 6-8 months.</w:t>
      </w:r>
    </w:p>
    <w:p w14:paraId="016A3560" w14:textId="628E5673" w:rsidR="00C76E9F" w:rsidRPr="009A5B21" w:rsidRDefault="00C76E9F" w:rsidP="00010029">
      <w:pPr>
        <w:rPr>
          <w:rFonts w:cs="Times New Roman"/>
          <w:color w:val="222222"/>
          <w:shd w:val="clear" w:color="auto" w:fill="FFFFFF"/>
        </w:rPr>
      </w:pPr>
    </w:p>
    <w:p w14:paraId="09976AED" w14:textId="1996330B" w:rsidR="00C76E9F" w:rsidRPr="009A5B21" w:rsidRDefault="00C76E9F" w:rsidP="00010029">
      <w:pPr>
        <w:rPr>
          <w:rFonts w:cs="Times New Roman"/>
          <w:color w:val="222222"/>
          <w:sz w:val="28"/>
          <w:szCs w:val="24"/>
          <w:shd w:val="clear" w:color="auto" w:fill="FFFFFF"/>
        </w:rPr>
      </w:pPr>
      <w:r w:rsidRPr="009A5B21">
        <w:rPr>
          <w:rFonts w:cs="Times New Roman"/>
          <w:b/>
          <w:color w:val="222222"/>
          <w:sz w:val="32"/>
          <w:szCs w:val="28"/>
          <w:u w:val="double"/>
          <w:shd w:val="clear" w:color="auto" w:fill="FFFFFF"/>
        </w:rPr>
        <w:t>Chronology:</w:t>
      </w:r>
      <w:r w:rsidRPr="009A5B21">
        <w:rPr>
          <w:rFonts w:cs="Times New Roman"/>
          <w:color w:val="222222"/>
          <w:shd w:val="clear" w:color="auto" w:fill="FFFFFF"/>
        </w:rPr>
        <w:br/>
        <w:t xml:space="preserve"> </w:t>
      </w:r>
      <w:r w:rsidRPr="009A5B21">
        <w:rPr>
          <w:rFonts w:cs="Times New Roman"/>
          <w:color w:val="222222"/>
          <w:shd w:val="clear" w:color="auto" w:fill="FFFFFF"/>
        </w:rPr>
        <w:tab/>
      </w:r>
      <w:r w:rsidRPr="009A5B21">
        <w:rPr>
          <w:rFonts w:cs="Times New Roman"/>
          <w:color w:val="222222"/>
          <w:shd w:val="clear" w:color="auto" w:fill="FFFFFF"/>
        </w:rPr>
        <w:tab/>
      </w:r>
      <w:r w:rsidRPr="009A5B21">
        <w:rPr>
          <w:rFonts w:cs="Times New Roman"/>
          <w:color w:val="222222"/>
          <w:sz w:val="28"/>
          <w:szCs w:val="24"/>
          <w:shd w:val="clear" w:color="auto" w:fill="FFFFFF"/>
        </w:rPr>
        <w:t>First evidence of calcification 3-4 months.</w:t>
      </w:r>
      <w:r w:rsidRPr="009A5B21">
        <w:rPr>
          <w:rFonts w:cs="Times New Roman"/>
          <w:color w:val="222222"/>
          <w:sz w:val="28"/>
          <w:szCs w:val="24"/>
          <w:shd w:val="clear" w:color="auto" w:fill="FFFFFF"/>
        </w:rPr>
        <w:br/>
      </w:r>
    </w:p>
    <w:p w14:paraId="3230E9FD" w14:textId="0B54580E" w:rsidR="00C76E9F" w:rsidRPr="009A5B21" w:rsidRDefault="00C76E9F" w:rsidP="00010029">
      <w:pPr>
        <w:rPr>
          <w:rFonts w:cs="Times New Roman"/>
          <w:color w:val="222222"/>
          <w:sz w:val="28"/>
          <w:szCs w:val="24"/>
          <w:shd w:val="clear" w:color="auto" w:fill="FFFFFF"/>
        </w:rPr>
      </w:pPr>
      <w:r w:rsidRPr="009A5B21">
        <w:rPr>
          <w:rFonts w:cs="Times New Roman"/>
          <w:color w:val="222222"/>
          <w:sz w:val="28"/>
          <w:szCs w:val="24"/>
          <w:shd w:val="clear" w:color="auto" w:fill="FFFFFF"/>
        </w:rPr>
        <w:t>Crown completion</w:t>
      </w:r>
      <w:r w:rsidRPr="009A5B21">
        <w:rPr>
          <w:rFonts w:cs="Times New Roman"/>
          <w:color w:val="222222"/>
          <w:sz w:val="28"/>
          <w:szCs w:val="24"/>
          <w:shd w:val="clear" w:color="auto" w:fill="FFFFFF"/>
        </w:rPr>
        <w:tab/>
      </w:r>
      <w:r w:rsidRPr="009A5B21">
        <w:rPr>
          <w:rFonts w:cs="Times New Roman"/>
          <w:color w:val="222222"/>
          <w:sz w:val="28"/>
          <w:szCs w:val="24"/>
          <w:shd w:val="clear" w:color="auto" w:fill="FFFFFF"/>
        </w:rPr>
        <w:tab/>
      </w:r>
      <w:r w:rsidRPr="009A5B21">
        <w:rPr>
          <w:rFonts w:cs="Times New Roman"/>
          <w:color w:val="222222"/>
          <w:sz w:val="28"/>
          <w:szCs w:val="24"/>
          <w:shd w:val="clear" w:color="auto" w:fill="FFFFFF"/>
        </w:rPr>
        <w:tab/>
      </w:r>
      <w:r w:rsidRPr="009A5B21">
        <w:rPr>
          <w:rFonts w:cs="Times New Roman"/>
          <w:color w:val="222222"/>
          <w:sz w:val="28"/>
          <w:szCs w:val="24"/>
          <w:shd w:val="clear" w:color="auto" w:fill="FFFFFF"/>
        </w:rPr>
        <w:tab/>
      </w:r>
      <w:r w:rsidRPr="009A5B21">
        <w:rPr>
          <w:rFonts w:cs="Times New Roman"/>
          <w:color w:val="222222"/>
          <w:sz w:val="28"/>
          <w:szCs w:val="24"/>
          <w:shd w:val="clear" w:color="auto" w:fill="FFFFFF"/>
        </w:rPr>
        <w:tab/>
        <w:t>4-5 years</w:t>
      </w:r>
    </w:p>
    <w:p w14:paraId="3DC2BAE5" w14:textId="7DD1DE00" w:rsidR="00625C8E" w:rsidRPr="009A5B21" w:rsidRDefault="00625C8E" w:rsidP="00010029">
      <w:pPr>
        <w:rPr>
          <w:rFonts w:cs="Times New Roman"/>
          <w:color w:val="222222"/>
          <w:sz w:val="28"/>
          <w:szCs w:val="24"/>
          <w:shd w:val="clear" w:color="auto" w:fill="FFFFFF"/>
        </w:rPr>
      </w:pPr>
      <w:r w:rsidRPr="009A5B21">
        <w:rPr>
          <w:rFonts w:cs="Times New Roman"/>
          <w:color w:val="222222"/>
          <w:sz w:val="28"/>
          <w:szCs w:val="24"/>
          <w:shd w:val="clear" w:color="auto" w:fill="FFFFFF"/>
        </w:rPr>
        <w:t>Eruption</w:t>
      </w:r>
      <w:r w:rsidRPr="009A5B21">
        <w:rPr>
          <w:rFonts w:cs="Times New Roman"/>
          <w:color w:val="222222"/>
          <w:sz w:val="28"/>
          <w:szCs w:val="24"/>
          <w:shd w:val="clear" w:color="auto" w:fill="FFFFFF"/>
        </w:rPr>
        <w:tab/>
      </w:r>
      <w:r w:rsidRPr="009A5B21">
        <w:rPr>
          <w:rFonts w:cs="Times New Roman"/>
          <w:color w:val="222222"/>
          <w:sz w:val="28"/>
          <w:szCs w:val="24"/>
          <w:shd w:val="clear" w:color="auto" w:fill="FFFFFF"/>
        </w:rPr>
        <w:tab/>
      </w:r>
      <w:r w:rsidRPr="009A5B21">
        <w:rPr>
          <w:rFonts w:cs="Times New Roman"/>
          <w:color w:val="222222"/>
          <w:sz w:val="28"/>
          <w:szCs w:val="24"/>
          <w:shd w:val="clear" w:color="auto" w:fill="FFFFFF"/>
        </w:rPr>
        <w:tab/>
      </w:r>
      <w:r w:rsidRPr="009A5B21">
        <w:rPr>
          <w:rFonts w:cs="Times New Roman"/>
          <w:color w:val="222222"/>
          <w:sz w:val="28"/>
          <w:szCs w:val="24"/>
          <w:shd w:val="clear" w:color="auto" w:fill="FFFFFF"/>
        </w:rPr>
        <w:tab/>
      </w:r>
      <w:r w:rsidRPr="009A5B21">
        <w:rPr>
          <w:rFonts w:cs="Times New Roman"/>
          <w:color w:val="222222"/>
          <w:sz w:val="28"/>
          <w:szCs w:val="24"/>
          <w:shd w:val="clear" w:color="auto" w:fill="FFFFFF"/>
        </w:rPr>
        <w:tab/>
      </w:r>
      <w:r w:rsidRPr="009A5B21">
        <w:rPr>
          <w:rFonts w:cs="Times New Roman"/>
          <w:color w:val="222222"/>
          <w:sz w:val="28"/>
          <w:szCs w:val="24"/>
          <w:shd w:val="clear" w:color="auto" w:fill="FFFFFF"/>
        </w:rPr>
        <w:tab/>
        <w:t>6-8 years</w:t>
      </w:r>
    </w:p>
    <w:p w14:paraId="773EAA3F" w14:textId="1A9413E6" w:rsidR="00625C8E" w:rsidRPr="009A5B21" w:rsidRDefault="00625C8E" w:rsidP="00010029">
      <w:pPr>
        <w:rPr>
          <w:rFonts w:cs="Times New Roman"/>
          <w:color w:val="222222"/>
          <w:sz w:val="28"/>
          <w:szCs w:val="24"/>
          <w:shd w:val="clear" w:color="auto" w:fill="FFFFFF"/>
        </w:rPr>
      </w:pPr>
      <w:r w:rsidRPr="009A5B21">
        <w:rPr>
          <w:rFonts w:cs="Times New Roman"/>
          <w:color w:val="222222"/>
          <w:sz w:val="28"/>
          <w:szCs w:val="24"/>
          <w:shd w:val="clear" w:color="auto" w:fill="FFFFFF"/>
        </w:rPr>
        <w:t>Root completion</w:t>
      </w:r>
      <w:r w:rsidRPr="009A5B21">
        <w:rPr>
          <w:rFonts w:cs="Times New Roman"/>
          <w:color w:val="222222"/>
          <w:sz w:val="28"/>
          <w:szCs w:val="24"/>
          <w:shd w:val="clear" w:color="auto" w:fill="FFFFFF"/>
        </w:rPr>
        <w:tab/>
      </w:r>
      <w:r w:rsidRPr="009A5B21">
        <w:rPr>
          <w:rFonts w:cs="Times New Roman"/>
          <w:color w:val="222222"/>
          <w:sz w:val="28"/>
          <w:szCs w:val="24"/>
          <w:shd w:val="clear" w:color="auto" w:fill="FFFFFF"/>
        </w:rPr>
        <w:tab/>
      </w:r>
      <w:r w:rsidRPr="009A5B21">
        <w:rPr>
          <w:rFonts w:cs="Times New Roman"/>
          <w:color w:val="222222"/>
          <w:sz w:val="28"/>
          <w:szCs w:val="24"/>
          <w:shd w:val="clear" w:color="auto" w:fill="FFFFFF"/>
        </w:rPr>
        <w:tab/>
      </w:r>
      <w:r w:rsidRPr="009A5B21">
        <w:rPr>
          <w:rFonts w:cs="Times New Roman"/>
          <w:color w:val="222222"/>
          <w:sz w:val="28"/>
          <w:szCs w:val="24"/>
          <w:shd w:val="clear" w:color="auto" w:fill="FFFFFF"/>
        </w:rPr>
        <w:tab/>
      </w:r>
      <w:r w:rsidRPr="009A5B21">
        <w:rPr>
          <w:rFonts w:cs="Times New Roman"/>
          <w:color w:val="222222"/>
          <w:sz w:val="28"/>
          <w:szCs w:val="24"/>
          <w:shd w:val="clear" w:color="auto" w:fill="FFFFFF"/>
        </w:rPr>
        <w:tab/>
        <w:t>10 years</w:t>
      </w:r>
    </w:p>
    <w:p w14:paraId="3DCC2596" w14:textId="0A1D0478" w:rsidR="00462C74" w:rsidRPr="009A5B21" w:rsidRDefault="00462C74" w:rsidP="00010029">
      <w:pPr>
        <w:rPr>
          <w:rFonts w:cs="Times New Roman"/>
          <w:b/>
          <w:bCs/>
          <w:color w:val="222222"/>
          <w:sz w:val="28"/>
          <w:szCs w:val="24"/>
          <w:u w:val="double"/>
          <w:shd w:val="clear" w:color="auto" w:fill="FFFFFF"/>
        </w:rPr>
      </w:pPr>
      <w:r w:rsidRPr="009A5B21">
        <w:rPr>
          <w:rFonts w:cs="Times New Roman"/>
          <w:b/>
          <w:bCs/>
          <w:color w:val="222222"/>
          <w:sz w:val="28"/>
          <w:szCs w:val="24"/>
          <w:u w:val="double"/>
          <w:shd w:val="clear" w:color="auto" w:fill="FFFFFF"/>
        </w:rPr>
        <w:t>Average Dimensions in millimeters:</w:t>
      </w:r>
    </w:p>
    <w:tbl>
      <w:tblPr>
        <w:tblStyle w:val="TableGrid"/>
        <w:tblW w:w="10201" w:type="dxa"/>
        <w:tblLook w:val="04A0" w:firstRow="1" w:lastRow="0" w:firstColumn="1" w:lastColumn="0" w:noHBand="0" w:noVBand="1"/>
      </w:tblPr>
      <w:tblGrid>
        <w:gridCol w:w="1033"/>
        <w:gridCol w:w="1066"/>
        <w:gridCol w:w="1608"/>
        <w:gridCol w:w="1608"/>
        <w:gridCol w:w="1738"/>
        <w:gridCol w:w="1738"/>
        <w:gridCol w:w="1410"/>
      </w:tblGrid>
      <w:tr w:rsidR="00B50627" w:rsidRPr="009A5B21" w14:paraId="5466E7E7" w14:textId="77777777" w:rsidTr="00B50627">
        <w:trPr>
          <w:trHeight w:val="1448"/>
        </w:trPr>
        <w:tc>
          <w:tcPr>
            <w:tcW w:w="1033" w:type="dxa"/>
          </w:tcPr>
          <w:p w14:paraId="2A13E3E5" w14:textId="656CC809" w:rsidR="00462C74" w:rsidRPr="009A5B21" w:rsidRDefault="00462C74" w:rsidP="00010029">
            <w:pPr>
              <w:rPr>
                <w:rFonts w:cs="Times New Roman"/>
                <w:sz w:val="24"/>
              </w:rPr>
            </w:pPr>
            <w:r w:rsidRPr="009A5B21">
              <w:rPr>
                <w:rFonts w:cs="Times New Roman"/>
                <w:sz w:val="24"/>
              </w:rPr>
              <w:t>Crown length</w:t>
            </w:r>
          </w:p>
        </w:tc>
        <w:tc>
          <w:tcPr>
            <w:tcW w:w="1066" w:type="dxa"/>
          </w:tcPr>
          <w:p w14:paraId="581A893A" w14:textId="778AE922" w:rsidR="00462C74" w:rsidRPr="009A5B21" w:rsidRDefault="00462C74" w:rsidP="00010029">
            <w:pPr>
              <w:rPr>
                <w:rFonts w:cs="Times New Roman"/>
                <w:sz w:val="24"/>
              </w:rPr>
            </w:pPr>
            <w:r w:rsidRPr="009A5B21">
              <w:rPr>
                <w:rFonts w:cs="Times New Roman"/>
                <w:sz w:val="24"/>
              </w:rPr>
              <w:t xml:space="preserve">Root Length </w:t>
            </w:r>
          </w:p>
        </w:tc>
        <w:tc>
          <w:tcPr>
            <w:tcW w:w="1608" w:type="dxa"/>
          </w:tcPr>
          <w:p w14:paraId="0D0F6963" w14:textId="4984FB8C" w:rsidR="00462C74" w:rsidRPr="009A5B21" w:rsidRDefault="00462C74" w:rsidP="00010029">
            <w:pPr>
              <w:rPr>
                <w:rFonts w:cs="Times New Roman"/>
                <w:sz w:val="24"/>
              </w:rPr>
            </w:pPr>
            <w:r w:rsidRPr="009A5B21">
              <w:rPr>
                <w:rFonts w:cs="Times New Roman"/>
                <w:sz w:val="24"/>
              </w:rPr>
              <w:t>Mesiodistal Diameter at Contact area</w:t>
            </w:r>
          </w:p>
        </w:tc>
        <w:tc>
          <w:tcPr>
            <w:tcW w:w="1608" w:type="dxa"/>
          </w:tcPr>
          <w:p w14:paraId="234AC359" w14:textId="7BBE87D9" w:rsidR="00462C74" w:rsidRPr="009A5B21" w:rsidRDefault="00462C74" w:rsidP="00010029">
            <w:pPr>
              <w:rPr>
                <w:rFonts w:cs="Times New Roman"/>
                <w:sz w:val="24"/>
              </w:rPr>
            </w:pPr>
            <w:r w:rsidRPr="009A5B21">
              <w:rPr>
                <w:rFonts w:cs="Times New Roman"/>
                <w:sz w:val="24"/>
              </w:rPr>
              <w:t>Mesiodistal Diameter at Cervical line</w:t>
            </w:r>
          </w:p>
        </w:tc>
        <w:tc>
          <w:tcPr>
            <w:tcW w:w="1738" w:type="dxa"/>
          </w:tcPr>
          <w:p w14:paraId="0634F2A5" w14:textId="310E2617" w:rsidR="00462C74" w:rsidRPr="009A5B21" w:rsidRDefault="00462C74" w:rsidP="00010029">
            <w:pPr>
              <w:rPr>
                <w:rFonts w:cs="Times New Roman"/>
                <w:sz w:val="24"/>
              </w:rPr>
            </w:pPr>
            <w:r w:rsidRPr="009A5B21">
              <w:rPr>
                <w:rFonts w:cs="Times New Roman"/>
                <w:sz w:val="24"/>
              </w:rPr>
              <w:t>Labiolingual Diameter at crest of curvature</w:t>
            </w:r>
          </w:p>
        </w:tc>
        <w:tc>
          <w:tcPr>
            <w:tcW w:w="1738" w:type="dxa"/>
          </w:tcPr>
          <w:p w14:paraId="384D5818" w14:textId="5C7BA56C" w:rsidR="00462C74" w:rsidRPr="009A5B21" w:rsidRDefault="007B6D87" w:rsidP="00010029">
            <w:pPr>
              <w:rPr>
                <w:rFonts w:cs="Times New Roman"/>
                <w:sz w:val="24"/>
              </w:rPr>
            </w:pPr>
            <w:r w:rsidRPr="009A5B21">
              <w:rPr>
                <w:rFonts w:cs="Times New Roman"/>
                <w:sz w:val="24"/>
              </w:rPr>
              <w:t>Labiolingual Diameter at</w:t>
            </w:r>
            <w:r w:rsidR="00B50627" w:rsidRPr="009A5B21">
              <w:rPr>
                <w:rFonts w:cs="Times New Roman"/>
                <w:sz w:val="24"/>
              </w:rPr>
              <w:t xml:space="preserve"> Cervical line</w:t>
            </w:r>
          </w:p>
        </w:tc>
        <w:tc>
          <w:tcPr>
            <w:tcW w:w="1410" w:type="dxa"/>
          </w:tcPr>
          <w:p w14:paraId="0A395462" w14:textId="116E0A5C" w:rsidR="00462C74" w:rsidRPr="009A5B21" w:rsidRDefault="00B50627" w:rsidP="00010029">
            <w:pPr>
              <w:rPr>
                <w:rFonts w:cs="Times New Roman"/>
                <w:sz w:val="24"/>
              </w:rPr>
            </w:pPr>
            <w:r w:rsidRPr="009A5B21">
              <w:rPr>
                <w:rFonts w:cs="Times New Roman"/>
                <w:sz w:val="24"/>
              </w:rPr>
              <w:t>Curvature of Cervical line</w:t>
            </w:r>
            <w:r w:rsidRPr="009A5B21">
              <w:rPr>
                <w:rFonts w:cs="Times New Roman"/>
                <w:sz w:val="24"/>
              </w:rPr>
              <w:br/>
            </w:r>
            <w:r w:rsidRPr="009A5B21">
              <w:rPr>
                <w:rFonts w:cs="Times New Roman"/>
                <w:sz w:val="24"/>
              </w:rPr>
              <w:br/>
              <w:t>M       D</w:t>
            </w:r>
          </w:p>
        </w:tc>
      </w:tr>
      <w:tr w:rsidR="00B50627" w:rsidRPr="009A5B21" w14:paraId="23ACD7C8" w14:textId="77777777" w:rsidTr="00B50627">
        <w:trPr>
          <w:trHeight w:val="434"/>
        </w:trPr>
        <w:tc>
          <w:tcPr>
            <w:tcW w:w="1033" w:type="dxa"/>
          </w:tcPr>
          <w:p w14:paraId="0ADB5A85" w14:textId="38574CD3" w:rsidR="00462C74" w:rsidRPr="009A5B21" w:rsidRDefault="00B50627" w:rsidP="00010029">
            <w:pPr>
              <w:rPr>
                <w:rFonts w:cs="Times New Roman"/>
                <w:sz w:val="24"/>
              </w:rPr>
            </w:pPr>
            <w:r w:rsidRPr="009A5B21">
              <w:rPr>
                <w:rFonts w:cs="Times New Roman"/>
                <w:sz w:val="24"/>
              </w:rPr>
              <w:t>9.0</w:t>
            </w:r>
          </w:p>
        </w:tc>
        <w:tc>
          <w:tcPr>
            <w:tcW w:w="1066" w:type="dxa"/>
          </w:tcPr>
          <w:p w14:paraId="1C2C4C60" w14:textId="2986BD2E" w:rsidR="00462C74" w:rsidRPr="009A5B21" w:rsidRDefault="00B50627" w:rsidP="00010029">
            <w:pPr>
              <w:rPr>
                <w:rFonts w:cs="Times New Roman"/>
                <w:sz w:val="24"/>
              </w:rPr>
            </w:pPr>
            <w:r w:rsidRPr="009A5B21">
              <w:rPr>
                <w:rFonts w:cs="Times New Roman"/>
                <w:sz w:val="24"/>
              </w:rPr>
              <w:t>12.5</w:t>
            </w:r>
          </w:p>
        </w:tc>
        <w:tc>
          <w:tcPr>
            <w:tcW w:w="1608" w:type="dxa"/>
          </w:tcPr>
          <w:p w14:paraId="6A7AD138" w14:textId="7E84DD7F" w:rsidR="00462C74" w:rsidRPr="009A5B21" w:rsidRDefault="00B50627" w:rsidP="00010029">
            <w:pPr>
              <w:rPr>
                <w:rFonts w:cs="Times New Roman"/>
                <w:sz w:val="24"/>
              </w:rPr>
            </w:pPr>
            <w:r w:rsidRPr="009A5B21">
              <w:rPr>
                <w:rFonts w:cs="Times New Roman"/>
                <w:sz w:val="24"/>
              </w:rPr>
              <w:t>5.0</w:t>
            </w:r>
          </w:p>
        </w:tc>
        <w:tc>
          <w:tcPr>
            <w:tcW w:w="1608" w:type="dxa"/>
          </w:tcPr>
          <w:p w14:paraId="04B94317" w14:textId="2499C19C" w:rsidR="00462C74" w:rsidRPr="009A5B21" w:rsidRDefault="00B50627" w:rsidP="00010029">
            <w:pPr>
              <w:rPr>
                <w:rFonts w:cs="Times New Roman"/>
                <w:sz w:val="24"/>
              </w:rPr>
            </w:pPr>
            <w:r w:rsidRPr="009A5B21">
              <w:rPr>
                <w:rFonts w:cs="Times New Roman"/>
                <w:sz w:val="24"/>
              </w:rPr>
              <w:t>3.5</w:t>
            </w:r>
          </w:p>
        </w:tc>
        <w:tc>
          <w:tcPr>
            <w:tcW w:w="1738" w:type="dxa"/>
          </w:tcPr>
          <w:p w14:paraId="524F727E" w14:textId="6D3C7527" w:rsidR="00462C74" w:rsidRPr="009A5B21" w:rsidRDefault="00B50627" w:rsidP="00010029">
            <w:pPr>
              <w:rPr>
                <w:rFonts w:cs="Times New Roman"/>
                <w:sz w:val="24"/>
              </w:rPr>
            </w:pPr>
            <w:r w:rsidRPr="009A5B21">
              <w:rPr>
                <w:rFonts w:cs="Times New Roman"/>
                <w:sz w:val="24"/>
              </w:rPr>
              <w:t>6.0</w:t>
            </w:r>
          </w:p>
        </w:tc>
        <w:tc>
          <w:tcPr>
            <w:tcW w:w="1738" w:type="dxa"/>
          </w:tcPr>
          <w:p w14:paraId="4CE81AE6" w14:textId="654AABD7" w:rsidR="00462C74" w:rsidRPr="009A5B21" w:rsidRDefault="00B50627" w:rsidP="00010029">
            <w:pPr>
              <w:rPr>
                <w:rFonts w:cs="Times New Roman"/>
                <w:sz w:val="24"/>
              </w:rPr>
            </w:pPr>
            <w:r w:rsidRPr="009A5B21">
              <w:rPr>
                <w:rFonts w:cs="Times New Roman"/>
                <w:sz w:val="24"/>
              </w:rPr>
              <w:t>5.3</w:t>
            </w:r>
          </w:p>
        </w:tc>
        <w:tc>
          <w:tcPr>
            <w:tcW w:w="1410" w:type="dxa"/>
          </w:tcPr>
          <w:p w14:paraId="7F5CBC32" w14:textId="7A9B88DD" w:rsidR="00462C74" w:rsidRPr="009A5B21" w:rsidRDefault="00B50627" w:rsidP="00010029">
            <w:pPr>
              <w:rPr>
                <w:rFonts w:cs="Times New Roman"/>
                <w:sz w:val="24"/>
              </w:rPr>
            </w:pPr>
            <w:r w:rsidRPr="009A5B21">
              <w:rPr>
                <w:rFonts w:cs="Times New Roman"/>
                <w:sz w:val="24"/>
              </w:rPr>
              <w:t>3.0      2.0</w:t>
            </w:r>
          </w:p>
        </w:tc>
      </w:tr>
    </w:tbl>
    <w:p w14:paraId="0E20929F" w14:textId="36CD0C48" w:rsidR="00462C74" w:rsidRPr="009A5B21" w:rsidRDefault="00462C74" w:rsidP="00010029">
      <w:pPr>
        <w:rPr>
          <w:rFonts w:cs="Times New Roman"/>
          <w:sz w:val="28"/>
          <w:szCs w:val="24"/>
        </w:rPr>
      </w:pPr>
    </w:p>
    <w:p w14:paraId="6F0FC2C5" w14:textId="77777777" w:rsidR="008D006E" w:rsidRDefault="008D006E">
      <w:pPr>
        <w:rPr>
          <w:rFonts w:cs="Times New Roman"/>
          <w:b/>
          <w:bCs/>
          <w:sz w:val="30"/>
          <w:szCs w:val="26"/>
        </w:rPr>
      </w:pPr>
      <w:r>
        <w:rPr>
          <w:rFonts w:cs="Times New Roman"/>
          <w:b/>
          <w:bCs/>
          <w:sz w:val="30"/>
          <w:szCs w:val="26"/>
        </w:rPr>
        <w:br w:type="page"/>
      </w:r>
    </w:p>
    <w:p w14:paraId="0EAE71ED" w14:textId="18CC4214" w:rsidR="00B50627" w:rsidRPr="009A5B21" w:rsidRDefault="00B50627" w:rsidP="00B50627">
      <w:pPr>
        <w:rPr>
          <w:rFonts w:cs="Times New Roman"/>
          <w:b/>
          <w:bCs/>
          <w:sz w:val="30"/>
          <w:szCs w:val="26"/>
        </w:rPr>
      </w:pPr>
      <w:r w:rsidRPr="009A5B21">
        <w:rPr>
          <w:rFonts w:cs="Times New Roman"/>
          <w:b/>
          <w:bCs/>
          <w:sz w:val="30"/>
          <w:szCs w:val="26"/>
        </w:rPr>
        <w:lastRenderedPageBreak/>
        <w:t>Q4: Simplify the geometrical outline of occlusal aspect of mandibular 2</w:t>
      </w:r>
      <w:r w:rsidRPr="009A5B21">
        <w:rPr>
          <w:rFonts w:cs="Times New Roman"/>
          <w:b/>
          <w:bCs/>
          <w:sz w:val="30"/>
          <w:szCs w:val="26"/>
          <w:vertAlign w:val="superscript"/>
        </w:rPr>
        <w:t>nd</w:t>
      </w:r>
      <w:r w:rsidRPr="009A5B21">
        <w:rPr>
          <w:rFonts w:cs="Times New Roman"/>
          <w:b/>
          <w:bCs/>
          <w:sz w:val="30"/>
          <w:szCs w:val="26"/>
        </w:rPr>
        <w:t xml:space="preserve"> pre molar?</w:t>
      </w:r>
    </w:p>
    <w:p w14:paraId="7C7FB2D9" w14:textId="3914F619" w:rsidR="00B50627" w:rsidRPr="009A5B21" w:rsidRDefault="00B50627" w:rsidP="00B50627">
      <w:pPr>
        <w:rPr>
          <w:rFonts w:cs="Times New Roman"/>
          <w:b/>
          <w:bCs/>
          <w:sz w:val="30"/>
          <w:szCs w:val="26"/>
        </w:rPr>
      </w:pPr>
      <w:r w:rsidRPr="009A5B21">
        <w:rPr>
          <w:rFonts w:cs="Times New Roman"/>
          <w:b/>
          <w:bCs/>
          <w:sz w:val="30"/>
          <w:szCs w:val="26"/>
        </w:rPr>
        <w:t xml:space="preserve">Ans: </w:t>
      </w:r>
      <w:r w:rsidRPr="009A5B21">
        <w:rPr>
          <w:rFonts w:cs="Times New Roman"/>
          <w:b/>
          <w:bCs/>
          <w:sz w:val="30"/>
          <w:szCs w:val="26"/>
          <w:u w:val="double"/>
        </w:rPr>
        <w:t>Mandibular of 2</w:t>
      </w:r>
      <w:r w:rsidRPr="009A5B21">
        <w:rPr>
          <w:rFonts w:cs="Times New Roman"/>
          <w:b/>
          <w:bCs/>
          <w:sz w:val="30"/>
          <w:szCs w:val="26"/>
          <w:u w:val="double"/>
          <w:vertAlign w:val="superscript"/>
        </w:rPr>
        <w:t>nd</w:t>
      </w:r>
      <w:r w:rsidRPr="009A5B21">
        <w:rPr>
          <w:rFonts w:cs="Times New Roman"/>
          <w:b/>
          <w:bCs/>
          <w:sz w:val="30"/>
          <w:szCs w:val="26"/>
          <w:u w:val="double"/>
        </w:rPr>
        <w:t xml:space="preserve"> pre molar:</w:t>
      </w:r>
    </w:p>
    <w:p w14:paraId="23D32827" w14:textId="77777777" w:rsidR="00B50627" w:rsidRPr="009A5B21" w:rsidRDefault="00B50627" w:rsidP="00B50627">
      <w:pPr>
        <w:rPr>
          <w:rFonts w:cs="Times New Roman"/>
          <w:b/>
          <w:bCs/>
          <w:sz w:val="30"/>
          <w:szCs w:val="26"/>
          <w:u w:val="double"/>
        </w:rPr>
      </w:pPr>
      <w:r w:rsidRPr="009A5B21">
        <w:rPr>
          <w:rFonts w:cs="Times New Roman"/>
          <w:b/>
          <w:bCs/>
          <w:sz w:val="30"/>
          <w:szCs w:val="26"/>
        </w:rPr>
        <w:t xml:space="preserve"> </w:t>
      </w:r>
      <w:r w:rsidRPr="009A5B21">
        <w:rPr>
          <w:rFonts w:cs="Times New Roman"/>
          <w:b/>
          <w:bCs/>
          <w:sz w:val="30"/>
          <w:szCs w:val="26"/>
        </w:rPr>
        <w:tab/>
      </w:r>
      <w:r w:rsidRPr="009A5B21">
        <w:rPr>
          <w:rFonts w:cs="Times New Roman"/>
          <w:b/>
          <w:bCs/>
          <w:sz w:val="30"/>
          <w:szCs w:val="26"/>
          <w:u w:val="double"/>
        </w:rPr>
        <w:t>Occlusal Aspects:</w:t>
      </w:r>
    </w:p>
    <w:p w14:paraId="0F354E59" w14:textId="77777777" w:rsidR="00B50627" w:rsidRPr="009A5B21" w:rsidRDefault="00B50627" w:rsidP="00B50627">
      <w:pPr>
        <w:rPr>
          <w:rFonts w:cs="Times New Roman"/>
          <w:b/>
          <w:bCs/>
          <w:sz w:val="30"/>
          <w:szCs w:val="26"/>
        </w:rPr>
      </w:pPr>
    </w:p>
    <w:p w14:paraId="2D42CD02" w14:textId="77777777" w:rsidR="00B50627" w:rsidRPr="009A5B21" w:rsidRDefault="00B50627" w:rsidP="00B50627">
      <w:pPr>
        <w:pStyle w:val="ListParagraph"/>
        <w:numPr>
          <w:ilvl w:val="0"/>
          <w:numId w:val="2"/>
        </w:numPr>
        <w:rPr>
          <w:rFonts w:cs="Times New Roman"/>
          <w:sz w:val="28"/>
          <w:szCs w:val="24"/>
        </w:rPr>
      </w:pPr>
      <w:r w:rsidRPr="009A5B21">
        <w:rPr>
          <w:rFonts w:cs="Times New Roman"/>
          <w:sz w:val="28"/>
          <w:szCs w:val="24"/>
        </w:rPr>
        <w:t>Square profile.</w:t>
      </w:r>
    </w:p>
    <w:p w14:paraId="312C20C3" w14:textId="77777777" w:rsidR="00C25787" w:rsidRPr="009A5B21" w:rsidRDefault="00C25787" w:rsidP="00B50627">
      <w:pPr>
        <w:pStyle w:val="ListParagraph"/>
        <w:numPr>
          <w:ilvl w:val="0"/>
          <w:numId w:val="2"/>
        </w:numPr>
        <w:rPr>
          <w:rFonts w:cs="Times New Roman"/>
          <w:sz w:val="28"/>
          <w:szCs w:val="24"/>
        </w:rPr>
      </w:pPr>
      <w:r w:rsidRPr="009A5B21">
        <w:rPr>
          <w:rFonts w:cs="Times New Roman"/>
          <w:sz w:val="28"/>
          <w:szCs w:val="24"/>
        </w:rPr>
        <w:t xml:space="preserve">Mesial and Lingual profiles are parallel </w:t>
      </w:r>
    </w:p>
    <w:p w14:paraId="11267B99" w14:textId="74EB5063" w:rsidR="00C25787" w:rsidRPr="009A5B21" w:rsidRDefault="00C25787" w:rsidP="00B50627">
      <w:pPr>
        <w:pStyle w:val="ListParagraph"/>
        <w:numPr>
          <w:ilvl w:val="0"/>
          <w:numId w:val="2"/>
        </w:numPr>
        <w:rPr>
          <w:rFonts w:cs="Times New Roman"/>
          <w:sz w:val="28"/>
          <w:szCs w:val="24"/>
        </w:rPr>
      </w:pPr>
      <w:r w:rsidRPr="009A5B21">
        <w:rPr>
          <w:rFonts w:cs="Times New Roman"/>
          <w:sz w:val="28"/>
          <w:szCs w:val="24"/>
        </w:rPr>
        <w:t>More than half of buccal surface is visible</w:t>
      </w:r>
    </w:p>
    <w:p w14:paraId="457FDD9D" w14:textId="06CBB48B" w:rsidR="00C25787" w:rsidRPr="009A5B21" w:rsidRDefault="00C25787" w:rsidP="00B50627">
      <w:pPr>
        <w:pStyle w:val="ListParagraph"/>
        <w:numPr>
          <w:ilvl w:val="0"/>
          <w:numId w:val="2"/>
        </w:numPr>
        <w:rPr>
          <w:rFonts w:cs="Times New Roman"/>
          <w:sz w:val="28"/>
          <w:szCs w:val="24"/>
        </w:rPr>
      </w:pPr>
      <w:r w:rsidRPr="009A5B21">
        <w:rPr>
          <w:rFonts w:cs="Times New Roman"/>
          <w:sz w:val="28"/>
          <w:szCs w:val="24"/>
        </w:rPr>
        <w:t>Buccal ridge is less prominent than that of mandibular 1</w:t>
      </w:r>
      <w:r w:rsidRPr="009A5B21">
        <w:rPr>
          <w:rFonts w:cs="Times New Roman"/>
          <w:sz w:val="28"/>
          <w:szCs w:val="24"/>
          <w:vertAlign w:val="superscript"/>
        </w:rPr>
        <w:t>st</w:t>
      </w:r>
      <w:r w:rsidRPr="009A5B21">
        <w:rPr>
          <w:rFonts w:cs="Times New Roman"/>
          <w:sz w:val="28"/>
          <w:szCs w:val="24"/>
        </w:rPr>
        <w:t xml:space="preserve"> premolar</w:t>
      </w:r>
    </w:p>
    <w:p w14:paraId="387548DF" w14:textId="77777777" w:rsidR="00C25787" w:rsidRPr="009A5B21" w:rsidRDefault="00C25787" w:rsidP="00B50627">
      <w:pPr>
        <w:pStyle w:val="ListParagraph"/>
        <w:numPr>
          <w:ilvl w:val="0"/>
          <w:numId w:val="2"/>
        </w:numPr>
        <w:rPr>
          <w:rFonts w:cs="Times New Roman"/>
          <w:b/>
          <w:bCs/>
          <w:sz w:val="30"/>
          <w:szCs w:val="26"/>
        </w:rPr>
      </w:pPr>
      <w:r w:rsidRPr="009A5B21">
        <w:rPr>
          <w:rFonts w:cs="Times New Roman"/>
          <w:sz w:val="28"/>
          <w:szCs w:val="24"/>
        </w:rPr>
        <w:t>Mesial and distal marginal ridges are equal in length.</w:t>
      </w:r>
    </w:p>
    <w:p w14:paraId="7B23BAEF" w14:textId="77777777" w:rsidR="00C25787" w:rsidRPr="009A5B21" w:rsidRDefault="00C25787" w:rsidP="00C25787">
      <w:pPr>
        <w:pStyle w:val="ListParagraph"/>
        <w:rPr>
          <w:rFonts w:cs="Times New Roman"/>
          <w:sz w:val="28"/>
          <w:szCs w:val="24"/>
        </w:rPr>
      </w:pPr>
    </w:p>
    <w:p w14:paraId="266E4DDB" w14:textId="113C6A3F" w:rsidR="00C25787" w:rsidRPr="009A5B21" w:rsidRDefault="009A5B21" w:rsidP="00C25787">
      <w:pPr>
        <w:rPr>
          <w:rFonts w:cs="Times New Roman"/>
          <w:sz w:val="28"/>
          <w:szCs w:val="24"/>
          <w:u w:val="double"/>
        </w:rPr>
      </w:pPr>
      <w:r w:rsidRPr="009A5B21">
        <w:rPr>
          <w:rFonts w:cs="Times New Roman"/>
          <w:b/>
          <w:bCs/>
          <w:sz w:val="30"/>
          <w:szCs w:val="26"/>
          <w:u w:val="double"/>
        </w:rPr>
        <w:t>Occlusal</w:t>
      </w:r>
      <w:r w:rsidR="00C25787" w:rsidRPr="009A5B21">
        <w:rPr>
          <w:rFonts w:cs="Times New Roman"/>
          <w:b/>
          <w:bCs/>
          <w:sz w:val="30"/>
          <w:szCs w:val="26"/>
          <w:u w:val="double"/>
        </w:rPr>
        <w:t xml:space="preserve"> View:</w:t>
      </w:r>
      <w:r w:rsidR="00C25787" w:rsidRPr="009A5B21">
        <w:rPr>
          <w:rFonts w:cs="Times New Roman"/>
          <w:sz w:val="28"/>
          <w:szCs w:val="24"/>
          <w:u w:val="double"/>
        </w:rPr>
        <w:br/>
      </w:r>
    </w:p>
    <w:p w14:paraId="6D9E3A9A" w14:textId="0EA998F5" w:rsidR="00C25787" w:rsidRPr="009A5B21" w:rsidRDefault="00C25787" w:rsidP="00C25787">
      <w:pPr>
        <w:pStyle w:val="ListParagraph"/>
        <w:numPr>
          <w:ilvl w:val="0"/>
          <w:numId w:val="2"/>
        </w:numPr>
        <w:rPr>
          <w:rFonts w:cs="Times New Roman"/>
          <w:sz w:val="28"/>
          <w:szCs w:val="24"/>
        </w:rPr>
      </w:pPr>
      <w:r w:rsidRPr="009A5B21">
        <w:rPr>
          <w:rFonts w:cs="Times New Roman"/>
          <w:sz w:val="28"/>
          <w:szCs w:val="24"/>
        </w:rPr>
        <w:t xml:space="preserve">3 </w:t>
      </w:r>
      <w:proofErr w:type="spellStart"/>
      <w:r w:rsidRPr="009A5B21">
        <w:rPr>
          <w:rFonts w:cs="Times New Roman"/>
          <w:sz w:val="28"/>
          <w:szCs w:val="24"/>
        </w:rPr>
        <w:t>cusps</w:t>
      </w:r>
      <w:proofErr w:type="spellEnd"/>
      <w:r w:rsidRPr="009A5B21">
        <w:rPr>
          <w:rFonts w:cs="Times New Roman"/>
          <w:sz w:val="28"/>
          <w:szCs w:val="24"/>
        </w:rPr>
        <w:t xml:space="preserve"> (“Y” outline)</w:t>
      </w:r>
    </w:p>
    <w:p w14:paraId="2FFE10E0" w14:textId="29B969CB" w:rsidR="00C25787" w:rsidRPr="009A5B21" w:rsidRDefault="00C25787" w:rsidP="00C25787">
      <w:pPr>
        <w:pStyle w:val="ListParagraph"/>
        <w:numPr>
          <w:ilvl w:val="0"/>
          <w:numId w:val="2"/>
        </w:numPr>
        <w:rPr>
          <w:rFonts w:cs="Times New Roman"/>
          <w:sz w:val="28"/>
          <w:szCs w:val="24"/>
        </w:rPr>
      </w:pPr>
      <w:r w:rsidRPr="009A5B21">
        <w:rPr>
          <w:rFonts w:cs="Times New Roman"/>
          <w:sz w:val="28"/>
          <w:szCs w:val="24"/>
        </w:rPr>
        <w:t xml:space="preserve">2 </w:t>
      </w:r>
      <w:proofErr w:type="spellStart"/>
      <w:r w:rsidRPr="009A5B21">
        <w:rPr>
          <w:rFonts w:cs="Times New Roman"/>
          <w:sz w:val="28"/>
          <w:szCs w:val="24"/>
        </w:rPr>
        <w:t>cusps</w:t>
      </w:r>
      <w:proofErr w:type="spellEnd"/>
      <w:r w:rsidRPr="009A5B21">
        <w:rPr>
          <w:rFonts w:cs="Times New Roman"/>
          <w:sz w:val="28"/>
          <w:szCs w:val="24"/>
        </w:rPr>
        <w:t xml:space="preserve"> (“H” outline)</w:t>
      </w:r>
    </w:p>
    <w:p w14:paraId="36D03BF7" w14:textId="56A6F8F4" w:rsidR="00B50627" w:rsidRPr="009A5B21" w:rsidRDefault="00C25787" w:rsidP="00C25787">
      <w:pPr>
        <w:pStyle w:val="ListParagraph"/>
        <w:numPr>
          <w:ilvl w:val="0"/>
          <w:numId w:val="2"/>
        </w:numPr>
        <w:rPr>
          <w:rFonts w:cs="Times New Roman"/>
          <w:b/>
          <w:bCs/>
          <w:sz w:val="30"/>
          <w:szCs w:val="26"/>
        </w:rPr>
      </w:pPr>
      <w:r w:rsidRPr="009A5B21">
        <w:rPr>
          <w:rFonts w:cs="Times New Roman"/>
          <w:sz w:val="28"/>
          <w:szCs w:val="24"/>
        </w:rPr>
        <w:t xml:space="preserve">2 </w:t>
      </w:r>
      <w:proofErr w:type="spellStart"/>
      <w:r w:rsidRPr="009A5B21">
        <w:rPr>
          <w:rFonts w:cs="Times New Roman"/>
          <w:sz w:val="28"/>
          <w:szCs w:val="24"/>
        </w:rPr>
        <w:t>cusps</w:t>
      </w:r>
      <w:proofErr w:type="spellEnd"/>
      <w:r w:rsidRPr="009A5B21">
        <w:rPr>
          <w:rFonts w:cs="Times New Roman"/>
          <w:sz w:val="28"/>
          <w:szCs w:val="24"/>
        </w:rPr>
        <w:t xml:space="preserve"> (“U” outline)</w:t>
      </w:r>
      <w:r w:rsidR="00B50627" w:rsidRPr="009A5B21">
        <w:rPr>
          <w:rFonts w:cs="Times New Roman"/>
          <w:b/>
          <w:bCs/>
          <w:sz w:val="30"/>
          <w:szCs w:val="26"/>
        </w:rPr>
        <w:br/>
      </w:r>
      <w:r w:rsidR="00B50627" w:rsidRPr="009A5B21">
        <w:rPr>
          <w:rFonts w:cs="Times New Roman"/>
          <w:b/>
          <w:bCs/>
          <w:sz w:val="30"/>
          <w:szCs w:val="26"/>
        </w:rPr>
        <w:tab/>
      </w:r>
      <w:r w:rsidR="00B50627" w:rsidRPr="009A5B21">
        <w:rPr>
          <w:rFonts w:cs="Times New Roman"/>
          <w:b/>
          <w:bCs/>
          <w:sz w:val="30"/>
          <w:szCs w:val="26"/>
        </w:rPr>
        <w:tab/>
      </w:r>
    </w:p>
    <w:p w14:paraId="1947DE5D" w14:textId="27B79D97" w:rsidR="00C25787" w:rsidRPr="009A5B21" w:rsidRDefault="00764017" w:rsidP="00C25787">
      <w:pPr>
        <w:rPr>
          <w:rFonts w:cs="Times New Roman"/>
          <w:b/>
          <w:bCs/>
          <w:sz w:val="30"/>
          <w:szCs w:val="26"/>
        </w:rPr>
      </w:pPr>
      <w:r>
        <w:rPr>
          <w:rFonts w:cs="Times New Roman"/>
          <w:b/>
          <w:bCs/>
          <w:noProof/>
          <w:sz w:val="30"/>
          <w:szCs w:val="26"/>
        </w:rPr>
        <w:drawing>
          <wp:inline distT="0" distB="0" distL="0" distR="0" wp14:anchorId="4A25772E" wp14:editId="4A301494">
            <wp:extent cx="4416725" cy="1761727"/>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fif"/>
                    <pic:cNvPicPr/>
                  </pic:nvPicPr>
                  <pic:blipFill>
                    <a:blip r:embed="rId7">
                      <a:extLst>
                        <a:ext uri="{28A0092B-C50C-407E-A947-70E740481C1C}">
                          <a14:useLocalDpi xmlns:a14="http://schemas.microsoft.com/office/drawing/2010/main" val="0"/>
                        </a:ext>
                      </a:extLst>
                    </a:blip>
                    <a:stretch>
                      <a:fillRect/>
                    </a:stretch>
                  </pic:blipFill>
                  <pic:spPr>
                    <a:xfrm>
                      <a:off x="0" y="0"/>
                      <a:ext cx="4512367" cy="1799876"/>
                    </a:xfrm>
                    <a:prstGeom prst="rect">
                      <a:avLst/>
                    </a:prstGeom>
                  </pic:spPr>
                </pic:pic>
              </a:graphicData>
            </a:graphic>
          </wp:inline>
        </w:drawing>
      </w:r>
    </w:p>
    <w:p w14:paraId="5A044C18" w14:textId="77777777" w:rsidR="008D006E" w:rsidRDefault="00764017" w:rsidP="00D767EE">
      <w:pPr>
        <w:rPr>
          <w:rFonts w:cs="Times New Roman"/>
          <w:b/>
          <w:bCs/>
          <w:sz w:val="30"/>
          <w:szCs w:val="26"/>
        </w:rPr>
      </w:pPr>
      <w:r>
        <w:rPr>
          <w:rFonts w:cs="Times New Roman"/>
          <w:b/>
          <w:bCs/>
          <w:sz w:val="30"/>
          <w:szCs w:val="26"/>
        </w:rPr>
        <w:br/>
      </w:r>
    </w:p>
    <w:p w14:paraId="6F7D6A5E" w14:textId="77777777" w:rsidR="008D006E" w:rsidRDefault="008D006E">
      <w:pPr>
        <w:rPr>
          <w:rFonts w:cs="Times New Roman"/>
          <w:b/>
          <w:bCs/>
          <w:sz w:val="30"/>
          <w:szCs w:val="26"/>
        </w:rPr>
      </w:pPr>
      <w:r>
        <w:rPr>
          <w:rFonts w:cs="Times New Roman"/>
          <w:b/>
          <w:bCs/>
          <w:sz w:val="30"/>
          <w:szCs w:val="26"/>
        </w:rPr>
        <w:br w:type="page"/>
      </w:r>
    </w:p>
    <w:p w14:paraId="313EA83A" w14:textId="71E81513" w:rsidR="00D767EE" w:rsidRPr="009A5B21" w:rsidRDefault="00D767EE" w:rsidP="00D767EE">
      <w:pPr>
        <w:rPr>
          <w:rFonts w:cs="Times New Roman"/>
          <w:b/>
          <w:bCs/>
          <w:sz w:val="30"/>
          <w:szCs w:val="26"/>
        </w:rPr>
      </w:pPr>
      <w:r w:rsidRPr="009A5B21">
        <w:rPr>
          <w:rFonts w:cs="Times New Roman"/>
          <w:b/>
          <w:bCs/>
          <w:sz w:val="30"/>
          <w:szCs w:val="26"/>
        </w:rPr>
        <w:lastRenderedPageBreak/>
        <w:t>Q5: Why we have molars?</w:t>
      </w:r>
    </w:p>
    <w:p w14:paraId="779AA385" w14:textId="0B49D3F2" w:rsidR="009A5B21" w:rsidRPr="009A5B21" w:rsidRDefault="009A5B21" w:rsidP="009A5B21">
      <w:pPr>
        <w:rPr>
          <w:rFonts w:cs="Times New Roman"/>
          <w:sz w:val="28"/>
          <w:szCs w:val="24"/>
        </w:rPr>
      </w:pPr>
      <w:r w:rsidRPr="009A5B21">
        <w:rPr>
          <w:rFonts w:cs="Times New Roman"/>
          <w:b/>
          <w:bCs/>
          <w:sz w:val="28"/>
          <w:szCs w:val="24"/>
        </w:rPr>
        <w:t>Ans</w:t>
      </w:r>
      <w:r w:rsidRPr="009A5B21">
        <w:rPr>
          <w:rFonts w:cs="Times New Roman"/>
          <w:sz w:val="28"/>
          <w:szCs w:val="24"/>
        </w:rPr>
        <w:t xml:space="preserve">: </w:t>
      </w:r>
      <w:r w:rsidRPr="009A5B21">
        <w:rPr>
          <w:rFonts w:cs="Times New Roman"/>
          <w:color w:val="222222"/>
          <w:sz w:val="28"/>
          <w:szCs w:val="24"/>
          <w:shd w:val="clear" w:color="auto" w:fill="FFFFFF"/>
        </w:rPr>
        <w:t>The sharper teeth can tear food into smaller pieces and the flatter teeth grind food down. Wisdom teeth are the flatter kind of teeth, called molars. Molars are all the way in the back of your mouth</w:t>
      </w:r>
    </w:p>
    <w:p w14:paraId="05E1F709" w14:textId="016FEF2D" w:rsidR="009A5B21" w:rsidRPr="009A5B21" w:rsidRDefault="009A5B21" w:rsidP="009A5B21">
      <w:pPr>
        <w:rPr>
          <w:rFonts w:cs="Times New Roman"/>
          <w:color w:val="222222"/>
          <w:sz w:val="28"/>
          <w:szCs w:val="24"/>
          <w:shd w:val="clear" w:color="auto" w:fill="FFFFFF"/>
        </w:rPr>
      </w:pPr>
      <w:r w:rsidRPr="009A5B21">
        <w:rPr>
          <w:rFonts w:cs="Times New Roman"/>
          <w:color w:val="222222"/>
          <w:sz w:val="28"/>
          <w:szCs w:val="24"/>
          <w:shd w:val="clear" w:color="auto" w:fill="FFFFFF"/>
        </w:rPr>
        <w:t>Wisdom teeth are believed to be "evolutionary relics," and were helpful to our distant ancestors who ate diets that consisted of rougher foods like sticks and reed plants. As teeth wore down or fell out, wisdom teeth provided replacements. Nowadays, with modern advancements in oral hygiene and softer diets, we don’t need these replacement teeth, but they still grow in. Essentially, our mouths can hold 28 teeth, but including wisdom teeth, we have about 32 teeth all vying for space. Wisdom teeth symptoms such as overcrowding, bone and nerve damage, infection, etc. can all result.</w:t>
      </w:r>
    </w:p>
    <w:p w14:paraId="3E374B1E" w14:textId="6A499976" w:rsidR="009A5B21" w:rsidRPr="009A5B21" w:rsidRDefault="009A5B21" w:rsidP="009A5B21">
      <w:pPr>
        <w:rPr>
          <w:rFonts w:cs="Times New Roman"/>
          <w:color w:val="222222"/>
          <w:sz w:val="28"/>
          <w:szCs w:val="24"/>
          <w:shd w:val="clear" w:color="auto" w:fill="FFFFFF"/>
        </w:rPr>
      </w:pPr>
    </w:p>
    <w:p w14:paraId="19CB2C24" w14:textId="5AAA9685" w:rsidR="009A5B21" w:rsidRPr="009A5B21" w:rsidRDefault="009A5B21" w:rsidP="009A5B21">
      <w:pPr>
        <w:pStyle w:val="Heading2"/>
        <w:rPr>
          <w:sz w:val="36"/>
          <w:szCs w:val="32"/>
        </w:rPr>
      </w:pPr>
      <w:r w:rsidRPr="009A5B21">
        <w:rPr>
          <w:sz w:val="36"/>
          <w:szCs w:val="32"/>
        </w:rPr>
        <w:t>Wisdom Teeth Symptoms:</w:t>
      </w:r>
    </w:p>
    <w:p w14:paraId="5D5D578A" w14:textId="77777777" w:rsidR="009A5B21" w:rsidRPr="009A5B21" w:rsidRDefault="009A5B21" w:rsidP="009A5B21">
      <w:pPr>
        <w:rPr>
          <w:sz w:val="28"/>
          <w:szCs w:val="24"/>
        </w:rPr>
      </w:pPr>
    </w:p>
    <w:p w14:paraId="33C22335" w14:textId="60F42033" w:rsidR="009A5B21" w:rsidRPr="009A5B21" w:rsidRDefault="009A5B21" w:rsidP="009A5B21">
      <w:pPr>
        <w:numPr>
          <w:ilvl w:val="0"/>
          <w:numId w:val="3"/>
        </w:numPr>
        <w:shd w:val="clear" w:color="auto" w:fill="FFFFFF"/>
        <w:spacing w:after="0" w:line="240" w:lineRule="auto"/>
        <w:ind w:left="0"/>
        <w:rPr>
          <w:rFonts w:cs="Times New Roman"/>
          <w:color w:val="222222"/>
          <w:sz w:val="28"/>
          <w:szCs w:val="24"/>
          <w:shd w:val="clear" w:color="auto" w:fill="FFFFFF"/>
        </w:rPr>
      </w:pPr>
      <w:r w:rsidRPr="009A5B21">
        <w:rPr>
          <w:rFonts w:cs="Times New Roman"/>
          <w:color w:val="222222"/>
          <w:sz w:val="28"/>
          <w:szCs w:val="24"/>
          <w:shd w:val="clear" w:color="auto" w:fill="FFFFFF"/>
        </w:rPr>
        <w:t>Pain at the back of the mouth, behind the molars. This pain will gradually increase with time as the wisdom teeth continue to grow in misaligned or sideways, pressing on nerves and bone, and crowding surrounding teeth.</w:t>
      </w:r>
      <w:r w:rsidRPr="009A5B21">
        <w:rPr>
          <w:rFonts w:cs="Times New Roman"/>
          <w:color w:val="222222"/>
          <w:sz w:val="28"/>
          <w:szCs w:val="24"/>
          <w:shd w:val="clear" w:color="auto" w:fill="FFFFFF"/>
        </w:rPr>
        <w:br/>
      </w:r>
    </w:p>
    <w:p w14:paraId="39CD7F65" w14:textId="77777777" w:rsidR="009A5B21" w:rsidRPr="009A5B21" w:rsidRDefault="009A5B21" w:rsidP="009A5B21">
      <w:pPr>
        <w:numPr>
          <w:ilvl w:val="0"/>
          <w:numId w:val="3"/>
        </w:numPr>
        <w:shd w:val="clear" w:color="auto" w:fill="FFFFFF"/>
        <w:spacing w:after="0" w:line="240" w:lineRule="auto"/>
        <w:ind w:left="0"/>
        <w:rPr>
          <w:rFonts w:cs="Times New Roman"/>
          <w:color w:val="707070"/>
          <w:sz w:val="28"/>
          <w:szCs w:val="24"/>
        </w:rPr>
      </w:pPr>
      <w:r w:rsidRPr="009A5B21">
        <w:rPr>
          <w:rFonts w:cs="Times New Roman"/>
          <w:color w:val="222222"/>
          <w:sz w:val="28"/>
          <w:szCs w:val="24"/>
          <w:shd w:val="clear" w:color="auto" w:fill="FFFFFF"/>
        </w:rPr>
        <w:t>Other wisdom teeth symptoms include pain, redness, tenderness and/or swelling around the site. As wisdom teeth begin to erupt through the surface of the gums, this allows bacteria to enter through open tissue, which can result in infection. Oral infections have been shown to affect your overall health as well.</w:t>
      </w:r>
    </w:p>
    <w:p w14:paraId="249127D3" w14:textId="77777777" w:rsidR="009A5B21" w:rsidRPr="009A5B21" w:rsidRDefault="009A5B21" w:rsidP="009A5B21">
      <w:pPr>
        <w:rPr>
          <w:rFonts w:cs="Times New Roman"/>
          <w:sz w:val="28"/>
          <w:szCs w:val="24"/>
        </w:rPr>
      </w:pPr>
    </w:p>
    <w:p w14:paraId="2F105662" w14:textId="56441695" w:rsidR="00D767EE" w:rsidRPr="009A5B21" w:rsidRDefault="00D767EE" w:rsidP="00D767EE">
      <w:pPr>
        <w:rPr>
          <w:rFonts w:cs="Times New Roman"/>
          <w:b/>
          <w:bCs/>
          <w:sz w:val="32"/>
          <w:szCs w:val="28"/>
        </w:rPr>
      </w:pPr>
    </w:p>
    <w:p w14:paraId="735CF38E" w14:textId="77777777" w:rsidR="00B50627" w:rsidRPr="009A5B21" w:rsidRDefault="00B50627" w:rsidP="00010029">
      <w:pPr>
        <w:rPr>
          <w:rFonts w:cs="Times New Roman"/>
          <w:sz w:val="32"/>
          <w:szCs w:val="28"/>
        </w:rPr>
      </w:pPr>
    </w:p>
    <w:sectPr w:rsidR="00B50627" w:rsidRPr="009A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01522"/>
    <w:multiLevelType w:val="hybridMultilevel"/>
    <w:tmpl w:val="D0C81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565B2"/>
    <w:multiLevelType w:val="multilevel"/>
    <w:tmpl w:val="3AF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D5B19"/>
    <w:multiLevelType w:val="hybridMultilevel"/>
    <w:tmpl w:val="E1589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29"/>
    <w:rsid w:val="00010029"/>
    <w:rsid w:val="00193FCF"/>
    <w:rsid w:val="002B164A"/>
    <w:rsid w:val="002E411A"/>
    <w:rsid w:val="00417B4A"/>
    <w:rsid w:val="004370D0"/>
    <w:rsid w:val="00462C74"/>
    <w:rsid w:val="00625C8E"/>
    <w:rsid w:val="00764017"/>
    <w:rsid w:val="007B6D87"/>
    <w:rsid w:val="008A56E1"/>
    <w:rsid w:val="008D006E"/>
    <w:rsid w:val="009A5B21"/>
    <w:rsid w:val="00B50627"/>
    <w:rsid w:val="00C25787"/>
    <w:rsid w:val="00C76E9F"/>
    <w:rsid w:val="00D767EE"/>
    <w:rsid w:val="00E8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8894"/>
  <w15:chartTrackingRefBased/>
  <w15:docId w15:val="{AA39DF64-2DF0-4F8B-9E2A-33E17DF7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0D0"/>
    <w:rPr>
      <w:rFonts w:ascii="Times New Roman" w:hAnsi="Times New Roman"/>
      <w:sz w:val="26"/>
    </w:rPr>
  </w:style>
  <w:style w:type="paragraph" w:styleId="Heading1">
    <w:name w:val="heading 1"/>
    <w:basedOn w:val="Normal"/>
    <w:next w:val="Normal"/>
    <w:link w:val="Heading1Char"/>
    <w:uiPriority w:val="9"/>
    <w:qFormat/>
    <w:rsid w:val="004370D0"/>
    <w:pPr>
      <w:keepNext/>
      <w:keepLines/>
      <w:spacing w:before="240" w:after="0"/>
      <w:outlineLvl w:val="0"/>
    </w:pPr>
    <w:rPr>
      <w:rFonts w:eastAsiaTheme="majorEastAsia" w:cstheme="majorBidi"/>
      <w:b/>
      <w:smallCaps/>
      <w:sz w:val="32"/>
      <w:szCs w:val="32"/>
      <w:u w:val="single"/>
    </w:rPr>
  </w:style>
  <w:style w:type="paragraph" w:styleId="Heading2">
    <w:name w:val="heading 2"/>
    <w:basedOn w:val="Normal"/>
    <w:next w:val="Normal"/>
    <w:link w:val="Heading2Char"/>
    <w:autoRedefine/>
    <w:uiPriority w:val="9"/>
    <w:unhideWhenUsed/>
    <w:qFormat/>
    <w:rsid w:val="009A5B21"/>
    <w:pPr>
      <w:keepNext/>
      <w:keepLines/>
      <w:shd w:val="clear" w:color="auto" w:fill="FFFFFF"/>
      <w:spacing w:after="0" w:line="360" w:lineRule="atLeast"/>
      <w:outlineLvl w:val="1"/>
    </w:pPr>
    <w:rPr>
      <w:rFonts w:cs="Times New Roman"/>
      <w:b/>
      <w:bCs/>
      <w:color w:val="222222"/>
      <w:sz w:val="34"/>
      <w:szCs w:val="30"/>
      <w:u w:val="doub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0D0"/>
    <w:rPr>
      <w:rFonts w:ascii="Times New Roman" w:eastAsiaTheme="majorEastAsia" w:hAnsi="Times New Roman" w:cstheme="majorBidi"/>
      <w:b/>
      <w:smallCaps/>
      <w:sz w:val="32"/>
      <w:szCs w:val="32"/>
      <w:u w:val="single"/>
    </w:rPr>
  </w:style>
  <w:style w:type="character" w:customStyle="1" w:styleId="Heading2Char">
    <w:name w:val="Heading 2 Char"/>
    <w:basedOn w:val="DefaultParagraphFont"/>
    <w:link w:val="Heading2"/>
    <w:uiPriority w:val="9"/>
    <w:rsid w:val="009A5B21"/>
    <w:rPr>
      <w:rFonts w:ascii="Times New Roman" w:hAnsi="Times New Roman" w:cs="Times New Roman"/>
      <w:b/>
      <w:bCs/>
      <w:color w:val="222222"/>
      <w:sz w:val="34"/>
      <w:szCs w:val="30"/>
      <w:u w:val="double"/>
      <w:shd w:val="clear" w:color="auto" w:fill="FFFFFF"/>
    </w:rPr>
  </w:style>
  <w:style w:type="paragraph" w:styleId="ListParagraph">
    <w:name w:val="List Paragraph"/>
    <w:basedOn w:val="Normal"/>
    <w:uiPriority w:val="34"/>
    <w:qFormat/>
    <w:rsid w:val="00010029"/>
    <w:pPr>
      <w:ind w:left="720"/>
      <w:contextualSpacing/>
    </w:pPr>
  </w:style>
  <w:style w:type="table" w:styleId="TableGrid">
    <w:name w:val="Table Grid"/>
    <w:basedOn w:val="TableNormal"/>
    <w:uiPriority w:val="39"/>
    <w:rsid w:val="00462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9A5B21"/>
  </w:style>
  <w:style w:type="paragraph" w:styleId="NormalWeb">
    <w:name w:val="Normal (Web)"/>
    <w:basedOn w:val="Normal"/>
    <w:uiPriority w:val="99"/>
    <w:semiHidden/>
    <w:unhideWhenUsed/>
    <w:rsid w:val="009A5B2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87433">
      <w:bodyDiv w:val="1"/>
      <w:marLeft w:val="0"/>
      <w:marRight w:val="0"/>
      <w:marTop w:val="0"/>
      <w:marBottom w:val="0"/>
      <w:divBdr>
        <w:top w:val="none" w:sz="0" w:space="0" w:color="auto"/>
        <w:left w:val="none" w:sz="0" w:space="0" w:color="auto"/>
        <w:bottom w:val="none" w:sz="0" w:space="0" w:color="auto"/>
        <w:right w:val="none" w:sz="0" w:space="0" w:color="auto"/>
      </w:divBdr>
    </w:div>
    <w:div w:id="913703435">
      <w:bodyDiv w:val="1"/>
      <w:marLeft w:val="0"/>
      <w:marRight w:val="0"/>
      <w:marTop w:val="0"/>
      <w:marBottom w:val="0"/>
      <w:divBdr>
        <w:top w:val="none" w:sz="0" w:space="0" w:color="auto"/>
        <w:left w:val="none" w:sz="0" w:space="0" w:color="auto"/>
        <w:bottom w:val="none" w:sz="0" w:space="0" w:color="auto"/>
        <w:right w:val="none" w:sz="0" w:space="0" w:color="auto"/>
      </w:divBdr>
      <w:divsChild>
        <w:div w:id="1831866194">
          <w:marLeft w:val="0"/>
          <w:marRight w:val="0"/>
          <w:marTop w:val="90"/>
          <w:marBottom w:val="0"/>
          <w:divBdr>
            <w:top w:val="none" w:sz="0" w:space="0" w:color="auto"/>
            <w:left w:val="none" w:sz="0" w:space="0" w:color="auto"/>
            <w:bottom w:val="none" w:sz="0" w:space="0" w:color="auto"/>
            <w:right w:val="none" w:sz="0" w:space="0" w:color="auto"/>
          </w:divBdr>
          <w:divsChild>
            <w:div w:id="592056414">
              <w:marLeft w:val="0"/>
              <w:marRight w:val="0"/>
              <w:marTop w:val="0"/>
              <w:marBottom w:val="420"/>
              <w:divBdr>
                <w:top w:val="none" w:sz="0" w:space="0" w:color="auto"/>
                <w:left w:val="none" w:sz="0" w:space="0" w:color="auto"/>
                <w:bottom w:val="none" w:sz="0" w:space="0" w:color="auto"/>
                <w:right w:val="none" w:sz="0" w:space="0" w:color="auto"/>
              </w:divBdr>
              <w:divsChild>
                <w:div w:id="1689139068">
                  <w:marLeft w:val="0"/>
                  <w:marRight w:val="0"/>
                  <w:marTop w:val="0"/>
                  <w:marBottom w:val="0"/>
                  <w:divBdr>
                    <w:top w:val="single" w:sz="6" w:space="0" w:color="DFE1E5"/>
                    <w:left w:val="single" w:sz="6" w:space="0" w:color="DFE1E5"/>
                    <w:bottom w:val="single" w:sz="6" w:space="0" w:color="DFE1E5"/>
                    <w:right w:val="single" w:sz="6" w:space="0" w:color="DFE1E5"/>
                  </w:divBdr>
                  <w:divsChild>
                    <w:div w:id="1621910427">
                      <w:marLeft w:val="0"/>
                      <w:marRight w:val="0"/>
                      <w:marTop w:val="0"/>
                      <w:marBottom w:val="0"/>
                      <w:divBdr>
                        <w:top w:val="none" w:sz="0" w:space="0" w:color="auto"/>
                        <w:left w:val="none" w:sz="0" w:space="0" w:color="auto"/>
                        <w:bottom w:val="none" w:sz="0" w:space="0" w:color="auto"/>
                        <w:right w:val="none" w:sz="0" w:space="0" w:color="auto"/>
                      </w:divBdr>
                      <w:divsChild>
                        <w:div w:id="1380281170">
                          <w:marLeft w:val="0"/>
                          <w:marRight w:val="0"/>
                          <w:marTop w:val="0"/>
                          <w:marBottom w:val="0"/>
                          <w:divBdr>
                            <w:top w:val="none" w:sz="0" w:space="0" w:color="auto"/>
                            <w:left w:val="none" w:sz="0" w:space="0" w:color="auto"/>
                            <w:bottom w:val="none" w:sz="0" w:space="0" w:color="auto"/>
                            <w:right w:val="none" w:sz="0" w:space="0" w:color="auto"/>
                          </w:divBdr>
                          <w:divsChild>
                            <w:div w:id="1302691541">
                              <w:marLeft w:val="0"/>
                              <w:marRight w:val="0"/>
                              <w:marTop w:val="0"/>
                              <w:marBottom w:val="0"/>
                              <w:divBdr>
                                <w:top w:val="none" w:sz="0" w:space="0" w:color="auto"/>
                                <w:left w:val="none" w:sz="0" w:space="0" w:color="auto"/>
                                <w:bottom w:val="none" w:sz="0" w:space="0" w:color="auto"/>
                                <w:right w:val="none" w:sz="0" w:space="0" w:color="auto"/>
                              </w:divBdr>
                              <w:divsChild>
                                <w:div w:id="543060391">
                                  <w:marLeft w:val="0"/>
                                  <w:marRight w:val="0"/>
                                  <w:marTop w:val="0"/>
                                  <w:marBottom w:val="0"/>
                                  <w:divBdr>
                                    <w:top w:val="none" w:sz="0" w:space="0" w:color="auto"/>
                                    <w:left w:val="none" w:sz="0" w:space="0" w:color="auto"/>
                                    <w:bottom w:val="none" w:sz="0" w:space="0" w:color="auto"/>
                                    <w:right w:val="none" w:sz="0" w:space="0" w:color="auto"/>
                                  </w:divBdr>
                                  <w:divsChild>
                                    <w:div w:id="848907991">
                                      <w:marLeft w:val="300"/>
                                      <w:marRight w:val="0"/>
                                      <w:marTop w:val="0"/>
                                      <w:marBottom w:val="240"/>
                                      <w:divBdr>
                                        <w:top w:val="none" w:sz="0" w:space="0" w:color="auto"/>
                                        <w:left w:val="none" w:sz="0" w:space="0" w:color="auto"/>
                                        <w:bottom w:val="none" w:sz="0" w:space="0" w:color="auto"/>
                                        <w:right w:val="none" w:sz="0" w:space="0" w:color="auto"/>
                                      </w:divBdr>
                                      <w:divsChild>
                                        <w:div w:id="1189178530">
                                          <w:marLeft w:val="0"/>
                                          <w:marRight w:val="0"/>
                                          <w:marTop w:val="0"/>
                                          <w:marBottom w:val="0"/>
                                          <w:divBdr>
                                            <w:top w:val="none" w:sz="0" w:space="0" w:color="auto"/>
                                            <w:left w:val="none" w:sz="0" w:space="0" w:color="auto"/>
                                            <w:bottom w:val="none" w:sz="0" w:space="0" w:color="auto"/>
                                            <w:right w:val="none" w:sz="0" w:space="0" w:color="auto"/>
                                          </w:divBdr>
                                          <w:divsChild>
                                            <w:div w:id="1916936006">
                                              <w:marLeft w:val="0"/>
                                              <w:marRight w:val="0"/>
                                              <w:marTop w:val="0"/>
                                              <w:marBottom w:val="0"/>
                                              <w:divBdr>
                                                <w:top w:val="none" w:sz="0" w:space="0" w:color="auto"/>
                                                <w:left w:val="none" w:sz="0" w:space="0" w:color="auto"/>
                                                <w:bottom w:val="none" w:sz="0" w:space="0" w:color="auto"/>
                                                <w:right w:val="none" w:sz="0" w:space="0" w:color="auto"/>
                                              </w:divBdr>
                                              <w:divsChild>
                                                <w:div w:id="936327228">
                                                  <w:marLeft w:val="0"/>
                                                  <w:marRight w:val="0"/>
                                                  <w:marTop w:val="0"/>
                                                  <w:marBottom w:val="0"/>
                                                  <w:divBdr>
                                                    <w:top w:val="none" w:sz="0" w:space="0" w:color="auto"/>
                                                    <w:left w:val="none" w:sz="0" w:space="0" w:color="auto"/>
                                                    <w:bottom w:val="none" w:sz="0" w:space="0" w:color="auto"/>
                                                    <w:right w:val="none" w:sz="0" w:space="0" w:color="auto"/>
                                                  </w:divBdr>
                                                  <w:divsChild>
                                                    <w:div w:id="1438285444">
                                                      <w:marLeft w:val="0"/>
                                                      <w:marRight w:val="0"/>
                                                      <w:marTop w:val="0"/>
                                                      <w:marBottom w:val="0"/>
                                                      <w:divBdr>
                                                        <w:top w:val="none" w:sz="0" w:space="0" w:color="auto"/>
                                                        <w:left w:val="none" w:sz="0" w:space="0" w:color="auto"/>
                                                        <w:bottom w:val="none" w:sz="0" w:space="0" w:color="auto"/>
                                                        <w:right w:val="none" w:sz="0" w:space="0" w:color="auto"/>
                                                      </w:divBdr>
                                                      <w:divsChild>
                                                        <w:div w:id="1834951561">
                                                          <w:marLeft w:val="0"/>
                                                          <w:marRight w:val="0"/>
                                                          <w:marTop w:val="0"/>
                                                          <w:marBottom w:val="0"/>
                                                          <w:divBdr>
                                                            <w:top w:val="none" w:sz="0" w:space="0" w:color="auto"/>
                                                            <w:left w:val="none" w:sz="0" w:space="0" w:color="auto"/>
                                                            <w:bottom w:val="none" w:sz="0" w:space="0" w:color="auto"/>
                                                            <w:right w:val="none" w:sz="0" w:space="0" w:color="auto"/>
                                                          </w:divBdr>
                                                          <w:divsChild>
                                                            <w:div w:id="13644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28046">
                                  <w:marLeft w:val="0"/>
                                  <w:marRight w:val="0"/>
                                  <w:marTop w:val="0"/>
                                  <w:marBottom w:val="0"/>
                                  <w:divBdr>
                                    <w:top w:val="none" w:sz="0" w:space="0" w:color="auto"/>
                                    <w:left w:val="none" w:sz="0" w:space="0" w:color="auto"/>
                                    <w:bottom w:val="none" w:sz="0" w:space="0" w:color="auto"/>
                                    <w:right w:val="none" w:sz="0" w:space="0" w:color="auto"/>
                                  </w:divBdr>
                                  <w:divsChild>
                                    <w:div w:id="11166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dc:creator>
  <cp:keywords/>
  <dc:description/>
  <cp:lastModifiedBy>Saif</cp:lastModifiedBy>
  <cp:revision>10</cp:revision>
  <dcterms:created xsi:type="dcterms:W3CDTF">2020-06-23T07:45:00Z</dcterms:created>
  <dcterms:modified xsi:type="dcterms:W3CDTF">2020-06-23T08:50:00Z</dcterms:modified>
</cp:coreProperties>
</file>