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699A" w:rsidRPr="00F91FB4" w:rsidRDefault="007449C0" w:rsidP="000A699A">
      <w:pPr>
        <w:autoSpaceDE w:val="0"/>
        <w:autoSpaceDN w:val="0"/>
        <w:adjustRightInd w:val="0"/>
        <w:spacing w:after="160" w:line="259" w:lineRule="atLeast"/>
        <w:rPr>
          <w:rFonts w:ascii="Calibri" w:hAnsi="Calibri" w:cs="Calibri"/>
          <w:i/>
          <w:iCs/>
          <w:sz w:val="28"/>
          <w:szCs w:val="28"/>
          <w:lang w:val="en"/>
        </w:rPr>
      </w:pPr>
      <w:r>
        <w:rPr>
          <w:rFonts w:ascii="Calibri" w:hAnsi="Calibri" w:cs="Calibri"/>
          <w:b/>
          <w:bCs/>
          <w:i/>
          <w:iCs/>
          <w:sz w:val="28"/>
          <w:szCs w:val="28"/>
          <w:lang w:val="en"/>
        </w:rPr>
        <w:t>Iqra</w:t>
      </w:r>
      <w:r w:rsidR="000A699A" w:rsidRPr="00F91FB4">
        <w:rPr>
          <w:rFonts w:ascii="Calibri" w:hAnsi="Calibri" w:cs="Calibri"/>
          <w:b/>
          <w:bCs/>
          <w:i/>
          <w:iCs/>
          <w:sz w:val="28"/>
          <w:szCs w:val="28"/>
          <w:lang w:val="en"/>
        </w:rPr>
        <w:t xml:space="preserve"> National University</w:t>
      </w:r>
      <w:r w:rsidR="000A699A" w:rsidRPr="00F91FB4">
        <w:rPr>
          <w:rFonts w:ascii="Calibri" w:hAnsi="Calibri" w:cs="Calibri"/>
          <w:i/>
          <w:iCs/>
          <w:sz w:val="28"/>
          <w:szCs w:val="28"/>
          <w:lang w:val="en"/>
        </w:rPr>
        <w:t xml:space="preserve">                                        </w:t>
      </w:r>
      <w:r w:rsidR="000A699A">
        <w:rPr>
          <w:rFonts w:ascii="Calibri" w:hAnsi="Calibri" w:cs="Calibri"/>
          <w:i/>
          <w:iCs/>
          <w:sz w:val="28"/>
          <w:szCs w:val="28"/>
          <w:lang w:val="en"/>
        </w:rPr>
        <w:t xml:space="preserve">                </w:t>
      </w:r>
      <w:r w:rsidR="000A699A">
        <w:rPr>
          <w:rFonts w:ascii="Calibri" w:hAnsi="Calibri" w:cs="Calibri"/>
          <w:i/>
          <w:iCs/>
          <w:sz w:val="28"/>
          <w:szCs w:val="28"/>
          <w:lang w:val="en"/>
        </w:rPr>
        <w:tab/>
      </w:r>
      <w:r w:rsidR="000A699A">
        <w:rPr>
          <w:rFonts w:ascii="Calibri" w:hAnsi="Calibri" w:cs="Calibri"/>
          <w:i/>
          <w:iCs/>
          <w:sz w:val="28"/>
          <w:szCs w:val="28"/>
          <w:lang w:val="en"/>
        </w:rPr>
        <w:tab/>
      </w:r>
      <w:r w:rsidR="000A699A">
        <w:rPr>
          <w:rFonts w:ascii="Calibri" w:hAnsi="Calibri" w:cs="Calibri"/>
          <w:i/>
          <w:iCs/>
          <w:sz w:val="28"/>
          <w:szCs w:val="28"/>
          <w:lang w:val="en"/>
        </w:rPr>
        <w:tab/>
        <w:t xml:space="preserve">            </w:t>
      </w:r>
      <w:r w:rsidR="000A699A">
        <w:rPr>
          <w:rFonts w:ascii="Calibri" w:hAnsi="Calibri" w:cs="Calibri"/>
          <w:i/>
          <w:iCs/>
          <w:noProof/>
          <w:sz w:val="28"/>
          <w:szCs w:val="28"/>
          <w:lang w:val="en-US" w:eastAsia="en-US"/>
        </w:rPr>
        <w:drawing>
          <wp:inline distT="0" distB="0" distL="0" distR="0">
            <wp:extent cx="131445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0A699A" w:rsidRDefault="005F02F9" w:rsidP="000A699A">
      <w:pPr>
        <w:autoSpaceDE w:val="0"/>
        <w:autoSpaceDN w:val="0"/>
        <w:adjustRightInd w:val="0"/>
        <w:spacing w:after="160" w:line="259" w:lineRule="atLeast"/>
        <w:rPr>
          <w:rFonts w:ascii="Calibri" w:hAnsi="Calibri" w:cs="Calibri"/>
          <w:b/>
          <w:bCs/>
          <w:lang w:val="en"/>
        </w:rPr>
      </w:pPr>
      <w:r w:rsidRPr="005F02F9">
        <w:rPr>
          <w:rFonts w:ascii="Calibri" w:hAnsi="Calibri" w:cs="Calibri"/>
          <w:b/>
          <w:bCs/>
          <w:lang w:val="en"/>
        </w:rPr>
        <w:t>Name</w:t>
      </w:r>
      <w:r>
        <w:rPr>
          <w:rFonts w:ascii="Calibri" w:hAnsi="Calibri" w:cs="Calibri"/>
          <w:b/>
          <w:bCs/>
          <w:lang w:val="en"/>
        </w:rPr>
        <w:t>: Pir Shafqat Ullah Shah</w:t>
      </w:r>
    </w:p>
    <w:p w:rsidR="005F02F9" w:rsidRDefault="005F02F9" w:rsidP="000A699A">
      <w:pPr>
        <w:autoSpaceDE w:val="0"/>
        <w:autoSpaceDN w:val="0"/>
        <w:adjustRightInd w:val="0"/>
        <w:spacing w:after="160" w:line="259" w:lineRule="atLeast"/>
        <w:rPr>
          <w:rFonts w:ascii="Calibri" w:hAnsi="Calibri" w:cs="Calibri"/>
          <w:b/>
          <w:bCs/>
          <w:lang w:val="en"/>
        </w:rPr>
      </w:pPr>
      <w:r>
        <w:rPr>
          <w:rFonts w:ascii="Calibri" w:hAnsi="Calibri" w:cs="Calibri"/>
          <w:b/>
          <w:bCs/>
          <w:lang w:val="en"/>
        </w:rPr>
        <w:t>ID : 14614</w:t>
      </w:r>
    </w:p>
    <w:p w:rsidR="005F02F9" w:rsidRPr="005F02F9" w:rsidRDefault="009906FC" w:rsidP="000A699A">
      <w:pPr>
        <w:autoSpaceDE w:val="0"/>
        <w:autoSpaceDN w:val="0"/>
        <w:adjustRightInd w:val="0"/>
        <w:spacing w:after="160" w:line="259" w:lineRule="atLeast"/>
        <w:rPr>
          <w:rFonts w:ascii="Calibri" w:hAnsi="Calibri" w:cs="Calibri"/>
          <w:b/>
          <w:bCs/>
          <w:lang w:val="en"/>
        </w:rPr>
      </w:pPr>
      <w:r>
        <w:rPr>
          <w:rFonts w:ascii="Calibri" w:hAnsi="Calibri" w:cs="Calibri"/>
          <w:b/>
          <w:bCs/>
          <w:lang w:val="en"/>
        </w:rPr>
        <w:t>BBA</w:t>
      </w:r>
    </w:p>
    <w:p w:rsidR="009906FC" w:rsidRDefault="000A699A" w:rsidP="000A699A">
      <w:pPr>
        <w:autoSpaceDE w:val="0"/>
        <w:autoSpaceDN w:val="0"/>
        <w:adjustRightInd w:val="0"/>
        <w:spacing w:after="160" w:line="259" w:lineRule="atLeast"/>
        <w:rPr>
          <w:rFonts w:ascii="Calibri" w:hAnsi="Calibri" w:cs="Calibri"/>
          <w:b/>
          <w:bCs/>
          <w:lang w:val="en"/>
        </w:rPr>
      </w:pPr>
      <w:r w:rsidRPr="00E531B4">
        <w:rPr>
          <w:rFonts w:ascii="Calibri" w:hAnsi="Calibri" w:cs="Calibri"/>
          <w:b/>
          <w:bCs/>
          <w:lang w:val="en"/>
        </w:rPr>
        <w:t>Course Title:</w:t>
      </w:r>
      <w:r>
        <w:rPr>
          <w:rFonts w:ascii="Calibri" w:hAnsi="Calibri" w:cs="Calibri"/>
          <w:b/>
          <w:bCs/>
          <w:lang w:val="en"/>
        </w:rPr>
        <w:t xml:space="preserve"> </w:t>
      </w:r>
      <w:r w:rsidR="00F94F21">
        <w:rPr>
          <w:rFonts w:ascii="Calibri" w:hAnsi="Calibri" w:cs="Calibri"/>
          <w:b/>
          <w:bCs/>
          <w:lang w:val="en"/>
        </w:rPr>
        <w:t>Microeconomics</w:t>
      </w:r>
    </w:p>
    <w:p w:rsidR="000A699A" w:rsidRDefault="000A699A" w:rsidP="000A699A">
      <w:pPr>
        <w:autoSpaceDE w:val="0"/>
        <w:autoSpaceDN w:val="0"/>
        <w:adjustRightInd w:val="0"/>
        <w:spacing w:after="160" w:line="259" w:lineRule="atLeast"/>
        <w:rPr>
          <w:rFonts w:ascii="Calibri" w:hAnsi="Calibri" w:cs="Calibri"/>
          <w:b/>
          <w:bCs/>
          <w:lang w:val="en"/>
        </w:rPr>
      </w:pPr>
      <w:r w:rsidRPr="00E531B4">
        <w:rPr>
          <w:rFonts w:ascii="Calibri" w:hAnsi="Calibri" w:cs="Calibri"/>
          <w:b/>
          <w:bCs/>
          <w:lang w:val="en"/>
        </w:rPr>
        <w:t xml:space="preserve"> Instructor:  Ms. Wajiha Amin</w:t>
      </w:r>
    </w:p>
    <w:p w:rsidR="00920F52" w:rsidRPr="00E531B4" w:rsidRDefault="00920F52" w:rsidP="000A699A">
      <w:pPr>
        <w:autoSpaceDE w:val="0"/>
        <w:autoSpaceDN w:val="0"/>
        <w:adjustRightInd w:val="0"/>
        <w:spacing w:after="160" w:line="259" w:lineRule="atLeast"/>
        <w:rPr>
          <w:rFonts w:ascii="Calibri" w:hAnsi="Calibri" w:cs="Calibri"/>
          <w:b/>
          <w:bCs/>
          <w:lang w:val="en"/>
        </w:rPr>
      </w:pPr>
      <w:r>
        <w:rPr>
          <w:rFonts w:ascii="Calibri" w:hAnsi="Calibri" w:cs="Calibri"/>
          <w:b/>
          <w:bCs/>
          <w:lang w:val="en"/>
        </w:rPr>
        <w:t>Date:21/8/2020</w:t>
      </w:r>
    </w:p>
    <w:p w:rsidR="000A699A" w:rsidRPr="00E531B4" w:rsidRDefault="000A699A" w:rsidP="000A699A">
      <w:pPr>
        <w:autoSpaceDE w:val="0"/>
        <w:autoSpaceDN w:val="0"/>
        <w:adjustRightInd w:val="0"/>
        <w:spacing w:after="160" w:line="259" w:lineRule="atLeast"/>
        <w:rPr>
          <w:rFonts w:ascii="Calibri" w:hAnsi="Calibri" w:cs="Calibri"/>
          <w:b/>
          <w:bCs/>
          <w:lang w:val="en"/>
        </w:rPr>
      </w:pPr>
    </w:p>
    <w:p w:rsidR="00AE1F37" w:rsidRDefault="000A699A">
      <w:r w:rsidRPr="00E531B4">
        <w:rPr>
          <w:b/>
        </w:rPr>
        <w:t>Q1:</w:t>
      </w:r>
      <w:r>
        <w:rPr>
          <w:b/>
        </w:rPr>
        <w:t xml:space="preserve"> </w:t>
      </w:r>
      <w:r w:rsidRPr="00E531B4">
        <w:rPr>
          <w:b/>
        </w:rPr>
        <w:t xml:space="preserve">(a) </w:t>
      </w:r>
      <w:r w:rsidRPr="006A3692">
        <w:rPr>
          <w:b/>
          <w:bCs/>
        </w:rPr>
        <w:t>Discuss</w:t>
      </w:r>
      <w:r>
        <w:t xml:space="preserve"> </w:t>
      </w:r>
      <w:r w:rsidRPr="006A3692">
        <w:rPr>
          <w:b/>
          <w:bCs/>
        </w:rPr>
        <w:t>briefly</w:t>
      </w:r>
      <w:r>
        <w:t xml:space="preserve"> </w:t>
      </w:r>
      <w:r w:rsidRPr="006A3692">
        <w:rPr>
          <w:b/>
          <w:bCs/>
        </w:rPr>
        <w:t>the</w:t>
      </w:r>
      <w:r>
        <w:t xml:space="preserve"> </w:t>
      </w:r>
      <w:r w:rsidRPr="006A3692">
        <w:rPr>
          <w:b/>
          <w:bCs/>
        </w:rPr>
        <w:t>concept</w:t>
      </w:r>
      <w:r>
        <w:t xml:space="preserve"> </w:t>
      </w:r>
      <w:r w:rsidRPr="006A3692">
        <w:rPr>
          <w:b/>
          <w:bCs/>
        </w:rPr>
        <w:t>of</w:t>
      </w:r>
      <w:r>
        <w:t xml:space="preserve"> </w:t>
      </w:r>
      <w:r>
        <w:rPr>
          <w:b/>
          <w:bCs/>
          <w:i/>
          <w:iCs/>
        </w:rPr>
        <w:t xml:space="preserve">opportunity cost </w:t>
      </w:r>
      <w:r w:rsidRPr="006A3692">
        <w:rPr>
          <w:b/>
          <w:bCs/>
        </w:rPr>
        <w:t>in</w:t>
      </w:r>
      <w:r>
        <w:t xml:space="preserve"> </w:t>
      </w:r>
      <w:r w:rsidRPr="006A3692">
        <w:rPr>
          <w:b/>
          <w:bCs/>
        </w:rPr>
        <w:t>Economics</w:t>
      </w:r>
      <w:r>
        <w:t>.</w:t>
      </w:r>
    </w:p>
    <w:p w:rsidR="000A699A" w:rsidRDefault="000A699A"/>
    <w:p w:rsidR="000A699A" w:rsidRDefault="000A699A">
      <w:pPr>
        <w:rPr>
          <w:rStyle w:val="Strong"/>
          <w:color w:val="3A3A3A"/>
          <w:sz w:val="22"/>
          <w:szCs w:val="22"/>
          <w:bdr w:val="none" w:sz="0" w:space="0" w:color="auto" w:frame="1"/>
          <w:shd w:val="clear" w:color="auto" w:fill="FFFFFF"/>
        </w:rPr>
      </w:pPr>
      <w:r>
        <w:t xml:space="preserve">ANS: </w:t>
      </w:r>
      <w:r w:rsidRPr="00DE21E2">
        <w:rPr>
          <w:rStyle w:val="Strong"/>
          <w:color w:val="3A3A3A"/>
          <w:sz w:val="22"/>
          <w:szCs w:val="22"/>
          <w:bdr w:val="none" w:sz="0" w:space="0" w:color="auto" w:frame="1"/>
          <w:shd w:val="clear" w:color="auto" w:fill="FFFFFF"/>
        </w:rPr>
        <w:t>Definition – Opportunity cost is the next best alternative foregone.</w:t>
      </w:r>
    </w:p>
    <w:p w:rsidR="00DE21E2" w:rsidRPr="00DE21E2" w:rsidRDefault="00DE21E2">
      <w:pPr>
        <w:rPr>
          <w:rStyle w:val="Strong"/>
          <w:color w:val="3A3A3A"/>
          <w:sz w:val="22"/>
          <w:szCs w:val="22"/>
          <w:bdr w:val="none" w:sz="0" w:space="0" w:color="auto" w:frame="1"/>
          <w:shd w:val="clear" w:color="auto" w:fill="FFFFFF"/>
        </w:rPr>
      </w:pPr>
    </w:p>
    <w:p w:rsidR="000A699A" w:rsidRPr="00DE21E2" w:rsidRDefault="000A699A">
      <w:pPr>
        <w:rPr>
          <w:color w:val="373D3F"/>
          <w:sz w:val="22"/>
          <w:szCs w:val="22"/>
          <w:shd w:val="clear" w:color="auto" w:fill="FFFFFF"/>
        </w:rPr>
      </w:pPr>
      <w:r w:rsidRPr="00DE21E2">
        <w:rPr>
          <w:color w:val="373D3F"/>
          <w:sz w:val="22"/>
          <w:szCs w:val="22"/>
          <w:shd w:val="clear" w:color="auto" w:fill="FFFFFF"/>
        </w:rPr>
        <w:t>Since resources are limited, every time you make a choice about how to use them, you are also choosing to forego other options. Economists use the term </w:t>
      </w:r>
      <w:r w:rsidRPr="00DE21E2">
        <w:rPr>
          <w:rStyle w:val="Strong"/>
          <w:b w:val="0"/>
          <w:color w:val="373D3F"/>
          <w:sz w:val="22"/>
          <w:szCs w:val="22"/>
          <w:bdr w:val="none" w:sz="0" w:space="0" w:color="auto" w:frame="1"/>
          <w:shd w:val="clear" w:color="auto" w:fill="FFFFFF"/>
        </w:rPr>
        <w:t>opportunity</w:t>
      </w:r>
      <w:r w:rsidRPr="00DE21E2">
        <w:rPr>
          <w:rStyle w:val="Strong"/>
          <w:color w:val="373D3F"/>
          <w:sz w:val="22"/>
          <w:szCs w:val="22"/>
          <w:bdr w:val="none" w:sz="0" w:space="0" w:color="auto" w:frame="1"/>
          <w:shd w:val="clear" w:color="auto" w:fill="FFFFFF"/>
        </w:rPr>
        <w:t xml:space="preserve"> cost</w:t>
      </w:r>
      <w:r w:rsidRPr="00DE21E2">
        <w:rPr>
          <w:color w:val="373D3F"/>
          <w:sz w:val="22"/>
          <w:szCs w:val="22"/>
          <w:shd w:val="clear" w:color="auto" w:fill="FFFFFF"/>
        </w:rPr>
        <w:t> to indicate what must be given up to obtain something that’s desired. A fundamental principle of economics is that every choice has an opportunity cost. If you sleep through your economics class (not recommended, by the way), the opportunity cost is the learning you miss. If you spend your income on video games, you cannot spend it on movies. If you choose to marry one person, you give up the opportunity to marry anyone else. In short, opportunity cost is all around us.</w:t>
      </w:r>
    </w:p>
    <w:p w:rsidR="000A699A" w:rsidRPr="00DE21E2" w:rsidRDefault="000A699A">
      <w:pPr>
        <w:rPr>
          <w:color w:val="373D3F"/>
          <w:shd w:val="clear" w:color="auto" w:fill="FFFFFF"/>
        </w:rPr>
      </w:pPr>
    </w:p>
    <w:p w:rsidR="000A699A" w:rsidRDefault="000A699A" w:rsidP="000A699A">
      <w:pPr>
        <w:numPr>
          <w:ilvl w:val="0"/>
          <w:numId w:val="1"/>
        </w:numPr>
      </w:pPr>
      <w:r>
        <w:t>Studying for your exam</w:t>
      </w:r>
    </w:p>
    <w:p w:rsidR="000A699A" w:rsidRDefault="000A699A">
      <w:r>
        <w:t>It is not potentially an opportunity cost because studying for an exam will give you better benefit.</w:t>
      </w:r>
    </w:p>
    <w:p w:rsidR="00DE21E2" w:rsidRDefault="00DE21E2"/>
    <w:p w:rsidR="000A699A" w:rsidRDefault="000A699A" w:rsidP="000A699A">
      <w:pPr>
        <w:numPr>
          <w:ilvl w:val="0"/>
          <w:numId w:val="1"/>
        </w:numPr>
      </w:pPr>
      <w:r>
        <w:t>Spending 2 hrs. playing computer games instead of doing exercise</w:t>
      </w:r>
    </w:p>
    <w:p w:rsidR="000A699A" w:rsidRDefault="000A699A" w:rsidP="000A699A">
      <w:r>
        <w:t xml:space="preserve">It is a potential opportunity cost because playing a computer games is a waste of </w:t>
      </w:r>
      <w:r w:rsidR="00DE21E2">
        <w:t>time, other then that exercise will give you a better health.</w:t>
      </w:r>
    </w:p>
    <w:p w:rsidR="00DE21E2" w:rsidRDefault="00DE21E2" w:rsidP="000A699A"/>
    <w:p w:rsidR="00DE21E2" w:rsidRDefault="00DE21E2" w:rsidP="00DE21E2">
      <w:pPr>
        <w:numPr>
          <w:ilvl w:val="0"/>
          <w:numId w:val="1"/>
        </w:numPr>
      </w:pPr>
      <w:r>
        <w:t>Going to a university instead of staying at home</w:t>
      </w:r>
    </w:p>
    <w:p w:rsidR="00DE21E2" w:rsidRDefault="00DE21E2" w:rsidP="000A699A">
      <w:r>
        <w:t>It is not a potential opportunity cost because staying at home will give you nothing in contrast going to university will prepare you for the future and at the end you will get a proper job.</w:t>
      </w:r>
    </w:p>
    <w:p w:rsidR="00DE21E2" w:rsidRDefault="00DE21E2" w:rsidP="000A699A"/>
    <w:p w:rsidR="00DE21E2" w:rsidRDefault="00DE21E2" w:rsidP="00DE21E2">
      <w:pPr>
        <w:numPr>
          <w:ilvl w:val="0"/>
          <w:numId w:val="1"/>
        </w:numPr>
      </w:pPr>
      <w:r w:rsidRPr="00536512">
        <w:rPr>
          <w:color w:val="333333"/>
        </w:rPr>
        <w:t>You decide to spend $80 on some great shoes and do not pay your electric bill</w:t>
      </w:r>
      <w:r>
        <w:rPr>
          <w:rFonts w:ascii="Arial" w:hAnsi="Arial" w:cs="Arial"/>
          <w:color w:val="333333"/>
          <w:sz w:val="22"/>
          <w:szCs w:val="22"/>
        </w:rPr>
        <w:t>. </w:t>
      </w:r>
    </w:p>
    <w:p w:rsidR="00DE21E2" w:rsidRDefault="00DE21E2" w:rsidP="000A699A">
      <w:r>
        <w:t>It is a potential opportunity cost because the other option is way much better to spend that earning. In future you may face electricity cut out.</w:t>
      </w:r>
    </w:p>
    <w:p w:rsidR="00DE21E2" w:rsidRDefault="00DE21E2" w:rsidP="000A699A"/>
    <w:p w:rsidR="00DE21E2" w:rsidRDefault="00DE21E2" w:rsidP="000A699A"/>
    <w:p w:rsidR="0025351D" w:rsidRDefault="0025351D" w:rsidP="000A699A">
      <w:pPr>
        <w:rPr>
          <w:bCs/>
        </w:rPr>
      </w:pPr>
      <w:r>
        <w:rPr>
          <w:b/>
        </w:rPr>
        <w:t xml:space="preserve">b)  </w:t>
      </w:r>
      <w:r w:rsidRPr="009402C7">
        <w:rPr>
          <w:b/>
        </w:rPr>
        <w:t>Differentiate</w:t>
      </w:r>
      <w:r>
        <w:rPr>
          <w:bCs/>
        </w:rPr>
        <w:t xml:space="preserve"> </w:t>
      </w:r>
      <w:r w:rsidRPr="009402C7">
        <w:rPr>
          <w:b/>
        </w:rPr>
        <w:t>between</w:t>
      </w:r>
      <w:r>
        <w:rPr>
          <w:bCs/>
        </w:rPr>
        <w:t xml:space="preserve"> </w:t>
      </w:r>
      <w:r w:rsidRPr="009402C7">
        <w:rPr>
          <w:b/>
        </w:rPr>
        <w:t>positive</w:t>
      </w:r>
      <w:r>
        <w:rPr>
          <w:bCs/>
        </w:rPr>
        <w:t xml:space="preserve"> </w:t>
      </w:r>
      <w:r w:rsidRPr="009402C7">
        <w:rPr>
          <w:b/>
        </w:rPr>
        <w:t>and</w:t>
      </w:r>
      <w:r>
        <w:rPr>
          <w:bCs/>
        </w:rPr>
        <w:t xml:space="preserve"> </w:t>
      </w:r>
      <w:r w:rsidRPr="009402C7">
        <w:rPr>
          <w:b/>
        </w:rPr>
        <w:t>normative</w:t>
      </w:r>
      <w:r>
        <w:rPr>
          <w:bCs/>
        </w:rPr>
        <w:t xml:space="preserve"> </w:t>
      </w:r>
      <w:r w:rsidRPr="009402C7">
        <w:rPr>
          <w:b/>
        </w:rPr>
        <w:t>economics</w:t>
      </w:r>
      <w:r>
        <w:rPr>
          <w:bCs/>
        </w:rPr>
        <w:t xml:space="preserve"> </w:t>
      </w:r>
      <w:r w:rsidRPr="009402C7">
        <w:rPr>
          <w:b/>
        </w:rPr>
        <w:t>and</w:t>
      </w:r>
      <w:r>
        <w:rPr>
          <w:bCs/>
        </w:rPr>
        <w:t xml:space="preserve"> </w:t>
      </w:r>
      <w:r w:rsidRPr="009402C7">
        <w:rPr>
          <w:b/>
        </w:rPr>
        <w:t>identify</w:t>
      </w:r>
      <w:r>
        <w:rPr>
          <w:bCs/>
        </w:rPr>
        <w:t xml:space="preserve"> </w:t>
      </w:r>
      <w:r w:rsidRPr="009402C7">
        <w:rPr>
          <w:b/>
        </w:rPr>
        <w:t>each</w:t>
      </w:r>
      <w:r>
        <w:rPr>
          <w:bCs/>
        </w:rPr>
        <w:t xml:space="preserve"> </w:t>
      </w:r>
      <w:r w:rsidRPr="009402C7">
        <w:rPr>
          <w:b/>
        </w:rPr>
        <w:t>of</w:t>
      </w:r>
      <w:r>
        <w:rPr>
          <w:bCs/>
        </w:rPr>
        <w:t xml:space="preserve"> </w:t>
      </w:r>
      <w:r w:rsidRPr="009402C7">
        <w:rPr>
          <w:b/>
        </w:rPr>
        <w:t>the</w:t>
      </w:r>
      <w:r>
        <w:rPr>
          <w:bCs/>
        </w:rPr>
        <w:t xml:space="preserve"> </w:t>
      </w:r>
      <w:r w:rsidRPr="009402C7">
        <w:rPr>
          <w:b/>
        </w:rPr>
        <w:t>following</w:t>
      </w:r>
      <w:r>
        <w:rPr>
          <w:bCs/>
        </w:rPr>
        <w:t xml:space="preserve"> </w:t>
      </w:r>
      <w:r w:rsidRPr="009402C7">
        <w:rPr>
          <w:b/>
        </w:rPr>
        <w:t>statement</w:t>
      </w:r>
      <w:r>
        <w:rPr>
          <w:bCs/>
        </w:rPr>
        <w:t xml:space="preserve"> </w:t>
      </w:r>
      <w:r w:rsidRPr="0074035C">
        <w:rPr>
          <w:b/>
        </w:rPr>
        <w:t>as</w:t>
      </w:r>
      <w:r>
        <w:rPr>
          <w:bCs/>
        </w:rPr>
        <w:t xml:space="preserve"> </w:t>
      </w:r>
      <w:r w:rsidRPr="009402C7">
        <w:rPr>
          <w:b/>
        </w:rPr>
        <w:t>positive</w:t>
      </w:r>
      <w:r>
        <w:rPr>
          <w:bCs/>
        </w:rPr>
        <w:t xml:space="preserve"> </w:t>
      </w:r>
      <w:r w:rsidRPr="009402C7">
        <w:rPr>
          <w:b/>
        </w:rPr>
        <w:t>or</w:t>
      </w:r>
      <w:r>
        <w:rPr>
          <w:bCs/>
        </w:rPr>
        <w:t xml:space="preserve"> </w:t>
      </w:r>
      <w:r w:rsidRPr="009402C7">
        <w:rPr>
          <w:b/>
        </w:rPr>
        <w:t>normative</w:t>
      </w:r>
      <w:r>
        <w:rPr>
          <w:bCs/>
        </w:rPr>
        <w:t>.</w:t>
      </w:r>
    </w:p>
    <w:p w:rsidR="0025351D" w:rsidRDefault="0025351D" w:rsidP="0025351D">
      <w:pPr>
        <w:pStyle w:val="comp"/>
        <w:shd w:val="clear" w:color="auto" w:fill="FFFFFF"/>
        <w:spacing w:before="0" w:beforeAutospacing="0"/>
        <w:rPr>
          <w:rFonts w:ascii="Arial" w:hAnsi="Arial" w:cs="Arial"/>
          <w:color w:val="111111"/>
          <w:sz w:val="26"/>
          <w:szCs w:val="26"/>
        </w:rPr>
      </w:pPr>
    </w:p>
    <w:p w:rsidR="0025351D" w:rsidRPr="00371417" w:rsidRDefault="0025351D" w:rsidP="0025351D">
      <w:pPr>
        <w:pStyle w:val="comp"/>
        <w:shd w:val="clear" w:color="auto" w:fill="FFFFFF"/>
        <w:spacing w:before="0" w:beforeAutospacing="0"/>
        <w:rPr>
          <w:color w:val="111111"/>
        </w:rPr>
      </w:pPr>
      <w:r w:rsidRPr="00371417">
        <w:rPr>
          <w:color w:val="111111"/>
        </w:rPr>
        <w:t>Positive and Normative economics are two standard branches of modern economics. Positive economics describes and explains various economic phenomena, while normative economics focuses on the value of economic fairness or what the economy should be.</w:t>
      </w:r>
    </w:p>
    <w:p w:rsidR="0025351D" w:rsidRPr="00371417" w:rsidRDefault="0025351D" w:rsidP="0025351D">
      <w:pPr>
        <w:pStyle w:val="comp"/>
        <w:shd w:val="clear" w:color="auto" w:fill="FFFFFF"/>
        <w:spacing w:before="0" w:beforeAutospacing="0"/>
        <w:rPr>
          <w:color w:val="111111"/>
        </w:rPr>
      </w:pPr>
      <w:r w:rsidRPr="00371417">
        <w:rPr>
          <w:color w:val="111111"/>
        </w:rPr>
        <w:t>To put it simply, positive economics is called the "what is" branch of economics. Normative economics, on the other hand, is considered the branch of economics that tries to determine people's desirability to different economic programs and conditions by asking what "should" be or what "ought" to be.</w:t>
      </w:r>
    </w:p>
    <w:p w:rsidR="0025351D" w:rsidRDefault="0025351D" w:rsidP="0025351D">
      <w:pPr>
        <w:numPr>
          <w:ilvl w:val="0"/>
          <w:numId w:val="2"/>
        </w:numPr>
        <w:shd w:val="clear" w:color="auto" w:fill="FFFFFF"/>
        <w:spacing w:before="100" w:beforeAutospacing="1" w:after="100" w:afterAutospacing="1"/>
        <w:rPr>
          <w:color w:val="212529"/>
        </w:rPr>
      </w:pPr>
      <w:r>
        <w:rPr>
          <w:bCs/>
        </w:rPr>
        <w:t>T</w:t>
      </w:r>
      <w:r w:rsidRPr="00097E77">
        <w:rPr>
          <w:color w:val="212529"/>
        </w:rPr>
        <w:t>here is an inverse relationship between wealth and demand for inferior goods.</w:t>
      </w:r>
      <w:r>
        <w:rPr>
          <w:color w:val="212529"/>
        </w:rPr>
        <w:t xml:space="preserve">      (</w:t>
      </w:r>
      <w:r w:rsidRPr="0025351D">
        <w:rPr>
          <w:color w:val="212529"/>
        </w:rPr>
        <w:t>positive)</w:t>
      </w:r>
    </w:p>
    <w:p w:rsidR="0025351D" w:rsidRDefault="0025351D" w:rsidP="0025351D">
      <w:pPr>
        <w:numPr>
          <w:ilvl w:val="0"/>
          <w:numId w:val="2"/>
        </w:numPr>
        <w:shd w:val="clear" w:color="auto" w:fill="FFFFFF"/>
        <w:spacing w:before="100" w:beforeAutospacing="1" w:after="100" w:afterAutospacing="1"/>
        <w:rPr>
          <w:color w:val="212529"/>
        </w:rPr>
      </w:pPr>
      <w:r w:rsidRPr="0025351D">
        <w:rPr>
          <w:color w:val="212529"/>
        </w:rPr>
        <w:t>Wealth tax should be implemented to reduce the disproportionate distribution of wealth.</w:t>
      </w:r>
      <w:r>
        <w:rPr>
          <w:color w:val="212529"/>
        </w:rPr>
        <w:t xml:space="preserve"> (Normative)</w:t>
      </w:r>
    </w:p>
    <w:p w:rsidR="0025351D" w:rsidRDefault="0025351D" w:rsidP="0025351D">
      <w:pPr>
        <w:numPr>
          <w:ilvl w:val="0"/>
          <w:numId w:val="2"/>
        </w:numPr>
        <w:shd w:val="clear" w:color="auto" w:fill="FFFFFF"/>
        <w:spacing w:before="100" w:beforeAutospacing="1" w:after="100" w:afterAutospacing="1"/>
        <w:rPr>
          <w:color w:val="212529"/>
        </w:rPr>
      </w:pPr>
      <w:r w:rsidRPr="00097E77">
        <w:rPr>
          <w:color w:val="212529"/>
        </w:rPr>
        <w:t>Adopting protectionist policies results in shrinkage of the tota</w:t>
      </w:r>
      <w:r>
        <w:rPr>
          <w:color w:val="212529"/>
        </w:rPr>
        <w:t>l global gross domestic product. (Positive)</w:t>
      </w:r>
    </w:p>
    <w:p w:rsidR="0025351D" w:rsidRDefault="0025351D" w:rsidP="0025351D">
      <w:pPr>
        <w:numPr>
          <w:ilvl w:val="0"/>
          <w:numId w:val="2"/>
        </w:numPr>
        <w:shd w:val="clear" w:color="auto" w:fill="FFFFFF"/>
        <w:spacing w:before="100" w:beforeAutospacing="1" w:after="100" w:afterAutospacing="1"/>
        <w:rPr>
          <w:color w:val="212529"/>
        </w:rPr>
      </w:pPr>
      <w:r w:rsidRPr="00097E77">
        <w:rPr>
          <w:color w:val="212529"/>
        </w:rPr>
        <w:t>An increase in tax rate ultimately decreases total tax revenue.</w:t>
      </w:r>
      <w:r>
        <w:rPr>
          <w:color w:val="212529"/>
        </w:rPr>
        <w:t xml:space="preserve"> (Positive)</w:t>
      </w:r>
    </w:p>
    <w:p w:rsidR="0025351D" w:rsidRDefault="0025351D" w:rsidP="0025351D">
      <w:pPr>
        <w:numPr>
          <w:ilvl w:val="0"/>
          <w:numId w:val="2"/>
        </w:numPr>
        <w:shd w:val="clear" w:color="auto" w:fill="FFFFFF"/>
        <w:spacing w:before="100" w:beforeAutospacing="1" w:after="100" w:afterAutospacing="1"/>
        <w:rPr>
          <w:color w:val="212529"/>
        </w:rPr>
      </w:pPr>
      <w:r w:rsidRPr="00097E77">
        <w:rPr>
          <w:color w:val="212529"/>
        </w:rPr>
        <w:t>Tariffs should be increased on imports from countries with poor human rights record.</w:t>
      </w:r>
      <w:r>
        <w:rPr>
          <w:color w:val="212529"/>
        </w:rPr>
        <w:t xml:space="preserve"> (Normative)</w:t>
      </w:r>
    </w:p>
    <w:p w:rsidR="00F504C1" w:rsidRDefault="0025351D" w:rsidP="00F504C1">
      <w:pPr>
        <w:numPr>
          <w:ilvl w:val="0"/>
          <w:numId w:val="2"/>
        </w:numPr>
        <w:shd w:val="clear" w:color="auto" w:fill="FFFFFF"/>
        <w:spacing w:before="100" w:beforeAutospacing="1" w:after="100" w:afterAutospacing="1"/>
        <w:rPr>
          <w:color w:val="212529"/>
        </w:rPr>
      </w:pPr>
      <w:r w:rsidRPr="00097E77">
        <w:rPr>
          <w:color w:val="212529"/>
        </w:rPr>
        <w:t>Developing countries should adopt democracy as a system only when they population is educated and emancipated.</w:t>
      </w:r>
      <w:r>
        <w:rPr>
          <w:color w:val="212529"/>
        </w:rPr>
        <w:t xml:space="preserve"> (Normative)</w:t>
      </w:r>
    </w:p>
    <w:p w:rsidR="00F504C1" w:rsidRDefault="00F504C1" w:rsidP="00F504C1">
      <w:pPr>
        <w:shd w:val="clear" w:color="auto" w:fill="FFFFFF"/>
        <w:spacing w:before="100" w:beforeAutospacing="1" w:after="100" w:afterAutospacing="1"/>
        <w:rPr>
          <w:color w:val="212529"/>
        </w:rPr>
      </w:pPr>
    </w:p>
    <w:p w:rsidR="00D641D6" w:rsidRDefault="00465CC3" w:rsidP="00893E82">
      <w:pPr>
        <w:shd w:val="clear" w:color="auto" w:fill="FFFFFF"/>
        <w:spacing w:before="100" w:beforeAutospacing="1" w:after="100" w:afterAutospacing="1"/>
        <w:rPr>
          <w:b/>
          <w:bCs/>
          <w:color w:val="212529"/>
        </w:rPr>
      </w:pPr>
      <w:r>
        <w:rPr>
          <w:b/>
          <w:bCs/>
          <w:color w:val="212529"/>
        </w:rPr>
        <w:t>Q2</w:t>
      </w:r>
      <w:r w:rsidR="00893E82">
        <w:rPr>
          <w:b/>
          <w:bCs/>
          <w:color w:val="212529"/>
        </w:rPr>
        <w:t>;</w:t>
      </w:r>
    </w:p>
    <w:p w:rsidR="000D62FE" w:rsidRDefault="000D62FE" w:rsidP="00893E82">
      <w:pPr>
        <w:shd w:val="clear" w:color="auto" w:fill="FFFFFF"/>
        <w:spacing w:before="100" w:beforeAutospacing="1" w:after="100" w:afterAutospacing="1"/>
        <w:rPr>
          <w:b/>
          <w:bCs/>
          <w:color w:val="212529"/>
        </w:rPr>
      </w:pPr>
      <w:r>
        <w:rPr>
          <w:b/>
          <w:bCs/>
          <w:color w:val="212529"/>
        </w:rPr>
        <w:t>(a)</w:t>
      </w:r>
    </w:p>
    <w:p w:rsidR="0001653C" w:rsidRDefault="0001653C" w:rsidP="00893E82">
      <w:pPr>
        <w:shd w:val="clear" w:color="auto" w:fill="FFFFFF"/>
        <w:spacing w:before="100" w:beforeAutospacing="1" w:after="100" w:afterAutospacing="1"/>
        <w:rPr>
          <w:b/>
          <w:bCs/>
          <w:color w:val="212529"/>
        </w:rPr>
      </w:pPr>
      <w:r>
        <w:rPr>
          <w:b/>
          <w:bCs/>
          <w:color w:val="212529"/>
        </w:rPr>
        <w:t>1;</w:t>
      </w:r>
    </w:p>
    <w:p w:rsidR="00893E82" w:rsidRPr="00830292" w:rsidRDefault="0073204D" w:rsidP="00830292">
      <w:pPr>
        <w:pStyle w:val="ListParagraph"/>
        <w:numPr>
          <w:ilvl w:val="1"/>
          <w:numId w:val="8"/>
        </w:numPr>
        <w:shd w:val="clear" w:color="auto" w:fill="FFFFFF"/>
        <w:spacing w:before="100" w:beforeAutospacing="1" w:after="100" w:afterAutospacing="1"/>
        <w:rPr>
          <w:color w:val="212529"/>
        </w:rPr>
      </w:pPr>
      <w:r w:rsidRPr="00830292">
        <w:rPr>
          <w:color w:val="212529"/>
        </w:rPr>
        <w:t xml:space="preserve">The </w:t>
      </w:r>
      <w:r w:rsidR="007264BF" w:rsidRPr="00830292">
        <w:rPr>
          <w:color w:val="212529"/>
        </w:rPr>
        <w:t xml:space="preserve">joined axes </w:t>
      </w:r>
      <w:r w:rsidR="00830292" w:rsidRPr="00830292">
        <w:rPr>
          <w:color w:val="212529"/>
        </w:rPr>
        <w:t>at the right present the plotting area.</w:t>
      </w:r>
    </w:p>
    <w:p w:rsidR="00830292" w:rsidRPr="00B67005" w:rsidRDefault="005C2434" w:rsidP="00830292">
      <w:pPr>
        <w:pStyle w:val="ListParagraph"/>
        <w:numPr>
          <w:ilvl w:val="1"/>
          <w:numId w:val="7"/>
        </w:numPr>
        <w:shd w:val="clear" w:color="auto" w:fill="FFFFFF"/>
        <w:spacing w:before="100" w:beforeAutospacing="1" w:after="100" w:afterAutospacing="1"/>
        <w:rPr>
          <w:b/>
          <w:bCs/>
          <w:color w:val="212529"/>
        </w:rPr>
      </w:pPr>
      <w:r>
        <w:rPr>
          <w:color w:val="212529"/>
        </w:rPr>
        <w:t xml:space="preserve">The </w:t>
      </w:r>
      <w:r w:rsidR="00EB7E9A">
        <w:rPr>
          <w:color w:val="212529"/>
        </w:rPr>
        <w:t xml:space="preserve">horizontal </w:t>
      </w:r>
      <w:r w:rsidR="001F168A">
        <w:rPr>
          <w:color w:val="212529"/>
        </w:rPr>
        <w:t xml:space="preserve">axis </w:t>
      </w:r>
      <w:r w:rsidR="00913A1D">
        <w:rPr>
          <w:color w:val="212529"/>
        </w:rPr>
        <w:t xml:space="preserve">measure </w:t>
      </w:r>
      <w:r w:rsidR="007C185E">
        <w:rPr>
          <w:color w:val="212529"/>
        </w:rPr>
        <w:t xml:space="preserve">qualities </w:t>
      </w:r>
      <w:r w:rsidR="00913A1D">
        <w:rPr>
          <w:color w:val="212529"/>
        </w:rPr>
        <w:t xml:space="preserve"> </w:t>
      </w:r>
      <w:r w:rsidR="00EC74C0">
        <w:rPr>
          <w:color w:val="212529"/>
        </w:rPr>
        <w:t>the number of rides</w:t>
      </w:r>
      <w:r w:rsidR="009E63B3">
        <w:rPr>
          <w:color w:val="212529"/>
        </w:rPr>
        <w:t xml:space="preserve"> on the roller coaster</w:t>
      </w:r>
      <w:r w:rsidR="003B1E01">
        <w:rPr>
          <w:color w:val="212529"/>
        </w:rPr>
        <w:t xml:space="preserve"> . This </w:t>
      </w:r>
      <w:r w:rsidR="00B67005">
        <w:rPr>
          <w:color w:val="212529"/>
        </w:rPr>
        <w:t>ranges 0 to 8.</w:t>
      </w:r>
    </w:p>
    <w:p w:rsidR="00B67005" w:rsidRPr="00BD3D53" w:rsidRDefault="00A738E0" w:rsidP="00830292">
      <w:pPr>
        <w:pStyle w:val="ListParagraph"/>
        <w:numPr>
          <w:ilvl w:val="1"/>
          <w:numId w:val="7"/>
        </w:numPr>
        <w:shd w:val="clear" w:color="auto" w:fill="FFFFFF"/>
        <w:spacing w:before="100" w:beforeAutospacing="1" w:after="100" w:afterAutospacing="1"/>
        <w:rPr>
          <w:b/>
          <w:bCs/>
          <w:color w:val="212529"/>
        </w:rPr>
      </w:pPr>
      <w:r w:rsidRPr="00A738E0">
        <w:rPr>
          <w:color w:val="212529"/>
        </w:rPr>
        <w:t>The</w:t>
      </w:r>
      <w:r>
        <w:rPr>
          <w:b/>
          <w:bCs/>
          <w:color w:val="212529"/>
        </w:rPr>
        <w:t xml:space="preserve"> </w:t>
      </w:r>
      <w:r w:rsidR="0043796C">
        <w:rPr>
          <w:color w:val="212529"/>
        </w:rPr>
        <w:t xml:space="preserve">vertical </w:t>
      </w:r>
      <w:r w:rsidR="001B53F7">
        <w:rPr>
          <w:color w:val="212529"/>
        </w:rPr>
        <w:t xml:space="preserve">axis </w:t>
      </w:r>
      <w:r w:rsidR="00991884">
        <w:rPr>
          <w:color w:val="212529"/>
        </w:rPr>
        <w:t xml:space="preserve">measure </w:t>
      </w:r>
      <w:r w:rsidR="00C04C13">
        <w:rPr>
          <w:color w:val="212529"/>
        </w:rPr>
        <w:t xml:space="preserve">total </w:t>
      </w:r>
      <w:r w:rsidR="002A0C5F">
        <w:rPr>
          <w:color w:val="212529"/>
        </w:rPr>
        <w:t>utility</w:t>
      </w:r>
      <w:r w:rsidR="004F44E5">
        <w:rPr>
          <w:color w:val="212529"/>
        </w:rPr>
        <w:t xml:space="preserve"> in </w:t>
      </w:r>
      <w:r w:rsidR="00BD3D53">
        <w:rPr>
          <w:color w:val="212529"/>
        </w:rPr>
        <w:t>utile</w:t>
      </w:r>
      <w:r w:rsidR="004F44E5">
        <w:rPr>
          <w:color w:val="212529"/>
        </w:rPr>
        <w:t xml:space="preserve"> from</w:t>
      </w:r>
      <w:r w:rsidR="00BD3D53">
        <w:rPr>
          <w:color w:val="212529"/>
        </w:rPr>
        <w:t xml:space="preserve"> 0 to 8.</w:t>
      </w:r>
    </w:p>
    <w:p w:rsidR="00BD3D53" w:rsidRPr="00FA637C" w:rsidRDefault="002B1112" w:rsidP="00830292">
      <w:pPr>
        <w:pStyle w:val="ListParagraph"/>
        <w:numPr>
          <w:ilvl w:val="1"/>
          <w:numId w:val="7"/>
        </w:numPr>
        <w:shd w:val="clear" w:color="auto" w:fill="FFFFFF"/>
        <w:spacing w:before="100" w:beforeAutospacing="1" w:after="100" w:afterAutospacing="1"/>
        <w:rPr>
          <w:b/>
          <w:bCs/>
          <w:color w:val="212529"/>
        </w:rPr>
      </w:pPr>
      <w:r>
        <w:rPr>
          <w:color w:val="212529"/>
        </w:rPr>
        <w:t xml:space="preserve">The carve </w:t>
      </w:r>
      <w:r w:rsidR="00DB3A4D">
        <w:rPr>
          <w:color w:val="212529"/>
        </w:rPr>
        <w:t xml:space="preserve">begins at the origin </w:t>
      </w:r>
      <w:r w:rsidR="00332B79">
        <w:rPr>
          <w:color w:val="212529"/>
        </w:rPr>
        <w:t xml:space="preserve">. II Edger does not ride </w:t>
      </w:r>
      <w:r w:rsidR="00FE194B">
        <w:rPr>
          <w:color w:val="212529"/>
        </w:rPr>
        <w:t>then he receives</w:t>
      </w:r>
      <w:r w:rsidR="00FA637C">
        <w:rPr>
          <w:color w:val="212529"/>
        </w:rPr>
        <w:t xml:space="preserve"> no utility.</w:t>
      </w:r>
    </w:p>
    <w:p w:rsidR="00FA637C" w:rsidRPr="002D7F1C" w:rsidRDefault="00317535" w:rsidP="00830292">
      <w:pPr>
        <w:pStyle w:val="ListParagraph"/>
        <w:numPr>
          <w:ilvl w:val="1"/>
          <w:numId w:val="7"/>
        </w:numPr>
        <w:shd w:val="clear" w:color="auto" w:fill="FFFFFF"/>
        <w:spacing w:before="100" w:beforeAutospacing="1" w:after="100" w:afterAutospacing="1"/>
        <w:rPr>
          <w:b/>
          <w:bCs/>
          <w:color w:val="212529"/>
        </w:rPr>
      </w:pPr>
      <w:r>
        <w:rPr>
          <w:color w:val="212529"/>
        </w:rPr>
        <w:t>The total utility</w:t>
      </w:r>
      <w:r w:rsidR="00526CC8">
        <w:rPr>
          <w:color w:val="212529"/>
        </w:rPr>
        <w:t xml:space="preserve"> carve is something shape like a hill </w:t>
      </w:r>
      <w:r w:rsidR="00D22DA7">
        <w:rPr>
          <w:color w:val="212529"/>
        </w:rPr>
        <w:t>.it increases from the first 6</w:t>
      </w:r>
      <w:r w:rsidR="00762984">
        <w:rPr>
          <w:color w:val="212529"/>
        </w:rPr>
        <w:t xml:space="preserve"> rides, then decrease from 7 to 8.</w:t>
      </w:r>
      <w:r w:rsidR="002C6B6F">
        <w:rPr>
          <w:color w:val="212529"/>
        </w:rPr>
        <w:t xml:space="preserve">in general </w:t>
      </w:r>
      <w:r w:rsidR="00B85E46">
        <w:rPr>
          <w:color w:val="212529"/>
        </w:rPr>
        <w:t>Elgar</w:t>
      </w:r>
      <w:r w:rsidR="002C6B6F">
        <w:rPr>
          <w:color w:val="212529"/>
        </w:rPr>
        <w:t xml:space="preserve"> </w:t>
      </w:r>
      <w:r w:rsidR="007F5268">
        <w:rPr>
          <w:color w:val="212529"/>
        </w:rPr>
        <w:t>utility increases</w:t>
      </w:r>
      <w:r w:rsidR="00B85E46">
        <w:rPr>
          <w:color w:val="212529"/>
        </w:rPr>
        <w:t xml:space="preserve"> when he </w:t>
      </w:r>
      <w:r w:rsidR="002D7F1C">
        <w:rPr>
          <w:color w:val="212529"/>
        </w:rPr>
        <w:t>consume a large quality.</w:t>
      </w:r>
    </w:p>
    <w:p w:rsidR="002D7F1C" w:rsidRPr="0001653C" w:rsidRDefault="00F77DAB" w:rsidP="00830292">
      <w:pPr>
        <w:pStyle w:val="ListParagraph"/>
        <w:numPr>
          <w:ilvl w:val="1"/>
          <w:numId w:val="7"/>
        </w:numPr>
        <w:shd w:val="clear" w:color="auto" w:fill="FFFFFF"/>
        <w:spacing w:before="100" w:beforeAutospacing="1" w:after="100" w:afterAutospacing="1"/>
        <w:rPr>
          <w:b/>
          <w:bCs/>
          <w:color w:val="212529"/>
        </w:rPr>
      </w:pPr>
      <w:r>
        <w:rPr>
          <w:color w:val="212529"/>
        </w:rPr>
        <w:t xml:space="preserve">The total utility </w:t>
      </w:r>
      <w:r w:rsidR="001D78A7">
        <w:rPr>
          <w:color w:val="212529"/>
        </w:rPr>
        <w:t xml:space="preserve">crave peaks of 36 </w:t>
      </w:r>
      <w:r w:rsidR="004362D0">
        <w:rPr>
          <w:color w:val="212529"/>
        </w:rPr>
        <w:t xml:space="preserve">utils at 6 </w:t>
      </w:r>
      <w:r w:rsidR="00E30924">
        <w:rPr>
          <w:color w:val="212529"/>
        </w:rPr>
        <w:t>rides. This</w:t>
      </w:r>
      <w:r w:rsidR="003A73E8">
        <w:rPr>
          <w:color w:val="212529"/>
        </w:rPr>
        <w:t xml:space="preserve"> is the number of rides that </w:t>
      </w:r>
      <w:r w:rsidR="00E30924">
        <w:rPr>
          <w:color w:val="212529"/>
        </w:rPr>
        <w:t>maximize</w:t>
      </w:r>
      <w:r w:rsidR="003A73E8">
        <w:rPr>
          <w:color w:val="212529"/>
        </w:rPr>
        <w:t xml:space="preserve"> </w:t>
      </w:r>
      <w:r w:rsidR="005752FA">
        <w:rPr>
          <w:color w:val="212529"/>
        </w:rPr>
        <w:t xml:space="preserve">Eder utility </w:t>
      </w:r>
    </w:p>
    <w:p w:rsidR="0001653C" w:rsidRPr="00830292" w:rsidRDefault="0001653C" w:rsidP="00830292">
      <w:pPr>
        <w:pStyle w:val="ListParagraph"/>
        <w:numPr>
          <w:ilvl w:val="1"/>
          <w:numId w:val="7"/>
        </w:numPr>
        <w:shd w:val="clear" w:color="auto" w:fill="FFFFFF"/>
        <w:spacing w:before="100" w:beforeAutospacing="1" w:after="100" w:afterAutospacing="1"/>
        <w:rPr>
          <w:b/>
          <w:bCs/>
          <w:color w:val="212529"/>
        </w:rPr>
      </w:pPr>
    </w:p>
    <w:p w:rsidR="0001653C" w:rsidRDefault="00AE69A1" w:rsidP="00825376">
      <w:pPr>
        <w:shd w:val="clear" w:color="auto" w:fill="FFFFFF"/>
        <w:spacing w:before="100" w:beforeAutospacing="1" w:after="100" w:afterAutospacing="1"/>
        <w:rPr>
          <w:color w:val="212529"/>
        </w:rPr>
      </w:pPr>
      <w:r>
        <w:rPr>
          <w:b/>
          <w:bCs/>
          <w:color w:val="212529"/>
        </w:rPr>
        <w:lastRenderedPageBreak/>
        <w:t>2</w:t>
      </w:r>
      <w:r w:rsidR="00D65DC9">
        <w:rPr>
          <w:b/>
          <w:bCs/>
          <w:color w:val="212529"/>
        </w:rPr>
        <w:t>:</w:t>
      </w:r>
      <w:r w:rsidR="004E5CA0" w:rsidRPr="004E5CA0">
        <w:rPr>
          <w:color w:val="212529"/>
        </w:rPr>
        <w:t xml:space="preserve"> </w:t>
      </w:r>
    </w:p>
    <w:p w:rsidR="004E5CA0" w:rsidRDefault="004E5CA0" w:rsidP="00825376">
      <w:pPr>
        <w:shd w:val="clear" w:color="auto" w:fill="FFFFFF"/>
        <w:spacing w:before="100" w:beforeAutospacing="1" w:after="100" w:afterAutospacing="1"/>
        <w:rPr>
          <w:b/>
          <w:bCs/>
          <w:color w:val="212529"/>
        </w:rPr>
      </w:pPr>
      <w:r w:rsidRPr="004E5CA0">
        <w:rPr>
          <w:color w:val="212529"/>
        </w:rPr>
        <w:t>Marginal utility is also related to the elasticity of demand. If demand is inelastic, then the quantity demanded drops off slowly as the price increases, indicating that the marginal utility of the product or service is high; with elastic demand, demand quantity drops off sharply, indicating a low marginal utility for the product, so the consumer is not willing to pay a higher price.</w:t>
      </w:r>
      <w:r>
        <w:rPr>
          <w:b/>
          <w:bCs/>
          <w:color w:val="212529"/>
        </w:rPr>
        <w:t xml:space="preserve"> </w:t>
      </w:r>
    </w:p>
    <w:p w:rsidR="004E5CA0" w:rsidRDefault="004E5CA0" w:rsidP="00825376">
      <w:pPr>
        <w:shd w:val="clear" w:color="auto" w:fill="FFFFFF"/>
        <w:spacing w:before="100" w:beforeAutospacing="1" w:after="100" w:afterAutospacing="1"/>
        <w:rPr>
          <w:b/>
          <w:bCs/>
          <w:color w:val="212529"/>
        </w:rPr>
      </w:pPr>
    </w:p>
    <w:p w:rsidR="00825376" w:rsidRDefault="00C37205" w:rsidP="00825376">
      <w:pPr>
        <w:shd w:val="clear" w:color="auto" w:fill="FFFFFF"/>
        <w:spacing w:before="100" w:beforeAutospacing="1" w:after="100" w:afterAutospacing="1"/>
        <w:rPr>
          <w:color w:val="212529"/>
        </w:rPr>
      </w:pPr>
      <w:r>
        <w:rPr>
          <w:b/>
          <w:bCs/>
          <w:color w:val="212529"/>
        </w:rPr>
        <w:t>(b</w:t>
      </w:r>
      <w:r w:rsidR="00825376" w:rsidRPr="00825376">
        <w:rPr>
          <w:color w:val="212529"/>
        </w:rPr>
        <w:t xml:space="preserve">)  </w:t>
      </w:r>
      <w:r w:rsidR="00825376" w:rsidRPr="00825376">
        <w:rPr>
          <w:b/>
          <w:bCs/>
          <w:color w:val="212529"/>
        </w:rPr>
        <w:t>What</w:t>
      </w:r>
      <w:r w:rsidR="00825376" w:rsidRPr="00825376">
        <w:rPr>
          <w:color w:val="212529"/>
        </w:rPr>
        <w:t xml:space="preserve"> </w:t>
      </w:r>
      <w:r w:rsidR="00825376" w:rsidRPr="00825376">
        <w:rPr>
          <w:b/>
          <w:bCs/>
          <w:color w:val="212529"/>
        </w:rPr>
        <w:t>the</w:t>
      </w:r>
      <w:r w:rsidR="00825376" w:rsidRPr="00825376">
        <w:rPr>
          <w:color w:val="212529"/>
        </w:rPr>
        <w:t xml:space="preserve"> </w:t>
      </w:r>
      <w:r w:rsidR="00825376" w:rsidRPr="00825376">
        <w:rPr>
          <w:b/>
          <w:bCs/>
          <w:color w:val="212529"/>
        </w:rPr>
        <w:t>concept</w:t>
      </w:r>
      <w:r w:rsidR="00825376" w:rsidRPr="00825376">
        <w:rPr>
          <w:color w:val="212529"/>
        </w:rPr>
        <w:t xml:space="preserve"> </w:t>
      </w:r>
      <w:r w:rsidR="00825376" w:rsidRPr="00825376">
        <w:rPr>
          <w:b/>
          <w:bCs/>
          <w:color w:val="212529"/>
        </w:rPr>
        <w:t>of</w:t>
      </w:r>
      <w:r w:rsidR="00825376" w:rsidRPr="00825376">
        <w:rPr>
          <w:color w:val="212529"/>
        </w:rPr>
        <w:t xml:space="preserve"> </w:t>
      </w:r>
      <w:r w:rsidR="00825376" w:rsidRPr="00825376">
        <w:rPr>
          <w:b/>
          <w:bCs/>
          <w:color w:val="212529"/>
        </w:rPr>
        <w:t>diminishing</w:t>
      </w:r>
      <w:r w:rsidR="00825376" w:rsidRPr="00825376">
        <w:rPr>
          <w:color w:val="212529"/>
        </w:rPr>
        <w:t xml:space="preserve"> </w:t>
      </w:r>
      <w:r w:rsidR="00825376" w:rsidRPr="00825376">
        <w:rPr>
          <w:b/>
          <w:bCs/>
          <w:color w:val="212529"/>
        </w:rPr>
        <w:t>marginal</w:t>
      </w:r>
      <w:r w:rsidR="00825376" w:rsidRPr="00825376">
        <w:rPr>
          <w:color w:val="212529"/>
        </w:rPr>
        <w:t xml:space="preserve"> </w:t>
      </w:r>
      <w:r w:rsidR="00825376" w:rsidRPr="00825376">
        <w:rPr>
          <w:b/>
          <w:bCs/>
          <w:color w:val="212529"/>
        </w:rPr>
        <w:t>rate</w:t>
      </w:r>
      <w:r w:rsidR="00825376" w:rsidRPr="00825376">
        <w:rPr>
          <w:color w:val="212529"/>
        </w:rPr>
        <w:t xml:space="preserve"> </w:t>
      </w:r>
      <w:r w:rsidR="00825376" w:rsidRPr="00825376">
        <w:rPr>
          <w:b/>
          <w:bCs/>
          <w:color w:val="212529"/>
        </w:rPr>
        <w:t>of</w:t>
      </w:r>
      <w:r w:rsidR="00825376" w:rsidRPr="00825376">
        <w:rPr>
          <w:color w:val="212529"/>
        </w:rPr>
        <w:t xml:space="preserve"> </w:t>
      </w:r>
      <w:r w:rsidR="00825376" w:rsidRPr="00825376">
        <w:rPr>
          <w:b/>
          <w:bCs/>
          <w:color w:val="212529"/>
        </w:rPr>
        <w:t>substitution</w:t>
      </w:r>
      <w:r w:rsidR="00825376" w:rsidRPr="00825376">
        <w:rPr>
          <w:color w:val="212529"/>
        </w:rPr>
        <w:t xml:space="preserve"> </w:t>
      </w:r>
      <w:r w:rsidR="00825376" w:rsidRPr="00825376">
        <w:rPr>
          <w:b/>
          <w:bCs/>
          <w:color w:val="212529"/>
        </w:rPr>
        <w:t>is</w:t>
      </w:r>
      <w:r w:rsidR="00825376" w:rsidRPr="00825376">
        <w:rPr>
          <w:color w:val="212529"/>
        </w:rPr>
        <w:t xml:space="preserve"> </w:t>
      </w:r>
      <w:r w:rsidR="00825376" w:rsidRPr="00825376">
        <w:rPr>
          <w:b/>
          <w:bCs/>
          <w:color w:val="212529"/>
        </w:rPr>
        <w:t>all</w:t>
      </w:r>
      <w:r w:rsidR="00825376" w:rsidRPr="00825376">
        <w:rPr>
          <w:color w:val="212529"/>
        </w:rPr>
        <w:t xml:space="preserve"> </w:t>
      </w:r>
      <w:r w:rsidR="00825376" w:rsidRPr="00825376">
        <w:rPr>
          <w:b/>
          <w:bCs/>
          <w:color w:val="212529"/>
        </w:rPr>
        <w:t>about</w:t>
      </w:r>
      <w:r w:rsidR="00825376" w:rsidRPr="00825376">
        <w:rPr>
          <w:color w:val="212529"/>
        </w:rPr>
        <w:t>?</w:t>
      </w:r>
    </w:p>
    <w:p w:rsidR="00B54C8F" w:rsidRDefault="00743C6D" w:rsidP="00825376">
      <w:pPr>
        <w:shd w:val="clear" w:color="auto" w:fill="FFFFFF"/>
        <w:spacing w:before="100" w:beforeAutospacing="1" w:after="100" w:afterAutospacing="1"/>
        <w:rPr>
          <w:b/>
          <w:bCs/>
          <w:color w:val="212529"/>
        </w:rPr>
      </w:pPr>
      <w:r>
        <w:rPr>
          <w:b/>
          <w:bCs/>
          <w:color w:val="212529"/>
        </w:rPr>
        <w:t xml:space="preserve">Ans: </w:t>
      </w:r>
      <w:r w:rsidR="0023731B">
        <w:rPr>
          <w:b/>
          <w:bCs/>
          <w:color w:val="212529"/>
        </w:rPr>
        <w:t>Diminishing marginal</w:t>
      </w:r>
      <w:r w:rsidR="00B54C8F">
        <w:rPr>
          <w:b/>
          <w:bCs/>
          <w:color w:val="212529"/>
        </w:rPr>
        <w:t xml:space="preserve"> rate of substitution:</w:t>
      </w:r>
    </w:p>
    <w:p w:rsidR="00B54C8F" w:rsidRDefault="00B54C8F" w:rsidP="00825376">
      <w:pPr>
        <w:shd w:val="clear" w:color="auto" w:fill="FFFFFF"/>
        <w:spacing w:before="100" w:beforeAutospacing="1" w:after="100" w:afterAutospacing="1"/>
        <w:rPr>
          <w:color w:val="212529"/>
        </w:rPr>
      </w:pPr>
      <w:r>
        <w:rPr>
          <w:b/>
          <w:bCs/>
          <w:color w:val="212529"/>
        </w:rPr>
        <w:t xml:space="preserve">  </w:t>
      </w:r>
      <w:r w:rsidR="009E1813">
        <w:rPr>
          <w:b/>
          <w:bCs/>
          <w:color w:val="212529"/>
        </w:rPr>
        <w:t xml:space="preserve">                                                                         </w:t>
      </w:r>
      <w:r w:rsidR="00BE57C4">
        <w:rPr>
          <w:color w:val="212529"/>
        </w:rPr>
        <w:t>This behavior</w:t>
      </w:r>
      <w:r w:rsidR="00C94226">
        <w:rPr>
          <w:color w:val="212529"/>
        </w:rPr>
        <w:t xml:space="preserve"> </w:t>
      </w:r>
      <w:r w:rsidR="00BE57C4">
        <w:rPr>
          <w:color w:val="212529"/>
        </w:rPr>
        <w:t xml:space="preserve"> </w:t>
      </w:r>
      <w:r w:rsidR="00C406F8">
        <w:rPr>
          <w:color w:val="212529"/>
        </w:rPr>
        <w:t xml:space="preserve">showing </w:t>
      </w:r>
      <w:r w:rsidR="00F26DAA">
        <w:rPr>
          <w:color w:val="212529"/>
        </w:rPr>
        <w:t xml:space="preserve">falling MRS </w:t>
      </w:r>
      <w:r w:rsidR="00FB7427">
        <w:rPr>
          <w:color w:val="212529"/>
        </w:rPr>
        <w:t xml:space="preserve">of good X </w:t>
      </w:r>
    </w:p>
    <w:p w:rsidR="001C1ACB" w:rsidRDefault="001E7C76" w:rsidP="00AA00D9">
      <w:pPr>
        <w:shd w:val="clear" w:color="auto" w:fill="FFFFFF"/>
        <w:spacing w:before="100" w:beforeAutospacing="1" w:after="100" w:afterAutospacing="1"/>
        <w:rPr>
          <w:bCs/>
          <w:noProof/>
        </w:rPr>
      </w:pPr>
      <w:r>
        <w:rPr>
          <w:color w:val="212529"/>
        </w:rPr>
        <w:t xml:space="preserve">For </w:t>
      </w:r>
      <w:r w:rsidR="00687C15">
        <w:rPr>
          <w:color w:val="212529"/>
        </w:rPr>
        <w:t xml:space="preserve">good Y and yet to remain </w:t>
      </w:r>
      <w:r w:rsidR="00AF67C5">
        <w:rPr>
          <w:color w:val="212529"/>
        </w:rPr>
        <w:t xml:space="preserve">at the same level of satisfaction </w:t>
      </w:r>
      <w:r w:rsidR="00E15416">
        <w:rPr>
          <w:color w:val="212529"/>
        </w:rPr>
        <w:t>is known as</w:t>
      </w:r>
      <w:r w:rsidR="00AA00D9">
        <w:rPr>
          <w:color w:val="212529"/>
        </w:rPr>
        <w:t xml:space="preserve"> Diminishing marginal rate of substitution.</w:t>
      </w:r>
      <w:r w:rsidR="00A91422" w:rsidRPr="00A91422">
        <w:rPr>
          <w:bCs/>
          <w:noProof/>
        </w:rPr>
        <w:t xml:space="preserve"> </w:t>
      </w:r>
    </w:p>
    <w:p w:rsidR="00930BC2" w:rsidRDefault="004950A0" w:rsidP="00AA00D9">
      <w:pPr>
        <w:shd w:val="clear" w:color="auto" w:fill="FFFFFF"/>
        <w:spacing w:before="100" w:beforeAutospacing="1" w:after="100" w:afterAutospacing="1"/>
        <w:rPr>
          <w:color w:val="212529"/>
        </w:rPr>
      </w:pPr>
      <w:r w:rsidRPr="004950A0">
        <w:rPr>
          <w:bCs/>
          <w:noProof/>
        </w:rPr>
        <w:drawing>
          <wp:inline distT="0" distB="0" distL="0" distR="0" wp14:anchorId="6456D36E" wp14:editId="71FA0976">
            <wp:extent cx="5943600" cy="4457700"/>
            <wp:effectExtent l="0" t="0" r="0" b="0"/>
            <wp:docPr id="3" name="Picture 3" descr="C:\Users\User\Downloads\ch-4-unit3-8-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ch-4-unit3-8-72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7E735A" w:rsidRDefault="007E735A" w:rsidP="00DE0AE6">
      <w:pPr>
        <w:shd w:val="clear" w:color="auto" w:fill="FFFFFF"/>
        <w:spacing w:before="100" w:beforeAutospacing="1" w:after="100" w:afterAutospacing="1"/>
        <w:rPr>
          <w:color w:val="212529"/>
        </w:rPr>
      </w:pPr>
    </w:p>
    <w:p w:rsidR="007E735A" w:rsidRDefault="007E735A" w:rsidP="00DE0AE6">
      <w:pPr>
        <w:rPr>
          <w:b/>
          <w:bCs/>
        </w:rPr>
      </w:pPr>
      <w:r>
        <w:rPr>
          <w:b/>
          <w:bCs/>
        </w:rPr>
        <w:lastRenderedPageBreak/>
        <w:t>(C) What</w:t>
      </w:r>
      <w:r w:rsidRPr="00EF2941">
        <w:rPr>
          <w:b/>
          <w:bCs/>
        </w:rPr>
        <w:t xml:space="preserve"> are the characteristics of an IC?</w:t>
      </w:r>
    </w:p>
    <w:p w:rsidR="007E735A" w:rsidRDefault="007E735A" w:rsidP="00DE0AE6">
      <w:pPr>
        <w:rPr>
          <w:b/>
          <w:bCs/>
        </w:rPr>
      </w:pPr>
    </w:p>
    <w:p w:rsidR="007E735A" w:rsidRDefault="007E735A" w:rsidP="00DE0AE6">
      <w:pPr>
        <w:rPr>
          <w:b/>
          <w:bCs/>
        </w:rPr>
      </w:pPr>
      <w:r>
        <w:rPr>
          <w:b/>
          <w:bCs/>
        </w:rPr>
        <w:t xml:space="preserve">Ans: </w:t>
      </w:r>
      <w:r w:rsidRPr="00EF2941">
        <w:rPr>
          <w:b/>
          <w:bCs/>
        </w:rPr>
        <w:t>Characteristics of Indifference Curves</w:t>
      </w:r>
    </w:p>
    <w:p w:rsidR="007E735A" w:rsidRPr="00EF2941" w:rsidRDefault="007E735A" w:rsidP="00DE0AE6">
      <w:pPr>
        <w:rPr>
          <w:b/>
          <w:bCs/>
        </w:rPr>
      </w:pPr>
    </w:p>
    <w:p w:rsidR="007E735A" w:rsidRDefault="007E735A" w:rsidP="00DE0AE6">
      <w:pPr>
        <w:rPr>
          <w:b/>
          <w:bCs/>
        </w:rPr>
      </w:pPr>
      <w:r>
        <w:t xml:space="preserve">                                                                         </w:t>
      </w:r>
      <w:r w:rsidRPr="00137EBE">
        <w:t>The</w:t>
      </w:r>
      <w:r w:rsidRPr="00EF2941">
        <w:rPr>
          <w:b/>
          <w:bCs/>
        </w:rPr>
        <w:t xml:space="preserve"> </w:t>
      </w:r>
      <w:r w:rsidRPr="00137EBE">
        <w:t>indifference</w:t>
      </w:r>
      <w:r w:rsidRPr="00EF2941">
        <w:rPr>
          <w:b/>
          <w:bCs/>
        </w:rPr>
        <w:t xml:space="preserve"> </w:t>
      </w:r>
      <w:r w:rsidRPr="00137EBE">
        <w:t>curves</w:t>
      </w:r>
      <w:r w:rsidRPr="00EF2941">
        <w:rPr>
          <w:b/>
          <w:bCs/>
        </w:rPr>
        <w:t xml:space="preserve"> </w:t>
      </w:r>
      <w:r w:rsidRPr="00137EBE">
        <w:t>have</w:t>
      </w:r>
      <w:r w:rsidRPr="00EF2941">
        <w:rPr>
          <w:b/>
          <w:bCs/>
        </w:rPr>
        <w:t xml:space="preserve"> a </w:t>
      </w:r>
      <w:r w:rsidRPr="00137EBE">
        <w:t>number</w:t>
      </w:r>
      <w:r w:rsidRPr="00EF2941">
        <w:rPr>
          <w:b/>
          <w:bCs/>
        </w:rPr>
        <w:t xml:space="preserve"> </w:t>
      </w:r>
    </w:p>
    <w:p w:rsidR="007E735A" w:rsidRPr="00A61290" w:rsidRDefault="007E735A" w:rsidP="00DE0AE6">
      <w:r w:rsidRPr="00137EBE">
        <w:t>of</w:t>
      </w:r>
      <w:r w:rsidRPr="00EF2941">
        <w:rPr>
          <w:b/>
          <w:bCs/>
        </w:rPr>
        <w:t xml:space="preserve"> </w:t>
      </w:r>
      <w:r w:rsidRPr="00137EBE">
        <w:t>attributes</w:t>
      </w:r>
      <w:r w:rsidRPr="00EF2941">
        <w:rPr>
          <w:b/>
          <w:bCs/>
        </w:rPr>
        <w:t xml:space="preserve"> </w:t>
      </w:r>
      <w:r w:rsidRPr="00137EBE">
        <w:t>and</w:t>
      </w:r>
      <w:r w:rsidRPr="00EF2941">
        <w:rPr>
          <w:b/>
          <w:bCs/>
        </w:rPr>
        <w:t xml:space="preserve"> </w:t>
      </w:r>
      <w:r w:rsidRPr="00137EBE">
        <w:t>interesting</w:t>
      </w:r>
      <w:r w:rsidRPr="00EF2941">
        <w:rPr>
          <w:b/>
          <w:bCs/>
        </w:rPr>
        <w:t xml:space="preserve"> </w:t>
      </w:r>
      <w:r w:rsidRPr="00137EBE">
        <w:t>properties</w:t>
      </w:r>
      <w:r w:rsidRPr="00EF2941">
        <w:rPr>
          <w:b/>
          <w:bCs/>
        </w:rPr>
        <w:t xml:space="preserve"> </w:t>
      </w:r>
      <w:r w:rsidRPr="00137EBE">
        <w:t>which</w:t>
      </w:r>
      <w:r w:rsidRPr="00EF2941">
        <w:rPr>
          <w:b/>
          <w:bCs/>
        </w:rPr>
        <w:t xml:space="preserve"> </w:t>
      </w:r>
      <w:r w:rsidRPr="00762134">
        <w:t>have</w:t>
      </w:r>
      <w:r w:rsidRPr="00EF2941">
        <w:rPr>
          <w:b/>
          <w:bCs/>
        </w:rPr>
        <w:t xml:space="preserve"> </w:t>
      </w:r>
      <w:r w:rsidRPr="00762134">
        <w:t>come</w:t>
      </w:r>
      <w:r w:rsidRPr="00EF2941">
        <w:rPr>
          <w:b/>
          <w:bCs/>
        </w:rPr>
        <w:t xml:space="preserve"> </w:t>
      </w:r>
      <w:r w:rsidRPr="00762134">
        <w:t>to</w:t>
      </w:r>
      <w:r w:rsidRPr="00EF2941">
        <w:rPr>
          <w:b/>
          <w:bCs/>
        </w:rPr>
        <w:t xml:space="preserve"> </w:t>
      </w:r>
      <w:r w:rsidRPr="00762134">
        <w:t>be</w:t>
      </w:r>
      <w:r w:rsidRPr="00EF2941">
        <w:rPr>
          <w:b/>
          <w:bCs/>
        </w:rPr>
        <w:t xml:space="preserve"> </w:t>
      </w:r>
      <w:r w:rsidRPr="00762134">
        <w:t>known</w:t>
      </w:r>
      <w:r w:rsidRPr="00EF2941">
        <w:rPr>
          <w:b/>
          <w:bCs/>
        </w:rPr>
        <w:t xml:space="preserve"> </w:t>
      </w:r>
      <w:r w:rsidRPr="00A61290">
        <w:t>as</w:t>
      </w:r>
      <w:r w:rsidRPr="00EF2941">
        <w:rPr>
          <w:b/>
          <w:bCs/>
        </w:rPr>
        <w:t xml:space="preserve"> </w:t>
      </w:r>
      <w:r w:rsidRPr="00A61290">
        <w:t>characteristic features or properties of indifference curves. The following are some of the important features.</w:t>
      </w:r>
    </w:p>
    <w:p w:rsidR="007E735A" w:rsidRDefault="007E735A" w:rsidP="00DE0AE6">
      <w:pPr>
        <w:pStyle w:val="ListParagraph"/>
        <w:numPr>
          <w:ilvl w:val="0"/>
          <w:numId w:val="6"/>
        </w:numPr>
      </w:pPr>
      <w:r w:rsidRPr="00A61290">
        <w:t>Indifference curves</w:t>
      </w:r>
      <w:r>
        <w:t xml:space="preserve"> slop downward to the right</w:t>
      </w:r>
    </w:p>
    <w:p w:rsidR="007E735A" w:rsidRDefault="007E735A" w:rsidP="00DE0AE6">
      <w:r>
        <w:t>This is an important and obvious feature of indifference curves. The sloping down indifference curve indicates that when the amount of one commodity in the combination is increased, the amount of the other commodity is reduced. This must be so if the level of satisfaction is to remain constant on the same indifference curve.</w:t>
      </w:r>
    </w:p>
    <w:p w:rsidR="007E735A" w:rsidRDefault="007E735A" w:rsidP="00DE0AE6"/>
    <w:p w:rsidR="007E735A" w:rsidRDefault="007E735A" w:rsidP="00DE0AE6">
      <w:r>
        <w:t>Let us consider the logical inferences or conclusions if the indifference curve does not slope downwards from left to right. If it not like that, it should be either parallel to X axis or vertical or it should be an upward sloping curve as shown in the Figure 1.</w:t>
      </w:r>
    </w:p>
    <w:p w:rsidR="007E735A" w:rsidRPr="00EF2941" w:rsidRDefault="007E735A" w:rsidP="00DE0AE6">
      <w:r w:rsidRPr="00EF2941">
        <w:t>If the indifference curve is horizontal to X axis, the various points on the curve A,B,C,D denoting various combinations of x commodity and y commodity may not have equal significance. At point B, the consumer gets more of x than at point A and at point C, the consumer gets still more of x while the quantity of y remains constant.</w:t>
      </w:r>
    </w:p>
    <w:p w:rsidR="007E735A" w:rsidRPr="00EF2941" w:rsidRDefault="007E735A" w:rsidP="00DE0AE6">
      <w:r w:rsidRPr="00EF2941">
        <w:t>As the consumer moves along the indifference curve he is getting a fixed quantity of y but increasing quantities of x. So the consumer cannot be indifferent, as having rational behavior, he would prefer D more than C, C more than B and B more than A and the level of satisfaction is not the same. Each succeeding combination is better than the previous one. Therefore an indifference curve cannot be horizontal since different combinations on the curve differ in significance.</w:t>
      </w:r>
    </w:p>
    <w:p w:rsidR="007E735A" w:rsidRPr="00EF2941" w:rsidRDefault="007E735A" w:rsidP="00DE0AE6">
      <w:r w:rsidRPr="00EF2941">
        <w:t>Similarly, an indifference curve cannot be vertical as shown in the figure, as in point D, the consumer gets more of y commodity than at point C, B or A while the x commodity remains constant; so the consumer cannot be indifferent to various combinations as they denote different satisfactions.</w:t>
      </w:r>
    </w:p>
    <w:p w:rsidR="007E735A" w:rsidRPr="00EF2941" w:rsidRDefault="007E735A" w:rsidP="00DE0AE6">
      <w:r w:rsidRPr="00EF2941">
        <w:t>In the upward sloping curve too, the different points on the curve differ in significance because as he moves from point A to B, he gets more of x and more of y commodities. So, he cannot be indifferent to the combinations. Similarly point C is better than point B and D is better than point C as the combinations differ giving the consumer greater satisfaction.</w:t>
      </w:r>
    </w:p>
    <w:p w:rsidR="007E735A" w:rsidRDefault="007E735A" w:rsidP="00DE0AE6">
      <w:r w:rsidRPr="00EF2941">
        <w:t>Only in a downward sloping curve the loss in one is compensated by the gain in another commodity so that the different points on the curve will be of equal significance and satisfaction to the consumer and he may be indifferent to the various combinations. So, a horizontal or vertical or sloping up curve is not possible.</w:t>
      </w:r>
    </w:p>
    <w:p w:rsidR="007E735A" w:rsidRDefault="007E735A" w:rsidP="00DE0AE6">
      <w:pPr>
        <w:shd w:val="clear" w:color="auto" w:fill="FFFFFF"/>
        <w:jc w:val="both"/>
        <w:textAlignment w:val="baseline"/>
        <w:outlineLvl w:val="2"/>
        <w:rPr>
          <w:rFonts w:ascii="Bree Serif" w:hAnsi="Bree Serif"/>
          <w:color w:val="0C0000"/>
          <w:sz w:val="42"/>
          <w:szCs w:val="42"/>
          <w:bdr w:val="none" w:sz="0" w:space="0" w:color="auto" w:frame="1"/>
        </w:rPr>
      </w:pPr>
    </w:p>
    <w:p w:rsidR="007E735A" w:rsidRDefault="007E735A" w:rsidP="00DE0AE6">
      <w:pPr>
        <w:shd w:val="clear" w:color="auto" w:fill="FFFFFF"/>
        <w:jc w:val="both"/>
        <w:textAlignment w:val="baseline"/>
        <w:outlineLvl w:val="2"/>
        <w:rPr>
          <w:rFonts w:ascii="Bree Serif" w:hAnsi="Bree Serif"/>
          <w:color w:val="0C0000"/>
          <w:sz w:val="42"/>
          <w:szCs w:val="42"/>
          <w:bdr w:val="none" w:sz="0" w:space="0" w:color="auto" w:frame="1"/>
        </w:rPr>
      </w:pPr>
      <w:r>
        <w:rPr>
          <w:rFonts w:ascii="Bree Serif" w:hAnsi="Bree Serif"/>
          <w:color w:val="0C0000"/>
          <w:sz w:val="42"/>
          <w:szCs w:val="42"/>
          <w:bdr w:val="none" w:sz="0" w:space="0" w:color="auto" w:frame="1"/>
        </w:rPr>
        <w:t>2</w:t>
      </w:r>
      <w:r w:rsidR="00F77CB9">
        <w:rPr>
          <w:rFonts w:ascii="Bree Serif" w:hAnsi="Bree Serif"/>
          <w:b/>
          <w:bCs/>
          <w:color w:val="0C0000"/>
          <w:sz w:val="42"/>
          <w:szCs w:val="42"/>
          <w:bdr w:val="none" w:sz="0" w:space="0" w:color="auto" w:frame="1"/>
        </w:rPr>
        <w:t>:Every</w:t>
      </w:r>
      <w:r w:rsidRPr="00EF2941">
        <w:rPr>
          <w:rFonts w:ascii="Bree Serif" w:hAnsi="Bree Serif"/>
          <w:color w:val="0C0000"/>
          <w:sz w:val="42"/>
          <w:szCs w:val="42"/>
          <w:bdr w:val="none" w:sz="0" w:space="0" w:color="auto" w:frame="1"/>
        </w:rPr>
        <w:t xml:space="preserve"> </w:t>
      </w:r>
      <w:r w:rsidRPr="00811877">
        <w:rPr>
          <w:rFonts w:ascii="Bree Serif" w:hAnsi="Bree Serif"/>
          <w:b/>
          <w:bCs/>
          <w:color w:val="0C0000"/>
          <w:sz w:val="42"/>
          <w:szCs w:val="42"/>
          <w:bdr w:val="none" w:sz="0" w:space="0" w:color="auto" w:frame="1"/>
        </w:rPr>
        <w:t>indifference</w:t>
      </w:r>
      <w:r w:rsidRPr="00EF2941">
        <w:rPr>
          <w:rFonts w:ascii="Bree Serif" w:hAnsi="Bree Serif"/>
          <w:color w:val="0C0000"/>
          <w:sz w:val="42"/>
          <w:szCs w:val="42"/>
          <w:bdr w:val="none" w:sz="0" w:space="0" w:color="auto" w:frame="1"/>
        </w:rPr>
        <w:t xml:space="preserve"> </w:t>
      </w:r>
      <w:r w:rsidRPr="00811877">
        <w:rPr>
          <w:rFonts w:ascii="Bree Serif" w:hAnsi="Bree Serif"/>
          <w:b/>
          <w:bCs/>
          <w:color w:val="0C0000"/>
          <w:sz w:val="42"/>
          <w:szCs w:val="42"/>
          <w:bdr w:val="none" w:sz="0" w:space="0" w:color="auto" w:frame="1"/>
        </w:rPr>
        <w:t>curve</w:t>
      </w:r>
      <w:r w:rsidRPr="00EF2941">
        <w:rPr>
          <w:rFonts w:ascii="Bree Serif" w:hAnsi="Bree Serif"/>
          <w:color w:val="0C0000"/>
          <w:sz w:val="42"/>
          <w:szCs w:val="42"/>
          <w:bdr w:val="none" w:sz="0" w:space="0" w:color="auto" w:frame="1"/>
        </w:rPr>
        <w:t xml:space="preserve"> </w:t>
      </w:r>
      <w:r w:rsidRPr="00811877">
        <w:rPr>
          <w:rFonts w:ascii="Bree Serif" w:hAnsi="Bree Serif"/>
          <w:b/>
          <w:bCs/>
          <w:color w:val="0C0000"/>
          <w:sz w:val="42"/>
          <w:szCs w:val="42"/>
          <w:bdr w:val="none" w:sz="0" w:space="0" w:color="auto" w:frame="1"/>
        </w:rPr>
        <w:t>to</w:t>
      </w:r>
      <w:r w:rsidRPr="00EF2941">
        <w:rPr>
          <w:rFonts w:ascii="Bree Serif" w:hAnsi="Bree Serif"/>
          <w:color w:val="0C0000"/>
          <w:sz w:val="42"/>
          <w:szCs w:val="42"/>
          <w:bdr w:val="none" w:sz="0" w:space="0" w:color="auto" w:frame="1"/>
        </w:rPr>
        <w:t xml:space="preserve"> </w:t>
      </w:r>
      <w:r w:rsidRPr="00811877">
        <w:rPr>
          <w:rFonts w:ascii="Bree Serif" w:hAnsi="Bree Serif"/>
          <w:b/>
          <w:bCs/>
          <w:color w:val="0C0000"/>
          <w:sz w:val="42"/>
          <w:szCs w:val="42"/>
          <w:bdr w:val="none" w:sz="0" w:space="0" w:color="auto" w:frame="1"/>
        </w:rPr>
        <w:t>the</w:t>
      </w:r>
      <w:r w:rsidRPr="00EF2941">
        <w:rPr>
          <w:rFonts w:ascii="Bree Serif" w:hAnsi="Bree Serif"/>
          <w:color w:val="0C0000"/>
          <w:sz w:val="42"/>
          <w:szCs w:val="42"/>
          <w:bdr w:val="none" w:sz="0" w:space="0" w:color="auto" w:frame="1"/>
        </w:rPr>
        <w:t xml:space="preserve"> </w:t>
      </w:r>
      <w:r w:rsidRPr="00811877">
        <w:rPr>
          <w:rFonts w:ascii="Bree Serif" w:hAnsi="Bree Serif"/>
          <w:b/>
          <w:bCs/>
          <w:color w:val="0C0000"/>
          <w:sz w:val="42"/>
          <w:szCs w:val="42"/>
          <w:bdr w:val="none" w:sz="0" w:space="0" w:color="auto" w:frame="1"/>
        </w:rPr>
        <w:t>right</w:t>
      </w:r>
      <w:r w:rsidRPr="00EF2941">
        <w:rPr>
          <w:rFonts w:ascii="Bree Serif" w:hAnsi="Bree Serif"/>
          <w:color w:val="0C0000"/>
          <w:sz w:val="42"/>
          <w:szCs w:val="42"/>
          <w:bdr w:val="none" w:sz="0" w:space="0" w:color="auto" w:frame="1"/>
        </w:rPr>
        <w:t xml:space="preserve"> </w:t>
      </w:r>
      <w:r w:rsidRPr="00811877">
        <w:rPr>
          <w:rFonts w:ascii="Bree Serif" w:hAnsi="Bree Serif"/>
          <w:b/>
          <w:bCs/>
          <w:color w:val="0C0000"/>
          <w:sz w:val="42"/>
          <w:szCs w:val="42"/>
          <w:bdr w:val="none" w:sz="0" w:space="0" w:color="auto" w:frame="1"/>
        </w:rPr>
        <w:t>represents</w:t>
      </w:r>
      <w:r w:rsidRPr="00EF2941">
        <w:rPr>
          <w:rFonts w:ascii="Bree Serif" w:hAnsi="Bree Serif"/>
          <w:color w:val="0C0000"/>
          <w:sz w:val="42"/>
          <w:szCs w:val="42"/>
          <w:bdr w:val="none" w:sz="0" w:space="0" w:color="auto" w:frame="1"/>
        </w:rPr>
        <w:t xml:space="preserve"> a </w:t>
      </w:r>
      <w:r w:rsidRPr="00811877">
        <w:rPr>
          <w:rFonts w:ascii="Bree Serif" w:hAnsi="Bree Serif"/>
          <w:b/>
          <w:bCs/>
          <w:color w:val="0C0000"/>
          <w:sz w:val="42"/>
          <w:szCs w:val="42"/>
          <w:bdr w:val="none" w:sz="0" w:space="0" w:color="auto" w:frame="1"/>
        </w:rPr>
        <w:t>higher</w:t>
      </w:r>
      <w:r w:rsidRPr="00EF2941">
        <w:rPr>
          <w:rFonts w:ascii="Bree Serif" w:hAnsi="Bree Serif"/>
          <w:color w:val="0C0000"/>
          <w:sz w:val="42"/>
          <w:szCs w:val="42"/>
          <w:bdr w:val="none" w:sz="0" w:space="0" w:color="auto" w:frame="1"/>
        </w:rPr>
        <w:t xml:space="preserve"> </w:t>
      </w:r>
      <w:r w:rsidRPr="00811877">
        <w:rPr>
          <w:rFonts w:ascii="Bree Serif" w:hAnsi="Bree Serif"/>
          <w:b/>
          <w:bCs/>
          <w:color w:val="0C0000"/>
          <w:sz w:val="42"/>
          <w:szCs w:val="42"/>
          <w:bdr w:val="none" w:sz="0" w:space="0" w:color="auto" w:frame="1"/>
        </w:rPr>
        <w:t>level</w:t>
      </w:r>
      <w:r w:rsidRPr="00EF2941">
        <w:rPr>
          <w:rFonts w:ascii="Bree Serif" w:hAnsi="Bree Serif"/>
          <w:color w:val="0C0000"/>
          <w:sz w:val="42"/>
          <w:szCs w:val="42"/>
          <w:bdr w:val="none" w:sz="0" w:space="0" w:color="auto" w:frame="1"/>
        </w:rPr>
        <w:t xml:space="preserve"> </w:t>
      </w:r>
      <w:r w:rsidRPr="00811877">
        <w:rPr>
          <w:rFonts w:ascii="Bree Serif" w:hAnsi="Bree Serif"/>
          <w:b/>
          <w:bCs/>
          <w:color w:val="0C0000"/>
          <w:sz w:val="42"/>
          <w:szCs w:val="42"/>
          <w:bdr w:val="none" w:sz="0" w:space="0" w:color="auto" w:frame="1"/>
        </w:rPr>
        <w:t>of</w:t>
      </w:r>
      <w:r w:rsidRPr="00EF2941">
        <w:rPr>
          <w:rFonts w:ascii="Bree Serif" w:hAnsi="Bree Serif"/>
          <w:color w:val="0C0000"/>
          <w:sz w:val="42"/>
          <w:szCs w:val="42"/>
          <w:bdr w:val="none" w:sz="0" w:space="0" w:color="auto" w:frame="1"/>
        </w:rPr>
        <w:t xml:space="preserve"> </w:t>
      </w:r>
      <w:r w:rsidRPr="00811877">
        <w:rPr>
          <w:rFonts w:ascii="Bree Serif" w:hAnsi="Bree Serif"/>
          <w:b/>
          <w:bCs/>
          <w:color w:val="0C0000"/>
          <w:sz w:val="42"/>
          <w:szCs w:val="42"/>
          <w:bdr w:val="none" w:sz="0" w:space="0" w:color="auto" w:frame="1"/>
        </w:rPr>
        <w:t>satisfaction</w:t>
      </w:r>
    </w:p>
    <w:p w:rsidR="007E735A" w:rsidRPr="00EF2941" w:rsidRDefault="007E735A" w:rsidP="00DE0AE6">
      <w:pPr>
        <w:shd w:val="clear" w:color="auto" w:fill="FFFFFF"/>
        <w:jc w:val="both"/>
        <w:textAlignment w:val="baseline"/>
        <w:outlineLvl w:val="2"/>
        <w:rPr>
          <w:rFonts w:ascii="Bree Serif" w:hAnsi="Bree Serif"/>
          <w:color w:val="0C0000"/>
          <w:sz w:val="42"/>
          <w:szCs w:val="42"/>
        </w:rPr>
      </w:pPr>
    </w:p>
    <w:p w:rsidR="007E735A" w:rsidRDefault="007E735A" w:rsidP="00DE0AE6">
      <w:r w:rsidRPr="00811877">
        <w:t>Every</w:t>
      </w:r>
      <w:r w:rsidRPr="00EF2941">
        <w:t xml:space="preserve"> indifference curve to the right of the preceding curve indicates higher level of satisfaction and the curve to the left shows lesser satisfaction. This means that the indifference curve at a </w:t>
      </w:r>
      <w:r w:rsidRPr="00EF2941">
        <w:lastRenderedPageBreak/>
        <w:t>higher level from the axes shows greater satisfaction than an indifference curve at a lower level. This can be illustrated by having two indifference curves as given in Figure 2.</w:t>
      </w:r>
    </w:p>
    <w:p w:rsidR="007E735A" w:rsidRPr="00EF2941" w:rsidRDefault="007E735A" w:rsidP="00DE0AE6">
      <w:r w:rsidRPr="00EF2941">
        <w:t>In the indifference curve IC1 at point P the consumer is having OM quantity of Bananas and ON quantity of Biscuits. At point Q in the IC2, the consumer though having the same quantity of Biscuits, the quantity of Bananas has increased from OM to OM1, i.e., at point Q the consumer gets larger quantities than at point P and naturally position Q is preferred by the consumer than position P as in the former he gets larger satisfaction due to larger commodities.</w:t>
      </w:r>
    </w:p>
    <w:p w:rsidR="007E735A" w:rsidRPr="00EF2941" w:rsidRDefault="007E735A" w:rsidP="00DE0AE6">
      <w:r w:rsidRPr="00EF2941">
        <w:t>An indifference curve on the right is preferred than the indifference curve on the left. The consumer will always try to move up in the indifference map so that he can occupy as much as possible the topmost curve, as higher curves give larger satisfaction in the difference map.</w:t>
      </w:r>
    </w:p>
    <w:p w:rsidR="007E735A" w:rsidRPr="00EF2941" w:rsidRDefault="007E735A" w:rsidP="00DE0AE6"/>
    <w:p w:rsidR="007E735A" w:rsidRDefault="007E735A" w:rsidP="00DE0AE6"/>
    <w:p w:rsidR="00490120" w:rsidRDefault="00490120" w:rsidP="00BD446F">
      <w:pPr>
        <w:shd w:val="clear" w:color="auto" w:fill="FFFFFF"/>
        <w:spacing w:before="100" w:beforeAutospacing="1" w:after="100" w:afterAutospacing="1"/>
        <w:rPr>
          <w:color w:val="212529"/>
        </w:rPr>
      </w:pPr>
    </w:p>
    <w:p w:rsidR="00490120" w:rsidRDefault="00490120" w:rsidP="00BD446F">
      <w:pPr>
        <w:shd w:val="clear" w:color="auto" w:fill="FFFFFF"/>
        <w:spacing w:before="100" w:beforeAutospacing="1" w:after="100" w:afterAutospacing="1"/>
        <w:rPr>
          <w:color w:val="212529"/>
        </w:rPr>
      </w:pPr>
    </w:p>
    <w:p w:rsidR="00490120" w:rsidRDefault="00490120" w:rsidP="00BD446F">
      <w:pPr>
        <w:shd w:val="clear" w:color="auto" w:fill="FFFFFF"/>
        <w:spacing w:before="100" w:beforeAutospacing="1" w:after="100" w:afterAutospacing="1"/>
        <w:rPr>
          <w:color w:val="212529"/>
        </w:rPr>
      </w:pPr>
    </w:p>
    <w:p w:rsidR="00BD446F" w:rsidRPr="00BD446F" w:rsidRDefault="00BD446F" w:rsidP="00E14E3B">
      <w:pPr>
        <w:rPr>
          <w:b/>
          <w:bCs/>
        </w:rPr>
      </w:pPr>
      <w:r w:rsidRPr="00BD446F">
        <w:rPr>
          <w:b/>
          <w:bCs/>
        </w:rPr>
        <w:t>Q3: (a)</w:t>
      </w:r>
    </w:p>
    <w:p w:rsidR="00BD446F" w:rsidRDefault="00BD446F" w:rsidP="00E14E3B">
      <w:pPr>
        <w:pStyle w:val="ListParagraph"/>
        <w:rPr>
          <w:b/>
          <w:bCs/>
        </w:rPr>
      </w:pPr>
      <w:r w:rsidRPr="00BD446F">
        <w:rPr>
          <w:b/>
          <w:bCs/>
        </w:rPr>
        <w:t xml:space="preserve"> Differentiate between cardinal and ordinal approach?</w:t>
      </w:r>
    </w:p>
    <w:p w:rsidR="00294D3E" w:rsidRPr="00BD446F" w:rsidRDefault="00294D3E" w:rsidP="00E14E3B">
      <w:pPr>
        <w:pStyle w:val="ListParagraph"/>
        <w:rPr>
          <w:b/>
          <w:bCs/>
        </w:rPr>
      </w:pPr>
    </w:p>
    <w:p w:rsidR="00BD446F" w:rsidRPr="00E14E3B" w:rsidRDefault="00BD446F" w:rsidP="00E14E3B">
      <w:pPr>
        <w:rPr>
          <w:b/>
          <w:bCs/>
        </w:rPr>
      </w:pPr>
      <w:r w:rsidRPr="00E14E3B">
        <w:rPr>
          <w:b/>
          <w:bCs/>
        </w:rPr>
        <w:t>Ans: Cardinal Approach:</w:t>
      </w:r>
    </w:p>
    <w:p w:rsidR="00BD446F" w:rsidRDefault="00BD446F" w:rsidP="00E14E3B">
      <w:pPr>
        <w:pStyle w:val="ListParagraph"/>
      </w:pPr>
      <w:r w:rsidRPr="00BD446F">
        <w:rPr>
          <w:b/>
          <w:bCs/>
        </w:rPr>
        <w:t xml:space="preserve">                                            </w:t>
      </w:r>
      <w:r>
        <w:t>In this approach the consumer satisfaction/utility are expressed</w:t>
      </w:r>
    </w:p>
    <w:p w:rsidR="00BD446F" w:rsidRDefault="00BD446F" w:rsidP="00E14E3B">
      <w:pPr>
        <w:pStyle w:val="ListParagraph"/>
      </w:pPr>
      <w:r>
        <w:t>in the term of unit or we can say that it is measurable.</w:t>
      </w:r>
    </w:p>
    <w:p w:rsidR="00BD446F" w:rsidRDefault="00BD446F" w:rsidP="00E14E3B">
      <w:pPr>
        <w:pStyle w:val="ListParagraph"/>
      </w:pPr>
      <w:r>
        <w:t>According to Marshall the utility is measurement scale is ”money”.</w:t>
      </w:r>
    </w:p>
    <w:p w:rsidR="00BD446F" w:rsidRDefault="00BD446F" w:rsidP="00E14E3B">
      <w:pPr>
        <w:pStyle w:val="ListParagraph"/>
      </w:pPr>
    </w:p>
    <w:p w:rsidR="00B665FF" w:rsidRDefault="00BD446F" w:rsidP="00B665FF">
      <w:pPr>
        <w:rPr>
          <w:b/>
          <w:bCs/>
        </w:rPr>
      </w:pPr>
      <w:r w:rsidRPr="00B665FF">
        <w:rPr>
          <w:b/>
          <w:bCs/>
        </w:rPr>
        <w:t xml:space="preserve">Ordinal approach: </w:t>
      </w:r>
    </w:p>
    <w:p w:rsidR="00BD446F" w:rsidRPr="00B665FF" w:rsidRDefault="00BD446F" w:rsidP="00B665FF">
      <w:pPr>
        <w:rPr>
          <w:b/>
          <w:bCs/>
        </w:rPr>
      </w:pPr>
      <w:r w:rsidRPr="00B665FF">
        <w:rPr>
          <w:b/>
          <w:bCs/>
        </w:rPr>
        <w:t xml:space="preserve">                 </w:t>
      </w:r>
      <w:r>
        <w:t xml:space="preserve">          In this approach the consumer satisfaction/utility are not expressed in </w:t>
      </w:r>
    </w:p>
    <w:p w:rsidR="00BD446F" w:rsidRDefault="00BD446F" w:rsidP="00B665FF">
      <w:pPr>
        <w:pStyle w:val="ListParagraph"/>
      </w:pPr>
      <w:r>
        <w:t>the term of unit it will compared only.</w:t>
      </w:r>
    </w:p>
    <w:p w:rsidR="00BD446F" w:rsidRDefault="00BD446F" w:rsidP="00B665FF">
      <w:pPr>
        <w:pStyle w:val="ListParagraph"/>
      </w:pPr>
    </w:p>
    <w:p w:rsidR="00BD446F" w:rsidRPr="001E35FA" w:rsidRDefault="00BD446F" w:rsidP="001E35FA">
      <w:pPr>
        <w:rPr>
          <w:b/>
          <w:bCs/>
        </w:rPr>
      </w:pPr>
      <w:r w:rsidRPr="001E35FA">
        <w:rPr>
          <w:b/>
          <w:bCs/>
        </w:rPr>
        <w:t>Marginal Utility :</w:t>
      </w:r>
    </w:p>
    <w:p w:rsidR="00BD446F" w:rsidRDefault="00BD446F" w:rsidP="001E35FA">
      <w:pPr>
        <w:pStyle w:val="ListParagraph"/>
      </w:pPr>
      <w:r w:rsidRPr="00BD446F">
        <w:rPr>
          <w:b/>
          <w:bCs/>
        </w:rPr>
        <w:t xml:space="preserve">                             </w:t>
      </w:r>
      <w:r>
        <w:t>Increase in total utility by consuming one additional unit of a commodity is called marginal.</w:t>
      </w:r>
    </w:p>
    <w:p w:rsidR="00BD446F" w:rsidRDefault="00BD446F" w:rsidP="001E35FA">
      <w:pPr>
        <w:pStyle w:val="ListParagraph"/>
      </w:pPr>
    </w:p>
    <w:p w:rsidR="001E35FA" w:rsidRDefault="00BD446F" w:rsidP="001E35FA">
      <w:pPr>
        <w:pStyle w:val="ListParagraph"/>
        <w:numPr>
          <w:ilvl w:val="0"/>
          <w:numId w:val="2"/>
        </w:numPr>
      </w:pPr>
      <w:r>
        <w:t xml:space="preserve">     Marginal Utility nth  =Total utility n  – Total utility n-1</w:t>
      </w:r>
    </w:p>
    <w:p w:rsidR="00BD446F" w:rsidRDefault="00BD446F" w:rsidP="001E35FA">
      <w:pPr>
        <w:pStyle w:val="ListParagraph"/>
      </w:pPr>
      <w:r>
        <w:t xml:space="preserve">          MU n = TU n =TU n-1</w:t>
      </w:r>
    </w:p>
    <w:p w:rsidR="00BD446F" w:rsidRDefault="00BD446F" w:rsidP="001E35FA">
      <w:pPr>
        <w:pStyle w:val="ListParagraph"/>
      </w:pPr>
    </w:p>
    <w:p w:rsidR="00BD446F" w:rsidRPr="001E35FA" w:rsidRDefault="00BD446F" w:rsidP="001E35FA">
      <w:pPr>
        <w:rPr>
          <w:b/>
          <w:bCs/>
        </w:rPr>
      </w:pPr>
      <w:r w:rsidRPr="001E35FA">
        <w:rPr>
          <w:b/>
          <w:bCs/>
        </w:rPr>
        <w:t>Total utility :</w:t>
      </w:r>
    </w:p>
    <w:p w:rsidR="00BD446F" w:rsidRDefault="00BD446F" w:rsidP="009C70B9">
      <w:pPr>
        <w:pStyle w:val="ListParagraph"/>
      </w:pPr>
      <w:r w:rsidRPr="00BD446F">
        <w:rPr>
          <w:b/>
          <w:bCs/>
        </w:rPr>
        <w:t xml:space="preserve">                       </w:t>
      </w:r>
      <w:r>
        <w:t>Total utility is the sum total of utility derived from the consumption of all the</w:t>
      </w:r>
      <w:r w:rsidR="009C70B9">
        <w:t xml:space="preserve"> </w:t>
      </w:r>
      <w:r>
        <w:t>Units of a commodity.</w:t>
      </w:r>
    </w:p>
    <w:p w:rsidR="009C70B9" w:rsidRDefault="009C70B9" w:rsidP="009C70B9">
      <w:pPr>
        <w:pStyle w:val="ListParagraph"/>
      </w:pPr>
    </w:p>
    <w:p w:rsidR="00BD446F" w:rsidRPr="00BD446F" w:rsidRDefault="00BD446F" w:rsidP="009C70B9">
      <w:pPr>
        <w:pStyle w:val="ListParagraph"/>
        <w:rPr>
          <w:b/>
          <w:bCs/>
        </w:rPr>
      </w:pPr>
      <w:r>
        <w:t xml:space="preserve">      </w:t>
      </w:r>
      <w:r w:rsidRPr="00BD446F">
        <w:rPr>
          <w:b/>
          <w:bCs/>
        </w:rPr>
        <w:t>OR</w:t>
      </w:r>
    </w:p>
    <w:p w:rsidR="00BD446F" w:rsidRPr="00BD446F" w:rsidRDefault="00BD446F" w:rsidP="009C70B9">
      <w:pPr>
        <w:pStyle w:val="ListParagraph"/>
        <w:rPr>
          <w:b/>
          <w:bCs/>
        </w:rPr>
      </w:pPr>
    </w:p>
    <w:p w:rsidR="00BD446F" w:rsidRDefault="00BD446F" w:rsidP="009C70B9">
      <w:pPr>
        <w:pStyle w:val="ListParagraph"/>
      </w:pPr>
      <w:r>
        <w:t>Total utility is the addition of marginal utility is obtained from various units of consumption.</w:t>
      </w:r>
    </w:p>
    <w:p w:rsidR="00BD446F" w:rsidRDefault="00BD446F" w:rsidP="009C70B9">
      <w:pPr>
        <w:pStyle w:val="ListParagraph"/>
      </w:pPr>
    </w:p>
    <w:p w:rsidR="00BD446F" w:rsidRDefault="00BD446F" w:rsidP="009C70B9">
      <w:pPr>
        <w:pStyle w:val="ListParagraph"/>
      </w:pPr>
      <w:r>
        <w:lastRenderedPageBreak/>
        <w:t>Formula -TU={MU</w:t>
      </w:r>
    </w:p>
    <w:p w:rsidR="00BD446F" w:rsidRDefault="00BD446F" w:rsidP="009C70B9">
      <w:pPr>
        <w:pStyle w:val="ListParagraph"/>
      </w:pPr>
    </w:p>
    <w:p w:rsidR="003C28B5" w:rsidRDefault="003C28B5" w:rsidP="009C70B9">
      <w:pPr>
        <w:pStyle w:val="ListParagraph"/>
      </w:pPr>
    </w:p>
    <w:p w:rsidR="009C70B9" w:rsidRDefault="000256B2" w:rsidP="009C70B9">
      <w:pPr>
        <w:rPr>
          <w:b/>
          <w:bCs/>
        </w:rPr>
      </w:pPr>
      <w:r>
        <w:rPr>
          <w:b/>
          <w:bCs/>
        </w:rPr>
        <w:t>Cost :</w:t>
      </w:r>
    </w:p>
    <w:p w:rsidR="00557274" w:rsidRDefault="00557274" w:rsidP="009C70B9">
      <w:pPr>
        <w:rPr>
          <w:b/>
          <w:bCs/>
        </w:rPr>
      </w:pPr>
    </w:p>
    <w:p w:rsidR="000256B2" w:rsidRPr="00994D7E" w:rsidRDefault="000256B2" w:rsidP="009C70B9">
      <w:r>
        <w:rPr>
          <w:b/>
          <w:bCs/>
        </w:rPr>
        <w:t xml:space="preserve">           </w:t>
      </w:r>
      <w:r w:rsidR="00994D7E" w:rsidRPr="00557274">
        <w:t>An</w:t>
      </w:r>
      <w:r w:rsidR="00994D7E">
        <w:t xml:space="preserve"> amount that has to be paid</w:t>
      </w:r>
      <w:r w:rsidR="00783989">
        <w:t xml:space="preserve"> or spend to buy or </w:t>
      </w:r>
      <w:r w:rsidR="00557274">
        <w:t>obtained something.</w:t>
      </w:r>
    </w:p>
    <w:p w:rsidR="009B0772" w:rsidRDefault="009B0772" w:rsidP="009C70B9">
      <w:pPr>
        <w:rPr>
          <w:b/>
          <w:bCs/>
        </w:rPr>
      </w:pPr>
    </w:p>
    <w:p w:rsidR="00557274" w:rsidRDefault="00635BF5" w:rsidP="009C70B9">
      <w:pPr>
        <w:rPr>
          <w:b/>
          <w:bCs/>
        </w:rPr>
      </w:pPr>
      <w:r>
        <w:rPr>
          <w:b/>
          <w:bCs/>
        </w:rPr>
        <w:t>Types of Cost :</w:t>
      </w:r>
      <w:r w:rsidR="008061D0">
        <w:rPr>
          <w:b/>
          <w:bCs/>
        </w:rPr>
        <w:t>;</w:t>
      </w:r>
    </w:p>
    <w:p w:rsidR="00635BF5" w:rsidRDefault="00635BF5" w:rsidP="009C70B9">
      <w:pPr>
        <w:rPr>
          <w:b/>
          <w:bCs/>
        </w:rPr>
      </w:pPr>
    </w:p>
    <w:p w:rsidR="00635BF5" w:rsidRDefault="008061D0" w:rsidP="009C70B9">
      <w:pPr>
        <w:rPr>
          <w:b/>
          <w:bCs/>
        </w:rPr>
      </w:pPr>
      <w:r>
        <w:rPr>
          <w:b/>
          <w:bCs/>
        </w:rPr>
        <w:t>Fixed Cost :</w:t>
      </w:r>
    </w:p>
    <w:p w:rsidR="008061D0" w:rsidRDefault="008061D0" w:rsidP="009C70B9">
      <w:r>
        <w:rPr>
          <w:b/>
          <w:bCs/>
        </w:rPr>
        <w:t xml:space="preserve">                   </w:t>
      </w:r>
      <w:r w:rsidR="00B3218E">
        <w:t xml:space="preserve">Fixed Cost is the cost </w:t>
      </w:r>
      <w:r w:rsidR="00A61E08">
        <w:t xml:space="preserve">that do not vary </w:t>
      </w:r>
      <w:r w:rsidR="0071202A">
        <w:t xml:space="preserve">with the level of </w:t>
      </w:r>
      <w:r w:rsidR="00434D0F">
        <w:t>output in the short term.</w:t>
      </w:r>
    </w:p>
    <w:p w:rsidR="00434D0F" w:rsidRDefault="00434D0F" w:rsidP="009C70B9"/>
    <w:p w:rsidR="00434D0F" w:rsidRDefault="00293787" w:rsidP="009C70B9">
      <w:pPr>
        <w:rPr>
          <w:b/>
          <w:bCs/>
        </w:rPr>
      </w:pPr>
      <w:r>
        <w:rPr>
          <w:b/>
          <w:bCs/>
        </w:rPr>
        <w:t xml:space="preserve">Variable Cost: </w:t>
      </w:r>
    </w:p>
    <w:p w:rsidR="00293787" w:rsidRDefault="00293787" w:rsidP="009C70B9">
      <w:r>
        <w:rPr>
          <w:b/>
          <w:bCs/>
        </w:rPr>
        <w:t xml:space="preserve">                        </w:t>
      </w:r>
      <w:r w:rsidR="00B27639">
        <w:t xml:space="preserve">Variable Cost  </w:t>
      </w:r>
      <w:r w:rsidR="00442694">
        <w:t xml:space="preserve">varies </w:t>
      </w:r>
      <w:r w:rsidR="00E004E7">
        <w:t xml:space="preserve">in direct </w:t>
      </w:r>
      <w:r w:rsidR="002E154F">
        <w:t>proportion</w:t>
      </w:r>
      <w:r w:rsidR="00AF615B">
        <w:t xml:space="preserve"> </w:t>
      </w:r>
      <w:r w:rsidR="008B066A">
        <w:t xml:space="preserve">with the level of </w:t>
      </w:r>
      <w:r w:rsidR="005D45A9">
        <w:t>output.</w:t>
      </w:r>
    </w:p>
    <w:p w:rsidR="005D45A9" w:rsidRDefault="005D45A9" w:rsidP="009C70B9"/>
    <w:p w:rsidR="005D45A9" w:rsidRPr="00907A61" w:rsidRDefault="00907A61" w:rsidP="009C70B9">
      <w:pPr>
        <w:rPr>
          <w:b/>
          <w:bCs/>
        </w:rPr>
      </w:pPr>
      <w:r w:rsidRPr="00907A61">
        <w:rPr>
          <w:b/>
          <w:bCs/>
        </w:rPr>
        <w:t>Direct</w:t>
      </w:r>
      <w:r>
        <w:rPr>
          <w:b/>
          <w:bCs/>
        </w:rPr>
        <w:t xml:space="preserve"> Cost</w:t>
      </w:r>
      <w:r w:rsidR="00E0753C">
        <w:rPr>
          <w:b/>
          <w:bCs/>
        </w:rPr>
        <w:t xml:space="preserve">, </w:t>
      </w:r>
    </w:p>
    <w:p w:rsidR="008061D0" w:rsidRDefault="008061D0" w:rsidP="009C70B9">
      <w:pPr>
        <w:rPr>
          <w:b/>
          <w:bCs/>
        </w:rPr>
      </w:pPr>
      <w:r>
        <w:rPr>
          <w:b/>
          <w:bCs/>
        </w:rPr>
        <w:t xml:space="preserve">                   </w:t>
      </w:r>
    </w:p>
    <w:p w:rsidR="00557274" w:rsidRDefault="005A66D7" w:rsidP="009C70B9">
      <w:pPr>
        <w:rPr>
          <w:b/>
          <w:bCs/>
        </w:rPr>
      </w:pPr>
      <w:r>
        <w:rPr>
          <w:b/>
          <w:bCs/>
        </w:rPr>
        <w:t>Total Cost,</w:t>
      </w:r>
    </w:p>
    <w:p w:rsidR="005A66D7" w:rsidRDefault="005A66D7" w:rsidP="009C70B9">
      <w:pPr>
        <w:rPr>
          <w:b/>
          <w:bCs/>
        </w:rPr>
      </w:pPr>
      <w:r>
        <w:rPr>
          <w:b/>
          <w:bCs/>
        </w:rPr>
        <w:t>Indirect Cost,</w:t>
      </w:r>
    </w:p>
    <w:p w:rsidR="005A66D7" w:rsidRDefault="005A66D7" w:rsidP="009C70B9">
      <w:pPr>
        <w:rPr>
          <w:b/>
          <w:bCs/>
        </w:rPr>
      </w:pPr>
    </w:p>
    <w:p w:rsidR="005A66D7" w:rsidRDefault="004E2C59" w:rsidP="009C70B9">
      <w:pPr>
        <w:rPr>
          <w:b/>
          <w:bCs/>
        </w:rPr>
      </w:pPr>
      <w:r>
        <w:rPr>
          <w:b/>
          <w:bCs/>
        </w:rPr>
        <w:t>Benefit:</w:t>
      </w:r>
    </w:p>
    <w:p w:rsidR="004E2C59" w:rsidRDefault="004E2C59" w:rsidP="009C70B9">
      <w:r>
        <w:rPr>
          <w:b/>
          <w:bCs/>
        </w:rPr>
        <w:t xml:space="preserve">              </w:t>
      </w:r>
      <w:r w:rsidR="00297611">
        <w:rPr>
          <w:b/>
          <w:bCs/>
        </w:rPr>
        <w:t xml:space="preserve">An </w:t>
      </w:r>
      <w:r w:rsidR="00297611">
        <w:t>advantage or profit gain by something.</w:t>
      </w:r>
    </w:p>
    <w:p w:rsidR="00D921AB" w:rsidRDefault="00D921AB" w:rsidP="009C70B9"/>
    <w:p w:rsidR="00D921AB" w:rsidRDefault="00D921AB" w:rsidP="009C70B9">
      <w:pPr>
        <w:rPr>
          <w:b/>
          <w:bCs/>
        </w:rPr>
      </w:pPr>
    </w:p>
    <w:p w:rsidR="00D921AB" w:rsidRDefault="00D921AB" w:rsidP="009C70B9">
      <w:pPr>
        <w:rPr>
          <w:b/>
          <w:bCs/>
        </w:rPr>
      </w:pPr>
      <w:r>
        <w:rPr>
          <w:b/>
          <w:bCs/>
        </w:rPr>
        <w:t>Example:</w:t>
      </w:r>
    </w:p>
    <w:p w:rsidR="00D921AB" w:rsidRDefault="00D921AB" w:rsidP="009C70B9">
      <w:pPr>
        <w:rPr>
          <w:b/>
          <w:bCs/>
        </w:rPr>
      </w:pPr>
    </w:p>
    <w:p w:rsidR="00D921AB" w:rsidRDefault="00D921AB" w:rsidP="009C70B9">
      <w:r>
        <w:rPr>
          <w:b/>
          <w:bCs/>
        </w:rPr>
        <w:t xml:space="preserve">             </w:t>
      </w:r>
      <w:r>
        <w:t xml:space="preserve">The profit </w:t>
      </w:r>
      <w:r w:rsidR="00953441">
        <w:t xml:space="preserve">you gain from the insurance company after the </w:t>
      </w:r>
      <w:r w:rsidR="00731627">
        <w:t>accident of your car is known as benefit.</w:t>
      </w:r>
    </w:p>
    <w:p w:rsidR="00731627" w:rsidRDefault="00731627" w:rsidP="009C70B9"/>
    <w:p w:rsidR="00731627" w:rsidRDefault="00731627" w:rsidP="009C70B9"/>
    <w:p w:rsidR="00075EFD" w:rsidRDefault="00075EFD" w:rsidP="009C70B9"/>
    <w:p w:rsidR="00075EFD" w:rsidRPr="00D921AB" w:rsidRDefault="00075EFD" w:rsidP="009C70B9"/>
    <w:p w:rsidR="009B0772" w:rsidRDefault="009B0772" w:rsidP="009C70B9">
      <w:pPr>
        <w:rPr>
          <w:b/>
          <w:bCs/>
        </w:rPr>
      </w:pPr>
    </w:p>
    <w:p w:rsidR="009C70B9" w:rsidRDefault="009C70B9" w:rsidP="009C70B9">
      <w:pPr>
        <w:rPr>
          <w:b/>
          <w:bCs/>
        </w:rPr>
      </w:pPr>
    </w:p>
    <w:p w:rsidR="00BD446F" w:rsidRPr="009C70B9" w:rsidRDefault="00BD446F" w:rsidP="009C70B9">
      <w:pPr>
        <w:rPr>
          <w:b/>
          <w:bCs/>
        </w:rPr>
      </w:pPr>
      <w:r w:rsidRPr="009C70B9">
        <w:rPr>
          <w:b/>
          <w:bCs/>
        </w:rPr>
        <w:t>(B): What does the budget line show ?In which case it shift forward or backward?</w:t>
      </w:r>
    </w:p>
    <w:p w:rsidR="00BD446F" w:rsidRPr="00BD446F" w:rsidRDefault="00BD446F" w:rsidP="009C70B9">
      <w:pPr>
        <w:pStyle w:val="ListParagraph"/>
        <w:rPr>
          <w:b/>
          <w:bCs/>
        </w:rPr>
      </w:pPr>
    </w:p>
    <w:p w:rsidR="00E76852" w:rsidRDefault="00BD446F" w:rsidP="00E76852">
      <w:pPr>
        <w:rPr>
          <w:b/>
          <w:bCs/>
        </w:rPr>
      </w:pPr>
      <w:r w:rsidRPr="009C70B9">
        <w:rPr>
          <w:b/>
          <w:bCs/>
        </w:rPr>
        <w:t xml:space="preserve">Ans : </w:t>
      </w:r>
    </w:p>
    <w:p w:rsidR="00BD446F" w:rsidRPr="00E76852" w:rsidRDefault="00BD446F" w:rsidP="00E76852">
      <w:pPr>
        <w:rPr>
          <w:b/>
          <w:bCs/>
        </w:rPr>
      </w:pPr>
      <w:r w:rsidRPr="00E76852">
        <w:rPr>
          <w:b/>
          <w:bCs/>
        </w:rPr>
        <w:t xml:space="preserve">        Budget line :</w:t>
      </w:r>
    </w:p>
    <w:p w:rsidR="00BD446F" w:rsidRPr="00BD446F" w:rsidRDefault="00BD446F" w:rsidP="00E76852">
      <w:pPr>
        <w:pStyle w:val="ListParagraph"/>
        <w:rPr>
          <w:b/>
          <w:bCs/>
        </w:rPr>
      </w:pPr>
      <w:r w:rsidRPr="00BD446F">
        <w:rPr>
          <w:b/>
          <w:bCs/>
        </w:rPr>
        <w:t xml:space="preserve">                                </w:t>
      </w:r>
    </w:p>
    <w:p w:rsidR="00BD446F" w:rsidRPr="004C3047" w:rsidRDefault="00F9644C" w:rsidP="00E76852">
      <w:r>
        <w:rPr>
          <w:b/>
          <w:bCs/>
        </w:rPr>
        <w:t xml:space="preserve">                              </w:t>
      </w:r>
      <w:r w:rsidR="004C3047">
        <w:t xml:space="preserve">Budget line </w:t>
      </w:r>
      <w:r w:rsidR="001745C9">
        <w:t xml:space="preserve">shows all </w:t>
      </w:r>
      <w:r w:rsidR="00BB37B7">
        <w:t xml:space="preserve">combination </w:t>
      </w:r>
      <w:r w:rsidR="00A47B3F">
        <w:t xml:space="preserve">of two goods </w:t>
      </w:r>
      <w:r w:rsidR="005C3910">
        <w:t xml:space="preserve">which the </w:t>
      </w:r>
      <w:r w:rsidR="008B72D2">
        <w:t>consumer can</w:t>
      </w:r>
    </w:p>
    <w:p w:rsidR="00BD446F" w:rsidRDefault="00F70807" w:rsidP="00BD446F">
      <w:pPr>
        <w:shd w:val="clear" w:color="auto" w:fill="FFFFFF"/>
        <w:spacing w:before="100" w:beforeAutospacing="1" w:after="100" w:afterAutospacing="1"/>
        <w:rPr>
          <w:color w:val="212529"/>
        </w:rPr>
      </w:pPr>
      <w:r>
        <w:rPr>
          <w:color w:val="212529"/>
        </w:rPr>
        <w:t>Buy spending</w:t>
      </w:r>
      <w:r w:rsidR="00DD033B">
        <w:rPr>
          <w:color w:val="212529"/>
        </w:rPr>
        <w:t xml:space="preserve"> his income</w:t>
      </w:r>
      <w:r w:rsidR="00154B9D">
        <w:rPr>
          <w:color w:val="212529"/>
        </w:rPr>
        <w:t xml:space="preserve"> </w:t>
      </w:r>
      <w:r w:rsidR="004E58AA">
        <w:rPr>
          <w:color w:val="212529"/>
        </w:rPr>
        <w:t>on the two goods</w:t>
      </w:r>
      <w:r w:rsidR="00994F04">
        <w:rPr>
          <w:color w:val="212529"/>
        </w:rPr>
        <w:t xml:space="preserve"> at their given price.</w:t>
      </w:r>
    </w:p>
    <w:p w:rsidR="001320C7" w:rsidRPr="001320C7" w:rsidRDefault="001320C7" w:rsidP="001320C7">
      <w:pPr>
        <w:shd w:val="clear" w:color="auto" w:fill="FFFFFF"/>
        <w:spacing w:before="100" w:beforeAutospacing="1" w:after="100" w:afterAutospacing="1"/>
        <w:rPr>
          <w:color w:val="212529"/>
        </w:rPr>
      </w:pPr>
      <w:r w:rsidRPr="001320C7">
        <w:rPr>
          <w:color w:val="212529"/>
        </w:rPr>
        <w:t>The knowledge of the concept of budget line is essential for understanding the theory of consumer’s equilibrium. A higher indifference curve shows a higher level of satisfaction than a lower one. Therefore, a consumer in his attempt to maximise his satisfaction will try to reach the highest possible indifference curve.</w:t>
      </w:r>
    </w:p>
    <w:p w:rsidR="001320C7" w:rsidRPr="001320C7" w:rsidRDefault="001320C7" w:rsidP="001320C7">
      <w:pPr>
        <w:shd w:val="clear" w:color="auto" w:fill="FFFFFF"/>
        <w:spacing w:before="100" w:beforeAutospacing="1" w:after="100" w:afterAutospacing="1"/>
        <w:rPr>
          <w:color w:val="212529"/>
        </w:rPr>
      </w:pPr>
    </w:p>
    <w:p w:rsidR="001320C7" w:rsidRPr="001320C7" w:rsidRDefault="001320C7" w:rsidP="001320C7">
      <w:pPr>
        <w:shd w:val="clear" w:color="auto" w:fill="FFFFFF"/>
        <w:spacing w:before="100" w:beforeAutospacing="1" w:after="100" w:afterAutospacing="1"/>
        <w:rPr>
          <w:color w:val="212529"/>
        </w:rPr>
      </w:pPr>
      <w:r w:rsidRPr="001320C7">
        <w:rPr>
          <w:color w:val="212529"/>
        </w:rPr>
        <w:t>But in his pursuit of buying more and more goods and thus obtaining more and more satisfaction he has to work under two constraints; first, he has to pay the prices for the goods and, secondly, he has a limited money income with which to purchase the goods. Thus, how far he would go in for his purchases depends upon the prices of the goods and the money income which he has to spend on the goods.</w:t>
      </w:r>
    </w:p>
    <w:p w:rsidR="001320C7" w:rsidRPr="001320C7" w:rsidRDefault="001320C7" w:rsidP="001320C7">
      <w:pPr>
        <w:shd w:val="clear" w:color="auto" w:fill="FFFFFF"/>
        <w:spacing w:before="100" w:beforeAutospacing="1" w:after="100" w:afterAutospacing="1"/>
        <w:rPr>
          <w:color w:val="212529"/>
        </w:rPr>
      </w:pPr>
    </w:p>
    <w:p w:rsidR="001320C7" w:rsidRPr="001320C7" w:rsidRDefault="001320C7" w:rsidP="001320C7">
      <w:pPr>
        <w:shd w:val="clear" w:color="auto" w:fill="FFFFFF"/>
        <w:spacing w:before="100" w:beforeAutospacing="1" w:after="100" w:afterAutospacing="1"/>
        <w:rPr>
          <w:color w:val="212529"/>
        </w:rPr>
      </w:pPr>
      <w:r w:rsidRPr="001320C7">
        <w:rPr>
          <w:color w:val="212529"/>
        </w:rPr>
        <w:t>Now in order to explain consumer’s equilibrium there is also the need for introducing into the indifference diagram the budget line which represents the prices of the goods and consumer’s money income.</w:t>
      </w:r>
    </w:p>
    <w:p w:rsidR="001320C7" w:rsidRDefault="00447A42" w:rsidP="001320C7">
      <w:pPr>
        <w:shd w:val="clear" w:color="auto" w:fill="FFFFFF"/>
        <w:spacing w:before="100" w:beforeAutospacing="1" w:after="100" w:afterAutospacing="1"/>
        <w:rPr>
          <w:color w:val="212529"/>
        </w:rPr>
      </w:pPr>
      <w:r>
        <w:rPr>
          <w:color w:val="212529"/>
        </w:rPr>
        <w:t xml:space="preserve"> </w:t>
      </w:r>
    </w:p>
    <w:p w:rsidR="00447A42" w:rsidRDefault="000F1FC2" w:rsidP="001320C7">
      <w:pPr>
        <w:shd w:val="clear" w:color="auto" w:fill="FFFFFF"/>
        <w:spacing w:before="100" w:beforeAutospacing="1" w:after="100" w:afterAutospacing="1"/>
        <w:rPr>
          <w:b/>
          <w:bCs/>
          <w:color w:val="212529"/>
        </w:rPr>
      </w:pPr>
      <w:r>
        <w:rPr>
          <w:b/>
          <w:bCs/>
          <w:color w:val="212529"/>
        </w:rPr>
        <w:t>Shift of Budget line Forward or Backward</w:t>
      </w:r>
      <w:r w:rsidR="0032706D">
        <w:rPr>
          <w:b/>
          <w:bCs/>
          <w:color w:val="212529"/>
        </w:rPr>
        <w:t>:</w:t>
      </w:r>
    </w:p>
    <w:p w:rsidR="0032706D" w:rsidRPr="00143104" w:rsidRDefault="0032706D" w:rsidP="001320C7">
      <w:pPr>
        <w:shd w:val="clear" w:color="auto" w:fill="FFFFFF"/>
        <w:spacing w:before="100" w:beforeAutospacing="1" w:after="100" w:afterAutospacing="1"/>
        <w:rPr>
          <w:color w:val="212529"/>
        </w:rPr>
      </w:pPr>
      <w:r>
        <w:rPr>
          <w:b/>
          <w:bCs/>
          <w:color w:val="212529"/>
        </w:rPr>
        <w:t xml:space="preserve">                                                                         </w:t>
      </w:r>
      <w:r w:rsidR="009C7416">
        <w:rPr>
          <w:color w:val="212529"/>
        </w:rPr>
        <w:t xml:space="preserve">Similarly </w:t>
      </w:r>
      <w:r w:rsidR="00961B0B">
        <w:rPr>
          <w:color w:val="212529"/>
        </w:rPr>
        <w:t xml:space="preserve"> </w:t>
      </w:r>
      <w:r w:rsidR="00C95E1D">
        <w:rPr>
          <w:color w:val="212529"/>
        </w:rPr>
        <w:t xml:space="preserve">a consumer can purchase </w:t>
      </w:r>
      <w:r w:rsidR="006E580F">
        <w:rPr>
          <w:color w:val="212529"/>
        </w:rPr>
        <w:t xml:space="preserve">a combination of two goods </w:t>
      </w:r>
      <w:r w:rsidR="00091E82">
        <w:rPr>
          <w:color w:val="212529"/>
        </w:rPr>
        <w:t>with a fixed amount of money</w:t>
      </w:r>
      <w:r w:rsidR="006E3135">
        <w:rPr>
          <w:color w:val="212529"/>
        </w:rPr>
        <w:t xml:space="preserve">. A fall  </w:t>
      </w:r>
      <w:r w:rsidR="00D266C3">
        <w:rPr>
          <w:color w:val="212529"/>
        </w:rPr>
        <w:t xml:space="preserve">in the price </w:t>
      </w:r>
      <w:r w:rsidR="00537785">
        <w:rPr>
          <w:color w:val="212529"/>
        </w:rPr>
        <w:t xml:space="preserve">of both goods </w:t>
      </w:r>
      <w:r w:rsidR="00914E83">
        <w:rPr>
          <w:color w:val="212529"/>
        </w:rPr>
        <w:t>or a raise in the consumer</w:t>
      </w:r>
      <w:r w:rsidR="002C3941">
        <w:rPr>
          <w:color w:val="212529"/>
        </w:rPr>
        <w:t xml:space="preserve">s </w:t>
      </w:r>
      <w:r w:rsidR="002877C3">
        <w:rPr>
          <w:color w:val="212529"/>
        </w:rPr>
        <w:t>disposable income</w:t>
      </w:r>
      <w:r w:rsidR="002A04F3">
        <w:rPr>
          <w:color w:val="212529"/>
        </w:rPr>
        <w:t xml:space="preserve"> mean that the</w:t>
      </w:r>
      <w:r w:rsidR="000E79B1">
        <w:rPr>
          <w:color w:val="212529"/>
        </w:rPr>
        <w:t xml:space="preserve"> Budget line </w:t>
      </w:r>
      <w:r w:rsidR="000E628A">
        <w:rPr>
          <w:color w:val="212529"/>
        </w:rPr>
        <w:t>will</w:t>
      </w:r>
      <w:r w:rsidR="00025D52">
        <w:rPr>
          <w:color w:val="212529"/>
        </w:rPr>
        <w:t xml:space="preserve"> shift outward </w:t>
      </w:r>
      <w:r w:rsidR="00BE34B4">
        <w:rPr>
          <w:color w:val="212529"/>
        </w:rPr>
        <w:t xml:space="preserve">as purchasing power has increased </w:t>
      </w:r>
      <w:r w:rsidR="003C28B5">
        <w:rPr>
          <w:color w:val="212529"/>
        </w:rPr>
        <w:t>in relation to the previous line.</w:t>
      </w:r>
    </w:p>
    <w:p w:rsidR="0025351D" w:rsidRDefault="0025351D" w:rsidP="0025351D">
      <w:pPr>
        <w:pStyle w:val="comp"/>
        <w:shd w:val="clear" w:color="auto" w:fill="FFFFFF"/>
        <w:spacing w:before="0" w:beforeAutospacing="0"/>
        <w:rPr>
          <w:rFonts w:ascii="Arial" w:hAnsi="Arial" w:cs="Arial"/>
          <w:color w:val="111111"/>
          <w:sz w:val="26"/>
          <w:szCs w:val="26"/>
        </w:rPr>
      </w:pPr>
    </w:p>
    <w:p w:rsidR="0025351D" w:rsidRDefault="0025351D" w:rsidP="000A699A"/>
    <w:p w:rsidR="00DE21E2" w:rsidRDefault="00DE21E2" w:rsidP="000A699A"/>
    <w:p w:rsidR="000A699A" w:rsidRDefault="000A699A"/>
    <w:sectPr w:rsidR="000A6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ee Serif">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53F53"/>
    <w:multiLevelType w:val="multilevel"/>
    <w:tmpl w:val="41BC3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17C3D"/>
    <w:multiLevelType w:val="multilevel"/>
    <w:tmpl w:val="41BC3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D787C"/>
    <w:multiLevelType w:val="multilevel"/>
    <w:tmpl w:val="41BC3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B189E"/>
    <w:multiLevelType w:val="hybridMultilevel"/>
    <w:tmpl w:val="1DBE50CE"/>
    <w:lvl w:ilvl="0" w:tplc="08090001">
      <w:start w:val="1"/>
      <w:numFmt w:val="bullet"/>
      <w:lvlText w:val=""/>
      <w:lvlJc w:val="left"/>
      <w:pPr>
        <w:tabs>
          <w:tab w:val="num" w:pos="630"/>
        </w:tabs>
        <w:ind w:left="630" w:hanging="360"/>
      </w:pPr>
      <w:rPr>
        <w:rFonts w:ascii="Symbol" w:hAnsi="Symbol" w:hint="default"/>
      </w:rPr>
    </w:lvl>
    <w:lvl w:ilvl="1" w:tplc="08090003" w:tentative="1">
      <w:start w:val="1"/>
      <w:numFmt w:val="bullet"/>
      <w:lvlText w:val="o"/>
      <w:lvlJc w:val="left"/>
      <w:pPr>
        <w:tabs>
          <w:tab w:val="num" w:pos="1350"/>
        </w:tabs>
        <w:ind w:left="1350" w:hanging="360"/>
      </w:pPr>
      <w:rPr>
        <w:rFonts w:ascii="Courier New" w:hAnsi="Courier New" w:cs="Courier New" w:hint="default"/>
      </w:rPr>
    </w:lvl>
    <w:lvl w:ilvl="2" w:tplc="08090005" w:tentative="1">
      <w:start w:val="1"/>
      <w:numFmt w:val="bullet"/>
      <w:lvlText w:val=""/>
      <w:lvlJc w:val="left"/>
      <w:pPr>
        <w:tabs>
          <w:tab w:val="num" w:pos="2070"/>
        </w:tabs>
        <w:ind w:left="2070" w:hanging="360"/>
      </w:pPr>
      <w:rPr>
        <w:rFonts w:ascii="Wingdings" w:hAnsi="Wingdings" w:hint="default"/>
      </w:rPr>
    </w:lvl>
    <w:lvl w:ilvl="3" w:tplc="08090001" w:tentative="1">
      <w:start w:val="1"/>
      <w:numFmt w:val="bullet"/>
      <w:lvlText w:val=""/>
      <w:lvlJc w:val="left"/>
      <w:pPr>
        <w:tabs>
          <w:tab w:val="num" w:pos="2790"/>
        </w:tabs>
        <w:ind w:left="2790" w:hanging="360"/>
      </w:pPr>
      <w:rPr>
        <w:rFonts w:ascii="Symbol" w:hAnsi="Symbol" w:hint="default"/>
      </w:rPr>
    </w:lvl>
    <w:lvl w:ilvl="4" w:tplc="08090003" w:tentative="1">
      <w:start w:val="1"/>
      <w:numFmt w:val="bullet"/>
      <w:lvlText w:val="o"/>
      <w:lvlJc w:val="left"/>
      <w:pPr>
        <w:tabs>
          <w:tab w:val="num" w:pos="3510"/>
        </w:tabs>
        <w:ind w:left="3510" w:hanging="360"/>
      </w:pPr>
      <w:rPr>
        <w:rFonts w:ascii="Courier New" w:hAnsi="Courier New" w:cs="Courier New" w:hint="default"/>
      </w:rPr>
    </w:lvl>
    <w:lvl w:ilvl="5" w:tplc="08090005" w:tentative="1">
      <w:start w:val="1"/>
      <w:numFmt w:val="bullet"/>
      <w:lvlText w:val=""/>
      <w:lvlJc w:val="left"/>
      <w:pPr>
        <w:tabs>
          <w:tab w:val="num" w:pos="4230"/>
        </w:tabs>
        <w:ind w:left="4230" w:hanging="360"/>
      </w:pPr>
      <w:rPr>
        <w:rFonts w:ascii="Wingdings" w:hAnsi="Wingdings" w:hint="default"/>
      </w:rPr>
    </w:lvl>
    <w:lvl w:ilvl="6" w:tplc="08090001" w:tentative="1">
      <w:start w:val="1"/>
      <w:numFmt w:val="bullet"/>
      <w:lvlText w:val=""/>
      <w:lvlJc w:val="left"/>
      <w:pPr>
        <w:tabs>
          <w:tab w:val="num" w:pos="4950"/>
        </w:tabs>
        <w:ind w:left="4950" w:hanging="360"/>
      </w:pPr>
      <w:rPr>
        <w:rFonts w:ascii="Symbol" w:hAnsi="Symbol" w:hint="default"/>
      </w:rPr>
    </w:lvl>
    <w:lvl w:ilvl="7" w:tplc="08090003" w:tentative="1">
      <w:start w:val="1"/>
      <w:numFmt w:val="bullet"/>
      <w:lvlText w:val="o"/>
      <w:lvlJc w:val="left"/>
      <w:pPr>
        <w:tabs>
          <w:tab w:val="num" w:pos="5670"/>
        </w:tabs>
        <w:ind w:left="5670" w:hanging="360"/>
      </w:pPr>
      <w:rPr>
        <w:rFonts w:ascii="Courier New" w:hAnsi="Courier New" w:cs="Courier New" w:hint="default"/>
      </w:rPr>
    </w:lvl>
    <w:lvl w:ilvl="8" w:tplc="08090005" w:tentative="1">
      <w:start w:val="1"/>
      <w:numFmt w:val="bullet"/>
      <w:lvlText w:val=""/>
      <w:lvlJc w:val="left"/>
      <w:pPr>
        <w:tabs>
          <w:tab w:val="num" w:pos="6390"/>
        </w:tabs>
        <w:ind w:left="6390" w:hanging="360"/>
      </w:pPr>
      <w:rPr>
        <w:rFonts w:ascii="Wingdings" w:hAnsi="Wingdings" w:hint="default"/>
      </w:rPr>
    </w:lvl>
  </w:abstractNum>
  <w:abstractNum w:abstractNumId="4" w15:restartNumberingAfterBreak="0">
    <w:nsid w:val="566056EA"/>
    <w:multiLevelType w:val="hybridMultilevel"/>
    <w:tmpl w:val="1B92F7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A5344"/>
    <w:multiLevelType w:val="multilevel"/>
    <w:tmpl w:val="EA100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103D24"/>
    <w:multiLevelType w:val="multilevel"/>
    <w:tmpl w:val="EA10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1B77B4"/>
    <w:multiLevelType w:val="multilevel"/>
    <w:tmpl w:val="EA100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99A"/>
    <w:rsid w:val="0001653C"/>
    <w:rsid w:val="000256B2"/>
    <w:rsid w:val="00025D52"/>
    <w:rsid w:val="00075EFD"/>
    <w:rsid w:val="00091E82"/>
    <w:rsid w:val="000A699A"/>
    <w:rsid w:val="000D62FE"/>
    <w:rsid w:val="000E628A"/>
    <w:rsid w:val="000E79B1"/>
    <w:rsid w:val="000F1FC2"/>
    <w:rsid w:val="001320C7"/>
    <w:rsid w:val="00137EBE"/>
    <w:rsid w:val="00143104"/>
    <w:rsid w:val="00154B9D"/>
    <w:rsid w:val="001745C9"/>
    <w:rsid w:val="001B53F7"/>
    <w:rsid w:val="001C1ACB"/>
    <w:rsid w:val="001D78A7"/>
    <w:rsid w:val="001E35FA"/>
    <w:rsid w:val="001E7C76"/>
    <w:rsid w:val="001F168A"/>
    <w:rsid w:val="0023731B"/>
    <w:rsid w:val="0025351D"/>
    <w:rsid w:val="002877C3"/>
    <w:rsid w:val="00293787"/>
    <w:rsid w:val="00294D3E"/>
    <w:rsid w:val="00297611"/>
    <w:rsid w:val="002A04F3"/>
    <w:rsid w:val="002A0C5F"/>
    <w:rsid w:val="002B1112"/>
    <w:rsid w:val="002C3941"/>
    <w:rsid w:val="002C6B6F"/>
    <w:rsid w:val="002D7F1C"/>
    <w:rsid w:val="002E154F"/>
    <w:rsid w:val="00317535"/>
    <w:rsid w:val="0032706D"/>
    <w:rsid w:val="00332B79"/>
    <w:rsid w:val="003552B8"/>
    <w:rsid w:val="00371417"/>
    <w:rsid w:val="003A73E8"/>
    <w:rsid w:val="003B1E01"/>
    <w:rsid w:val="003C28B5"/>
    <w:rsid w:val="004302C7"/>
    <w:rsid w:val="00434D0F"/>
    <w:rsid w:val="004362D0"/>
    <w:rsid w:val="0043796C"/>
    <w:rsid w:val="00442694"/>
    <w:rsid w:val="00447A42"/>
    <w:rsid w:val="00465CC3"/>
    <w:rsid w:val="00473CA3"/>
    <w:rsid w:val="00490120"/>
    <w:rsid w:val="004950A0"/>
    <w:rsid w:val="004C3047"/>
    <w:rsid w:val="004E2C59"/>
    <w:rsid w:val="004E58AA"/>
    <w:rsid w:val="004E5CA0"/>
    <w:rsid w:val="004F44E5"/>
    <w:rsid w:val="005062E1"/>
    <w:rsid w:val="00526CC8"/>
    <w:rsid w:val="00537785"/>
    <w:rsid w:val="00543C20"/>
    <w:rsid w:val="00557274"/>
    <w:rsid w:val="005638B1"/>
    <w:rsid w:val="005752FA"/>
    <w:rsid w:val="005A66D7"/>
    <w:rsid w:val="005C2434"/>
    <w:rsid w:val="005C3910"/>
    <w:rsid w:val="005D45A9"/>
    <w:rsid w:val="005F02F9"/>
    <w:rsid w:val="00635BF5"/>
    <w:rsid w:val="00687C15"/>
    <w:rsid w:val="006A3692"/>
    <w:rsid w:val="006E3135"/>
    <w:rsid w:val="006E580F"/>
    <w:rsid w:val="0071202A"/>
    <w:rsid w:val="007264BF"/>
    <w:rsid w:val="00731627"/>
    <w:rsid w:val="0073204D"/>
    <w:rsid w:val="0074035C"/>
    <w:rsid w:val="00743C6D"/>
    <w:rsid w:val="007449C0"/>
    <w:rsid w:val="00762134"/>
    <w:rsid w:val="00762984"/>
    <w:rsid w:val="00783989"/>
    <w:rsid w:val="007C185E"/>
    <w:rsid w:val="007E735A"/>
    <w:rsid w:val="007F5268"/>
    <w:rsid w:val="008061D0"/>
    <w:rsid w:val="00811877"/>
    <w:rsid w:val="00825376"/>
    <w:rsid w:val="00830292"/>
    <w:rsid w:val="00893E82"/>
    <w:rsid w:val="008B066A"/>
    <w:rsid w:val="008B31C8"/>
    <w:rsid w:val="008B72D2"/>
    <w:rsid w:val="008E1694"/>
    <w:rsid w:val="00907A61"/>
    <w:rsid w:val="00913A1D"/>
    <w:rsid w:val="00914E83"/>
    <w:rsid w:val="00920F52"/>
    <w:rsid w:val="00930BC2"/>
    <w:rsid w:val="009402C7"/>
    <w:rsid w:val="00953441"/>
    <w:rsid w:val="00961B0B"/>
    <w:rsid w:val="009906FC"/>
    <w:rsid w:val="00991884"/>
    <w:rsid w:val="00994D7E"/>
    <w:rsid w:val="00994F04"/>
    <w:rsid w:val="009B0772"/>
    <w:rsid w:val="009C70B9"/>
    <w:rsid w:val="009C7416"/>
    <w:rsid w:val="009E1813"/>
    <w:rsid w:val="009E63B3"/>
    <w:rsid w:val="00A47B3F"/>
    <w:rsid w:val="00A61290"/>
    <w:rsid w:val="00A61E08"/>
    <w:rsid w:val="00A738E0"/>
    <w:rsid w:val="00A91422"/>
    <w:rsid w:val="00AA00D9"/>
    <w:rsid w:val="00AE1F37"/>
    <w:rsid w:val="00AE69A1"/>
    <w:rsid w:val="00AF615B"/>
    <w:rsid w:val="00AF67C5"/>
    <w:rsid w:val="00B27639"/>
    <w:rsid w:val="00B3218E"/>
    <w:rsid w:val="00B54C8F"/>
    <w:rsid w:val="00B665FF"/>
    <w:rsid w:val="00B67005"/>
    <w:rsid w:val="00B82A8A"/>
    <w:rsid w:val="00B85E46"/>
    <w:rsid w:val="00BB37B7"/>
    <w:rsid w:val="00BD3D53"/>
    <w:rsid w:val="00BD446F"/>
    <w:rsid w:val="00BE34B4"/>
    <w:rsid w:val="00BE57C4"/>
    <w:rsid w:val="00C04C13"/>
    <w:rsid w:val="00C37205"/>
    <w:rsid w:val="00C406F8"/>
    <w:rsid w:val="00C91B17"/>
    <w:rsid w:val="00C94226"/>
    <w:rsid w:val="00C95E1D"/>
    <w:rsid w:val="00CE76CA"/>
    <w:rsid w:val="00D22DA7"/>
    <w:rsid w:val="00D266C3"/>
    <w:rsid w:val="00D641D6"/>
    <w:rsid w:val="00D65DC9"/>
    <w:rsid w:val="00D921AB"/>
    <w:rsid w:val="00DB3A4D"/>
    <w:rsid w:val="00DD033B"/>
    <w:rsid w:val="00DE21E2"/>
    <w:rsid w:val="00E004E7"/>
    <w:rsid w:val="00E0753C"/>
    <w:rsid w:val="00E14E3B"/>
    <w:rsid w:val="00E15416"/>
    <w:rsid w:val="00E30924"/>
    <w:rsid w:val="00E34CEC"/>
    <w:rsid w:val="00E52BDE"/>
    <w:rsid w:val="00E76852"/>
    <w:rsid w:val="00EB7E9A"/>
    <w:rsid w:val="00EC74C0"/>
    <w:rsid w:val="00F26DAA"/>
    <w:rsid w:val="00F504C1"/>
    <w:rsid w:val="00F52D65"/>
    <w:rsid w:val="00F70807"/>
    <w:rsid w:val="00F77CB9"/>
    <w:rsid w:val="00F77DAB"/>
    <w:rsid w:val="00F94F21"/>
    <w:rsid w:val="00F9644C"/>
    <w:rsid w:val="00FA637C"/>
    <w:rsid w:val="00FB7427"/>
    <w:rsid w:val="00FE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8E03"/>
  <w15:docId w15:val="{B3209305-2041-F145-B9D7-B790B6D8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99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99A"/>
    <w:rPr>
      <w:rFonts w:ascii="Tahoma" w:hAnsi="Tahoma" w:cs="Tahoma"/>
      <w:sz w:val="16"/>
      <w:szCs w:val="16"/>
    </w:rPr>
  </w:style>
  <w:style w:type="character" w:customStyle="1" w:styleId="BalloonTextChar">
    <w:name w:val="Balloon Text Char"/>
    <w:basedOn w:val="DefaultParagraphFont"/>
    <w:link w:val="BalloonText"/>
    <w:uiPriority w:val="99"/>
    <w:semiHidden/>
    <w:rsid w:val="000A699A"/>
    <w:rPr>
      <w:rFonts w:ascii="Tahoma" w:eastAsia="Times New Roman" w:hAnsi="Tahoma" w:cs="Tahoma"/>
      <w:sz w:val="16"/>
      <w:szCs w:val="16"/>
      <w:lang w:val="en-GB" w:eastAsia="en-GB"/>
    </w:rPr>
  </w:style>
  <w:style w:type="character" w:styleId="Strong">
    <w:name w:val="Strong"/>
    <w:basedOn w:val="DefaultParagraphFont"/>
    <w:uiPriority w:val="22"/>
    <w:qFormat/>
    <w:rsid w:val="000A699A"/>
    <w:rPr>
      <w:b/>
      <w:bCs/>
    </w:rPr>
  </w:style>
  <w:style w:type="paragraph" w:customStyle="1" w:styleId="comp">
    <w:name w:val="comp"/>
    <w:basedOn w:val="Normal"/>
    <w:rsid w:val="0025351D"/>
    <w:pPr>
      <w:spacing w:before="100" w:beforeAutospacing="1" w:after="100" w:afterAutospacing="1"/>
    </w:pPr>
    <w:rPr>
      <w:lang w:val="en-US" w:eastAsia="en-US"/>
    </w:rPr>
  </w:style>
  <w:style w:type="character" w:styleId="Hyperlink">
    <w:name w:val="Hyperlink"/>
    <w:basedOn w:val="DefaultParagraphFont"/>
    <w:uiPriority w:val="99"/>
    <w:semiHidden/>
    <w:unhideWhenUsed/>
    <w:rsid w:val="0025351D"/>
    <w:rPr>
      <w:color w:val="0000FF"/>
      <w:u w:val="single"/>
    </w:rPr>
  </w:style>
  <w:style w:type="paragraph" w:styleId="ListParagraph">
    <w:name w:val="List Paragraph"/>
    <w:basedOn w:val="Normal"/>
    <w:uiPriority w:val="34"/>
    <w:qFormat/>
    <w:rsid w:val="00253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09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skafqat.khan99@gmail.com</cp:lastModifiedBy>
  <cp:revision>2</cp:revision>
  <dcterms:created xsi:type="dcterms:W3CDTF">2020-08-21T12:45:00Z</dcterms:created>
  <dcterms:modified xsi:type="dcterms:W3CDTF">2020-08-21T12:45:00Z</dcterms:modified>
</cp:coreProperties>
</file>