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60B2F" w14:textId="77777777" w:rsidR="009B4B44" w:rsidRPr="0095467A" w:rsidRDefault="004F721D" w:rsidP="009B4B44">
      <w:pPr>
        <w:spacing w:after="0"/>
        <w:rPr>
          <w:rFonts w:ascii="Book Antiqua" w:hAnsi="Book Antiqua"/>
          <w:noProof/>
          <w:sz w:val="28"/>
          <w:szCs w:val="28"/>
        </w:rPr>
      </w:pPr>
      <w:r w:rsidRPr="0095467A">
        <w:rPr>
          <w:rFonts w:ascii="Book Antiqua" w:hAnsi="Book Antiqua"/>
          <w:b/>
          <w:sz w:val="28"/>
          <w:szCs w:val="28"/>
        </w:rPr>
        <w:t xml:space="preserve">IQRA NATIONAL UNIVERSITY    </w:t>
      </w:r>
      <w:r w:rsidRPr="0095467A">
        <w:rPr>
          <w:rFonts w:ascii="Book Antiqua" w:hAnsi="Book Antiqua"/>
          <w:noProof/>
          <w:sz w:val="28"/>
          <w:szCs w:val="28"/>
        </w:rPr>
        <w:t xml:space="preserve">  </w:t>
      </w:r>
    </w:p>
    <w:p w14:paraId="1046EE9C" w14:textId="5E08941D" w:rsidR="009B4B44" w:rsidRPr="0095467A" w:rsidRDefault="0095467A" w:rsidP="009B4B44">
      <w:pPr>
        <w:spacing w:after="0"/>
        <w:rPr>
          <w:rFonts w:ascii="Book Antiqua" w:hAnsi="Book Antiqua"/>
          <w:b/>
          <w:bCs/>
          <w:sz w:val="28"/>
          <w:szCs w:val="28"/>
        </w:rPr>
      </w:pPr>
      <w:r w:rsidRPr="0095467A">
        <w:rPr>
          <w:rFonts w:ascii="Book Antiqua" w:hAnsi="Book Antiqua"/>
          <w:b/>
          <w:bCs/>
          <w:sz w:val="28"/>
          <w:szCs w:val="28"/>
        </w:rPr>
        <w:t>NAME</w:t>
      </w:r>
      <w:r w:rsidR="009B4B44" w:rsidRPr="0095467A">
        <w:rPr>
          <w:rFonts w:ascii="Book Antiqua" w:hAnsi="Book Antiqua"/>
          <w:b/>
          <w:bCs/>
          <w:sz w:val="28"/>
          <w:szCs w:val="28"/>
        </w:rPr>
        <w:t>: LAILA KHAN</w:t>
      </w:r>
    </w:p>
    <w:p w14:paraId="1ED4D864" w14:textId="76D423AF" w:rsidR="004F721D" w:rsidRPr="0095467A" w:rsidRDefault="009B4B44" w:rsidP="009B4B44">
      <w:pPr>
        <w:spacing w:after="0"/>
        <w:rPr>
          <w:rFonts w:ascii="Book Antiqua" w:hAnsi="Book Antiqua"/>
          <w:b/>
          <w:sz w:val="28"/>
          <w:szCs w:val="28"/>
        </w:rPr>
      </w:pPr>
      <w:r w:rsidRPr="0095467A">
        <w:rPr>
          <w:rFonts w:ascii="Book Antiqua" w:hAnsi="Book Antiqua"/>
          <w:b/>
          <w:bCs/>
          <w:sz w:val="28"/>
          <w:szCs w:val="28"/>
        </w:rPr>
        <w:t>ID:</w:t>
      </w:r>
      <w:r w:rsidRPr="0095467A">
        <w:rPr>
          <w:sz w:val="28"/>
          <w:szCs w:val="28"/>
        </w:rPr>
        <w:t xml:space="preserve"> </w:t>
      </w:r>
      <w:r w:rsidRPr="0095467A">
        <w:rPr>
          <w:rFonts w:ascii="Book Antiqua" w:hAnsi="Book Antiqua"/>
          <w:b/>
          <w:bCs/>
          <w:sz w:val="28"/>
          <w:szCs w:val="28"/>
        </w:rPr>
        <w:t>14561</w:t>
      </w:r>
      <w:r w:rsidR="004F721D" w:rsidRPr="0095467A">
        <w:rPr>
          <w:rFonts w:ascii="Book Antiqua" w:hAnsi="Book Antiqua"/>
          <w:noProof/>
          <w:sz w:val="28"/>
          <w:szCs w:val="28"/>
        </w:rPr>
        <w:t xml:space="preserve">        </w:t>
      </w:r>
    </w:p>
    <w:p w14:paraId="667E3DAE" w14:textId="77777777" w:rsidR="004F721D" w:rsidRPr="0095467A" w:rsidRDefault="004F721D" w:rsidP="009B4B44">
      <w:pPr>
        <w:spacing w:after="0"/>
        <w:rPr>
          <w:rFonts w:ascii="Book Antiqua" w:hAnsi="Book Antiqua"/>
          <w:b/>
          <w:sz w:val="28"/>
          <w:szCs w:val="28"/>
        </w:rPr>
      </w:pPr>
      <w:r w:rsidRPr="0095467A">
        <w:rPr>
          <w:rFonts w:ascii="Book Antiqua" w:hAnsi="Book Antiqua"/>
          <w:b/>
          <w:sz w:val="28"/>
          <w:szCs w:val="28"/>
        </w:rPr>
        <w:t>Final Term Assignment</w:t>
      </w:r>
    </w:p>
    <w:p w14:paraId="141135BF" w14:textId="77777777" w:rsidR="004F721D" w:rsidRPr="0095467A" w:rsidRDefault="004F721D" w:rsidP="009B4B44">
      <w:pPr>
        <w:spacing w:after="0"/>
        <w:rPr>
          <w:rFonts w:ascii="Book Antiqua" w:hAnsi="Book Antiqua"/>
          <w:b/>
          <w:sz w:val="28"/>
          <w:szCs w:val="28"/>
        </w:rPr>
      </w:pPr>
      <w:r w:rsidRPr="0095467A">
        <w:rPr>
          <w:rFonts w:ascii="Book Antiqua" w:hAnsi="Book Antiqua"/>
          <w:b/>
          <w:sz w:val="28"/>
          <w:szCs w:val="28"/>
        </w:rPr>
        <w:t>SEMESTER FALL 2020</w:t>
      </w:r>
    </w:p>
    <w:p w14:paraId="7347ABB0" w14:textId="4CB37B81" w:rsidR="004F721D" w:rsidRPr="0095467A" w:rsidRDefault="00E9466E" w:rsidP="009B4B44">
      <w:pPr>
        <w:spacing w:after="0"/>
        <w:rPr>
          <w:rFonts w:ascii="Book Antiqua" w:hAnsi="Book Antiqua"/>
          <w:b/>
          <w:sz w:val="28"/>
          <w:szCs w:val="28"/>
        </w:rPr>
      </w:pPr>
      <w:r w:rsidRPr="0095467A">
        <w:rPr>
          <w:rFonts w:ascii="Book Antiqua" w:hAnsi="Book Antiqua"/>
          <w:b/>
          <w:sz w:val="28"/>
          <w:szCs w:val="28"/>
        </w:rPr>
        <w:t>SUBJECT</w:t>
      </w:r>
      <w:r w:rsidR="009B4B44" w:rsidRPr="0095467A">
        <w:rPr>
          <w:rFonts w:ascii="Book Antiqua" w:hAnsi="Book Antiqua"/>
          <w:b/>
          <w:sz w:val="28"/>
          <w:szCs w:val="28"/>
        </w:rPr>
        <w:t xml:space="preserve">: </w:t>
      </w:r>
      <w:r w:rsidRPr="0095467A">
        <w:rPr>
          <w:rFonts w:ascii="Book Antiqua" w:hAnsi="Book Antiqua"/>
          <w:b/>
          <w:sz w:val="28"/>
          <w:szCs w:val="28"/>
        </w:rPr>
        <w:t>Islamic Studies/Ethics</w:t>
      </w:r>
      <w:r w:rsidR="004F721D" w:rsidRPr="0095467A">
        <w:rPr>
          <w:rFonts w:ascii="Book Antiqua" w:hAnsi="Book Antiqua"/>
          <w:b/>
          <w:sz w:val="28"/>
          <w:szCs w:val="28"/>
        </w:rPr>
        <w:t xml:space="preserve">   </w:t>
      </w:r>
    </w:p>
    <w:p w14:paraId="1F926DD5" w14:textId="77777777" w:rsidR="004F721D" w:rsidRPr="0095467A" w:rsidRDefault="004F721D" w:rsidP="009B4B44">
      <w:pPr>
        <w:spacing w:after="0"/>
        <w:rPr>
          <w:rFonts w:ascii="Book Antiqua" w:hAnsi="Book Antiqua"/>
          <w:b/>
          <w:sz w:val="28"/>
          <w:szCs w:val="28"/>
        </w:rPr>
      </w:pPr>
      <w:r w:rsidRPr="0095467A">
        <w:rPr>
          <w:rFonts w:ascii="Book Antiqua" w:hAnsi="Book Antiqua"/>
          <w:b/>
          <w:sz w:val="28"/>
          <w:szCs w:val="28"/>
        </w:rPr>
        <w:t>DEPARTMENT of ART AND DESIGN</w:t>
      </w:r>
    </w:p>
    <w:p w14:paraId="66B70330" w14:textId="77777777" w:rsidR="009B4B44" w:rsidRDefault="009B4B44" w:rsidP="004F721D">
      <w:pPr>
        <w:rPr>
          <w:rFonts w:ascii="Book Antiqua" w:hAnsi="Book Antiqua"/>
          <w:b/>
          <w:sz w:val="26"/>
          <w:szCs w:val="26"/>
        </w:rPr>
      </w:pPr>
    </w:p>
    <w:p w14:paraId="682D7876" w14:textId="5B9E65DF" w:rsidR="004F721D" w:rsidRPr="00924940" w:rsidRDefault="004F721D" w:rsidP="004F721D">
      <w:pPr>
        <w:rPr>
          <w:rFonts w:ascii="Book Antiqua" w:hAnsi="Book Antiqua"/>
          <w:b/>
          <w:sz w:val="26"/>
          <w:szCs w:val="26"/>
        </w:rPr>
      </w:pPr>
      <w:r w:rsidRPr="00924940">
        <w:rPr>
          <w:rFonts w:ascii="Book Antiqua" w:hAnsi="Book Antiqua"/>
          <w:b/>
          <w:sz w:val="26"/>
          <w:szCs w:val="26"/>
        </w:rPr>
        <w:t xml:space="preserve">                  (With the name of </w:t>
      </w:r>
      <w:proofErr w:type="gramStart"/>
      <w:r w:rsidRPr="00924940">
        <w:rPr>
          <w:rFonts w:ascii="Book Antiqua" w:hAnsi="Book Antiqua"/>
          <w:b/>
          <w:sz w:val="26"/>
          <w:szCs w:val="26"/>
        </w:rPr>
        <w:t>Allah</w:t>
      </w:r>
      <w:proofErr w:type="gramEnd"/>
      <w:r w:rsidRPr="00924940">
        <w:rPr>
          <w:rFonts w:ascii="Book Antiqua" w:hAnsi="Book Antiqua"/>
          <w:b/>
          <w:sz w:val="26"/>
          <w:szCs w:val="26"/>
        </w:rPr>
        <w:t xml:space="preserve"> the most merciful and the most beneficent, May Almighty Allah protects us all from the pandemic situation amen.)</w:t>
      </w:r>
    </w:p>
    <w:p w14:paraId="337340DA" w14:textId="77777777" w:rsidR="006046FB" w:rsidRPr="00924940" w:rsidRDefault="004773CA">
      <w:pPr>
        <w:rPr>
          <w:rFonts w:ascii="Book Antiqua" w:hAnsi="Book Antiqua"/>
          <w:sz w:val="26"/>
          <w:szCs w:val="26"/>
        </w:rPr>
      </w:pPr>
      <w:r w:rsidRPr="00924940">
        <w:rPr>
          <w:rFonts w:ascii="Book Antiqua" w:hAnsi="Book Antiqua"/>
          <w:sz w:val="26"/>
          <w:szCs w:val="26"/>
        </w:rPr>
        <w:t xml:space="preserve">        </w:t>
      </w:r>
    </w:p>
    <w:tbl>
      <w:tblPr>
        <w:tblStyle w:val="TableGrid"/>
        <w:tblW w:w="0" w:type="auto"/>
        <w:tblLook w:val="04A0" w:firstRow="1" w:lastRow="0" w:firstColumn="1" w:lastColumn="0" w:noHBand="0" w:noVBand="1"/>
      </w:tblPr>
      <w:tblGrid>
        <w:gridCol w:w="685"/>
        <w:gridCol w:w="7615"/>
        <w:gridCol w:w="1276"/>
      </w:tblGrid>
      <w:tr w:rsidR="004773CA" w:rsidRPr="00924940" w14:paraId="7823BED7" w14:textId="77777777" w:rsidTr="005E723E">
        <w:trPr>
          <w:trHeight w:val="395"/>
        </w:trPr>
        <w:tc>
          <w:tcPr>
            <w:tcW w:w="648" w:type="dxa"/>
          </w:tcPr>
          <w:p w14:paraId="678BB9F1" w14:textId="77777777" w:rsidR="004773CA" w:rsidRPr="00924940" w:rsidRDefault="004773CA">
            <w:pPr>
              <w:rPr>
                <w:rFonts w:ascii="Book Antiqua" w:hAnsi="Book Antiqua"/>
                <w:sz w:val="26"/>
                <w:szCs w:val="26"/>
              </w:rPr>
            </w:pPr>
            <w:r w:rsidRPr="00924940">
              <w:rPr>
                <w:rFonts w:ascii="Book Antiqua" w:hAnsi="Book Antiqua"/>
                <w:sz w:val="26"/>
                <w:szCs w:val="26"/>
              </w:rPr>
              <w:t>s.no</w:t>
            </w:r>
          </w:p>
        </w:tc>
        <w:tc>
          <w:tcPr>
            <w:tcW w:w="7650" w:type="dxa"/>
          </w:tcPr>
          <w:p w14:paraId="76694F14" w14:textId="77777777" w:rsidR="004773CA" w:rsidRPr="00924940" w:rsidRDefault="004773CA">
            <w:pPr>
              <w:rPr>
                <w:rFonts w:ascii="Book Antiqua" w:hAnsi="Book Antiqua"/>
                <w:sz w:val="26"/>
                <w:szCs w:val="26"/>
              </w:rPr>
            </w:pPr>
            <w:r w:rsidRPr="00924940">
              <w:rPr>
                <w:rFonts w:ascii="Book Antiqua" w:hAnsi="Book Antiqua"/>
                <w:sz w:val="26"/>
                <w:szCs w:val="26"/>
              </w:rPr>
              <w:t xml:space="preserve">        Questions </w:t>
            </w:r>
          </w:p>
        </w:tc>
        <w:tc>
          <w:tcPr>
            <w:tcW w:w="1278" w:type="dxa"/>
          </w:tcPr>
          <w:p w14:paraId="410BAE1F" w14:textId="77777777" w:rsidR="004773CA" w:rsidRPr="00924940" w:rsidRDefault="004773CA">
            <w:pPr>
              <w:rPr>
                <w:rFonts w:ascii="Book Antiqua" w:hAnsi="Book Antiqua"/>
                <w:sz w:val="26"/>
                <w:szCs w:val="26"/>
              </w:rPr>
            </w:pPr>
            <w:r w:rsidRPr="00924940">
              <w:rPr>
                <w:rFonts w:ascii="Book Antiqua" w:hAnsi="Book Antiqua"/>
                <w:sz w:val="26"/>
                <w:szCs w:val="26"/>
              </w:rPr>
              <w:t xml:space="preserve">Marks </w:t>
            </w:r>
          </w:p>
        </w:tc>
      </w:tr>
      <w:tr w:rsidR="004773CA" w:rsidRPr="00924940" w14:paraId="1145FCE6" w14:textId="77777777" w:rsidTr="005E723E">
        <w:trPr>
          <w:trHeight w:val="575"/>
        </w:trPr>
        <w:tc>
          <w:tcPr>
            <w:tcW w:w="648" w:type="dxa"/>
          </w:tcPr>
          <w:p w14:paraId="0E5D274F" w14:textId="77777777" w:rsidR="004773CA" w:rsidRPr="00924940" w:rsidRDefault="004773CA">
            <w:pPr>
              <w:rPr>
                <w:rFonts w:ascii="Book Antiqua" w:hAnsi="Book Antiqua"/>
                <w:sz w:val="26"/>
                <w:szCs w:val="26"/>
              </w:rPr>
            </w:pPr>
            <w:r w:rsidRPr="00924940">
              <w:rPr>
                <w:rFonts w:ascii="Book Antiqua" w:hAnsi="Book Antiqua"/>
                <w:sz w:val="26"/>
                <w:szCs w:val="26"/>
              </w:rPr>
              <w:t>Q1.</w:t>
            </w:r>
          </w:p>
        </w:tc>
        <w:tc>
          <w:tcPr>
            <w:tcW w:w="7650" w:type="dxa"/>
          </w:tcPr>
          <w:p w14:paraId="26B9B613" w14:textId="77777777" w:rsidR="004773CA" w:rsidRPr="00924940" w:rsidRDefault="004773CA">
            <w:pPr>
              <w:rPr>
                <w:rFonts w:ascii="Book Antiqua" w:hAnsi="Book Antiqua"/>
                <w:sz w:val="26"/>
                <w:szCs w:val="26"/>
              </w:rPr>
            </w:pPr>
            <w:r w:rsidRPr="00924940">
              <w:rPr>
                <w:rFonts w:ascii="Book Antiqua" w:hAnsi="Book Antiqua"/>
                <w:sz w:val="26"/>
                <w:szCs w:val="26"/>
              </w:rPr>
              <w:t>Write down a detail note on ijma?</w:t>
            </w:r>
          </w:p>
        </w:tc>
        <w:tc>
          <w:tcPr>
            <w:tcW w:w="1278" w:type="dxa"/>
          </w:tcPr>
          <w:p w14:paraId="3D8ACF78" w14:textId="77777777" w:rsidR="004773CA" w:rsidRPr="00924940" w:rsidRDefault="004773CA">
            <w:pPr>
              <w:rPr>
                <w:rFonts w:ascii="Book Antiqua" w:hAnsi="Book Antiqua"/>
                <w:sz w:val="26"/>
                <w:szCs w:val="26"/>
              </w:rPr>
            </w:pPr>
            <w:r w:rsidRPr="00924940">
              <w:rPr>
                <w:rFonts w:ascii="Book Antiqua" w:hAnsi="Book Antiqua"/>
                <w:sz w:val="26"/>
                <w:szCs w:val="26"/>
              </w:rPr>
              <w:t>15</w:t>
            </w:r>
          </w:p>
        </w:tc>
      </w:tr>
      <w:tr w:rsidR="004773CA" w:rsidRPr="00924940" w14:paraId="18844B7F" w14:textId="77777777" w:rsidTr="005E723E">
        <w:trPr>
          <w:trHeight w:val="467"/>
        </w:trPr>
        <w:tc>
          <w:tcPr>
            <w:tcW w:w="648" w:type="dxa"/>
          </w:tcPr>
          <w:p w14:paraId="4503AFEA" w14:textId="77777777" w:rsidR="004773CA" w:rsidRPr="00924940" w:rsidRDefault="004773CA">
            <w:pPr>
              <w:rPr>
                <w:rFonts w:ascii="Book Antiqua" w:hAnsi="Book Antiqua"/>
                <w:sz w:val="26"/>
                <w:szCs w:val="26"/>
              </w:rPr>
            </w:pPr>
            <w:r w:rsidRPr="00924940">
              <w:rPr>
                <w:rFonts w:ascii="Book Antiqua" w:hAnsi="Book Antiqua"/>
                <w:sz w:val="26"/>
                <w:szCs w:val="26"/>
              </w:rPr>
              <w:t>Q2.</w:t>
            </w:r>
          </w:p>
        </w:tc>
        <w:tc>
          <w:tcPr>
            <w:tcW w:w="7650" w:type="dxa"/>
          </w:tcPr>
          <w:p w14:paraId="39806BDD" w14:textId="77777777" w:rsidR="004773CA" w:rsidRPr="00924940" w:rsidRDefault="004773CA">
            <w:pPr>
              <w:rPr>
                <w:rFonts w:ascii="Book Antiqua" w:hAnsi="Book Antiqua"/>
                <w:sz w:val="26"/>
                <w:szCs w:val="26"/>
              </w:rPr>
            </w:pPr>
            <w:r w:rsidRPr="00924940">
              <w:rPr>
                <w:rFonts w:ascii="Book Antiqua" w:hAnsi="Book Antiqua"/>
                <w:sz w:val="26"/>
                <w:szCs w:val="26"/>
              </w:rPr>
              <w:t>In the light of Quran write down a note on truth?</w:t>
            </w:r>
          </w:p>
        </w:tc>
        <w:tc>
          <w:tcPr>
            <w:tcW w:w="1278" w:type="dxa"/>
          </w:tcPr>
          <w:p w14:paraId="0EB6DE8C" w14:textId="77777777" w:rsidR="004773CA" w:rsidRPr="00924940" w:rsidRDefault="004773CA">
            <w:pPr>
              <w:rPr>
                <w:rFonts w:ascii="Book Antiqua" w:hAnsi="Book Antiqua"/>
                <w:sz w:val="26"/>
                <w:szCs w:val="26"/>
              </w:rPr>
            </w:pPr>
            <w:r w:rsidRPr="00924940">
              <w:rPr>
                <w:rFonts w:ascii="Book Antiqua" w:hAnsi="Book Antiqua"/>
                <w:sz w:val="26"/>
                <w:szCs w:val="26"/>
              </w:rPr>
              <w:t>10</w:t>
            </w:r>
          </w:p>
        </w:tc>
      </w:tr>
      <w:tr w:rsidR="004773CA" w:rsidRPr="00924940" w14:paraId="19E87D5F" w14:textId="77777777" w:rsidTr="005E723E">
        <w:trPr>
          <w:trHeight w:val="647"/>
        </w:trPr>
        <w:tc>
          <w:tcPr>
            <w:tcW w:w="648" w:type="dxa"/>
          </w:tcPr>
          <w:p w14:paraId="2651082D" w14:textId="77777777" w:rsidR="004773CA" w:rsidRPr="00924940" w:rsidRDefault="004773CA">
            <w:pPr>
              <w:rPr>
                <w:rFonts w:ascii="Book Antiqua" w:hAnsi="Book Antiqua"/>
                <w:sz w:val="26"/>
                <w:szCs w:val="26"/>
              </w:rPr>
            </w:pPr>
            <w:r w:rsidRPr="00924940">
              <w:rPr>
                <w:rFonts w:ascii="Book Antiqua" w:hAnsi="Book Antiqua"/>
                <w:sz w:val="26"/>
                <w:szCs w:val="26"/>
              </w:rPr>
              <w:t>Q3.</w:t>
            </w:r>
          </w:p>
        </w:tc>
        <w:tc>
          <w:tcPr>
            <w:tcW w:w="7650" w:type="dxa"/>
          </w:tcPr>
          <w:p w14:paraId="0DB3734D" w14:textId="77777777" w:rsidR="004773CA" w:rsidRPr="00924940" w:rsidRDefault="004773CA">
            <w:pPr>
              <w:rPr>
                <w:rFonts w:ascii="Book Antiqua" w:hAnsi="Book Antiqua"/>
                <w:sz w:val="26"/>
                <w:szCs w:val="26"/>
              </w:rPr>
            </w:pPr>
            <w:r w:rsidRPr="00924940">
              <w:rPr>
                <w:rFonts w:ascii="Book Antiqua" w:hAnsi="Book Antiqua"/>
                <w:sz w:val="26"/>
                <w:szCs w:val="26"/>
              </w:rPr>
              <w:t>Explain what is Qiyas?</w:t>
            </w:r>
          </w:p>
        </w:tc>
        <w:tc>
          <w:tcPr>
            <w:tcW w:w="1278" w:type="dxa"/>
          </w:tcPr>
          <w:p w14:paraId="385B195B" w14:textId="77777777" w:rsidR="004773CA" w:rsidRPr="00924940" w:rsidRDefault="004773CA">
            <w:pPr>
              <w:rPr>
                <w:rFonts w:ascii="Book Antiqua" w:hAnsi="Book Antiqua"/>
                <w:sz w:val="26"/>
                <w:szCs w:val="26"/>
              </w:rPr>
            </w:pPr>
            <w:r w:rsidRPr="00924940">
              <w:rPr>
                <w:rFonts w:ascii="Book Antiqua" w:hAnsi="Book Antiqua"/>
                <w:sz w:val="26"/>
                <w:szCs w:val="26"/>
              </w:rPr>
              <w:t>15</w:t>
            </w:r>
          </w:p>
        </w:tc>
      </w:tr>
      <w:tr w:rsidR="004773CA" w:rsidRPr="00924940" w14:paraId="0180725F" w14:textId="77777777" w:rsidTr="005E723E">
        <w:trPr>
          <w:trHeight w:val="638"/>
        </w:trPr>
        <w:tc>
          <w:tcPr>
            <w:tcW w:w="648" w:type="dxa"/>
          </w:tcPr>
          <w:p w14:paraId="071E59AA" w14:textId="77777777" w:rsidR="004773CA" w:rsidRPr="00924940" w:rsidRDefault="004773CA">
            <w:pPr>
              <w:rPr>
                <w:rFonts w:ascii="Book Antiqua" w:hAnsi="Book Antiqua"/>
                <w:sz w:val="26"/>
                <w:szCs w:val="26"/>
              </w:rPr>
            </w:pPr>
            <w:r w:rsidRPr="00924940">
              <w:rPr>
                <w:rFonts w:ascii="Book Antiqua" w:hAnsi="Book Antiqua"/>
                <w:sz w:val="26"/>
                <w:szCs w:val="26"/>
              </w:rPr>
              <w:t>Q4.</w:t>
            </w:r>
          </w:p>
        </w:tc>
        <w:tc>
          <w:tcPr>
            <w:tcW w:w="7650" w:type="dxa"/>
          </w:tcPr>
          <w:p w14:paraId="3262926B" w14:textId="77777777" w:rsidR="004773CA" w:rsidRPr="00924940" w:rsidRDefault="004773CA">
            <w:pPr>
              <w:rPr>
                <w:rFonts w:ascii="Book Antiqua" w:hAnsi="Book Antiqua"/>
                <w:sz w:val="26"/>
                <w:szCs w:val="26"/>
              </w:rPr>
            </w:pPr>
            <w:r w:rsidRPr="00924940">
              <w:rPr>
                <w:rFonts w:ascii="Book Antiqua" w:hAnsi="Book Antiqua"/>
                <w:sz w:val="26"/>
                <w:szCs w:val="26"/>
              </w:rPr>
              <w:t>In the light of Quran and sunnah explain justice?</w:t>
            </w:r>
          </w:p>
        </w:tc>
        <w:tc>
          <w:tcPr>
            <w:tcW w:w="1278" w:type="dxa"/>
          </w:tcPr>
          <w:p w14:paraId="0A97ED8A" w14:textId="77777777" w:rsidR="004773CA" w:rsidRPr="00924940" w:rsidRDefault="004773CA">
            <w:pPr>
              <w:rPr>
                <w:rFonts w:ascii="Book Antiqua" w:hAnsi="Book Antiqua"/>
                <w:sz w:val="26"/>
                <w:szCs w:val="26"/>
              </w:rPr>
            </w:pPr>
            <w:r w:rsidRPr="00924940">
              <w:rPr>
                <w:rFonts w:ascii="Book Antiqua" w:hAnsi="Book Antiqua"/>
                <w:sz w:val="26"/>
                <w:szCs w:val="26"/>
              </w:rPr>
              <w:t>10</w:t>
            </w:r>
          </w:p>
        </w:tc>
      </w:tr>
    </w:tbl>
    <w:p w14:paraId="37B05292" w14:textId="0F2326F8" w:rsidR="004773CA" w:rsidRPr="00924940" w:rsidRDefault="00552B6F">
      <w:pPr>
        <w:rPr>
          <w:rFonts w:ascii="Book Antiqua" w:hAnsi="Book Antiqua"/>
          <w:sz w:val="26"/>
          <w:szCs w:val="26"/>
        </w:rPr>
      </w:pPr>
      <w:r w:rsidRPr="00924940">
        <w:rPr>
          <w:rFonts w:ascii="Book Antiqua" w:hAnsi="Book Antiqua"/>
          <w:sz w:val="26"/>
          <w:szCs w:val="26"/>
        </w:rPr>
        <w:t xml:space="preserve">         </w:t>
      </w:r>
    </w:p>
    <w:p w14:paraId="2782536A" w14:textId="77777777" w:rsidR="00552B6F" w:rsidRPr="00924940" w:rsidRDefault="00552B6F">
      <w:pPr>
        <w:rPr>
          <w:rFonts w:ascii="Book Antiqua" w:hAnsi="Book Antiqua"/>
          <w:sz w:val="26"/>
          <w:szCs w:val="26"/>
        </w:rPr>
      </w:pPr>
      <w:r w:rsidRPr="00924940">
        <w:rPr>
          <w:rFonts w:ascii="Book Antiqua" w:hAnsi="Book Antiqua"/>
          <w:sz w:val="26"/>
          <w:szCs w:val="26"/>
        </w:rPr>
        <w:t xml:space="preserve">         </w:t>
      </w:r>
    </w:p>
    <w:p w14:paraId="529AA0C7" w14:textId="4DC6C932" w:rsidR="00552B6F" w:rsidRPr="00924940" w:rsidRDefault="00552B6F">
      <w:pPr>
        <w:rPr>
          <w:rFonts w:ascii="Book Antiqua" w:hAnsi="Book Antiqua"/>
          <w:sz w:val="26"/>
          <w:szCs w:val="26"/>
        </w:rPr>
      </w:pPr>
      <w:r w:rsidRPr="00924940">
        <w:rPr>
          <w:rFonts w:ascii="Book Antiqua" w:hAnsi="Book Antiqua"/>
          <w:sz w:val="26"/>
          <w:szCs w:val="26"/>
        </w:rPr>
        <w:br w:type="page"/>
      </w:r>
    </w:p>
    <w:p w14:paraId="004D6841" w14:textId="77777777" w:rsidR="00552B6F" w:rsidRPr="00924940" w:rsidRDefault="00552B6F" w:rsidP="00552B6F">
      <w:pPr>
        <w:jc w:val="center"/>
        <w:rPr>
          <w:rFonts w:ascii="Book Antiqua" w:hAnsi="Book Antiqua"/>
          <w:b/>
          <w:bCs/>
          <w:sz w:val="26"/>
          <w:szCs w:val="26"/>
        </w:rPr>
      </w:pPr>
      <w:r w:rsidRPr="00924940">
        <w:rPr>
          <w:rFonts w:ascii="Book Antiqua" w:hAnsi="Book Antiqua"/>
          <w:b/>
          <w:bCs/>
          <w:sz w:val="26"/>
          <w:szCs w:val="26"/>
          <w:highlight w:val="green"/>
        </w:rPr>
        <w:lastRenderedPageBreak/>
        <w:t>ANSWER OF QUESTION NO 1:</w:t>
      </w:r>
    </w:p>
    <w:p w14:paraId="5E216C23" w14:textId="31FC866D" w:rsidR="00552B6F" w:rsidRPr="00924940" w:rsidRDefault="00552B6F" w:rsidP="00552B6F">
      <w:pPr>
        <w:jc w:val="center"/>
        <w:rPr>
          <w:rFonts w:ascii="Book Antiqua" w:hAnsi="Book Antiqua"/>
          <w:sz w:val="26"/>
          <w:szCs w:val="26"/>
        </w:rPr>
      </w:pPr>
      <w:r w:rsidRPr="00924940">
        <w:rPr>
          <w:rFonts w:ascii="Book Antiqua" w:hAnsi="Book Antiqua"/>
          <w:sz w:val="26"/>
          <w:szCs w:val="26"/>
        </w:rPr>
        <w:t>Write down a detail note on ijma?</w:t>
      </w:r>
    </w:p>
    <w:p w14:paraId="040EEE03" w14:textId="77777777" w:rsidR="00552B6F" w:rsidRPr="00924940" w:rsidRDefault="00552B6F" w:rsidP="00552B6F">
      <w:pPr>
        <w:rPr>
          <w:rFonts w:ascii="Book Antiqua" w:hAnsi="Book Antiqua"/>
          <w:sz w:val="26"/>
          <w:szCs w:val="26"/>
        </w:rPr>
      </w:pPr>
    </w:p>
    <w:p w14:paraId="3FBDDB0A" w14:textId="6D5F9FC3" w:rsidR="00552B6F" w:rsidRPr="00924940" w:rsidRDefault="00552B6F" w:rsidP="00721CD3">
      <w:pPr>
        <w:spacing w:after="0"/>
        <w:rPr>
          <w:rFonts w:ascii="Book Antiqua" w:hAnsi="Book Antiqua"/>
          <w:sz w:val="26"/>
          <w:szCs w:val="26"/>
        </w:rPr>
      </w:pPr>
      <w:r w:rsidRPr="00924940">
        <w:rPr>
          <w:rFonts w:ascii="Book Antiqua" w:hAnsi="Book Antiqua"/>
          <w:sz w:val="26"/>
          <w:szCs w:val="26"/>
        </w:rPr>
        <w:t>Answer:</w:t>
      </w:r>
      <w:r w:rsidR="00CC0F2F" w:rsidRPr="00924940">
        <w:rPr>
          <w:rFonts w:ascii="Book Antiqua" w:hAnsi="Book Antiqua"/>
          <w:sz w:val="26"/>
          <w:szCs w:val="26"/>
        </w:rPr>
        <w:t xml:space="preserve"> Definition:</w:t>
      </w:r>
    </w:p>
    <w:p w14:paraId="10B9254F" w14:textId="48B1115B" w:rsidR="00552B6F" w:rsidRPr="00924940" w:rsidRDefault="00CC0F2F" w:rsidP="003D7B14">
      <w:pPr>
        <w:spacing w:after="0"/>
        <w:ind w:left="720"/>
        <w:jc w:val="both"/>
        <w:rPr>
          <w:rFonts w:ascii="Book Antiqua" w:hAnsi="Book Antiqua"/>
          <w:sz w:val="26"/>
          <w:szCs w:val="26"/>
        </w:rPr>
      </w:pPr>
      <w:r w:rsidRPr="00924940">
        <w:rPr>
          <w:rFonts w:ascii="Book Antiqua" w:hAnsi="Book Antiqua"/>
          <w:sz w:val="26"/>
          <w:szCs w:val="26"/>
        </w:rPr>
        <w:t xml:space="preserve">Literal meaning of ijma is determination, resolution and agreement upon something. Technically meaning of ijma is “the agreement of the </w:t>
      </w:r>
      <w:r w:rsidR="003D7B14" w:rsidRPr="00924940">
        <w:rPr>
          <w:rFonts w:ascii="Book Antiqua" w:hAnsi="Book Antiqua"/>
          <w:sz w:val="26"/>
          <w:szCs w:val="26"/>
        </w:rPr>
        <w:t>mujtahids (</w:t>
      </w:r>
      <w:r w:rsidRPr="00924940">
        <w:rPr>
          <w:rFonts w:ascii="Book Antiqua" w:hAnsi="Book Antiqua"/>
          <w:sz w:val="26"/>
          <w:szCs w:val="26"/>
        </w:rPr>
        <w:t>jurists) from among community of Muhammad (Peace be upon him) after his death in a certain period of time upon a rule of Islamic law”.</w:t>
      </w:r>
    </w:p>
    <w:p w14:paraId="35F75510" w14:textId="6C872572" w:rsidR="00CC0F2F" w:rsidRPr="00924940" w:rsidRDefault="00CC0F2F" w:rsidP="003D7B14">
      <w:pPr>
        <w:spacing w:after="0"/>
        <w:jc w:val="both"/>
        <w:rPr>
          <w:rFonts w:ascii="Book Antiqua" w:hAnsi="Book Antiqua"/>
          <w:sz w:val="26"/>
          <w:szCs w:val="26"/>
        </w:rPr>
      </w:pPr>
    </w:p>
    <w:p w14:paraId="17B47011" w14:textId="655E84B7" w:rsidR="00CC0F2F" w:rsidRPr="00924940" w:rsidRDefault="00CC0F2F" w:rsidP="00CC0F2F">
      <w:pPr>
        <w:spacing w:after="0"/>
        <w:rPr>
          <w:rFonts w:ascii="Book Antiqua" w:hAnsi="Book Antiqua"/>
          <w:sz w:val="26"/>
          <w:szCs w:val="26"/>
        </w:rPr>
      </w:pPr>
      <w:r w:rsidRPr="00924940">
        <w:rPr>
          <w:rFonts w:ascii="Book Antiqua" w:hAnsi="Book Antiqua"/>
          <w:sz w:val="26"/>
          <w:szCs w:val="26"/>
        </w:rPr>
        <w:t xml:space="preserve">Conditions for the validity of </w:t>
      </w:r>
      <w:proofErr w:type="spellStart"/>
      <w:r w:rsidRPr="00924940">
        <w:rPr>
          <w:rFonts w:ascii="Book Antiqua" w:hAnsi="Book Antiqua"/>
          <w:sz w:val="26"/>
          <w:szCs w:val="26"/>
        </w:rPr>
        <w:t>jima</w:t>
      </w:r>
      <w:proofErr w:type="spellEnd"/>
      <w:r w:rsidRPr="00924940">
        <w:rPr>
          <w:rFonts w:ascii="Book Antiqua" w:hAnsi="Book Antiqua"/>
          <w:sz w:val="26"/>
          <w:szCs w:val="26"/>
        </w:rPr>
        <w:t>’</w:t>
      </w:r>
    </w:p>
    <w:p w14:paraId="76163D98" w14:textId="18ADF88D" w:rsidR="00CC0F2F" w:rsidRPr="00924940" w:rsidRDefault="00A00E47" w:rsidP="003D7B14">
      <w:pPr>
        <w:pStyle w:val="ListParagraph"/>
        <w:numPr>
          <w:ilvl w:val="0"/>
          <w:numId w:val="3"/>
        </w:numPr>
        <w:spacing w:after="0"/>
        <w:jc w:val="both"/>
        <w:rPr>
          <w:rFonts w:ascii="Book Antiqua" w:hAnsi="Book Antiqua"/>
          <w:sz w:val="26"/>
          <w:szCs w:val="26"/>
        </w:rPr>
      </w:pPr>
      <w:r w:rsidRPr="00924940">
        <w:rPr>
          <w:rFonts w:ascii="Book Antiqua" w:hAnsi="Book Antiqua"/>
          <w:sz w:val="26"/>
          <w:szCs w:val="26"/>
        </w:rPr>
        <w:t>The agreement must take place amount mujtahids. Mujtahid is a person who qualified to exercise ijtihad.</w:t>
      </w:r>
    </w:p>
    <w:p w14:paraId="6524ECC5" w14:textId="3FE66ADB" w:rsidR="00A00E47" w:rsidRPr="00924940" w:rsidRDefault="00A00E47" w:rsidP="003D7B14">
      <w:pPr>
        <w:pStyle w:val="ListParagraph"/>
        <w:numPr>
          <w:ilvl w:val="0"/>
          <w:numId w:val="3"/>
        </w:numPr>
        <w:spacing w:after="0"/>
        <w:jc w:val="both"/>
        <w:rPr>
          <w:rFonts w:ascii="Book Antiqua" w:hAnsi="Book Antiqua"/>
          <w:sz w:val="26"/>
          <w:szCs w:val="26"/>
        </w:rPr>
      </w:pPr>
      <w:r w:rsidRPr="00924940">
        <w:rPr>
          <w:rFonts w:ascii="Book Antiqua" w:hAnsi="Book Antiqua"/>
          <w:sz w:val="26"/>
          <w:szCs w:val="26"/>
        </w:rPr>
        <w:t>The agreement must be unanimous.</w:t>
      </w:r>
    </w:p>
    <w:p w14:paraId="059E1F3D" w14:textId="416F41A6" w:rsidR="00A00E47" w:rsidRPr="00924940" w:rsidRDefault="00A00E47" w:rsidP="003D7B14">
      <w:pPr>
        <w:pStyle w:val="ListParagraph"/>
        <w:numPr>
          <w:ilvl w:val="0"/>
          <w:numId w:val="3"/>
        </w:numPr>
        <w:spacing w:after="0"/>
        <w:jc w:val="both"/>
        <w:rPr>
          <w:rFonts w:ascii="Book Antiqua" w:hAnsi="Book Antiqua"/>
          <w:sz w:val="26"/>
          <w:szCs w:val="26"/>
        </w:rPr>
      </w:pPr>
      <w:r w:rsidRPr="00924940">
        <w:rPr>
          <w:rFonts w:ascii="Book Antiqua" w:hAnsi="Book Antiqua"/>
          <w:sz w:val="26"/>
          <w:szCs w:val="26"/>
        </w:rPr>
        <w:t>The mujtahids must belong to the Islamic community.</w:t>
      </w:r>
    </w:p>
    <w:p w14:paraId="64364CCD" w14:textId="5CD2B657" w:rsidR="007D0DF9" w:rsidRPr="00924940" w:rsidRDefault="007D0DF9" w:rsidP="003D7B14">
      <w:pPr>
        <w:pStyle w:val="ListParagraph"/>
        <w:numPr>
          <w:ilvl w:val="0"/>
          <w:numId w:val="3"/>
        </w:numPr>
        <w:spacing w:after="0"/>
        <w:jc w:val="both"/>
        <w:rPr>
          <w:rFonts w:ascii="Book Antiqua" w:hAnsi="Book Antiqua"/>
          <w:sz w:val="26"/>
          <w:szCs w:val="26"/>
        </w:rPr>
      </w:pPr>
      <w:r w:rsidRPr="00924940">
        <w:rPr>
          <w:rFonts w:ascii="Book Antiqua" w:hAnsi="Book Antiqua"/>
          <w:sz w:val="26"/>
          <w:szCs w:val="26"/>
        </w:rPr>
        <w:t xml:space="preserve">The agreement of mujtahids must be held after the death of Allah’s </w:t>
      </w:r>
      <w:r w:rsidR="003D7B14" w:rsidRPr="00924940">
        <w:rPr>
          <w:rFonts w:ascii="Book Antiqua" w:hAnsi="Book Antiqua"/>
          <w:sz w:val="26"/>
          <w:szCs w:val="26"/>
        </w:rPr>
        <w:t>Messenger (</w:t>
      </w:r>
      <w:r w:rsidRPr="00924940">
        <w:rPr>
          <w:rFonts w:ascii="Book Antiqua" w:hAnsi="Book Antiqua"/>
          <w:sz w:val="26"/>
          <w:szCs w:val="26"/>
        </w:rPr>
        <w:t>peace be upon him)</w:t>
      </w:r>
    </w:p>
    <w:p w14:paraId="376CD684" w14:textId="29FE91E1" w:rsidR="003D7B14" w:rsidRPr="00924940" w:rsidRDefault="003D7B14" w:rsidP="003D7B14">
      <w:pPr>
        <w:pStyle w:val="ListParagraph"/>
        <w:numPr>
          <w:ilvl w:val="0"/>
          <w:numId w:val="3"/>
        </w:numPr>
        <w:spacing w:after="0"/>
        <w:jc w:val="both"/>
        <w:rPr>
          <w:rFonts w:ascii="Book Antiqua" w:hAnsi="Book Antiqua"/>
          <w:sz w:val="26"/>
          <w:szCs w:val="26"/>
        </w:rPr>
      </w:pPr>
      <w:r w:rsidRPr="00924940">
        <w:rPr>
          <w:rFonts w:ascii="Book Antiqua" w:hAnsi="Book Antiqua"/>
          <w:sz w:val="26"/>
          <w:szCs w:val="26"/>
        </w:rPr>
        <w:t>The agreement must be among the mujtahids of one period, even though some mujtahids of subsequent periods may differ from them.</w:t>
      </w:r>
    </w:p>
    <w:p w14:paraId="4EB4C8BD" w14:textId="77777777" w:rsidR="00924940" w:rsidRDefault="00924940" w:rsidP="003D7B14">
      <w:pPr>
        <w:pStyle w:val="ListParagraph"/>
        <w:numPr>
          <w:ilvl w:val="0"/>
          <w:numId w:val="3"/>
        </w:numPr>
        <w:spacing w:after="0"/>
        <w:jc w:val="both"/>
        <w:rPr>
          <w:rFonts w:ascii="Book Antiqua" w:hAnsi="Book Antiqua"/>
          <w:sz w:val="26"/>
          <w:szCs w:val="26"/>
        </w:rPr>
      </w:pPr>
      <w:r w:rsidRPr="00924940">
        <w:rPr>
          <w:rFonts w:ascii="Book Antiqua" w:hAnsi="Book Antiqua"/>
          <w:sz w:val="26"/>
          <w:szCs w:val="26"/>
        </w:rPr>
        <w:t>The agreement should be held on a rule of Islamic law (in legal matter).</w:t>
      </w:r>
    </w:p>
    <w:p w14:paraId="5586A108" w14:textId="3E51B161" w:rsidR="00924940" w:rsidRDefault="00924940" w:rsidP="003D7B14">
      <w:pPr>
        <w:pStyle w:val="ListParagraph"/>
        <w:numPr>
          <w:ilvl w:val="0"/>
          <w:numId w:val="3"/>
        </w:numPr>
        <w:spacing w:after="0"/>
        <w:jc w:val="both"/>
        <w:rPr>
          <w:rFonts w:ascii="Book Antiqua" w:hAnsi="Book Antiqua"/>
          <w:sz w:val="26"/>
          <w:szCs w:val="26"/>
        </w:rPr>
      </w:pPr>
      <w:r w:rsidRPr="00924940">
        <w:rPr>
          <w:rFonts w:ascii="Book Antiqua" w:hAnsi="Book Antiqua"/>
          <w:sz w:val="26"/>
          <w:szCs w:val="26"/>
        </w:rPr>
        <w:t xml:space="preserve">The mujtahids should have relied upon a </w:t>
      </w:r>
      <w:proofErr w:type="spellStart"/>
      <w:r w:rsidRPr="00924940">
        <w:rPr>
          <w:rFonts w:ascii="Book Antiqua" w:hAnsi="Book Antiqua"/>
          <w:sz w:val="26"/>
          <w:szCs w:val="26"/>
        </w:rPr>
        <w:t>sanad</w:t>
      </w:r>
      <w:proofErr w:type="spellEnd"/>
      <w:r w:rsidRPr="00924940">
        <w:rPr>
          <w:rFonts w:ascii="Book Antiqua" w:hAnsi="Book Antiqua"/>
          <w:sz w:val="26"/>
          <w:szCs w:val="26"/>
        </w:rPr>
        <w:t xml:space="preserve"> for deriving their opinion. Sanad is the evidence (proof) upon which the mujtahids rely on, for arriving upon an agreement.</w:t>
      </w:r>
    </w:p>
    <w:p w14:paraId="5F0EAF67" w14:textId="79FBB8CE" w:rsidR="00924940" w:rsidRDefault="00924940" w:rsidP="00924940">
      <w:pPr>
        <w:spacing w:after="0"/>
        <w:jc w:val="both"/>
        <w:rPr>
          <w:rFonts w:ascii="Book Antiqua" w:hAnsi="Book Antiqua"/>
          <w:sz w:val="26"/>
          <w:szCs w:val="26"/>
        </w:rPr>
      </w:pPr>
    </w:p>
    <w:p w14:paraId="48EDB6BD" w14:textId="77777777" w:rsidR="00924940" w:rsidRPr="00924940" w:rsidRDefault="00924940" w:rsidP="00924940">
      <w:pPr>
        <w:spacing w:after="0"/>
        <w:jc w:val="both"/>
        <w:rPr>
          <w:rFonts w:ascii="Book Antiqua" w:hAnsi="Book Antiqua"/>
          <w:sz w:val="26"/>
          <w:szCs w:val="26"/>
        </w:rPr>
      </w:pPr>
    </w:p>
    <w:p w14:paraId="19A0866D" w14:textId="77777777" w:rsidR="00924940" w:rsidRDefault="00924940" w:rsidP="00924940">
      <w:pPr>
        <w:spacing w:after="0"/>
        <w:jc w:val="both"/>
        <w:rPr>
          <w:rFonts w:ascii="Book Antiqua" w:hAnsi="Book Antiqua"/>
          <w:sz w:val="26"/>
          <w:szCs w:val="26"/>
        </w:rPr>
      </w:pPr>
      <w:r w:rsidRPr="00924940">
        <w:rPr>
          <w:rFonts w:ascii="Book Antiqua" w:hAnsi="Book Antiqua"/>
          <w:sz w:val="26"/>
          <w:szCs w:val="26"/>
        </w:rPr>
        <w:t xml:space="preserve"> Types of Ijma’</w:t>
      </w:r>
    </w:p>
    <w:p w14:paraId="21FADE09" w14:textId="77777777" w:rsidR="00924940" w:rsidRDefault="00924940" w:rsidP="00924940">
      <w:pPr>
        <w:spacing w:after="0"/>
        <w:jc w:val="both"/>
        <w:rPr>
          <w:rFonts w:ascii="Book Antiqua" w:hAnsi="Book Antiqua"/>
          <w:sz w:val="26"/>
          <w:szCs w:val="26"/>
        </w:rPr>
      </w:pPr>
      <w:r w:rsidRPr="00924940">
        <w:rPr>
          <w:rFonts w:ascii="Book Antiqua" w:hAnsi="Book Antiqua"/>
          <w:sz w:val="26"/>
          <w:szCs w:val="26"/>
        </w:rPr>
        <w:t xml:space="preserve"> There are two types of ijma’: </w:t>
      </w:r>
    </w:p>
    <w:p w14:paraId="6D243CEF" w14:textId="77777777" w:rsidR="00924940" w:rsidRDefault="00924940" w:rsidP="00924940">
      <w:pPr>
        <w:pStyle w:val="ListParagraph"/>
        <w:numPr>
          <w:ilvl w:val="0"/>
          <w:numId w:val="5"/>
        </w:numPr>
        <w:spacing w:after="0"/>
        <w:jc w:val="both"/>
        <w:rPr>
          <w:rFonts w:ascii="Book Antiqua" w:hAnsi="Book Antiqua"/>
          <w:sz w:val="26"/>
          <w:szCs w:val="26"/>
        </w:rPr>
      </w:pPr>
      <w:r w:rsidRPr="00924940">
        <w:rPr>
          <w:rFonts w:ascii="Book Antiqua" w:hAnsi="Book Antiqua"/>
          <w:sz w:val="26"/>
          <w:szCs w:val="26"/>
        </w:rPr>
        <w:t xml:space="preserve">Explicit Ijma’ (ijma’ </w:t>
      </w:r>
      <w:proofErr w:type="spellStart"/>
      <w:r w:rsidRPr="00924940">
        <w:rPr>
          <w:rFonts w:ascii="Book Antiqua" w:hAnsi="Book Antiqua"/>
          <w:sz w:val="26"/>
          <w:szCs w:val="26"/>
        </w:rPr>
        <w:t>sarih</w:t>
      </w:r>
      <w:proofErr w:type="spellEnd"/>
      <w:r w:rsidRPr="00924940">
        <w:rPr>
          <w:rFonts w:ascii="Book Antiqua" w:hAnsi="Book Antiqua"/>
          <w:sz w:val="26"/>
          <w:szCs w:val="26"/>
        </w:rPr>
        <w:t xml:space="preserve">): “one in which the legal opinions of all the mujtahids of one period converge in relation to legal issue, and each one of them states his opinion explicitly.” </w:t>
      </w:r>
    </w:p>
    <w:p w14:paraId="4A03536D" w14:textId="77777777" w:rsidR="00924940" w:rsidRDefault="00924940" w:rsidP="00924940">
      <w:pPr>
        <w:pStyle w:val="ListParagraph"/>
        <w:numPr>
          <w:ilvl w:val="1"/>
          <w:numId w:val="5"/>
        </w:numPr>
        <w:spacing w:after="0"/>
        <w:jc w:val="both"/>
        <w:rPr>
          <w:rFonts w:ascii="Book Antiqua" w:hAnsi="Book Antiqua"/>
          <w:sz w:val="26"/>
          <w:szCs w:val="26"/>
        </w:rPr>
      </w:pPr>
      <w:r w:rsidRPr="00924940">
        <w:rPr>
          <w:rFonts w:ascii="Book Antiqua" w:hAnsi="Book Antiqua"/>
          <w:sz w:val="26"/>
          <w:szCs w:val="26"/>
        </w:rPr>
        <w:t>This is realized sometimes by their meeting in one place and examining an issue in question and finally they express a unanimous opinion.</w:t>
      </w:r>
    </w:p>
    <w:p w14:paraId="30136F2F" w14:textId="77777777" w:rsidR="00924940" w:rsidRDefault="00924940" w:rsidP="00924940">
      <w:pPr>
        <w:pStyle w:val="ListParagraph"/>
        <w:numPr>
          <w:ilvl w:val="1"/>
          <w:numId w:val="5"/>
        </w:numPr>
        <w:spacing w:after="0"/>
        <w:jc w:val="both"/>
        <w:rPr>
          <w:rFonts w:ascii="Book Antiqua" w:hAnsi="Book Antiqua"/>
          <w:sz w:val="26"/>
          <w:szCs w:val="26"/>
        </w:rPr>
      </w:pPr>
      <w:r w:rsidRPr="00924940">
        <w:rPr>
          <w:rFonts w:ascii="Book Antiqua" w:hAnsi="Book Antiqua"/>
          <w:sz w:val="26"/>
          <w:szCs w:val="26"/>
        </w:rPr>
        <w:lastRenderedPageBreak/>
        <w:t xml:space="preserve">It may also </w:t>
      </w:r>
      <w:proofErr w:type="gramStart"/>
      <w:r w:rsidRPr="00924940">
        <w:rPr>
          <w:rFonts w:ascii="Book Antiqua" w:hAnsi="Book Antiqua"/>
          <w:sz w:val="26"/>
          <w:szCs w:val="26"/>
        </w:rPr>
        <w:t>takes</w:t>
      </w:r>
      <w:proofErr w:type="gramEnd"/>
      <w:r w:rsidRPr="00924940">
        <w:rPr>
          <w:rFonts w:ascii="Book Antiqua" w:hAnsi="Book Antiqua"/>
          <w:sz w:val="26"/>
          <w:szCs w:val="26"/>
        </w:rPr>
        <w:t xml:space="preserve"> place when an issue occurred and every mujtahids give the same legal opinion.</w:t>
      </w:r>
    </w:p>
    <w:p w14:paraId="10D86273" w14:textId="11C4483E" w:rsidR="00924940" w:rsidRPr="00924940" w:rsidRDefault="00924940" w:rsidP="00924940">
      <w:pPr>
        <w:pStyle w:val="ListParagraph"/>
        <w:numPr>
          <w:ilvl w:val="0"/>
          <w:numId w:val="5"/>
        </w:numPr>
        <w:spacing w:after="0"/>
        <w:jc w:val="both"/>
        <w:rPr>
          <w:rFonts w:ascii="Book Antiqua" w:hAnsi="Book Antiqua"/>
          <w:sz w:val="26"/>
          <w:szCs w:val="26"/>
        </w:rPr>
      </w:pPr>
      <w:r w:rsidRPr="00924940">
        <w:rPr>
          <w:rFonts w:ascii="Book Antiqua" w:hAnsi="Book Antiqua"/>
          <w:sz w:val="26"/>
          <w:szCs w:val="26"/>
        </w:rPr>
        <w:t xml:space="preserve">Silent or tacit ijma’ (ijma’ </w:t>
      </w:r>
      <w:proofErr w:type="spellStart"/>
      <w:r w:rsidRPr="00924940">
        <w:rPr>
          <w:rFonts w:ascii="Book Antiqua" w:hAnsi="Book Antiqua"/>
          <w:sz w:val="26"/>
          <w:szCs w:val="26"/>
        </w:rPr>
        <w:t>sukuti</w:t>
      </w:r>
      <w:proofErr w:type="spellEnd"/>
      <w:r w:rsidRPr="00924940">
        <w:rPr>
          <w:rFonts w:ascii="Book Antiqua" w:hAnsi="Book Antiqua"/>
          <w:sz w:val="26"/>
          <w:szCs w:val="26"/>
        </w:rPr>
        <w:t>):</w:t>
      </w:r>
    </w:p>
    <w:p w14:paraId="28CB89F0" w14:textId="77777777" w:rsidR="00924940" w:rsidRDefault="00924940" w:rsidP="00924940">
      <w:pPr>
        <w:pStyle w:val="ListParagraph"/>
        <w:numPr>
          <w:ilvl w:val="1"/>
          <w:numId w:val="5"/>
        </w:numPr>
        <w:spacing w:after="0"/>
        <w:jc w:val="both"/>
        <w:rPr>
          <w:rFonts w:ascii="Book Antiqua" w:hAnsi="Book Antiqua"/>
          <w:sz w:val="26"/>
          <w:szCs w:val="26"/>
        </w:rPr>
      </w:pPr>
      <w:r w:rsidRPr="00924940">
        <w:rPr>
          <w:rFonts w:ascii="Book Antiqua" w:hAnsi="Book Antiqua"/>
          <w:sz w:val="26"/>
          <w:szCs w:val="26"/>
        </w:rPr>
        <w:t>It takes place when some mujtahid, one or more, give a legal opinion with regard to specific rule about a particular legal issue, then the rest of them are informed of this opinion and they keep silent and they neither acknowledge it nor object to it.</w:t>
      </w:r>
    </w:p>
    <w:p w14:paraId="323B1630" w14:textId="76940D34" w:rsidR="00924940" w:rsidRPr="00924940" w:rsidRDefault="00924940" w:rsidP="00924940">
      <w:pPr>
        <w:spacing w:after="0"/>
        <w:jc w:val="both"/>
        <w:rPr>
          <w:rFonts w:ascii="Book Antiqua" w:hAnsi="Book Antiqua"/>
          <w:sz w:val="26"/>
          <w:szCs w:val="26"/>
        </w:rPr>
      </w:pPr>
      <w:r w:rsidRPr="00924940">
        <w:rPr>
          <w:rFonts w:ascii="Book Antiqua" w:hAnsi="Book Antiqua"/>
          <w:sz w:val="26"/>
          <w:szCs w:val="26"/>
        </w:rPr>
        <w:t xml:space="preserve"> </w:t>
      </w:r>
    </w:p>
    <w:p w14:paraId="636FE144" w14:textId="18A0A15F" w:rsidR="00924940" w:rsidRPr="00924940" w:rsidRDefault="00924940" w:rsidP="00924940">
      <w:pPr>
        <w:spacing w:after="0"/>
        <w:jc w:val="both"/>
        <w:rPr>
          <w:rFonts w:ascii="Book Antiqua" w:hAnsi="Book Antiqua"/>
          <w:sz w:val="26"/>
          <w:szCs w:val="26"/>
        </w:rPr>
      </w:pPr>
      <w:r w:rsidRPr="00924940">
        <w:rPr>
          <w:rFonts w:ascii="Book Antiqua" w:hAnsi="Book Antiqua"/>
          <w:sz w:val="26"/>
          <w:szCs w:val="26"/>
        </w:rPr>
        <w:t xml:space="preserve">Position of Ijma’ as a Source of Islamic Law </w:t>
      </w:r>
    </w:p>
    <w:p w14:paraId="71AD365B" w14:textId="77777777" w:rsidR="00924940" w:rsidRDefault="00924940" w:rsidP="00924940">
      <w:pPr>
        <w:pStyle w:val="ListParagraph"/>
        <w:numPr>
          <w:ilvl w:val="0"/>
          <w:numId w:val="6"/>
        </w:numPr>
        <w:spacing w:after="0"/>
        <w:jc w:val="both"/>
        <w:rPr>
          <w:rFonts w:ascii="Book Antiqua" w:hAnsi="Book Antiqua"/>
          <w:sz w:val="26"/>
          <w:szCs w:val="26"/>
        </w:rPr>
      </w:pPr>
      <w:r w:rsidRPr="00924940">
        <w:rPr>
          <w:rFonts w:ascii="Book Antiqua" w:hAnsi="Book Antiqua"/>
          <w:sz w:val="26"/>
          <w:szCs w:val="26"/>
        </w:rPr>
        <w:t>The majority of Muslim jurists, particularly the jurists of four well-known schools of law, are in agreement that express ijma’ is an authoritative source of Islamic law.</w:t>
      </w:r>
    </w:p>
    <w:p w14:paraId="46AC7322" w14:textId="77777777" w:rsidR="00924940" w:rsidRPr="00924940" w:rsidRDefault="00924940" w:rsidP="00924940">
      <w:pPr>
        <w:pStyle w:val="ListParagraph"/>
        <w:numPr>
          <w:ilvl w:val="0"/>
          <w:numId w:val="6"/>
        </w:numPr>
        <w:spacing w:after="0"/>
        <w:jc w:val="both"/>
        <w:rPr>
          <w:rFonts w:ascii="Book Antiqua" w:hAnsi="Book Antiqua"/>
          <w:sz w:val="26"/>
          <w:szCs w:val="26"/>
        </w:rPr>
      </w:pPr>
      <w:r w:rsidRPr="00924940">
        <w:rPr>
          <w:rFonts w:ascii="Book Antiqua" w:hAnsi="Book Antiqua"/>
          <w:sz w:val="26"/>
          <w:szCs w:val="26"/>
        </w:rPr>
        <w:t xml:space="preserve">It is incumbent on the Muslim to follow the legal rule of Islamic law that derived from ijma’ as similar to the rule established by the text of the Qur’an and the Sunnah. </w:t>
      </w:r>
    </w:p>
    <w:p w14:paraId="73079CB0" w14:textId="77777777" w:rsidR="00924940" w:rsidRPr="00924940" w:rsidRDefault="00924940" w:rsidP="00924940">
      <w:pPr>
        <w:pStyle w:val="ListParagraph"/>
        <w:numPr>
          <w:ilvl w:val="0"/>
          <w:numId w:val="6"/>
        </w:numPr>
        <w:spacing w:after="0"/>
        <w:jc w:val="both"/>
        <w:rPr>
          <w:rFonts w:ascii="Book Antiqua" w:hAnsi="Book Antiqua"/>
          <w:sz w:val="26"/>
          <w:szCs w:val="26"/>
        </w:rPr>
      </w:pPr>
      <w:r w:rsidRPr="00924940">
        <w:rPr>
          <w:rFonts w:ascii="Book Antiqua" w:hAnsi="Book Antiqua"/>
          <w:sz w:val="26"/>
          <w:szCs w:val="26"/>
        </w:rPr>
        <w:t xml:space="preserve">The legal rule based on ijma’ is definitive and it is not permitted to oppose it. </w:t>
      </w:r>
    </w:p>
    <w:p w14:paraId="0E1CC216" w14:textId="77777777" w:rsidR="00924940" w:rsidRDefault="00924940" w:rsidP="00924940">
      <w:pPr>
        <w:pStyle w:val="ListParagraph"/>
        <w:numPr>
          <w:ilvl w:val="0"/>
          <w:numId w:val="6"/>
        </w:numPr>
        <w:spacing w:after="0"/>
        <w:jc w:val="both"/>
        <w:rPr>
          <w:rFonts w:ascii="Book Antiqua" w:hAnsi="Book Antiqua"/>
          <w:sz w:val="26"/>
          <w:szCs w:val="26"/>
        </w:rPr>
      </w:pPr>
      <w:r w:rsidRPr="00924940">
        <w:rPr>
          <w:rFonts w:ascii="Book Antiqua" w:hAnsi="Book Antiqua"/>
          <w:sz w:val="26"/>
          <w:szCs w:val="26"/>
        </w:rPr>
        <w:t xml:space="preserve">In addition, the mujtahids are not allowed to exercise ijtihad on the legal issue that has been settled through ijma’. </w:t>
      </w:r>
    </w:p>
    <w:p w14:paraId="0F93EE16" w14:textId="77777777" w:rsidR="00924940" w:rsidRDefault="00924940" w:rsidP="00924940">
      <w:pPr>
        <w:spacing w:after="0"/>
        <w:jc w:val="both"/>
        <w:rPr>
          <w:rFonts w:ascii="Book Antiqua" w:hAnsi="Book Antiqua"/>
          <w:sz w:val="26"/>
          <w:szCs w:val="26"/>
        </w:rPr>
      </w:pPr>
    </w:p>
    <w:p w14:paraId="78E8BF7F" w14:textId="77777777" w:rsidR="00924940" w:rsidRDefault="00924940" w:rsidP="00924940">
      <w:pPr>
        <w:spacing w:after="0"/>
        <w:jc w:val="both"/>
        <w:rPr>
          <w:rFonts w:ascii="Book Antiqua" w:hAnsi="Book Antiqua"/>
          <w:sz w:val="26"/>
          <w:szCs w:val="26"/>
        </w:rPr>
      </w:pPr>
      <w:r w:rsidRPr="00924940">
        <w:rPr>
          <w:rFonts w:ascii="Book Antiqua" w:hAnsi="Book Antiqua"/>
          <w:sz w:val="26"/>
          <w:szCs w:val="26"/>
        </w:rPr>
        <w:t xml:space="preserve">Proof and Justification of Ijma’ as a Source of Islamic </w:t>
      </w:r>
      <w:proofErr w:type="gramStart"/>
      <w:r w:rsidRPr="00924940">
        <w:rPr>
          <w:rFonts w:ascii="Book Antiqua" w:hAnsi="Book Antiqua"/>
          <w:sz w:val="26"/>
          <w:szCs w:val="26"/>
        </w:rPr>
        <w:t xml:space="preserve">Law </w:t>
      </w:r>
      <w:r>
        <w:rPr>
          <w:rFonts w:ascii="Book Antiqua" w:hAnsi="Book Antiqua"/>
          <w:sz w:val="26"/>
          <w:szCs w:val="26"/>
        </w:rPr>
        <w:t>:</w:t>
      </w:r>
      <w:proofErr w:type="gramEnd"/>
    </w:p>
    <w:p w14:paraId="60F0B129" w14:textId="541D08D5" w:rsidR="00924940" w:rsidRPr="00924940" w:rsidRDefault="00924940" w:rsidP="00924940">
      <w:pPr>
        <w:spacing w:after="0"/>
        <w:jc w:val="both"/>
        <w:rPr>
          <w:rFonts w:ascii="Book Antiqua" w:hAnsi="Book Antiqua"/>
          <w:sz w:val="26"/>
          <w:szCs w:val="26"/>
        </w:rPr>
      </w:pPr>
      <w:r w:rsidRPr="00924940">
        <w:rPr>
          <w:rFonts w:ascii="Book Antiqua" w:hAnsi="Book Antiqua"/>
          <w:sz w:val="26"/>
          <w:szCs w:val="26"/>
        </w:rPr>
        <w:t xml:space="preserve">It is established by the Qur’an and the Sunnah. </w:t>
      </w:r>
    </w:p>
    <w:p w14:paraId="7C4BD350" w14:textId="77777777" w:rsidR="00924940" w:rsidRDefault="00924940" w:rsidP="00924940">
      <w:pPr>
        <w:pStyle w:val="ListParagraph"/>
        <w:numPr>
          <w:ilvl w:val="0"/>
          <w:numId w:val="6"/>
        </w:numPr>
        <w:spacing w:after="0"/>
        <w:jc w:val="both"/>
        <w:rPr>
          <w:rFonts w:ascii="Book Antiqua" w:hAnsi="Book Antiqua"/>
          <w:sz w:val="26"/>
          <w:szCs w:val="26"/>
        </w:rPr>
      </w:pPr>
      <w:r w:rsidRPr="00924940">
        <w:rPr>
          <w:rFonts w:ascii="Book Antiqua" w:hAnsi="Book Antiqua"/>
          <w:sz w:val="26"/>
          <w:szCs w:val="26"/>
        </w:rPr>
        <w:t xml:space="preserve">The Qur’an: </w:t>
      </w:r>
    </w:p>
    <w:p w14:paraId="647D7B13" w14:textId="77777777" w:rsidR="00193F06" w:rsidRDefault="00924940" w:rsidP="00193F06">
      <w:pPr>
        <w:spacing w:after="0"/>
        <w:ind w:left="1080"/>
        <w:jc w:val="both"/>
        <w:rPr>
          <w:rFonts w:ascii="Book Antiqua" w:hAnsi="Book Antiqua"/>
          <w:sz w:val="26"/>
          <w:szCs w:val="26"/>
        </w:rPr>
      </w:pPr>
      <w:r w:rsidRPr="00924940">
        <w:rPr>
          <w:rFonts w:ascii="Book Antiqua" w:hAnsi="Book Antiqua"/>
          <w:sz w:val="26"/>
          <w:szCs w:val="26"/>
        </w:rPr>
        <w:t>“O ye who believe! Obey Allah and Obey the Messenger and those charged with authority among you. If ye differ in anything among yourselves, refer it to Allah and His Messenger…” (al-</w:t>
      </w:r>
      <w:proofErr w:type="spellStart"/>
      <w:r w:rsidRPr="00924940">
        <w:rPr>
          <w:rFonts w:ascii="Book Antiqua" w:hAnsi="Book Antiqua"/>
          <w:sz w:val="26"/>
          <w:szCs w:val="26"/>
        </w:rPr>
        <w:t>Nisa</w:t>
      </w:r>
      <w:proofErr w:type="spellEnd"/>
      <w:proofErr w:type="gramStart"/>
      <w:r w:rsidRPr="00924940">
        <w:rPr>
          <w:rFonts w:ascii="Book Antiqua" w:hAnsi="Book Antiqua"/>
          <w:sz w:val="26"/>
          <w:szCs w:val="26"/>
        </w:rPr>
        <w:t>’(</w:t>
      </w:r>
      <w:proofErr w:type="gramEnd"/>
      <w:r w:rsidRPr="00924940">
        <w:rPr>
          <w:rFonts w:ascii="Book Antiqua" w:hAnsi="Book Antiqua"/>
          <w:sz w:val="26"/>
          <w:szCs w:val="26"/>
        </w:rPr>
        <w:t>4):59)</w:t>
      </w:r>
    </w:p>
    <w:p w14:paraId="2C2B1E07" w14:textId="153E3406" w:rsidR="00193F06" w:rsidRDefault="00924940" w:rsidP="00193F06">
      <w:pPr>
        <w:spacing w:after="0"/>
        <w:ind w:left="720"/>
        <w:jc w:val="both"/>
        <w:rPr>
          <w:rFonts w:ascii="Book Antiqua" w:hAnsi="Book Antiqua"/>
          <w:sz w:val="26"/>
          <w:szCs w:val="26"/>
        </w:rPr>
      </w:pPr>
      <w:r w:rsidRPr="00924940">
        <w:rPr>
          <w:rFonts w:ascii="Book Antiqua" w:hAnsi="Book Antiqua"/>
          <w:sz w:val="26"/>
          <w:szCs w:val="26"/>
        </w:rPr>
        <w:t>The word ‘</w:t>
      </w:r>
      <w:proofErr w:type="spellStart"/>
      <w:r w:rsidRPr="00924940">
        <w:rPr>
          <w:rFonts w:ascii="Book Antiqua" w:hAnsi="Book Antiqua"/>
          <w:sz w:val="26"/>
          <w:szCs w:val="26"/>
        </w:rPr>
        <w:t>uli</w:t>
      </w:r>
      <w:proofErr w:type="spellEnd"/>
      <w:r w:rsidRPr="00924940">
        <w:rPr>
          <w:rFonts w:ascii="Book Antiqua" w:hAnsi="Book Antiqua"/>
          <w:sz w:val="26"/>
          <w:szCs w:val="26"/>
        </w:rPr>
        <w:t xml:space="preserve"> al-</w:t>
      </w:r>
      <w:proofErr w:type="spellStart"/>
      <w:r w:rsidRPr="00924940">
        <w:rPr>
          <w:rFonts w:ascii="Book Antiqua" w:hAnsi="Book Antiqua"/>
          <w:sz w:val="26"/>
          <w:szCs w:val="26"/>
        </w:rPr>
        <w:t>amr</w:t>
      </w:r>
      <w:proofErr w:type="spellEnd"/>
      <w:r w:rsidRPr="00924940">
        <w:rPr>
          <w:rFonts w:ascii="Book Antiqua" w:hAnsi="Book Antiqua"/>
          <w:sz w:val="26"/>
          <w:szCs w:val="26"/>
        </w:rPr>
        <w:t xml:space="preserve"> means ulama’ (scholars) of the community. </w:t>
      </w:r>
      <w:proofErr w:type="gramStart"/>
      <w:r w:rsidRPr="00924940">
        <w:rPr>
          <w:rFonts w:ascii="Book Antiqua" w:hAnsi="Book Antiqua"/>
          <w:sz w:val="26"/>
          <w:szCs w:val="26"/>
        </w:rPr>
        <w:t>Thus</w:t>
      </w:r>
      <w:proofErr w:type="gramEnd"/>
      <w:r w:rsidRPr="00924940">
        <w:rPr>
          <w:rFonts w:ascii="Book Antiqua" w:hAnsi="Book Antiqua"/>
          <w:sz w:val="26"/>
          <w:szCs w:val="26"/>
        </w:rPr>
        <w:t xml:space="preserve"> the agreement of the mujtahids is bound to follow.</w:t>
      </w:r>
    </w:p>
    <w:p w14:paraId="5D01256E" w14:textId="77777777" w:rsidR="00193F06" w:rsidRDefault="00924940" w:rsidP="00193F06">
      <w:pPr>
        <w:pStyle w:val="ListParagraph"/>
        <w:numPr>
          <w:ilvl w:val="0"/>
          <w:numId w:val="6"/>
        </w:numPr>
        <w:spacing w:after="0"/>
        <w:jc w:val="both"/>
        <w:rPr>
          <w:rFonts w:ascii="Book Antiqua" w:hAnsi="Book Antiqua"/>
          <w:sz w:val="26"/>
          <w:szCs w:val="26"/>
        </w:rPr>
      </w:pPr>
      <w:r w:rsidRPr="00193F06">
        <w:rPr>
          <w:rFonts w:ascii="Book Antiqua" w:hAnsi="Book Antiqua"/>
          <w:sz w:val="26"/>
          <w:szCs w:val="26"/>
        </w:rPr>
        <w:t xml:space="preserve">The Sunnah; There are many </w:t>
      </w:r>
      <w:proofErr w:type="spellStart"/>
      <w:r w:rsidRPr="00193F06">
        <w:rPr>
          <w:rFonts w:ascii="Book Antiqua" w:hAnsi="Book Antiqua"/>
          <w:sz w:val="26"/>
          <w:szCs w:val="26"/>
        </w:rPr>
        <w:t>Sunnahs</w:t>
      </w:r>
      <w:proofErr w:type="spellEnd"/>
      <w:r w:rsidRPr="00193F06">
        <w:rPr>
          <w:rFonts w:ascii="Book Antiqua" w:hAnsi="Book Antiqua"/>
          <w:sz w:val="26"/>
          <w:szCs w:val="26"/>
        </w:rPr>
        <w:t xml:space="preserve"> indicated that the Muslim community is infallible in their agreement. Although each of this Sunnah is probable if it stands independently but </w:t>
      </w:r>
      <w:proofErr w:type="gramStart"/>
      <w:r w:rsidRPr="00193F06">
        <w:rPr>
          <w:rFonts w:ascii="Book Antiqua" w:hAnsi="Book Antiqua"/>
          <w:sz w:val="26"/>
          <w:szCs w:val="26"/>
        </w:rPr>
        <w:t>collectively</w:t>
      </w:r>
      <w:proofErr w:type="gramEnd"/>
      <w:r w:rsidRPr="00193F06">
        <w:rPr>
          <w:rFonts w:ascii="Book Antiqua" w:hAnsi="Book Antiqua"/>
          <w:sz w:val="26"/>
          <w:szCs w:val="26"/>
        </w:rPr>
        <w:t xml:space="preserve"> they are definitive and convey the same idea. This make adherence to ijma’ is obligatory on the Muslims. </w:t>
      </w:r>
    </w:p>
    <w:p w14:paraId="1128EBBF" w14:textId="77777777" w:rsidR="00193F06" w:rsidRDefault="00924940" w:rsidP="00193F06">
      <w:pPr>
        <w:pStyle w:val="ListParagraph"/>
        <w:numPr>
          <w:ilvl w:val="0"/>
          <w:numId w:val="6"/>
        </w:numPr>
        <w:spacing w:after="0"/>
        <w:jc w:val="both"/>
        <w:rPr>
          <w:rFonts w:ascii="Book Antiqua" w:hAnsi="Book Antiqua"/>
          <w:sz w:val="26"/>
          <w:szCs w:val="26"/>
        </w:rPr>
      </w:pPr>
      <w:r w:rsidRPr="00193F06">
        <w:rPr>
          <w:rFonts w:ascii="Book Antiqua" w:hAnsi="Book Antiqua"/>
          <w:sz w:val="26"/>
          <w:szCs w:val="26"/>
        </w:rPr>
        <w:t xml:space="preserve">“My community will not agree on mistake.” </w:t>
      </w:r>
    </w:p>
    <w:p w14:paraId="779C19B0" w14:textId="77777777" w:rsidR="00193F06" w:rsidRDefault="00924940" w:rsidP="00193F06">
      <w:pPr>
        <w:pStyle w:val="ListParagraph"/>
        <w:numPr>
          <w:ilvl w:val="0"/>
          <w:numId w:val="6"/>
        </w:numPr>
        <w:spacing w:after="0"/>
        <w:jc w:val="both"/>
        <w:rPr>
          <w:rFonts w:ascii="Book Antiqua" w:hAnsi="Book Antiqua"/>
          <w:sz w:val="26"/>
          <w:szCs w:val="26"/>
        </w:rPr>
      </w:pPr>
      <w:r w:rsidRPr="00193F06">
        <w:rPr>
          <w:rFonts w:ascii="Book Antiqua" w:hAnsi="Book Antiqua"/>
          <w:sz w:val="26"/>
          <w:szCs w:val="26"/>
        </w:rPr>
        <w:lastRenderedPageBreak/>
        <w:t>“My people will not agree on an error”</w:t>
      </w:r>
    </w:p>
    <w:p w14:paraId="0113CD40" w14:textId="77777777" w:rsidR="00193F06" w:rsidRDefault="00924940" w:rsidP="00193F06">
      <w:pPr>
        <w:pStyle w:val="ListParagraph"/>
        <w:numPr>
          <w:ilvl w:val="0"/>
          <w:numId w:val="6"/>
        </w:numPr>
        <w:spacing w:after="0"/>
        <w:jc w:val="both"/>
        <w:rPr>
          <w:rFonts w:ascii="Book Antiqua" w:hAnsi="Book Antiqua"/>
          <w:sz w:val="26"/>
          <w:szCs w:val="26"/>
        </w:rPr>
      </w:pPr>
      <w:r w:rsidRPr="00193F06">
        <w:rPr>
          <w:rFonts w:ascii="Book Antiqua" w:hAnsi="Book Antiqua"/>
          <w:sz w:val="26"/>
          <w:szCs w:val="26"/>
        </w:rPr>
        <w:t>I prayed to Allah, the Exalted, that my community may not agree on error, and He gave it to me.”</w:t>
      </w:r>
    </w:p>
    <w:p w14:paraId="4B58AD9A" w14:textId="77777777" w:rsidR="00193F06" w:rsidRDefault="00924940" w:rsidP="00193F06">
      <w:pPr>
        <w:pStyle w:val="ListParagraph"/>
        <w:numPr>
          <w:ilvl w:val="0"/>
          <w:numId w:val="6"/>
        </w:numPr>
        <w:spacing w:after="0"/>
        <w:jc w:val="both"/>
        <w:rPr>
          <w:rFonts w:ascii="Book Antiqua" w:hAnsi="Book Antiqua"/>
          <w:sz w:val="26"/>
          <w:szCs w:val="26"/>
        </w:rPr>
      </w:pPr>
      <w:r w:rsidRPr="00193F06">
        <w:rPr>
          <w:rFonts w:ascii="Book Antiqua" w:hAnsi="Book Antiqua"/>
          <w:sz w:val="26"/>
          <w:szCs w:val="26"/>
        </w:rPr>
        <w:t xml:space="preserve">“Allah’s hand is over the community” </w:t>
      </w:r>
    </w:p>
    <w:p w14:paraId="79F9DACD" w14:textId="77777777" w:rsidR="00193F06" w:rsidRDefault="00193F06" w:rsidP="00193F06">
      <w:pPr>
        <w:spacing w:after="0"/>
        <w:ind w:left="360"/>
        <w:jc w:val="both"/>
        <w:rPr>
          <w:rFonts w:ascii="Book Antiqua" w:hAnsi="Book Antiqua"/>
          <w:sz w:val="26"/>
          <w:szCs w:val="26"/>
        </w:rPr>
      </w:pPr>
    </w:p>
    <w:p w14:paraId="6E32CC15" w14:textId="5E08282B" w:rsidR="00193F06" w:rsidRPr="00193F06" w:rsidRDefault="00924940" w:rsidP="00193F06">
      <w:pPr>
        <w:spacing w:after="0"/>
        <w:ind w:left="360"/>
        <w:jc w:val="both"/>
        <w:rPr>
          <w:rFonts w:ascii="Book Antiqua" w:hAnsi="Book Antiqua"/>
          <w:sz w:val="26"/>
          <w:szCs w:val="26"/>
        </w:rPr>
      </w:pPr>
      <w:r w:rsidRPr="00193F06">
        <w:rPr>
          <w:rFonts w:ascii="Book Antiqua" w:hAnsi="Book Antiqua"/>
          <w:sz w:val="26"/>
          <w:szCs w:val="26"/>
        </w:rPr>
        <w:t>The position of silent ijma’</w:t>
      </w:r>
    </w:p>
    <w:p w14:paraId="56183BCE" w14:textId="77777777" w:rsidR="00193F06" w:rsidRDefault="00924940" w:rsidP="00193F06">
      <w:pPr>
        <w:pStyle w:val="ListParagraph"/>
        <w:numPr>
          <w:ilvl w:val="0"/>
          <w:numId w:val="6"/>
        </w:numPr>
        <w:spacing w:after="0"/>
        <w:jc w:val="both"/>
        <w:rPr>
          <w:rFonts w:ascii="Book Antiqua" w:hAnsi="Book Antiqua"/>
          <w:sz w:val="26"/>
          <w:szCs w:val="26"/>
        </w:rPr>
      </w:pPr>
      <w:r w:rsidRPr="00193F06">
        <w:rPr>
          <w:rFonts w:ascii="Book Antiqua" w:hAnsi="Book Antiqua"/>
          <w:sz w:val="26"/>
          <w:szCs w:val="26"/>
        </w:rPr>
        <w:t xml:space="preserve">The Muslim jurists have different of opinion regarding the position of silent ijma’. </w:t>
      </w:r>
    </w:p>
    <w:p w14:paraId="062B1990" w14:textId="77777777" w:rsidR="00193F06" w:rsidRDefault="00924940" w:rsidP="00193F06">
      <w:pPr>
        <w:pStyle w:val="ListParagraph"/>
        <w:numPr>
          <w:ilvl w:val="0"/>
          <w:numId w:val="7"/>
        </w:numPr>
        <w:spacing w:after="0"/>
        <w:jc w:val="both"/>
        <w:rPr>
          <w:rFonts w:ascii="Book Antiqua" w:hAnsi="Book Antiqua"/>
          <w:sz w:val="26"/>
          <w:szCs w:val="26"/>
        </w:rPr>
      </w:pPr>
      <w:r w:rsidRPr="00193F06">
        <w:rPr>
          <w:rFonts w:ascii="Book Antiqua" w:hAnsi="Book Antiqua"/>
          <w:sz w:val="26"/>
          <w:szCs w:val="26"/>
        </w:rPr>
        <w:t xml:space="preserve">The first view is the view of Imam </w:t>
      </w:r>
      <w:proofErr w:type="spellStart"/>
      <w:r w:rsidRPr="00193F06">
        <w:rPr>
          <w:rFonts w:ascii="Book Antiqua" w:hAnsi="Book Antiqua"/>
          <w:sz w:val="26"/>
          <w:szCs w:val="26"/>
        </w:rPr>
        <w:t>Shafi’i</w:t>
      </w:r>
      <w:proofErr w:type="spellEnd"/>
      <w:r w:rsidRPr="00193F06">
        <w:rPr>
          <w:rFonts w:ascii="Book Antiqua" w:hAnsi="Book Antiqua"/>
          <w:sz w:val="26"/>
          <w:szCs w:val="26"/>
        </w:rPr>
        <w:t xml:space="preserve"> and the </w:t>
      </w:r>
      <w:proofErr w:type="spellStart"/>
      <w:r w:rsidRPr="00193F06">
        <w:rPr>
          <w:rFonts w:ascii="Book Antiqua" w:hAnsi="Book Antiqua"/>
          <w:sz w:val="26"/>
          <w:szCs w:val="26"/>
        </w:rPr>
        <w:t>Malikis</w:t>
      </w:r>
      <w:proofErr w:type="spellEnd"/>
      <w:r w:rsidRPr="00193F06">
        <w:rPr>
          <w:rFonts w:ascii="Book Antiqua" w:hAnsi="Book Antiqua"/>
          <w:sz w:val="26"/>
          <w:szCs w:val="26"/>
        </w:rPr>
        <w:t xml:space="preserve">. They </w:t>
      </w:r>
      <w:proofErr w:type="gramStart"/>
      <w:r w:rsidRPr="00193F06">
        <w:rPr>
          <w:rFonts w:ascii="Book Antiqua" w:hAnsi="Book Antiqua"/>
          <w:sz w:val="26"/>
          <w:szCs w:val="26"/>
        </w:rPr>
        <w:t>holds</w:t>
      </w:r>
      <w:proofErr w:type="gramEnd"/>
      <w:r w:rsidRPr="00193F06">
        <w:rPr>
          <w:rFonts w:ascii="Book Antiqua" w:hAnsi="Book Antiqua"/>
          <w:sz w:val="26"/>
          <w:szCs w:val="26"/>
        </w:rPr>
        <w:t xml:space="preserve"> that the silent ijma’ is not considered to be ijma’ nor a probable proof. The argument: </w:t>
      </w:r>
    </w:p>
    <w:p w14:paraId="144B9A0E" w14:textId="77777777" w:rsidR="00193F06" w:rsidRDefault="00924940" w:rsidP="00193F06">
      <w:pPr>
        <w:pStyle w:val="ListParagraph"/>
        <w:numPr>
          <w:ilvl w:val="1"/>
          <w:numId w:val="7"/>
        </w:numPr>
        <w:spacing w:after="0"/>
        <w:jc w:val="both"/>
        <w:rPr>
          <w:rFonts w:ascii="Book Antiqua" w:hAnsi="Book Antiqua"/>
          <w:sz w:val="26"/>
          <w:szCs w:val="26"/>
        </w:rPr>
      </w:pPr>
      <w:r w:rsidRPr="00193F06">
        <w:rPr>
          <w:rFonts w:ascii="Book Antiqua" w:hAnsi="Book Antiqua"/>
          <w:sz w:val="26"/>
          <w:szCs w:val="26"/>
        </w:rPr>
        <w:t>Silence cannot be considered as consent to the opinion expressed by others. Since no statement can be attributed to a silent person.</w:t>
      </w:r>
    </w:p>
    <w:p w14:paraId="46D2D7C1" w14:textId="77777777" w:rsidR="00193F06" w:rsidRDefault="00924940" w:rsidP="00193F06">
      <w:pPr>
        <w:pStyle w:val="ListParagraph"/>
        <w:numPr>
          <w:ilvl w:val="1"/>
          <w:numId w:val="7"/>
        </w:numPr>
        <w:spacing w:after="0"/>
        <w:jc w:val="both"/>
        <w:rPr>
          <w:rFonts w:ascii="Book Antiqua" w:hAnsi="Book Antiqua"/>
          <w:sz w:val="26"/>
          <w:szCs w:val="26"/>
        </w:rPr>
      </w:pPr>
      <w:r w:rsidRPr="00193F06">
        <w:rPr>
          <w:rFonts w:ascii="Book Antiqua" w:hAnsi="Book Antiqua"/>
          <w:sz w:val="26"/>
          <w:szCs w:val="26"/>
        </w:rPr>
        <w:t xml:space="preserve"> Possibly he might have kept his silent due to respect for the one who expressed the opinion, for fear of that person, or he could not form his opinion about that problem and so on.</w:t>
      </w:r>
    </w:p>
    <w:p w14:paraId="600BE43F" w14:textId="77777777" w:rsidR="00193F06" w:rsidRDefault="00924940" w:rsidP="00193F06">
      <w:pPr>
        <w:pStyle w:val="ListParagraph"/>
        <w:numPr>
          <w:ilvl w:val="1"/>
          <w:numId w:val="7"/>
        </w:numPr>
        <w:spacing w:after="0"/>
        <w:jc w:val="both"/>
        <w:rPr>
          <w:rFonts w:ascii="Book Antiqua" w:hAnsi="Book Antiqua"/>
          <w:sz w:val="26"/>
          <w:szCs w:val="26"/>
        </w:rPr>
      </w:pPr>
      <w:r w:rsidRPr="00193F06">
        <w:rPr>
          <w:rFonts w:ascii="Book Antiqua" w:hAnsi="Book Antiqua"/>
          <w:sz w:val="26"/>
          <w:szCs w:val="26"/>
        </w:rPr>
        <w:t xml:space="preserve">Silence, therefore, cannot be considered as an evidence of agreement. </w:t>
      </w:r>
    </w:p>
    <w:p w14:paraId="4F5878A3" w14:textId="77777777" w:rsidR="00193F06" w:rsidRDefault="00924940" w:rsidP="00193F06">
      <w:pPr>
        <w:pStyle w:val="ListParagraph"/>
        <w:numPr>
          <w:ilvl w:val="0"/>
          <w:numId w:val="7"/>
        </w:numPr>
        <w:spacing w:after="0"/>
        <w:jc w:val="both"/>
        <w:rPr>
          <w:rFonts w:ascii="Book Antiqua" w:hAnsi="Book Antiqua"/>
          <w:sz w:val="26"/>
          <w:szCs w:val="26"/>
        </w:rPr>
      </w:pPr>
      <w:r w:rsidRPr="00193F06">
        <w:rPr>
          <w:rFonts w:ascii="Book Antiqua" w:hAnsi="Book Antiqua"/>
          <w:sz w:val="26"/>
          <w:szCs w:val="26"/>
        </w:rPr>
        <w:t xml:space="preserve">The second view, majority of the Hanafi jurists and some of the Hanbali jurists, maintains that silent </w:t>
      </w:r>
      <w:proofErr w:type="spellStart"/>
      <w:r w:rsidRPr="00193F06">
        <w:rPr>
          <w:rFonts w:ascii="Book Antiqua" w:hAnsi="Book Antiqua"/>
          <w:sz w:val="26"/>
          <w:szCs w:val="26"/>
        </w:rPr>
        <w:t>ijama</w:t>
      </w:r>
      <w:proofErr w:type="spellEnd"/>
      <w:r w:rsidRPr="00193F06">
        <w:rPr>
          <w:rFonts w:ascii="Book Antiqua" w:hAnsi="Book Antiqua"/>
          <w:sz w:val="26"/>
          <w:szCs w:val="26"/>
        </w:rPr>
        <w:t>’ is an ijma’ like an explicit ijma’. It is legally binding and definitive source.</w:t>
      </w:r>
    </w:p>
    <w:p w14:paraId="34A69800" w14:textId="77777777" w:rsidR="00193F06" w:rsidRDefault="00924940" w:rsidP="00193F06">
      <w:pPr>
        <w:pStyle w:val="ListParagraph"/>
        <w:numPr>
          <w:ilvl w:val="1"/>
          <w:numId w:val="7"/>
        </w:numPr>
        <w:spacing w:after="0"/>
        <w:jc w:val="both"/>
        <w:rPr>
          <w:rFonts w:ascii="Book Antiqua" w:hAnsi="Book Antiqua"/>
          <w:sz w:val="26"/>
          <w:szCs w:val="26"/>
        </w:rPr>
      </w:pPr>
      <w:r w:rsidRPr="00193F06">
        <w:rPr>
          <w:rFonts w:ascii="Book Antiqua" w:hAnsi="Book Antiqua"/>
          <w:sz w:val="26"/>
          <w:szCs w:val="26"/>
        </w:rPr>
        <w:t>The argument is that silence is an evidence of consent if there is no any circumstantial evidence that indicated otherwise, and if there is no any constraint to express the opinion.</w:t>
      </w:r>
    </w:p>
    <w:p w14:paraId="61B07147" w14:textId="33433720" w:rsidR="00193F06" w:rsidRDefault="00924940" w:rsidP="00193F06">
      <w:pPr>
        <w:pStyle w:val="ListParagraph"/>
        <w:numPr>
          <w:ilvl w:val="1"/>
          <w:numId w:val="7"/>
        </w:numPr>
        <w:spacing w:after="0"/>
        <w:jc w:val="both"/>
        <w:rPr>
          <w:rFonts w:ascii="Book Antiqua" w:hAnsi="Book Antiqua"/>
          <w:sz w:val="26"/>
          <w:szCs w:val="26"/>
        </w:rPr>
      </w:pPr>
      <w:r w:rsidRPr="00193F06">
        <w:rPr>
          <w:rFonts w:ascii="Book Antiqua" w:hAnsi="Book Antiqua"/>
          <w:sz w:val="26"/>
          <w:szCs w:val="26"/>
        </w:rPr>
        <w:t>It is improbable that the jurists abstain from pronouncing a correct rule of Islamic law.</w:t>
      </w:r>
    </w:p>
    <w:p w14:paraId="2C4E2028" w14:textId="77777777" w:rsidR="00193F06" w:rsidRDefault="00924940" w:rsidP="00193F06">
      <w:pPr>
        <w:pStyle w:val="ListParagraph"/>
        <w:numPr>
          <w:ilvl w:val="1"/>
          <w:numId w:val="7"/>
        </w:numPr>
        <w:spacing w:after="0"/>
        <w:jc w:val="both"/>
        <w:rPr>
          <w:rFonts w:ascii="Book Antiqua" w:hAnsi="Book Antiqua"/>
          <w:sz w:val="26"/>
          <w:szCs w:val="26"/>
        </w:rPr>
      </w:pPr>
      <w:r w:rsidRPr="00193F06">
        <w:rPr>
          <w:rFonts w:ascii="Book Antiqua" w:hAnsi="Book Antiqua"/>
          <w:sz w:val="26"/>
          <w:szCs w:val="26"/>
        </w:rPr>
        <w:t xml:space="preserve">The third group is the opinion of some jurists of the Hanafi and </w:t>
      </w:r>
      <w:proofErr w:type="spellStart"/>
      <w:r w:rsidRPr="00193F06">
        <w:rPr>
          <w:rFonts w:ascii="Book Antiqua" w:hAnsi="Book Antiqua"/>
          <w:sz w:val="26"/>
          <w:szCs w:val="26"/>
        </w:rPr>
        <w:t>Shafi’i</w:t>
      </w:r>
      <w:proofErr w:type="spellEnd"/>
      <w:r w:rsidRPr="00193F06">
        <w:rPr>
          <w:rFonts w:ascii="Book Antiqua" w:hAnsi="Book Antiqua"/>
          <w:sz w:val="26"/>
          <w:szCs w:val="26"/>
        </w:rPr>
        <w:t>. They hold that silent ijma’ is not ijma’ but it is a probable proof.</w:t>
      </w:r>
    </w:p>
    <w:p w14:paraId="495AC3CC" w14:textId="77777777" w:rsidR="00193F06" w:rsidRDefault="00924940" w:rsidP="00193F06">
      <w:pPr>
        <w:pStyle w:val="ListParagraph"/>
        <w:numPr>
          <w:ilvl w:val="1"/>
          <w:numId w:val="7"/>
        </w:numPr>
        <w:spacing w:after="0"/>
        <w:jc w:val="both"/>
        <w:rPr>
          <w:rFonts w:ascii="Book Antiqua" w:hAnsi="Book Antiqua"/>
          <w:sz w:val="26"/>
          <w:szCs w:val="26"/>
        </w:rPr>
      </w:pPr>
      <w:r w:rsidRPr="00193F06">
        <w:rPr>
          <w:rFonts w:ascii="Book Antiqua" w:hAnsi="Book Antiqua"/>
          <w:sz w:val="26"/>
          <w:szCs w:val="26"/>
        </w:rPr>
        <w:t xml:space="preserve">The argument of this view is that ijma’ is the agreement of all mujtahids, but silent ijma’ does not fulfill this condition. However, it is considered as a proof because the opinion expressed by some jurists is not opposed by anyone. </w:t>
      </w:r>
    </w:p>
    <w:p w14:paraId="223E1930" w14:textId="77777777" w:rsidR="00193F06" w:rsidRDefault="00193F06" w:rsidP="00193F06">
      <w:pPr>
        <w:spacing w:after="0"/>
        <w:jc w:val="both"/>
        <w:rPr>
          <w:rFonts w:ascii="Book Antiqua" w:hAnsi="Book Antiqua"/>
          <w:sz w:val="26"/>
          <w:szCs w:val="26"/>
        </w:rPr>
      </w:pPr>
    </w:p>
    <w:p w14:paraId="57FB925B" w14:textId="4752F95C" w:rsidR="00193F06" w:rsidRDefault="00924940" w:rsidP="00193F06">
      <w:pPr>
        <w:spacing w:after="0"/>
        <w:jc w:val="both"/>
        <w:rPr>
          <w:rFonts w:ascii="Book Antiqua" w:hAnsi="Book Antiqua"/>
          <w:sz w:val="26"/>
          <w:szCs w:val="26"/>
        </w:rPr>
      </w:pPr>
      <w:r w:rsidRPr="00193F06">
        <w:rPr>
          <w:rFonts w:ascii="Book Antiqua" w:hAnsi="Book Antiqua"/>
          <w:sz w:val="26"/>
          <w:szCs w:val="26"/>
        </w:rPr>
        <w:lastRenderedPageBreak/>
        <w:t>Basis of ijma’ (</w:t>
      </w:r>
      <w:proofErr w:type="spellStart"/>
      <w:r w:rsidRPr="00193F06">
        <w:rPr>
          <w:rFonts w:ascii="Book Antiqua" w:hAnsi="Book Antiqua"/>
          <w:sz w:val="26"/>
          <w:szCs w:val="26"/>
        </w:rPr>
        <w:t>sanad</w:t>
      </w:r>
      <w:proofErr w:type="spellEnd"/>
      <w:r w:rsidRPr="00193F06">
        <w:rPr>
          <w:rFonts w:ascii="Book Antiqua" w:hAnsi="Book Antiqua"/>
          <w:sz w:val="26"/>
          <w:szCs w:val="26"/>
        </w:rPr>
        <w:t xml:space="preserve"> al-ijma’)</w:t>
      </w:r>
    </w:p>
    <w:p w14:paraId="191B8DD5" w14:textId="77777777" w:rsidR="00193F06" w:rsidRDefault="00924940" w:rsidP="00193F06">
      <w:pPr>
        <w:pStyle w:val="ListParagraph"/>
        <w:numPr>
          <w:ilvl w:val="0"/>
          <w:numId w:val="6"/>
        </w:numPr>
        <w:spacing w:after="0"/>
        <w:jc w:val="both"/>
        <w:rPr>
          <w:rFonts w:ascii="Book Antiqua" w:hAnsi="Book Antiqua"/>
          <w:sz w:val="26"/>
          <w:szCs w:val="26"/>
        </w:rPr>
      </w:pPr>
      <w:r w:rsidRPr="00193F06">
        <w:rPr>
          <w:rFonts w:ascii="Book Antiqua" w:hAnsi="Book Antiqua"/>
          <w:sz w:val="26"/>
          <w:szCs w:val="26"/>
        </w:rPr>
        <w:t xml:space="preserve">The legal theorists hold that there must be some proof to which the </w:t>
      </w:r>
      <w:proofErr w:type="spellStart"/>
      <w:r w:rsidRPr="00193F06">
        <w:rPr>
          <w:rFonts w:ascii="Book Antiqua" w:hAnsi="Book Antiqua"/>
          <w:sz w:val="26"/>
          <w:szCs w:val="26"/>
        </w:rPr>
        <w:t>mujtahis</w:t>
      </w:r>
      <w:proofErr w:type="spellEnd"/>
      <w:r w:rsidRPr="00193F06">
        <w:rPr>
          <w:rFonts w:ascii="Book Antiqua" w:hAnsi="Book Antiqua"/>
          <w:sz w:val="26"/>
          <w:szCs w:val="26"/>
        </w:rPr>
        <w:t xml:space="preserve"> refer to in their agreement.</w:t>
      </w:r>
    </w:p>
    <w:p w14:paraId="5E18559F" w14:textId="77777777" w:rsidR="00193F06" w:rsidRDefault="00924940" w:rsidP="00193F06">
      <w:pPr>
        <w:pStyle w:val="ListParagraph"/>
        <w:numPr>
          <w:ilvl w:val="0"/>
          <w:numId w:val="6"/>
        </w:numPr>
        <w:spacing w:after="0"/>
        <w:jc w:val="both"/>
        <w:rPr>
          <w:rFonts w:ascii="Book Antiqua" w:hAnsi="Book Antiqua"/>
          <w:sz w:val="26"/>
          <w:szCs w:val="26"/>
        </w:rPr>
      </w:pPr>
      <w:r w:rsidRPr="00193F06">
        <w:rPr>
          <w:rFonts w:ascii="Book Antiqua" w:hAnsi="Book Antiqua"/>
          <w:sz w:val="26"/>
          <w:szCs w:val="26"/>
        </w:rPr>
        <w:t>They are in agreement that the Qur’an and the Sunnah can be a proof for ijma’. E.g. of ijma’ based on the Qur’an; The prohibition of marriage with grandmother and granddaughter. This ijma’ is relied on the verse “Prohibited to you (for marriage) your mothers, daughters…” (al-</w:t>
      </w:r>
      <w:proofErr w:type="spellStart"/>
      <w:r w:rsidRPr="00193F06">
        <w:rPr>
          <w:rFonts w:ascii="Book Antiqua" w:hAnsi="Book Antiqua"/>
          <w:sz w:val="26"/>
          <w:szCs w:val="26"/>
        </w:rPr>
        <w:t>Nisa</w:t>
      </w:r>
      <w:proofErr w:type="spellEnd"/>
      <w:proofErr w:type="gramStart"/>
      <w:r w:rsidRPr="00193F06">
        <w:rPr>
          <w:rFonts w:ascii="Book Antiqua" w:hAnsi="Book Antiqua"/>
          <w:sz w:val="26"/>
          <w:szCs w:val="26"/>
        </w:rPr>
        <w:t>’(</w:t>
      </w:r>
      <w:proofErr w:type="gramEnd"/>
      <w:r w:rsidRPr="00193F06">
        <w:rPr>
          <w:rFonts w:ascii="Book Antiqua" w:hAnsi="Book Antiqua"/>
          <w:sz w:val="26"/>
          <w:szCs w:val="26"/>
        </w:rPr>
        <w:t xml:space="preserve">4):23). </w:t>
      </w:r>
    </w:p>
    <w:p w14:paraId="673E1CEA" w14:textId="4F4C3F73" w:rsidR="00193F06" w:rsidRDefault="00924940" w:rsidP="00193F06">
      <w:pPr>
        <w:pStyle w:val="ListParagraph"/>
        <w:spacing w:after="0"/>
        <w:jc w:val="both"/>
        <w:rPr>
          <w:rFonts w:ascii="Book Antiqua" w:hAnsi="Book Antiqua"/>
          <w:sz w:val="26"/>
          <w:szCs w:val="26"/>
        </w:rPr>
      </w:pPr>
      <w:r w:rsidRPr="00193F06">
        <w:rPr>
          <w:rFonts w:ascii="Book Antiqua" w:hAnsi="Book Antiqua"/>
          <w:sz w:val="26"/>
          <w:szCs w:val="26"/>
        </w:rPr>
        <w:t xml:space="preserve">The jurists hold that the meaning of mother is an origin and daughter is a </w:t>
      </w:r>
      <w:r w:rsidR="00193F06" w:rsidRPr="00193F06">
        <w:rPr>
          <w:rFonts w:ascii="Book Antiqua" w:hAnsi="Book Antiqua"/>
          <w:sz w:val="26"/>
          <w:szCs w:val="26"/>
        </w:rPr>
        <w:t>branch</w:t>
      </w:r>
      <w:r w:rsidRPr="00193F06">
        <w:rPr>
          <w:rFonts w:ascii="Book Antiqua" w:hAnsi="Book Antiqua"/>
          <w:sz w:val="26"/>
          <w:szCs w:val="26"/>
        </w:rPr>
        <w:t>. of ijma’ based on the Sunnah. Ijma’ on the portion of grandmother in inheritance is one-sixth. This ijma’ is based on the Sunnah where the Messenger awarded one-sixth to the grandmother.</w:t>
      </w:r>
    </w:p>
    <w:p w14:paraId="198C2101" w14:textId="10BED914" w:rsidR="003D7B14" w:rsidRDefault="00924940" w:rsidP="00193F06">
      <w:pPr>
        <w:pStyle w:val="ListParagraph"/>
        <w:numPr>
          <w:ilvl w:val="0"/>
          <w:numId w:val="6"/>
        </w:numPr>
        <w:spacing w:after="0"/>
        <w:jc w:val="both"/>
        <w:rPr>
          <w:rFonts w:ascii="Book Antiqua" w:hAnsi="Book Antiqua"/>
          <w:sz w:val="26"/>
          <w:szCs w:val="26"/>
        </w:rPr>
      </w:pPr>
      <w:r w:rsidRPr="00193F06">
        <w:rPr>
          <w:rFonts w:ascii="Book Antiqua" w:hAnsi="Book Antiqua"/>
          <w:sz w:val="26"/>
          <w:szCs w:val="26"/>
        </w:rPr>
        <w:t>However, the jurists have different of opinion regarding to other proof like qiyas and public interest (</w:t>
      </w:r>
      <w:proofErr w:type="spellStart"/>
      <w:r w:rsidRPr="00193F06">
        <w:rPr>
          <w:rFonts w:ascii="Book Antiqua" w:hAnsi="Book Antiqua"/>
          <w:sz w:val="26"/>
          <w:szCs w:val="26"/>
        </w:rPr>
        <w:t>maslahah</w:t>
      </w:r>
      <w:proofErr w:type="spellEnd"/>
      <w:r w:rsidRPr="00193F06">
        <w:rPr>
          <w:rFonts w:ascii="Book Antiqua" w:hAnsi="Book Antiqua"/>
          <w:sz w:val="26"/>
          <w:szCs w:val="26"/>
        </w:rPr>
        <w:t>).</w:t>
      </w:r>
    </w:p>
    <w:p w14:paraId="049A9B4D" w14:textId="49131108" w:rsidR="002E398B" w:rsidRDefault="002E398B" w:rsidP="002E398B">
      <w:pPr>
        <w:spacing w:after="0"/>
        <w:jc w:val="both"/>
        <w:rPr>
          <w:rFonts w:ascii="Book Antiqua" w:hAnsi="Book Antiqua"/>
          <w:sz w:val="26"/>
          <w:szCs w:val="26"/>
        </w:rPr>
      </w:pPr>
    </w:p>
    <w:p w14:paraId="7B814821" w14:textId="29B90D3B" w:rsidR="00D659F3" w:rsidRDefault="00D659F3" w:rsidP="002E398B">
      <w:pPr>
        <w:spacing w:after="0"/>
        <w:jc w:val="both"/>
        <w:rPr>
          <w:rFonts w:ascii="Book Antiqua" w:hAnsi="Book Antiqua"/>
          <w:sz w:val="26"/>
          <w:szCs w:val="26"/>
        </w:rPr>
      </w:pPr>
    </w:p>
    <w:p w14:paraId="3A7F7B01" w14:textId="2C837D46" w:rsidR="00D659F3" w:rsidRPr="00924940" w:rsidRDefault="00D659F3" w:rsidP="00D659F3">
      <w:pPr>
        <w:jc w:val="center"/>
        <w:rPr>
          <w:rFonts w:ascii="Book Antiqua" w:hAnsi="Book Antiqua"/>
          <w:b/>
          <w:bCs/>
          <w:sz w:val="26"/>
          <w:szCs w:val="26"/>
        </w:rPr>
      </w:pPr>
      <w:r w:rsidRPr="00924940">
        <w:rPr>
          <w:rFonts w:ascii="Book Antiqua" w:hAnsi="Book Antiqua"/>
          <w:b/>
          <w:bCs/>
          <w:sz w:val="26"/>
          <w:szCs w:val="26"/>
          <w:highlight w:val="green"/>
        </w:rPr>
        <w:t xml:space="preserve">ANSWER OF QUESTION NO </w:t>
      </w:r>
      <w:r>
        <w:rPr>
          <w:rFonts w:ascii="Book Antiqua" w:hAnsi="Book Antiqua"/>
          <w:b/>
          <w:bCs/>
          <w:sz w:val="26"/>
          <w:szCs w:val="26"/>
          <w:highlight w:val="green"/>
        </w:rPr>
        <w:t>2</w:t>
      </w:r>
      <w:r w:rsidRPr="00924940">
        <w:rPr>
          <w:rFonts w:ascii="Book Antiqua" w:hAnsi="Book Antiqua"/>
          <w:b/>
          <w:bCs/>
          <w:sz w:val="26"/>
          <w:szCs w:val="26"/>
          <w:highlight w:val="green"/>
        </w:rPr>
        <w:t>:</w:t>
      </w:r>
    </w:p>
    <w:p w14:paraId="3B3D51FF" w14:textId="49BA1651" w:rsidR="00D659F3" w:rsidRDefault="004502EE" w:rsidP="004502EE">
      <w:pPr>
        <w:spacing w:after="0"/>
        <w:jc w:val="center"/>
        <w:rPr>
          <w:rFonts w:ascii="Book Antiqua" w:hAnsi="Book Antiqua"/>
          <w:sz w:val="26"/>
          <w:szCs w:val="26"/>
        </w:rPr>
      </w:pPr>
      <w:r w:rsidRPr="00924940">
        <w:rPr>
          <w:rFonts w:ascii="Book Antiqua" w:hAnsi="Book Antiqua"/>
          <w:sz w:val="26"/>
          <w:szCs w:val="26"/>
        </w:rPr>
        <w:t>In the light of Quran write down a note on truth?</w:t>
      </w:r>
    </w:p>
    <w:p w14:paraId="41C88F33" w14:textId="1B2CC1AC" w:rsidR="002E398B" w:rsidRDefault="002E398B" w:rsidP="002E398B">
      <w:pPr>
        <w:spacing w:after="0"/>
        <w:jc w:val="both"/>
        <w:rPr>
          <w:rFonts w:ascii="Book Antiqua" w:hAnsi="Book Antiqua"/>
          <w:sz w:val="26"/>
          <w:szCs w:val="26"/>
        </w:rPr>
      </w:pPr>
    </w:p>
    <w:p w14:paraId="1F0E9637" w14:textId="66FCA298" w:rsidR="006E0FFB" w:rsidRDefault="003301FB" w:rsidP="002E398B">
      <w:pPr>
        <w:spacing w:after="0"/>
        <w:jc w:val="both"/>
        <w:rPr>
          <w:rFonts w:ascii="Book Antiqua" w:hAnsi="Book Antiqua"/>
          <w:sz w:val="26"/>
          <w:szCs w:val="26"/>
        </w:rPr>
      </w:pPr>
      <w:r>
        <w:rPr>
          <w:rFonts w:ascii="Book Antiqua" w:hAnsi="Book Antiqua"/>
          <w:sz w:val="26"/>
          <w:szCs w:val="26"/>
        </w:rPr>
        <w:t>Truth:</w:t>
      </w:r>
    </w:p>
    <w:p w14:paraId="04F68CD2" w14:textId="55952C8C" w:rsidR="003301FB" w:rsidRDefault="003301FB" w:rsidP="002E398B">
      <w:pPr>
        <w:spacing w:after="0"/>
        <w:jc w:val="both"/>
        <w:rPr>
          <w:rFonts w:ascii="Book Antiqua" w:hAnsi="Book Antiqua"/>
          <w:sz w:val="26"/>
          <w:szCs w:val="26"/>
        </w:rPr>
      </w:pPr>
      <w:r>
        <w:rPr>
          <w:rFonts w:ascii="Book Antiqua" w:hAnsi="Book Antiqua"/>
          <w:sz w:val="26"/>
          <w:szCs w:val="26"/>
        </w:rPr>
        <w:tab/>
        <w:t xml:space="preserve">Truth is the </w:t>
      </w:r>
      <w:proofErr w:type="spellStart"/>
      <w:r>
        <w:rPr>
          <w:rFonts w:ascii="Book Antiqua" w:hAnsi="Book Antiqua"/>
          <w:sz w:val="26"/>
          <w:szCs w:val="26"/>
        </w:rPr>
        <w:t>fundemantal</w:t>
      </w:r>
      <w:proofErr w:type="spellEnd"/>
      <w:r>
        <w:rPr>
          <w:rFonts w:ascii="Book Antiqua" w:hAnsi="Book Antiqua"/>
          <w:sz w:val="26"/>
          <w:szCs w:val="26"/>
        </w:rPr>
        <w:t xml:space="preserve"> quality of good conduct. A true </w:t>
      </w:r>
      <w:proofErr w:type="spellStart"/>
      <w:r>
        <w:rPr>
          <w:rFonts w:ascii="Book Antiqua" w:hAnsi="Book Antiqua"/>
          <w:sz w:val="26"/>
          <w:szCs w:val="26"/>
        </w:rPr>
        <w:t>muslim</w:t>
      </w:r>
      <w:proofErr w:type="spellEnd"/>
      <w:r>
        <w:rPr>
          <w:rFonts w:ascii="Book Antiqua" w:hAnsi="Book Antiqua"/>
          <w:sz w:val="26"/>
          <w:szCs w:val="26"/>
        </w:rPr>
        <w:t xml:space="preserve"> always speaks the truth. Allah is displeased with the person who do not speak truth, that is, they do not speak the right word. The holy Quran says:</w:t>
      </w:r>
    </w:p>
    <w:p w14:paraId="56DADEC9" w14:textId="25A19C63" w:rsidR="003301FB" w:rsidRDefault="003301FB" w:rsidP="002E398B">
      <w:pPr>
        <w:spacing w:after="0"/>
        <w:jc w:val="both"/>
        <w:rPr>
          <w:rFonts w:ascii="Book Antiqua" w:hAnsi="Book Antiqua"/>
          <w:sz w:val="26"/>
          <w:szCs w:val="26"/>
        </w:rPr>
      </w:pPr>
    </w:p>
    <w:p w14:paraId="43F953DD" w14:textId="3628CEB6" w:rsidR="003301FB" w:rsidRDefault="003301FB" w:rsidP="003301FB">
      <w:pPr>
        <w:spacing w:after="0"/>
        <w:ind w:left="1440"/>
        <w:jc w:val="both"/>
        <w:rPr>
          <w:rFonts w:ascii="Book Antiqua" w:hAnsi="Book Antiqua"/>
          <w:sz w:val="26"/>
          <w:szCs w:val="26"/>
        </w:rPr>
      </w:pPr>
      <w:proofErr w:type="gramStart"/>
      <w:r>
        <w:rPr>
          <w:rFonts w:ascii="Book Antiqua" w:hAnsi="Book Antiqua"/>
          <w:sz w:val="26"/>
          <w:szCs w:val="26"/>
        </w:rPr>
        <w:t>“ O</w:t>
      </w:r>
      <w:proofErr w:type="gramEnd"/>
      <w:r>
        <w:rPr>
          <w:rFonts w:ascii="Book Antiqua" w:hAnsi="Book Antiqua"/>
          <w:sz w:val="26"/>
          <w:szCs w:val="26"/>
        </w:rPr>
        <w:t xml:space="preserve"> ye who believe fear Allah and always say true and straight </w:t>
      </w:r>
      <w:proofErr w:type="spellStart"/>
      <w:r>
        <w:rPr>
          <w:rFonts w:ascii="Book Antiqua" w:hAnsi="Book Antiqua"/>
          <w:sz w:val="26"/>
          <w:szCs w:val="26"/>
        </w:rPr>
        <w:t>farward</w:t>
      </w:r>
      <w:proofErr w:type="spellEnd"/>
      <w:r>
        <w:rPr>
          <w:rFonts w:ascii="Book Antiqua" w:hAnsi="Book Antiqua"/>
          <w:sz w:val="26"/>
          <w:szCs w:val="26"/>
        </w:rPr>
        <w:t xml:space="preserve"> in speech” (Al-Ahzab:70)</w:t>
      </w:r>
    </w:p>
    <w:p w14:paraId="568EF881" w14:textId="77777777" w:rsidR="003301FB" w:rsidRDefault="003301FB" w:rsidP="003301FB">
      <w:pPr>
        <w:spacing w:after="0"/>
        <w:ind w:left="1440"/>
        <w:jc w:val="both"/>
        <w:rPr>
          <w:rFonts w:ascii="Book Antiqua" w:hAnsi="Book Antiqua"/>
          <w:sz w:val="26"/>
          <w:szCs w:val="26"/>
        </w:rPr>
      </w:pPr>
    </w:p>
    <w:p w14:paraId="1CC4CCD6" w14:textId="3D84B94B" w:rsidR="003301FB" w:rsidRDefault="003301FB" w:rsidP="002E398B">
      <w:pPr>
        <w:spacing w:after="0"/>
        <w:jc w:val="both"/>
        <w:rPr>
          <w:rFonts w:ascii="Book Antiqua" w:hAnsi="Book Antiqua"/>
          <w:sz w:val="26"/>
          <w:szCs w:val="26"/>
        </w:rPr>
      </w:pPr>
      <w:r>
        <w:rPr>
          <w:rFonts w:ascii="Book Antiqua" w:hAnsi="Book Antiqua"/>
          <w:sz w:val="26"/>
          <w:szCs w:val="26"/>
        </w:rPr>
        <w:t xml:space="preserve">Allah forbids untruth he says in the </w:t>
      </w:r>
      <w:proofErr w:type="spellStart"/>
      <w:r>
        <w:rPr>
          <w:rFonts w:ascii="Book Antiqua" w:hAnsi="Book Antiqua"/>
          <w:sz w:val="26"/>
          <w:szCs w:val="26"/>
        </w:rPr>
        <w:t>holly</w:t>
      </w:r>
      <w:proofErr w:type="spellEnd"/>
      <w:r>
        <w:rPr>
          <w:rFonts w:ascii="Book Antiqua" w:hAnsi="Book Antiqua"/>
          <w:sz w:val="26"/>
          <w:szCs w:val="26"/>
        </w:rPr>
        <w:t xml:space="preserve"> Quran:</w:t>
      </w:r>
    </w:p>
    <w:p w14:paraId="5563EC6A" w14:textId="351E5721" w:rsidR="003301FB" w:rsidRDefault="003301FB" w:rsidP="003301FB">
      <w:pPr>
        <w:spacing w:after="0"/>
        <w:ind w:left="1440"/>
        <w:jc w:val="both"/>
        <w:rPr>
          <w:rFonts w:ascii="Book Antiqua" w:hAnsi="Book Antiqua"/>
          <w:sz w:val="26"/>
          <w:szCs w:val="26"/>
        </w:rPr>
      </w:pPr>
      <w:r>
        <w:rPr>
          <w:rFonts w:ascii="Book Antiqua" w:hAnsi="Book Antiqua"/>
          <w:sz w:val="26"/>
          <w:szCs w:val="26"/>
        </w:rPr>
        <w:t>“</w:t>
      </w:r>
      <w:proofErr w:type="spellStart"/>
      <w:r>
        <w:rPr>
          <w:rFonts w:ascii="Book Antiqua" w:hAnsi="Book Antiqua"/>
          <w:sz w:val="26"/>
          <w:szCs w:val="26"/>
        </w:rPr>
        <w:t>O</w:t>
      </w:r>
      <w:proofErr w:type="spellEnd"/>
      <w:r>
        <w:rPr>
          <w:rFonts w:ascii="Book Antiqua" w:hAnsi="Book Antiqua"/>
          <w:sz w:val="26"/>
          <w:szCs w:val="26"/>
        </w:rPr>
        <w:t xml:space="preserve"> you who </w:t>
      </w:r>
      <w:proofErr w:type="gramStart"/>
      <w:r>
        <w:rPr>
          <w:rFonts w:ascii="Book Antiqua" w:hAnsi="Book Antiqua"/>
          <w:sz w:val="26"/>
          <w:szCs w:val="26"/>
        </w:rPr>
        <w:t>believe  why</w:t>
      </w:r>
      <w:proofErr w:type="gramEnd"/>
      <w:r>
        <w:rPr>
          <w:rFonts w:ascii="Book Antiqua" w:hAnsi="Book Antiqua"/>
          <w:sz w:val="26"/>
          <w:szCs w:val="26"/>
        </w:rPr>
        <w:t xml:space="preserve"> do you say that which you do not do? It is most hate full in the sight of Allah is that you say that which you do not do” (As-</w:t>
      </w:r>
      <w:proofErr w:type="spellStart"/>
      <w:r>
        <w:rPr>
          <w:rFonts w:ascii="Book Antiqua" w:hAnsi="Book Antiqua"/>
          <w:sz w:val="26"/>
          <w:szCs w:val="26"/>
        </w:rPr>
        <w:t>Saff</w:t>
      </w:r>
      <w:proofErr w:type="spellEnd"/>
      <w:r>
        <w:rPr>
          <w:rFonts w:ascii="Book Antiqua" w:hAnsi="Book Antiqua"/>
          <w:sz w:val="26"/>
          <w:szCs w:val="26"/>
        </w:rPr>
        <w:t xml:space="preserve"> 2-3)</w:t>
      </w:r>
    </w:p>
    <w:p w14:paraId="68015524" w14:textId="162C4336" w:rsidR="003301FB" w:rsidRDefault="003301FB" w:rsidP="003301FB">
      <w:pPr>
        <w:spacing w:after="0"/>
        <w:ind w:left="1440"/>
        <w:jc w:val="both"/>
        <w:rPr>
          <w:rFonts w:ascii="Book Antiqua" w:hAnsi="Book Antiqua"/>
          <w:sz w:val="26"/>
          <w:szCs w:val="26"/>
        </w:rPr>
      </w:pPr>
    </w:p>
    <w:p w14:paraId="221202B2" w14:textId="77777777" w:rsidR="003301FB" w:rsidRDefault="00F26341" w:rsidP="002E398B">
      <w:pPr>
        <w:spacing w:after="0"/>
        <w:jc w:val="both"/>
        <w:rPr>
          <w:rFonts w:ascii="Book Antiqua" w:hAnsi="Book Antiqua"/>
          <w:sz w:val="26"/>
          <w:szCs w:val="26"/>
        </w:rPr>
      </w:pPr>
      <w:r w:rsidRPr="00A26907">
        <w:rPr>
          <w:rFonts w:ascii="Book Antiqua" w:hAnsi="Book Antiqua"/>
          <w:sz w:val="26"/>
          <w:szCs w:val="26"/>
        </w:rPr>
        <w:t xml:space="preserve">Truth is something which everyone tries to find out. To make decisions in our daily lives, we want true information. To form an </w:t>
      </w:r>
      <w:proofErr w:type="gramStart"/>
      <w:r w:rsidRPr="00A26907">
        <w:rPr>
          <w:rFonts w:ascii="Book Antiqua" w:hAnsi="Book Antiqua"/>
          <w:sz w:val="26"/>
          <w:szCs w:val="26"/>
        </w:rPr>
        <w:t>opinion</w:t>
      </w:r>
      <w:proofErr w:type="gramEnd"/>
      <w:r w:rsidRPr="00A26907">
        <w:rPr>
          <w:rFonts w:ascii="Book Antiqua" w:hAnsi="Book Antiqua"/>
          <w:sz w:val="26"/>
          <w:szCs w:val="26"/>
        </w:rPr>
        <w:t xml:space="preserve"> we want to know the </w:t>
      </w:r>
      <w:r w:rsidRPr="00A26907">
        <w:rPr>
          <w:rFonts w:ascii="Book Antiqua" w:hAnsi="Book Antiqua"/>
          <w:sz w:val="26"/>
          <w:szCs w:val="26"/>
        </w:rPr>
        <w:lastRenderedPageBreak/>
        <w:t>truth about the subject. Scientists carry out deep studies and extensive research to find the truth. Enforcers of the law want to find the truth about what certain people have done or want to do.</w:t>
      </w:r>
    </w:p>
    <w:p w14:paraId="5C852E7F" w14:textId="77777777" w:rsidR="003301FB" w:rsidRDefault="003301FB" w:rsidP="002E398B">
      <w:pPr>
        <w:spacing w:after="0"/>
        <w:jc w:val="both"/>
        <w:rPr>
          <w:rFonts w:ascii="Book Antiqua" w:hAnsi="Book Antiqua"/>
          <w:sz w:val="26"/>
          <w:szCs w:val="26"/>
        </w:rPr>
      </w:pPr>
    </w:p>
    <w:p w14:paraId="7BBF7776" w14:textId="77777777" w:rsidR="003301FB" w:rsidRDefault="00F26341" w:rsidP="003301FB">
      <w:pPr>
        <w:spacing w:after="0"/>
        <w:ind w:firstLine="720"/>
        <w:jc w:val="both"/>
        <w:rPr>
          <w:rFonts w:ascii="Book Antiqua" w:hAnsi="Book Antiqua"/>
          <w:sz w:val="26"/>
          <w:szCs w:val="26"/>
        </w:rPr>
      </w:pPr>
      <w:r w:rsidRPr="00A26907">
        <w:rPr>
          <w:rFonts w:ascii="Book Antiqua" w:hAnsi="Book Antiqua"/>
          <w:sz w:val="26"/>
          <w:szCs w:val="26"/>
        </w:rPr>
        <w:t xml:space="preserve"> False information is, at best, useless to us, and at worst it can mislead us into a damaging course of action. Everyone wants to know the truth and only the truth. Yet when it comes to letting others know the truth, people are often “economical” with it. </w:t>
      </w:r>
    </w:p>
    <w:p w14:paraId="505E8649" w14:textId="77777777" w:rsidR="003301FB" w:rsidRDefault="00F26341" w:rsidP="003301FB">
      <w:pPr>
        <w:spacing w:after="0"/>
        <w:ind w:firstLine="720"/>
        <w:jc w:val="both"/>
        <w:rPr>
          <w:rFonts w:ascii="Book Antiqua" w:hAnsi="Book Antiqua"/>
          <w:sz w:val="26"/>
          <w:szCs w:val="26"/>
        </w:rPr>
      </w:pPr>
      <w:r w:rsidRPr="00A26907">
        <w:rPr>
          <w:rFonts w:ascii="Book Antiqua" w:hAnsi="Book Antiqua"/>
          <w:sz w:val="26"/>
          <w:szCs w:val="26"/>
        </w:rPr>
        <w:t xml:space="preserve">Truth being so vital and such a basic requirement of existence, it is referred to in the Quran in a very large number of places. </w:t>
      </w:r>
    </w:p>
    <w:p w14:paraId="58DD27B6" w14:textId="77777777" w:rsidR="003301FB" w:rsidRDefault="003301FB" w:rsidP="003301FB">
      <w:pPr>
        <w:spacing w:after="0"/>
        <w:ind w:firstLine="720"/>
        <w:jc w:val="both"/>
        <w:rPr>
          <w:rFonts w:ascii="Book Antiqua" w:hAnsi="Book Antiqua"/>
          <w:sz w:val="26"/>
          <w:szCs w:val="26"/>
        </w:rPr>
      </w:pPr>
    </w:p>
    <w:p w14:paraId="14E1073E" w14:textId="77777777" w:rsidR="003301FB" w:rsidRDefault="00F26341" w:rsidP="003301FB">
      <w:pPr>
        <w:spacing w:after="0"/>
        <w:jc w:val="both"/>
        <w:rPr>
          <w:rFonts w:ascii="Book Antiqua" w:hAnsi="Book Antiqua"/>
          <w:sz w:val="26"/>
          <w:szCs w:val="26"/>
        </w:rPr>
      </w:pPr>
      <w:r w:rsidRPr="00A26907">
        <w:rPr>
          <w:rFonts w:ascii="Book Antiqua" w:hAnsi="Book Antiqua"/>
          <w:sz w:val="26"/>
          <w:szCs w:val="26"/>
        </w:rPr>
        <w:t>‘Truth’ is a name of Allah</w:t>
      </w:r>
    </w:p>
    <w:p w14:paraId="299996D3" w14:textId="77777777" w:rsidR="003301FB" w:rsidRDefault="00F26341" w:rsidP="003301FB">
      <w:pPr>
        <w:spacing w:after="0"/>
        <w:jc w:val="both"/>
        <w:rPr>
          <w:rFonts w:ascii="Book Antiqua" w:hAnsi="Book Antiqua"/>
          <w:sz w:val="26"/>
          <w:szCs w:val="26"/>
        </w:rPr>
      </w:pPr>
      <w:r w:rsidRPr="00A26907">
        <w:rPr>
          <w:rFonts w:ascii="Book Antiqua" w:hAnsi="Book Antiqua"/>
          <w:sz w:val="26"/>
          <w:szCs w:val="26"/>
        </w:rPr>
        <w:t xml:space="preserve">Truth or Haqq is a name of God in the Quran: </w:t>
      </w:r>
    </w:p>
    <w:p w14:paraId="0863F45E" w14:textId="77777777" w:rsidR="003301FB" w:rsidRDefault="00F26341" w:rsidP="003301FB">
      <w:pPr>
        <w:spacing w:after="0"/>
        <w:ind w:left="720"/>
        <w:jc w:val="both"/>
        <w:rPr>
          <w:rFonts w:ascii="Book Antiqua" w:hAnsi="Book Antiqua"/>
          <w:sz w:val="26"/>
          <w:szCs w:val="26"/>
        </w:rPr>
      </w:pPr>
      <w:r w:rsidRPr="00A26907">
        <w:rPr>
          <w:rFonts w:ascii="Book Antiqua" w:hAnsi="Book Antiqua"/>
          <w:sz w:val="26"/>
          <w:szCs w:val="26"/>
        </w:rPr>
        <w:t xml:space="preserve">“Supremely exalted then is Allah, the King, the Truth.” — </w:t>
      </w:r>
      <w:proofErr w:type="gramStart"/>
      <w:r w:rsidRPr="00A26907">
        <w:rPr>
          <w:rFonts w:ascii="Book Antiqua" w:hAnsi="Book Antiqua"/>
          <w:sz w:val="26"/>
          <w:szCs w:val="26"/>
        </w:rPr>
        <w:t>20 :</w:t>
      </w:r>
      <w:proofErr w:type="gramEnd"/>
      <w:r w:rsidRPr="00A26907">
        <w:rPr>
          <w:rFonts w:ascii="Book Antiqua" w:hAnsi="Book Antiqua"/>
          <w:sz w:val="26"/>
          <w:szCs w:val="26"/>
        </w:rPr>
        <w:t xml:space="preserve"> 114 “That is because Allah, He is the Truth,” —22 : 6 </w:t>
      </w:r>
    </w:p>
    <w:p w14:paraId="5B48E550" w14:textId="77777777" w:rsidR="003301FB" w:rsidRDefault="003301FB" w:rsidP="003301FB">
      <w:pPr>
        <w:spacing w:after="0"/>
        <w:ind w:firstLine="720"/>
        <w:jc w:val="both"/>
        <w:rPr>
          <w:rFonts w:ascii="Book Antiqua" w:hAnsi="Book Antiqua"/>
          <w:sz w:val="26"/>
          <w:szCs w:val="26"/>
        </w:rPr>
      </w:pPr>
    </w:p>
    <w:p w14:paraId="7DB2DEA7" w14:textId="77777777" w:rsidR="003301FB" w:rsidRDefault="00F26341" w:rsidP="003301FB">
      <w:pPr>
        <w:spacing w:after="0"/>
        <w:ind w:firstLine="720"/>
        <w:jc w:val="both"/>
        <w:rPr>
          <w:rFonts w:ascii="Book Antiqua" w:hAnsi="Book Antiqua"/>
          <w:sz w:val="26"/>
          <w:szCs w:val="26"/>
        </w:rPr>
      </w:pPr>
      <w:r w:rsidRPr="00A26907">
        <w:rPr>
          <w:rFonts w:ascii="Book Antiqua" w:hAnsi="Book Antiqua"/>
          <w:sz w:val="26"/>
          <w:szCs w:val="26"/>
        </w:rPr>
        <w:t xml:space="preserve">“Allah, He is the Evident Truth.” — </w:t>
      </w:r>
      <w:proofErr w:type="gramStart"/>
      <w:r w:rsidRPr="00A26907">
        <w:rPr>
          <w:rFonts w:ascii="Book Antiqua" w:hAnsi="Book Antiqua"/>
          <w:sz w:val="26"/>
          <w:szCs w:val="26"/>
        </w:rPr>
        <w:t>24 :</w:t>
      </w:r>
      <w:proofErr w:type="gramEnd"/>
      <w:r w:rsidRPr="00A26907">
        <w:rPr>
          <w:rFonts w:ascii="Book Antiqua" w:hAnsi="Book Antiqua"/>
          <w:sz w:val="26"/>
          <w:szCs w:val="26"/>
        </w:rPr>
        <w:t xml:space="preserve"> 25 </w:t>
      </w:r>
    </w:p>
    <w:p w14:paraId="7CFC86FB" w14:textId="77777777" w:rsidR="003301FB" w:rsidRDefault="00F26341" w:rsidP="003301FB">
      <w:pPr>
        <w:spacing w:after="0"/>
        <w:jc w:val="both"/>
        <w:rPr>
          <w:rFonts w:ascii="Book Antiqua" w:hAnsi="Book Antiqua"/>
          <w:sz w:val="26"/>
          <w:szCs w:val="26"/>
        </w:rPr>
      </w:pPr>
      <w:r w:rsidRPr="00A26907">
        <w:rPr>
          <w:rFonts w:ascii="Book Antiqua" w:hAnsi="Book Antiqua"/>
          <w:sz w:val="26"/>
          <w:szCs w:val="26"/>
        </w:rPr>
        <w:t xml:space="preserve">Hence Abdul Haqq is a name of men among Muslims which means the servant of Truth, by Truth being meant Allah. </w:t>
      </w:r>
    </w:p>
    <w:p w14:paraId="0AEBC78C" w14:textId="77777777" w:rsidR="003301FB" w:rsidRDefault="003301FB" w:rsidP="003301FB">
      <w:pPr>
        <w:spacing w:after="0"/>
        <w:jc w:val="both"/>
        <w:rPr>
          <w:rFonts w:ascii="Book Antiqua" w:hAnsi="Book Antiqua"/>
          <w:sz w:val="26"/>
          <w:szCs w:val="26"/>
        </w:rPr>
      </w:pPr>
    </w:p>
    <w:p w14:paraId="12B8BAFD" w14:textId="77777777" w:rsidR="003301FB" w:rsidRDefault="00F26341" w:rsidP="003301FB">
      <w:pPr>
        <w:spacing w:after="0"/>
        <w:jc w:val="both"/>
        <w:rPr>
          <w:rFonts w:ascii="Book Antiqua" w:hAnsi="Book Antiqua"/>
          <w:sz w:val="26"/>
          <w:szCs w:val="26"/>
        </w:rPr>
      </w:pPr>
      <w:r w:rsidRPr="00A26907">
        <w:rPr>
          <w:rFonts w:ascii="Book Antiqua" w:hAnsi="Book Antiqua"/>
          <w:sz w:val="26"/>
          <w:szCs w:val="26"/>
        </w:rPr>
        <w:t xml:space="preserve">God is truthful </w:t>
      </w:r>
    </w:p>
    <w:p w14:paraId="5B1FEF83" w14:textId="77777777" w:rsidR="003301FB" w:rsidRDefault="00F26341" w:rsidP="003301FB">
      <w:pPr>
        <w:spacing w:after="0"/>
        <w:jc w:val="both"/>
        <w:rPr>
          <w:rFonts w:ascii="Book Antiqua" w:hAnsi="Book Antiqua"/>
          <w:sz w:val="26"/>
          <w:szCs w:val="26"/>
        </w:rPr>
      </w:pPr>
      <w:r w:rsidRPr="00A26907">
        <w:rPr>
          <w:rFonts w:ascii="Book Antiqua" w:hAnsi="Book Antiqua"/>
          <w:sz w:val="26"/>
          <w:szCs w:val="26"/>
        </w:rPr>
        <w:t xml:space="preserve">Truth being a name of Allah, the Quran says that God is the most truthful: </w:t>
      </w:r>
    </w:p>
    <w:p w14:paraId="5BBCCED1" w14:textId="77777777" w:rsidR="003301FB" w:rsidRDefault="00F26341" w:rsidP="003301FB">
      <w:pPr>
        <w:spacing w:after="0"/>
        <w:ind w:firstLine="720"/>
        <w:jc w:val="both"/>
        <w:rPr>
          <w:rFonts w:ascii="Book Antiqua" w:hAnsi="Book Antiqua"/>
          <w:sz w:val="26"/>
          <w:szCs w:val="26"/>
        </w:rPr>
      </w:pPr>
      <w:r w:rsidRPr="00A26907">
        <w:rPr>
          <w:rFonts w:ascii="Book Antiqua" w:hAnsi="Book Antiqua"/>
          <w:sz w:val="26"/>
          <w:szCs w:val="26"/>
        </w:rPr>
        <w:t xml:space="preserve">“Allah speaks the truth” — </w:t>
      </w:r>
      <w:proofErr w:type="gramStart"/>
      <w:r w:rsidRPr="00A26907">
        <w:rPr>
          <w:rFonts w:ascii="Book Antiqua" w:hAnsi="Book Antiqua"/>
          <w:sz w:val="26"/>
          <w:szCs w:val="26"/>
        </w:rPr>
        <w:t>3 :</w:t>
      </w:r>
      <w:proofErr w:type="gramEnd"/>
      <w:r w:rsidRPr="00A26907">
        <w:rPr>
          <w:rFonts w:ascii="Book Antiqua" w:hAnsi="Book Antiqua"/>
          <w:sz w:val="26"/>
          <w:szCs w:val="26"/>
        </w:rPr>
        <w:t xml:space="preserve"> 95 </w:t>
      </w:r>
    </w:p>
    <w:p w14:paraId="291EC905" w14:textId="77777777" w:rsidR="003301FB" w:rsidRDefault="00F26341" w:rsidP="003301FB">
      <w:pPr>
        <w:spacing w:after="0"/>
        <w:ind w:firstLine="720"/>
        <w:jc w:val="both"/>
        <w:rPr>
          <w:rFonts w:ascii="Book Antiqua" w:hAnsi="Book Antiqua"/>
          <w:sz w:val="26"/>
          <w:szCs w:val="26"/>
        </w:rPr>
      </w:pPr>
      <w:r w:rsidRPr="00A26907">
        <w:rPr>
          <w:rFonts w:ascii="Book Antiqua" w:hAnsi="Book Antiqua"/>
          <w:sz w:val="26"/>
          <w:szCs w:val="26"/>
        </w:rPr>
        <w:t xml:space="preserve">“And Allah speaks the truth and He shows the way.” — </w:t>
      </w:r>
      <w:proofErr w:type="gramStart"/>
      <w:r w:rsidRPr="00A26907">
        <w:rPr>
          <w:rFonts w:ascii="Book Antiqua" w:hAnsi="Book Antiqua"/>
          <w:sz w:val="26"/>
          <w:szCs w:val="26"/>
        </w:rPr>
        <w:t>33 :</w:t>
      </w:r>
      <w:proofErr w:type="gramEnd"/>
      <w:r w:rsidRPr="00A26907">
        <w:rPr>
          <w:rFonts w:ascii="Book Antiqua" w:hAnsi="Book Antiqua"/>
          <w:sz w:val="26"/>
          <w:szCs w:val="26"/>
        </w:rPr>
        <w:t xml:space="preserve"> 4 </w:t>
      </w:r>
    </w:p>
    <w:p w14:paraId="6AC58E16" w14:textId="77777777" w:rsidR="003301FB" w:rsidRDefault="00F26341" w:rsidP="003301FB">
      <w:pPr>
        <w:spacing w:after="0"/>
        <w:ind w:firstLine="720"/>
        <w:jc w:val="both"/>
        <w:rPr>
          <w:rFonts w:ascii="Book Antiqua" w:hAnsi="Book Antiqua"/>
          <w:sz w:val="26"/>
          <w:szCs w:val="26"/>
        </w:rPr>
      </w:pPr>
      <w:r w:rsidRPr="00A26907">
        <w:rPr>
          <w:rFonts w:ascii="Book Antiqua" w:hAnsi="Book Antiqua"/>
          <w:sz w:val="26"/>
          <w:szCs w:val="26"/>
        </w:rPr>
        <w:t xml:space="preserve">“He (Allah) said: The Truth is, and the truth I speak…” — </w:t>
      </w:r>
      <w:proofErr w:type="gramStart"/>
      <w:r w:rsidRPr="00A26907">
        <w:rPr>
          <w:rFonts w:ascii="Book Antiqua" w:hAnsi="Book Antiqua"/>
          <w:sz w:val="26"/>
          <w:szCs w:val="26"/>
        </w:rPr>
        <w:t>38 :</w:t>
      </w:r>
      <w:proofErr w:type="gramEnd"/>
      <w:r w:rsidRPr="00A26907">
        <w:rPr>
          <w:rFonts w:ascii="Book Antiqua" w:hAnsi="Book Antiqua"/>
          <w:sz w:val="26"/>
          <w:szCs w:val="26"/>
        </w:rPr>
        <w:t xml:space="preserve"> 84 </w:t>
      </w:r>
    </w:p>
    <w:p w14:paraId="60BEFE5D" w14:textId="77777777" w:rsidR="003301FB" w:rsidRDefault="003301FB" w:rsidP="003301FB">
      <w:pPr>
        <w:spacing w:after="0"/>
        <w:jc w:val="both"/>
        <w:rPr>
          <w:rFonts w:ascii="Book Antiqua" w:hAnsi="Book Antiqua"/>
          <w:sz w:val="26"/>
          <w:szCs w:val="26"/>
        </w:rPr>
      </w:pPr>
    </w:p>
    <w:p w14:paraId="514304EF" w14:textId="77777777" w:rsidR="003301FB" w:rsidRDefault="00F26341" w:rsidP="003301FB">
      <w:pPr>
        <w:spacing w:after="0"/>
        <w:jc w:val="both"/>
        <w:rPr>
          <w:rFonts w:ascii="Book Antiqua" w:hAnsi="Book Antiqua"/>
          <w:sz w:val="26"/>
          <w:szCs w:val="26"/>
        </w:rPr>
      </w:pPr>
      <w:r w:rsidRPr="00A26907">
        <w:rPr>
          <w:rFonts w:ascii="Book Antiqua" w:hAnsi="Book Antiqua"/>
          <w:sz w:val="26"/>
          <w:szCs w:val="26"/>
        </w:rPr>
        <w:t>The following statement is repeated more than ten times in the Quran:</w:t>
      </w:r>
    </w:p>
    <w:p w14:paraId="77A53CCF" w14:textId="77777777" w:rsidR="003301FB" w:rsidRDefault="00F26341" w:rsidP="003301FB">
      <w:pPr>
        <w:spacing w:after="0"/>
        <w:ind w:firstLine="720"/>
        <w:jc w:val="both"/>
        <w:rPr>
          <w:rFonts w:ascii="Book Antiqua" w:hAnsi="Book Antiqua"/>
          <w:sz w:val="26"/>
          <w:szCs w:val="26"/>
        </w:rPr>
      </w:pPr>
      <w:r w:rsidRPr="00A26907">
        <w:rPr>
          <w:rFonts w:ascii="Book Antiqua" w:hAnsi="Book Antiqua"/>
          <w:sz w:val="26"/>
          <w:szCs w:val="26"/>
        </w:rPr>
        <w:t xml:space="preserve"> “…surely Allah’s promise is true” — 10:55 </w:t>
      </w:r>
    </w:p>
    <w:p w14:paraId="31AA1327" w14:textId="77777777" w:rsidR="003301FB" w:rsidRDefault="00F26341" w:rsidP="003301FB">
      <w:pPr>
        <w:spacing w:after="0"/>
        <w:jc w:val="both"/>
        <w:rPr>
          <w:rFonts w:ascii="Book Antiqua" w:hAnsi="Book Antiqua"/>
          <w:sz w:val="26"/>
          <w:szCs w:val="26"/>
        </w:rPr>
      </w:pPr>
      <w:r w:rsidRPr="00A26907">
        <w:rPr>
          <w:rFonts w:ascii="Book Antiqua" w:hAnsi="Book Antiqua"/>
          <w:sz w:val="26"/>
          <w:szCs w:val="26"/>
        </w:rPr>
        <w:t xml:space="preserve">It also says: </w:t>
      </w:r>
    </w:p>
    <w:p w14:paraId="5E6087EE" w14:textId="77777777" w:rsidR="00756C5A" w:rsidRDefault="00F26341" w:rsidP="00756C5A">
      <w:pPr>
        <w:spacing w:after="0"/>
        <w:ind w:left="720"/>
        <w:jc w:val="both"/>
        <w:rPr>
          <w:rFonts w:ascii="Book Antiqua" w:hAnsi="Book Antiqua"/>
          <w:sz w:val="26"/>
          <w:szCs w:val="26"/>
        </w:rPr>
      </w:pPr>
      <w:r w:rsidRPr="00A26907">
        <w:rPr>
          <w:rFonts w:ascii="Book Antiqua" w:hAnsi="Book Antiqua"/>
          <w:sz w:val="26"/>
          <w:szCs w:val="26"/>
        </w:rPr>
        <w:t xml:space="preserve">“It is Allah’s promise, in truth. And who is more truthful in word than Allah?” — </w:t>
      </w:r>
      <w:proofErr w:type="gramStart"/>
      <w:r w:rsidRPr="00A26907">
        <w:rPr>
          <w:rFonts w:ascii="Book Antiqua" w:hAnsi="Book Antiqua"/>
          <w:sz w:val="26"/>
          <w:szCs w:val="26"/>
        </w:rPr>
        <w:t>4 :</w:t>
      </w:r>
      <w:proofErr w:type="gramEnd"/>
      <w:r w:rsidRPr="00A26907">
        <w:rPr>
          <w:rFonts w:ascii="Book Antiqua" w:hAnsi="Book Antiqua"/>
          <w:sz w:val="26"/>
          <w:szCs w:val="26"/>
        </w:rPr>
        <w:t xml:space="preserve"> 122</w:t>
      </w:r>
    </w:p>
    <w:p w14:paraId="4AD5B451" w14:textId="77777777" w:rsidR="00756C5A" w:rsidRDefault="00756C5A" w:rsidP="00756C5A">
      <w:pPr>
        <w:spacing w:after="0"/>
        <w:jc w:val="both"/>
        <w:rPr>
          <w:rFonts w:ascii="Book Antiqua" w:hAnsi="Book Antiqua"/>
          <w:sz w:val="26"/>
          <w:szCs w:val="26"/>
        </w:rPr>
      </w:pPr>
    </w:p>
    <w:p w14:paraId="7F837B8C" w14:textId="77777777" w:rsidR="00756C5A" w:rsidRDefault="00F26341" w:rsidP="00756C5A">
      <w:pPr>
        <w:spacing w:after="0"/>
        <w:jc w:val="both"/>
        <w:rPr>
          <w:rFonts w:ascii="Book Antiqua" w:hAnsi="Book Antiqua"/>
          <w:sz w:val="26"/>
          <w:szCs w:val="26"/>
        </w:rPr>
      </w:pPr>
      <w:r w:rsidRPr="00A26907">
        <w:rPr>
          <w:rFonts w:ascii="Book Antiqua" w:hAnsi="Book Antiqua"/>
          <w:sz w:val="26"/>
          <w:szCs w:val="26"/>
        </w:rPr>
        <w:t xml:space="preserve"> God created the world with truth</w:t>
      </w:r>
    </w:p>
    <w:p w14:paraId="780A0A3E" w14:textId="77777777" w:rsidR="00756C5A" w:rsidRDefault="00F26341" w:rsidP="00756C5A">
      <w:pPr>
        <w:spacing w:after="0"/>
        <w:jc w:val="both"/>
        <w:rPr>
          <w:rFonts w:ascii="Book Antiqua" w:hAnsi="Book Antiqua"/>
          <w:sz w:val="26"/>
          <w:szCs w:val="26"/>
        </w:rPr>
      </w:pPr>
      <w:r w:rsidRPr="00A26907">
        <w:rPr>
          <w:rFonts w:ascii="Book Antiqua" w:hAnsi="Book Antiqua"/>
          <w:sz w:val="26"/>
          <w:szCs w:val="26"/>
        </w:rPr>
        <w:t xml:space="preserve"> It is stated some ten times in the Quran that Allah created the heavens and the earth with truth: </w:t>
      </w:r>
    </w:p>
    <w:p w14:paraId="5E0909C4" w14:textId="77777777" w:rsidR="00756C5A" w:rsidRDefault="00F26341" w:rsidP="00756C5A">
      <w:pPr>
        <w:spacing w:after="0"/>
        <w:ind w:firstLine="720"/>
        <w:jc w:val="both"/>
        <w:rPr>
          <w:rFonts w:ascii="Book Antiqua" w:hAnsi="Book Antiqua"/>
          <w:sz w:val="26"/>
          <w:szCs w:val="26"/>
        </w:rPr>
      </w:pPr>
      <w:r w:rsidRPr="00A26907">
        <w:rPr>
          <w:rFonts w:ascii="Book Antiqua" w:hAnsi="Book Antiqua"/>
          <w:sz w:val="26"/>
          <w:szCs w:val="26"/>
        </w:rPr>
        <w:lastRenderedPageBreak/>
        <w:t>“Allah created the heavens and the earth with truth.” —</w:t>
      </w:r>
      <w:proofErr w:type="gramStart"/>
      <w:r w:rsidRPr="00A26907">
        <w:rPr>
          <w:rFonts w:ascii="Book Antiqua" w:hAnsi="Book Antiqua"/>
          <w:sz w:val="26"/>
          <w:szCs w:val="26"/>
        </w:rPr>
        <w:t>29 :</w:t>
      </w:r>
      <w:proofErr w:type="gramEnd"/>
      <w:r w:rsidRPr="00A26907">
        <w:rPr>
          <w:rFonts w:ascii="Book Antiqua" w:hAnsi="Book Antiqua"/>
          <w:sz w:val="26"/>
          <w:szCs w:val="26"/>
        </w:rPr>
        <w:t xml:space="preserve"> 44 </w:t>
      </w:r>
    </w:p>
    <w:p w14:paraId="7A35A883" w14:textId="77777777" w:rsidR="00756C5A" w:rsidRDefault="00F26341" w:rsidP="00756C5A">
      <w:pPr>
        <w:spacing w:after="0"/>
        <w:ind w:left="720"/>
        <w:jc w:val="both"/>
        <w:rPr>
          <w:rFonts w:ascii="Book Antiqua" w:hAnsi="Book Antiqua"/>
          <w:sz w:val="26"/>
          <w:szCs w:val="26"/>
        </w:rPr>
      </w:pPr>
      <w:r w:rsidRPr="00A26907">
        <w:rPr>
          <w:rFonts w:ascii="Book Antiqua" w:hAnsi="Book Antiqua"/>
          <w:sz w:val="26"/>
          <w:szCs w:val="26"/>
        </w:rPr>
        <w:t xml:space="preserve">“And He it is Who created the heavens and the earth with truth. And when He says, Be, it is. His word is the truth.” — </w:t>
      </w:r>
      <w:proofErr w:type="gramStart"/>
      <w:r w:rsidRPr="00A26907">
        <w:rPr>
          <w:rFonts w:ascii="Book Antiqua" w:hAnsi="Book Antiqua"/>
          <w:sz w:val="26"/>
          <w:szCs w:val="26"/>
        </w:rPr>
        <w:t>6 :</w:t>
      </w:r>
      <w:proofErr w:type="gramEnd"/>
      <w:r w:rsidRPr="00A26907">
        <w:rPr>
          <w:rFonts w:ascii="Book Antiqua" w:hAnsi="Book Antiqua"/>
          <w:sz w:val="26"/>
          <w:szCs w:val="26"/>
        </w:rPr>
        <w:t xml:space="preserve"> 73 </w:t>
      </w:r>
    </w:p>
    <w:p w14:paraId="36260D27" w14:textId="77777777" w:rsidR="00756C5A" w:rsidRDefault="00F26341" w:rsidP="00756C5A">
      <w:pPr>
        <w:spacing w:after="0"/>
        <w:jc w:val="both"/>
        <w:rPr>
          <w:rFonts w:ascii="Book Antiqua" w:hAnsi="Book Antiqua"/>
          <w:sz w:val="26"/>
          <w:szCs w:val="26"/>
        </w:rPr>
      </w:pPr>
      <w:r w:rsidRPr="00A26907">
        <w:rPr>
          <w:rFonts w:ascii="Book Antiqua" w:hAnsi="Book Antiqua"/>
          <w:sz w:val="26"/>
          <w:szCs w:val="26"/>
        </w:rPr>
        <w:t xml:space="preserve">This indicates that a study of the world around us will lead us to discover truth. </w:t>
      </w:r>
    </w:p>
    <w:p w14:paraId="0533039C" w14:textId="77777777" w:rsidR="00756C5A" w:rsidRDefault="00756C5A" w:rsidP="00756C5A">
      <w:pPr>
        <w:spacing w:after="0"/>
        <w:jc w:val="both"/>
        <w:rPr>
          <w:rFonts w:ascii="Book Antiqua" w:hAnsi="Book Antiqua"/>
          <w:sz w:val="26"/>
          <w:szCs w:val="26"/>
        </w:rPr>
      </w:pPr>
    </w:p>
    <w:p w14:paraId="4E4498A6" w14:textId="77777777" w:rsidR="00756C5A" w:rsidRDefault="00F26341" w:rsidP="00756C5A">
      <w:pPr>
        <w:spacing w:after="0"/>
        <w:jc w:val="both"/>
        <w:rPr>
          <w:rFonts w:ascii="Book Antiqua" w:hAnsi="Book Antiqua"/>
          <w:sz w:val="26"/>
          <w:szCs w:val="26"/>
        </w:rPr>
      </w:pPr>
      <w:r w:rsidRPr="00A26907">
        <w:rPr>
          <w:rFonts w:ascii="Book Antiqua" w:hAnsi="Book Antiqua"/>
          <w:sz w:val="26"/>
          <w:szCs w:val="26"/>
        </w:rPr>
        <w:t xml:space="preserve">God sent truth with which to guide people </w:t>
      </w:r>
    </w:p>
    <w:p w14:paraId="107392C1" w14:textId="77777777" w:rsidR="00756C5A" w:rsidRDefault="00F26341" w:rsidP="00756C5A">
      <w:pPr>
        <w:spacing w:after="0"/>
        <w:jc w:val="both"/>
        <w:rPr>
          <w:rFonts w:ascii="Book Antiqua" w:hAnsi="Book Antiqua"/>
          <w:sz w:val="26"/>
          <w:szCs w:val="26"/>
        </w:rPr>
      </w:pPr>
      <w:r w:rsidRPr="00A26907">
        <w:rPr>
          <w:rFonts w:ascii="Book Antiqua" w:hAnsi="Book Antiqua"/>
          <w:sz w:val="26"/>
          <w:szCs w:val="26"/>
        </w:rPr>
        <w:t xml:space="preserve">It is the truth, therefore, which God sent to guide mankind with, as stated in the following verses: </w:t>
      </w:r>
    </w:p>
    <w:p w14:paraId="7A21D6C8" w14:textId="77777777" w:rsidR="00756C5A" w:rsidRDefault="00F26341" w:rsidP="00756C5A">
      <w:pPr>
        <w:spacing w:after="0"/>
        <w:ind w:left="720"/>
        <w:jc w:val="both"/>
        <w:rPr>
          <w:rFonts w:ascii="Book Antiqua" w:hAnsi="Book Antiqua"/>
          <w:sz w:val="26"/>
          <w:szCs w:val="26"/>
        </w:rPr>
      </w:pPr>
      <w:r w:rsidRPr="00A26907">
        <w:rPr>
          <w:rFonts w:ascii="Book Antiqua" w:hAnsi="Book Antiqua"/>
          <w:sz w:val="26"/>
          <w:szCs w:val="26"/>
        </w:rPr>
        <w:t xml:space="preserve">“O mankind, the Messenger has indeed come to you with truth from your Lord,” — </w:t>
      </w:r>
      <w:proofErr w:type="gramStart"/>
      <w:r w:rsidRPr="00A26907">
        <w:rPr>
          <w:rFonts w:ascii="Book Antiqua" w:hAnsi="Book Antiqua"/>
          <w:sz w:val="26"/>
          <w:szCs w:val="26"/>
        </w:rPr>
        <w:t>4 :</w:t>
      </w:r>
      <w:proofErr w:type="gramEnd"/>
      <w:r w:rsidRPr="00A26907">
        <w:rPr>
          <w:rFonts w:ascii="Book Antiqua" w:hAnsi="Book Antiqua"/>
          <w:sz w:val="26"/>
          <w:szCs w:val="26"/>
        </w:rPr>
        <w:t xml:space="preserve"> 170 </w:t>
      </w:r>
    </w:p>
    <w:p w14:paraId="622C1EA2" w14:textId="77777777" w:rsidR="00756C5A" w:rsidRDefault="00F26341" w:rsidP="00756C5A">
      <w:pPr>
        <w:spacing w:after="0"/>
        <w:ind w:left="720"/>
        <w:jc w:val="both"/>
        <w:rPr>
          <w:rFonts w:ascii="Book Antiqua" w:hAnsi="Book Antiqua"/>
          <w:sz w:val="26"/>
          <w:szCs w:val="26"/>
        </w:rPr>
      </w:pPr>
      <w:r w:rsidRPr="00A26907">
        <w:rPr>
          <w:rFonts w:ascii="Book Antiqua" w:hAnsi="Book Antiqua"/>
          <w:sz w:val="26"/>
          <w:szCs w:val="26"/>
        </w:rPr>
        <w:t xml:space="preserve">“And We have revealed to you (O Prophet) the Book with the truth,” — </w:t>
      </w:r>
      <w:proofErr w:type="gramStart"/>
      <w:r w:rsidRPr="00A26907">
        <w:rPr>
          <w:rFonts w:ascii="Book Antiqua" w:hAnsi="Book Antiqua"/>
          <w:sz w:val="26"/>
          <w:szCs w:val="26"/>
        </w:rPr>
        <w:t>5 :</w:t>
      </w:r>
      <w:proofErr w:type="gramEnd"/>
      <w:r w:rsidRPr="00A26907">
        <w:rPr>
          <w:rFonts w:ascii="Book Antiqua" w:hAnsi="Book Antiqua"/>
          <w:sz w:val="26"/>
          <w:szCs w:val="26"/>
        </w:rPr>
        <w:t xml:space="preserve"> 48 </w:t>
      </w:r>
    </w:p>
    <w:p w14:paraId="0549EDAA" w14:textId="77777777" w:rsidR="00756C5A" w:rsidRDefault="00F26341" w:rsidP="00756C5A">
      <w:pPr>
        <w:spacing w:after="0"/>
        <w:ind w:left="720"/>
        <w:jc w:val="both"/>
        <w:rPr>
          <w:rFonts w:ascii="Book Antiqua" w:hAnsi="Book Antiqua"/>
          <w:sz w:val="26"/>
          <w:szCs w:val="26"/>
        </w:rPr>
      </w:pPr>
      <w:r w:rsidRPr="00A26907">
        <w:rPr>
          <w:rFonts w:ascii="Book Antiqua" w:hAnsi="Book Antiqua"/>
          <w:sz w:val="26"/>
          <w:szCs w:val="26"/>
        </w:rPr>
        <w:t xml:space="preserve">“And with truth have We revealed it, and with truth did it come.” — </w:t>
      </w:r>
      <w:proofErr w:type="gramStart"/>
      <w:r w:rsidRPr="00A26907">
        <w:rPr>
          <w:rFonts w:ascii="Book Antiqua" w:hAnsi="Book Antiqua"/>
          <w:sz w:val="26"/>
          <w:szCs w:val="26"/>
        </w:rPr>
        <w:t>17 :</w:t>
      </w:r>
      <w:proofErr w:type="gramEnd"/>
      <w:r w:rsidRPr="00A26907">
        <w:rPr>
          <w:rFonts w:ascii="Book Antiqua" w:hAnsi="Book Antiqua"/>
          <w:sz w:val="26"/>
          <w:szCs w:val="26"/>
        </w:rPr>
        <w:t xml:space="preserve"> 105 </w:t>
      </w:r>
    </w:p>
    <w:p w14:paraId="2F758B2E" w14:textId="77777777" w:rsidR="00756C5A" w:rsidRDefault="00F26341" w:rsidP="00756C5A">
      <w:pPr>
        <w:spacing w:after="0"/>
        <w:ind w:left="720"/>
        <w:jc w:val="both"/>
        <w:rPr>
          <w:rFonts w:ascii="Book Antiqua" w:hAnsi="Book Antiqua"/>
          <w:sz w:val="26"/>
          <w:szCs w:val="26"/>
        </w:rPr>
      </w:pPr>
      <w:r w:rsidRPr="00A26907">
        <w:rPr>
          <w:rFonts w:ascii="Book Antiqua" w:hAnsi="Book Antiqua"/>
          <w:sz w:val="26"/>
          <w:szCs w:val="26"/>
        </w:rPr>
        <w:t xml:space="preserve">“Surely you (O Prophet) are on the plain truth.” — </w:t>
      </w:r>
      <w:proofErr w:type="gramStart"/>
      <w:r w:rsidRPr="00A26907">
        <w:rPr>
          <w:rFonts w:ascii="Book Antiqua" w:hAnsi="Book Antiqua"/>
          <w:sz w:val="26"/>
          <w:szCs w:val="26"/>
        </w:rPr>
        <w:t>27 :</w:t>
      </w:r>
      <w:proofErr w:type="gramEnd"/>
      <w:r w:rsidRPr="00A26907">
        <w:rPr>
          <w:rFonts w:ascii="Book Antiqua" w:hAnsi="Book Antiqua"/>
          <w:sz w:val="26"/>
          <w:szCs w:val="26"/>
        </w:rPr>
        <w:t xml:space="preserve"> 79 </w:t>
      </w:r>
    </w:p>
    <w:p w14:paraId="1BD353AB" w14:textId="77777777" w:rsidR="00756C5A" w:rsidRDefault="00F26341" w:rsidP="00756C5A">
      <w:pPr>
        <w:spacing w:after="0"/>
        <w:ind w:left="720"/>
        <w:jc w:val="both"/>
        <w:rPr>
          <w:rFonts w:ascii="Book Antiqua" w:hAnsi="Book Antiqua"/>
          <w:sz w:val="26"/>
          <w:szCs w:val="26"/>
        </w:rPr>
      </w:pPr>
      <w:r w:rsidRPr="00A26907">
        <w:rPr>
          <w:rFonts w:ascii="Book Antiqua" w:hAnsi="Book Antiqua"/>
          <w:sz w:val="26"/>
          <w:szCs w:val="26"/>
        </w:rPr>
        <w:t xml:space="preserve">“He it is Who has sent His Messenger with the guidance and the Religion of Truth” — </w:t>
      </w:r>
      <w:proofErr w:type="gramStart"/>
      <w:r w:rsidRPr="00A26907">
        <w:rPr>
          <w:rFonts w:ascii="Book Antiqua" w:hAnsi="Book Antiqua"/>
          <w:sz w:val="26"/>
          <w:szCs w:val="26"/>
        </w:rPr>
        <w:t>9 :</w:t>
      </w:r>
      <w:proofErr w:type="gramEnd"/>
      <w:r w:rsidRPr="00A26907">
        <w:rPr>
          <w:rFonts w:ascii="Book Antiqua" w:hAnsi="Book Antiqua"/>
          <w:sz w:val="26"/>
          <w:szCs w:val="26"/>
        </w:rPr>
        <w:t xml:space="preserve"> 33 </w:t>
      </w:r>
    </w:p>
    <w:p w14:paraId="73F3C179" w14:textId="77777777" w:rsidR="00756C5A" w:rsidRDefault="00F26341" w:rsidP="00756C5A">
      <w:pPr>
        <w:spacing w:after="0"/>
        <w:ind w:left="720"/>
        <w:jc w:val="both"/>
        <w:rPr>
          <w:rFonts w:ascii="Book Antiqua" w:hAnsi="Book Antiqua"/>
          <w:sz w:val="26"/>
          <w:szCs w:val="26"/>
        </w:rPr>
      </w:pPr>
      <w:r w:rsidRPr="00A26907">
        <w:rPr>
          <w:rFonts w:ascii="Book Antiqua" w:hAnsi="Book Antiqua"/>
          <w:sz w:val="26"/>
          <w:szCs w:val="26"/>
        </w:rPr>
        <w:t xml:space="preserve">“Such then is Allah, your true Lord. And what is there after the truth but error?” — </w:t>
      </w:r>
      <w:proofErr w:type="gramStart"/>
      <w:r w:rsidRPr="00A26907">
        <w:rPr>
          <w:rFonts w:ascii="Book Antiqua" w:hAnsi="Book Antiqua"/>
          <w:sz w:val="26"/>
          <w:szCs w:val="26"/>
        </w:rPr>
        <w:t>10 :</w:t>
      </w:r>
      <w:proofErr w:type="gramEnd"/>
      <w:r w:rsidRPr="00A26907">
        <w:rPr>
          <w:rFonts w:ascii="Book Antiqua" w:hAnsi="Book Antiqua"/>
          <w:sz w:val="26"/>
          <w:szCs w:val="26"/>
        </w:rPr>
        <w:t xml:space="preserve"> 32 </w:t>
      </w:r>
    </w:p>
    <w:p w14:paraId="12A16167" w14:textId="77777777" w:rsidR="00756C5A" w:rsidRDefault="00F26341" w:rsidP="00756C5A">
      <w:pPr>
        <w:spacing w:after="0"/>
        <w:ind w:left="720"/>
        <w:jc w:val="both"/>
        <w:rPr>
          <w:rFonts w:ascii="Book Antiqua" w:hAnsi="Book Antiqua"/>
          <w:sz w:val="26"/>
          <w:szCs w:val="26"/>
        </w:rPr>
      </w:pPr>
      <w:r w:rsidRPr="00A26907">
        <w:rPr>
          <w:rFonts w:ascii="Book Antiqua" w:hAnsi="Book Antiqua"/>
          <w:sz w:val="26"/>
          <w:szCs w:val="26"/>
        </w:rPr>
        <w:t xml:space="preserve">“Say: Allah guides to the Truth.” — </w:t>
      </w:r>
      <w:proofErr w:type="gramStart"/>
      <w:r w:rsidRPr="00A26907">
        <w:rPr>
          <w:rFonts w:ascii="Book Antiqua" w:hAnsi="Book Antiqua"/>
          <w:sz w:val="26"/>
          <w:szCs w:val="26"/>
        </w:rPr>
        <w:t>10 :</w:t>
      </w:r>
      <w:proofErr w:type="gramEnd"/>
      <w:r w:rsidRPr="00A26907">
        <w:rPr>
          <w:rFonts w:ascii="Book Antiqua" w:hAnsi="Book Antiqua"/>
          <w:sz w:val="26"/>
          <w:szCs w:val="26"/>
        </w:rPr>
        <w:t xml:space="preserve"> 35 </w:t>
      </w:r>
    </w:p>
    <w:p w14:paraId="494F1D20" w14:textId="77777777" w:rsidR="00756C5A" w:rsidRDefault="00756C5A" w:rsidP="00756C5A">
      <w:pPr>
        <w:spacing w:after="0"/>
        <w:jc w:val="both"/>
        <w:rPr>
          <w:rFonts w:ascii="Book Antiqua" w:hAnsi="Book Antiqua"/>
          <w:sz w:val="26"/>
          <w:szCs w:val="26"/>
        </w:rPr>
      </w:pPr>
    </w:p>
    <w:p w14:paraId="2A69B2F2" w14:textId="77777777" w:rsidR="00756C5A" w:rsidRDefault="00F26341" w:rsidP="00756C5A">
      <w:pPr>
        <w:spacing w:after="0"/>
        <w:jc w:val="both"/>
        <w:rPr>
          <w:rFonts w:ascii="Book Antiqua" w:hAnsi="Book Antiqua"/>
          <w:sz w:val="26"/>
          <w:szCs w:val="26"/>
        </w:rPr>
      </w:pPr>
      <w:r w:rsidRPr="00A26907">
        <w:rPr>
          <w:rFonts w:ascii="Book Antiqua" w:hAnsi="Book Antiqua"/>
          <w:sz w:val="26"/>
          <w:szCs w:val="26"/>
        </w:rPr>
        <w:t xml:space="preserve">God judges with truth </w:t>
      </w:r>
    </w:p>
    <w:p w14:paraId="7FE05026" w14:textId="77777777" w:rsidR="00756C5A" w:rsidRDefault="00F26341" w:rsidP="00756C5A">
      <w:pPr>
        <w:spacing w:after="0"/>
        <w:jc w:val="both"/>
        <w:rPr>
          <w:rFonts w:ascii="Book Antiqua" w:hAnsi="Book Antiqua"/>
          <w:sz w:val="26"/>
          <w:szCs w:val="26"/>
        </w:rPr>
      </w:pPr>
      <w:r w:rsidRPr="00A26907">
        <w:rPr>
          <w:rFonts w:ascii="Book Antiqua" w:hAnsi="Book Antiqua"/>
          <w:sz w:val="26"/>
          <w:szCs w:val="26"/>
        </w:rPr>
        <w:t xml:space="preserve">It is with truth that God </w:t>
      </w:r>
      <w:proofErr w:type="gramStart"/>
      <w:r w:rsidRPr="00A26907">
        <w:rPr>
          <w:rFonts w:ascii="Book Antiqua" w:hAnsi="Book Antiqua"/>
          <w:sz w:val="26"/>
          <w:szCs w:val="26"/>
        </w:rPr>
        <w:t>judges</w:t>
      </w:r>
      <w:proofErr w:type="gramEnd"/>
      <w:r w:rsidRPr="00A26907">
        <w:rPr>
          <w:rFonts w:ascii="Book Antiqua" w:hAnsi="Book Antiqua"/>
          <w:sz w:val="26"/>
          <w:szCs w:val="26"/>
        </w:rPr>
        <w:t xml:space="preserve"> people, not on the basis of prejudice, </w:t>
      </w:r>
      <w:proofErr w:type="spellStart"/>
      <w:r w:rsidRPr="00A26907">
        <w:rPr>
          <w:rFonts w:ascii="Book Antiqua" w:hAnsi="Book Antiqua"/>
          <w:sz w:val="26"/>
          <w:szCs w:val="26"/>
        </w:rPr>
        <w:t>favouritism</w:t>
      </w:r>
      <w:proofErr w:type="spellEnd"/>
      <w:r w:rsidRPr="00A26907">
        <w:rPr>
          <w:rFonts w:ascii="Book Antiqua" w:hAnsi="Book Antiqua"/>
          <w:sz w:val="26"/>
          <w:szCs w:val="26"/>
        </w:rPr>
        <w:t>, emotion or people’s false claims about themselves:</w:t>
      </w:r>
    </w:p>
    <w:p w14:paraId="1B48FC28" w14:textId="77777777" w:rsidR="00756C5A" w:rsidRDefault="00F26341" w:rsidP="00756C5A">
      <w:pPr>
        <w:spacing w:after="0"/>
        <w:ind w:left="720" w:firstLine="60"/>
        <w:jc w:val="both"/>
        <w:rPr>
          <w:rFonts w:ascii="Book Antiqua" w:hAnsi="Book Antiqua"/>
          <w:sz w:val="26"/>
          <w:szCs w:val="26"/>
        </w:rPr>
      </w:pPr>
      <w:r w:rsidRPr="00A26907">
        <w:rPr>
          <w:rFonts w:ascii="Book Antiqua" w:hAnsi="Book Antiqua"/>
          <w:sz w:val="26"/>
          <w:szCs w:val="26"/>
        </w:rPr>
        <w:t>“Say: Our Lord will gather us together, then He will judge between us with truth.” —</w:t>
      </w:r>
      <w:proofErr w:type="gramStart"/>
      <w:r w:rsidRPr="00A26907">
        <w:rPr>
          <w:rFonts w:ascii="Book Antiqua" w:hAnsi="Book Antiqua"/>
          <w:sz w:val="26"/>
          <w:szCs w:val="26"/>
        </w:rPr>
        <w:t>34 :</w:t>
      </w:r>
      <w:proofErr w:type="gramEnd"/>
      <w:r w:rsidRPr="00A26907">
        <w:rPr>
          <w:rFonts w:ascii="Book Antiqua" w:hAnsi="Book Antiqua"/>
          <w:sz w:val="26"/>
          <w:szCs w:val="26"/>
        </w:rPr>
        <w:t xml:space="preserve"> 26 </w:t>
      </w:r>
    </w:p>
    <w:p w14:paraId="0A839A0E" w14:textId="77777777" w:rsidR="00756C5A" w:rsidRDefault="00F26341" w:rsidP="00756C5A">
      <w:pPr>
        <w:spacing w:after="0"/>
        <w:ind w:left="720" w:firstLine="60"/>
        <w:jc w:val="both"/>
        <w:rPr>
          <w:rFonts w:ascii="Book Antiqua" w:hAnsi="Book Antiqua"/>
          <w:sz w:val="26"/>
          <w:szCs w:val="26"/>
        </w:rPr>
      </w:pPr>
      <w:r w:rsidRPr="00A26907">
        <w:rPr>
          <w:rFonts w:ascii="Book Antiqua" w:hAnsi="Book Antiqua"/>
          <w:sz w:val="26"/>
          <w:szCs w:val="26"/>
        </w:rPr>
        <w:t xml:space="preserve">“…so when Allah’s command comes, judgment is given with truth,” — </w:t>
      </w:r>
      <w:proofErr w:type="gramStart"/>
      <w:r w:rsidRPr="00A26907">
        <w:rPr>
          <w:rFonts w:ascii="Book Antiqua" w:hAnsi="Book Antiqua"/>
          <w:sz w:val="26"/>
          <w:szCs w:val="26"/>
        </w:rPr>
        <w:t>40 :</w:t>
      </w:r>
      <w:proofErr w:type="gramEnd"/>
      <w:r w:rsidRPr="00A26907">
        <w:rPr>
          <w:rFonts w:ascii="Book Antiqua" w:hAnsi="Book Antiqua"/>
          <w:sz w:val="26"/>
          <w:szCs w:val="26"/>
        </w:rPr>
        <w:t xml:space="preserve"> 78 </w:t>
      </w:r>
    </w:p>
    <w:p w14:paraId="741511DC" w14:textId="77777777" w:rsidR="00756C5A" w:rsidRDefault="00F26341" w:rsidP="00756C5A">
      <w:pPr>
        <w:spacing w:after="0"/>
        <w:ind w:left="720" w:firstLine="60"/>
        <w:jc w:val="both"/>
        <w:rPr>
          <w:rFonts w:ascii="Book Antiqua" w:hAnsi="Book Antiqua"/>
          <w:sz w:val="26"/>
          <w:szCs w:val="26"/>
        </w:rPr>
      </w:pPr>
      <w:r w:rsidRPr="00A26907">
        <w:rPr>
          <w:rFonts w:ascii="Book Antiqua" w:hAnsi="Book Antiqua"/>
          <w:sz w:val="26"/>
          <w:szCs w:val="26"/>
        </w:rPr>
        <w:t xml:space="preserve">“This is Our record that speaks against you with truth.” — </w:t>
      </w:r>
      <w:proofErr w:type="gramStart"/>
      <w:r w:rsidRPr="00A26907">
        <w:rPr>
          <w:rFonts w:ascii="Book Antiqua" w:hAnsi="Book Antiqua"/>
          <w:sz w:val="26"/>
          <w:szCs w:val="26"/>
        </w:rPr>
        <w:t>45 :</w:t>
      </w:r>
      <w:proofErr w:type="gramEnd"/>
      <w:r w:rsidRPr="00A26907">
        <w:rPr>
          <w:rFonts w:ascii="Book Antiqua" w:hAnsi="Book Antiqua"/>
          <w:sz w:val="26"/>
          <w:szCs w:val="26"/>
        </w:rPr>
        <w:t xml:space="preserve"> 29 </w:t>
      </w:r>
    </w:p>
    <w:p w14:paraId="2A95BD73" w14:textId="77777777" w:rsidR="00756C5A" w:rsidRDefault="00F26341" w:rsidP="00756C5A">
      <w:pPr>
        <w:spacing w:after="0"/>
        <w:ind w:left="720" w:firstLine="60"/>
        <w:jc w:val="both"/>
        <w:rPr>
          <w:rFonts w:ascii="Book Antiqua" w:hAnsi="Book Antiqua"/>
          <w:sz w:val="26"/>
          <w:szCs w:val="26"/>
        </w:rPr>
      </w:pPr>
      <w:r w:rsidRPr="00A26907">
        <w:rPr>
          <w:rFonts w:ascii="Book Antiqua" w:hAnsi="Book Antiqua"/>
          <w:sz w:val="26"/>
          <w:szCs w:val="26"/>
        </w:rPr>
        <w:t xml:space="preserve">“Our Lord, decide between us and our people with truth, and You are the Best of Deciders.” — </w:t>
      </w:r>
      <w:proofErr w:type="gramStart"/>
      <w:r w:rsidRPr="00A26907">
        <w:rPr>
          <w:rFonts w:ascii="Book Antiqua" w:hAnsi="Book Antiqua"/>
          <w:sz w:val="26"/>
          <w:szCs w:val="26"/>
        </w:rPr>
        <w:t>7 :</w:t>
      </w:r>
      <w:proofErr w:type="gramEnd"/>
      <w:r w:rsidRPr="00A26907">
        <w:rPr>
          <w:rFonts w:ascii="Book Antiqua" w:hAnsi="Book Antiqua"/>
          <w:sz w:val="26"/>
          <w:szCs w:val="26"/>
        </w:rPr>
        <w:t xml:space="preserve"> 89 </w:t>
      </w:r>
    </w:p>
    <w:p w14:paraId="1E868F1E" w14:textId="675B09D9" w:rsidR="006E0FFB" w:rsidRPr="00A26907" w:rsidRDefault="00F26341" w:rsidP="00756C5A">
      <w:pPr>
        <w:spacing w:after="0"/>
        <w:jc w:val="both"/>
        <w:rPr>
          <w:rFonts w:ascii="Book Antiqua" w:hAnsi="Book Antiqua"/>
          <w:sz w:val="26"/>
          <w:szCs w:val="26"/>
        </w:rPr>
      </w:pPr>
      <w:r w:rsidRPr="00A26907">
        <w:rPr>
          <w:rFonts w:ascii="Book Antiqua" w:hAnsi="Book Antiqua"/>
          <w:sz w:val="26"/>
          <w:szCs w:val="26"/>
        </w:rPr>
        <w:t xml:space="preserve">In the last verse above, the believers among a people are taught to pray to God to judge between themselves and the rest of their people with truth, and not on the basis that God unduly </w:t>
      </w:r>
      <w:proofErr w:type="spellStart"/>
      <w:r w:rsidRPr="00A26907">
        <w:rPr>
          <w:rFonts w:ascii="Book Antiqua" w:hAnsi="Book Antiqua"/>
          <w:sz w:val="26"/>
          <w:szCs w:val="26"/>
        </w:rPr>
        <w:t>favours</w:t>
      </w:r>
      <w:proofErr w:type="spellEnd"/>
      <w:r w:rsidRPr="00A26907">
        <w:rPr>
          <w:rFonts w:ascii="Book Antiqua" w:hAnsi="Book Antiqua"/>
          <w:sz w:val="26"/>
          <w:szCs w:val="26"/>
        </w:rPr>
        <w:t xml:space="preserve"> one side over the other.</w:t>
      </w:r>
    </w:p>
    <w:p w14:paraId="01721DD9" w14:textId="11EFC1B0" w:rsidR="006E0FFB" w:rsidRDefault="006E0FFB" w:rsidP="002E398B">
      <w:pPr>
        <w:spacing w:after="0"/>
        <w:jc w:val="both"/>
        <w:rPr>
          <w:rFonts w:ascii="Book Antiqua" w:hAnsi="Book Antiqua"/>
          <w:sz w:val="26"/>
          <w:szCs w:val="26"/>
        </w:rPr>
      </w:pPr>
    </w:p>
    <w:p w14:paraId="35E624BA" w14:textId="591BC3DB" w:rsidR="006E0FFB" w:rsidRDefault="006E0FFB" w:rsidP="002E398B">
      <w:pPr>
        <w:spacing w:after="0"/>
        <w:jc w:val="both"/>
        <w:rPr>
          <w:rFonts w:ascii="Book Antiqua" w:hAnsi="Book Antiqua"/>
          <w:sz w:val="26"/>
          <w:szCs w:val="26"/>
        </w:rPr>
      </w:pPr>
    </w:p>
    <w:p w14:paraId="19358745" w14:textId="35932C52" w:rsidR="006E0FFB" w:rsidRDefault="006E0FFB" w:rsidP="002E398B">
      <w:pPr>
        <w:spacing w:after="0"/>
        <w:jc w:val="both"/>
        <w:rPr>
          <w:rFonts w:ascii="Book Antiqua" w:hAnsi="Book Antiqua"/>
          <w:sz w:val="26"/>
          <w:szCs w:val="26"/>
        </w:rPr>
      </w:pPr>
    </w:p>
    <w:p w14:paraId="6A181FDA" w14:textId="77777777" w:rsidR="006E0FFB" w:rsidRDefault="006E0FFB" w:rsidP="002E398B">
      <w:pPr>
        <w:spacing w:after="0"/>
        <w:jc w:val="both"/>
        <w:rPr>
          <w:rFonts w:ascii="Book Antiqua" w:hAnsi="Book Antiqua"/>
          <w:sz w:val="26"/>
          <w:szCs w:val="26"/>
        </w:rPr>
      </w:pPr>
    </w:p>
    <w:p w14:paraId="65999154" w14:textId="4F6920BA" w:rsidR="002E398B" w:rsidRDefault="002E398B" w:rsidP="002E398B">
      <w:pPr>
        <w:spacing w:after="0"/>
        <w:jc w:val="both"/>
        <w:rPr>
          <w:rFonts w:ascii="Book Antiqua" w:hAnsi="Book Antiqua"/>
          <w:sz w:val="26"/>
          <w:szCs w:val="26"/>
        </w:rPr>
      </w:pPr>
    </w:p>
    <w:p w14:paraId="5A4E6567" w14:textId="4B1ABE98" w:rsidR="002E398B" w:rsidRPr="00924940" w:rsidRDefault="002E398B" w:rsidP="002E398B">
      <w:pPr>
        <w:jc w:val="center"/>
        <w:rPr>
          <w:rFonts w:ascii="Book Antiqua" w:hAnsi="Book Antiqua"/>
          <w:b/>
          <w:bCs/>
          <w:sz w:val="26"/>
          <w:szCs w:val="26"/>
        </w:rPr>
      </w:pPr>
      <w:r w:rsidRPr="00924940">
        <w:rPr>
          <w:rFonts w:ascii="Book Antiqua" w:hAnsi="Book Antiqua"/>
          <w:b/>
          <w:bCs/>
          <w:sz w:val="26"/>
          <w:szCs w:val="26"/>
          <w:highlight w:val="green"/>
        </w:rPr>
        <w:t xml:space="preserve">ANSWER OF QUESTION NO </w:t>
      </w:r>
      <w:r>
        <w:rPr>
          <w:rFonts w:ascii="Book Antiqua" w:hAnsi="Book Antiqua"/>
          <w:b/>
          <w:bCs/>
          <w:sz w:val="26"/>
          <w:szCs w:val="26"/>
          <w:highlight w:val="green"/>
        </w:rPr>
        <w:t>3</w:t>
      </w:r>
      <w:r w:rsidRPr="00924940">
        <w:rPr>
          <w:rFonts w:ascii="Book Antiqua" w:hAnsi="Book Antiqua"/>
          <w:b/>
          <w:bCs/>
          <w:sz w:val="26"/>
          <w:szCs w:val="26"/>
          <w:highlight w:val="green"/>
        </w:rPr>
        <w:t>:</w:t>
      </w:r>
    </w:p>
    <w:p w14:paraId="0F1957EA" w14:textId="1EA05A7D" w:rsidR="002E398B" w:rsidRPr="002E398B" w:rsidRDefault="002E398B" w:rsidP="002E398B">
      <w:pPr>
        <w:spacing w:after="0"/>
        <w:ind w:left="2880" w:firstLine="720"/>
        <w:jc w:val="both"/>
        <w:rPr>
          <w:rFonts w:ascii="Book Antiqua" w:hAnsi="Book Antiqua"/>
          <w:sz w:val="26"/>
          <w:szCs w:val="26"/>
        </w:rPr>
      </w:pPr>
      <w:r w:rsidRPr="00924940">
        <w:rPr>
          <w:rFonts w:ascii="Book Antiqua" w:hAnsi="Book Antiqua"/>
          <w:sz w:val="26"/>
          <w:szCs w:val="26"/>
        </w:rPr>
        <w:t>Explain what is Qiyas?</w:t>
      </w:r>
    </w:p>
    <w:p w14:paraId="08BC40BC" w14:textId="390C1F2D" w:rsidR="002E398B" w:rsidRPr="002E398B" w:rsidRDefault="002E398B" w:rsidP="002E398B">
      <w:pPr>
        <w:spacing w:after="0"/>
        <w:jc w:val="both"/>
        <w:rPr>
          <w:rFonts w:ascii="Book Antiqua" w:hAnsi="Book Antiqua"/>
          <w:sz w:val="26"/>
          <w:szCs w:val="26"/>
        </w:rPr>
      </w:pPr>
    </w:p>
    <w:p w14:paraId="5A4D8019" w14:textId="77777777" w:rsidR="002E398B" w:rsidRDefault="002E398B" w:rsidP="002E398B">
      <w:pPr>
        <w:spacing w:after="0"/>
        <w:jc w:val="both"/>
        <w:rPr>
          <w:rFonts w:ascii="Book Antiqua" w:hAnsi="Book Antiqua"/>
          <w:sz w:val="26"/>
          <w:szCs w:val="26"/>
        </w:rPr>
      </w:pPr>
      <w:r w:rsidRPr="002E398B">
        <w:rPr>
          <w:rFonts w:ascii="Book Antiqua" w:hAnsi="Book Antiqua"/>
          <w:sz w:val="26"/>
          <w:szCs w:val="26"/>
        </w:rPr>
        <w:t>Qiyas (Analogical Reasoning)</w:t>
      </w:r>
    </w:p>
    <w:p w14:paraId="3DAA4461" w14:textId="77777777" w:rsidR="00F73DF4" w:rsidRDefault="002E398B" w:rsidP="002E398B">
      <w:pPr>
        <w:spacing w:after="0"/>
        <w:jc w:val="both"/>
        <w:rPr>
          <w:rFonts w:ascii="Book Antiqua" w:hAnsi="Book Antiqua"/>
          <w:sz w:val="26"/>
          <w:szCs w:val="26"/>
        </w:rPr>
      </w:pPr>
      <w:r w:rsidRPr="002E398B">
        <w:rPr>
          <w:rFonts w:ascii="Book Antiqua" w:hAnsi="Book Antiqua"/>
          <w:sz w:val="26"/>
          <w:szCs w:val="26"/>
        </w:rPr>
        <w:t xml:space="preserve"> Definition </w:t>
      </w:r>
    </w:p>
    <w:p w14:paraId="7607690E" w14:textId="2B2B867F" w:rsidR="00F73DF4" w:rsidRPr="00F73DF4" w:rsidRDefault="002E398B" w:rsidP="00F73DF4">
      <w:pPr>
        <w:pStyle w:val="ListParagraph"/>
        <w:numPr>
          <w:ilvl w:val="0"/>
          <w:numId w:val="6"/>
        </w:numPr>
        <w:spacing w:after="0"/>
        <w:jc w:val="both"/>
        <w:rPr>
          <w:rFonts w:ascii="Book Antiqua" w:hAnsi="Book Antiqua"/>
          <w:sz w:val="26"/>
          <w:szCs w:val="26"/>
        </w:rPr>
      </w:pPr>
      <w:r w:rsidRPr="00F73DF4">
        <w:rPr>
          <w:rFonts w:ascii="Book Antiqua" w:hAnsi="Book Antiqua"/>
          <w:sz w:val="26"/>
          <w:szCs w:val="26"/>
        </w:rPr>
        <w:t xml:space="preserve">Literal meaning: </w:t>
      </w:r>
    </w:p>
    <w:p w14:paraId="44C558F0" w14:textId="77777777" w:rsidR="00F73DF4" w:rsidRDefault="00F73DF4" w:rsidP="00F73DF4">
      <w:pPr>
        <w:pStyle w:val="ListParagraph"/>
        <w:numPr>
          <w:ilvl w:val="1"/>
          <w:numId w:val="6"/>
        </w:numPr>
        <w:spacing w:after="0"/>
        <w:jc w:val="both"/>
        <w:rPr>
          <w:rFonts w:ascii="Book Antiqua" w:hAnsi="Book Antiqua"/>
          <w:sz w:val="26"/>
          <w:szCs w:val="26"/>
        </w:rPr>
      </w:pPr>
      <w:r>
        <w:rPr>
          <w:rFonts w:ascii="Book Antiqua" w:hAnsi="Book Antiqua"/>
          <w:sz w:val="26"/>
          <w:szCs w:val="26"/>
        </w:rPr>
        <w:t>M</w:t>
      </w:r>
      <w:r w:rsidR="002E398B" w:rsidRPr="00F73DF4">
        <w:rPr>
          <w:rFonts w:ascii="Book Antiqua" w:hAnsi="Book Antiqua"/>
          <w:sz w:val="26"/>
          <w:szCs w:val="26"/>
        </w:rPr>
        <w:t xml:space="preserve">easurement i.e. measuring something with another e.g. Measuring the cloth with cubic. </w:t>
      </w:r>
    </w:p>
    <w:p w14:paraId="2D05AABB" w14:textId="77777777" w:rsidR="00F73DF4" w:rsidRDefault="002E398B" w:rsidP="00F73DF4">
      <w:pPr>
        <w:pStyle w:val="ListParagraph"/>
        <w:numPr>
          <w:ilvl w:val="1"/>
          <w:numId w:val="6"/>
        </w:numPr>
        <w:spacing w:after="0"/>
        <w:jc w:val="both"/>
        <w:rPr>
          <w:rFonts w:ascii="Book Antiqua" w:hAnsi="Book Antiqua"/>
          <w:sz w:val="26"/>
          <w:szCs w:val="26"/>
        </w:rPr>
      </w:pPr>
      <w:r w:rsidRPr="00F73DF4">
        <w:rPr>
          <w:rFonts w:ascii="Book Antiqua" w:hAnsi="Book Antiqua"/>
          <w:sz w:val="26"/>
          <w:szCs w:val="26"/>
        </w:rPr>
        <w:t xml:space="preserve">Comparison i.e. comparing something with another. </w:t>
      </w:r>
    </w:p>
    <w:p w14:paraId="1A3EF9AA" w14:textId="3FD38FFA" w:rsidR="00F73DF4" w:rsidRDefault="002E398B" w:rsidP="00F73DF4">
      <w:pPr>
        <w:pStyle w:val="ListParagraph"/>
        <w:numPr>
          <w:ilvl w:val="1"/>
          <w:numId w:val="6"/>
        </w:numPr>
        <w:spacing w:after="0"/>
        <w:jc w:val="both"/>
        <w:rPr>
          <w:rFonts w:ascii="Book Antiqua" w:hAnsi="Book Antiqua"/>
          <w:sz w:val="26"/>
          <w:szCs w:val="26"/>
        </w:rPr>
      </w:pPr>
      <w:r w:rsidRPr="00F73DF4">
        <w:rPr>
          <w:rFonts w:ascii="Book Antiqua" w:hAnsi="Book Antiqua"/>
          <w:sz w:val="26"/>
          <w:szCs w:val="26"/>
        </w:rPr>
        <w:t xml:space="preserve">Equation </w:t>
      </w:r>
    </w:p>
    <w:p w14:paraId="48534A4E" w14:textId="77777777" w:rsidR="00F73DF4" w:rsidRPr="00F73DF4" w:rsidRDefault="002E398B" w:rsidP="00F73DF4">
      <w:pPr>
        <w:pStyle w:val="ListParagraph"/>
        <w:numPr>
          <w:ilvl w:val="0"/>
          <w:numId w:val="6"/>
        </w:numPr>
        <w:spacing w:after="0"/>
        <w:jc w:val="both"/>
        <w:rPr>
          <w:rFonts w:ascii="Book Antiqua" w:hAnsi="Book Antiqua"/>
          <w:sz w:val="26"/>
          <w:szCs w:val="26"/>
        </w:rPr>
      </w:pPr>
      <w:r w:rsidRPr="00F73DF4">
        <w:rPr>
          <w:rFonts w:ascii="Book Antiqua" w:hAnsi="Book Antiqua"/>
          <w:sz w:val="26"/>
          <w:szCs w:val="26"/>
        </w:rPr>
        <w:t xml:space="preserve">Technical meaning: </w:t>
      </w:r>
    </w:p>
    <w:p w14:paraId="0E83A661" w14:textId="77777777" w:rsidR="00F73DF4" w:rsidRDefault="002E398B" w:rsidP="00F73DF4">
      <w:pPr>
        <w:spacing w:after="0"/>
        <w:ind w:left="720"/>
        <w:jc w:val="both"/>
        <w:rPr>
          <w:rFonts w:ascii="Book Antiqua" w:hAnsi="Book Antiqua"/>
          <w:sz w:val="26"/>
          <w:szCs w:val="26"/>
        </w:rPr>
      </w:pPr>
      <w:r w:rsidRPr="00F73DF4">
        <w:rPr>
          <w:rFonts w:ascii="Book Antiqua" w:hAnsi="Book Antiqua"/>
          <w:sz w:val="26"/>
          <w:szCs w:val="26"/>
        </w:rPr>
        <w:t xml:space="preserve">“Applying a case whose rule is not found by the text to a case whose rule is found in the text on account of equation of both cases in respect of effective cause of the rule.” </w:t>
      </w:r>
    </w:p>
    <w:p w14:paraId="099B9E51" w14:textId="77777777" w:rsidR="00F73DF4" w:rsidRDefault="002E398B" w:rsidP="00F73DF4">
      <w:pPr>
        <w:spacing w:after="0"/>
        <w:ind w:left="720"/>
        <w:jc w:val="both"/>
        <w:rPr>
          <w:rFonts w:ascii="Book Antiqua" w:hAnsi="Book Antiqua"/>
          <w:sz w:val="26"/>
          <w:szCs w:val="26"/>
        </w:rPr>
      </w:pPr>
      <w:r w:rsidRPr="00F73DF4">
        <w:rPr>
          <w:rFonts w:ascii="Book Antiqua" w:hAnsi="Book Antiqua"/>
          <w:sz w:val="26"/>
          <w:szCs w:val="26"/>
        </w:rPr>
        <w:t>“Equating a case, whose rule is not mentioned explicitly in the text, with a case whose rule is mentioned, on the basis of the equality between effective causes found in the two cases.”</w:t>
      </w:r>
    </w:p>
    <w:p w14:paraId="730224C5" w14:textId="77777777" w:rsidR="00F73DF4" w:rsidRDefault="002E398B" w:rsidP="00F73DF4">
      <w:pPr>
        <w:spacing w:after="0"/>
        <w:jc w:val="both"/>
        <w:rPr>
          <w:rFonts w:ascii="Book Antiqua" w:hAnsi="Book Antiqua"/>
          <w:sz w:val="26"/>
          <w:szCs w:val="26"/>
        </w:rPr>
      </w:pPr>
      <w:r w:rsidRPr="00F73DF4">
        <w:rPr>
          <w:rFonts w:ascii="Book Antiqua" w:hAnsi="Book Antiqua"/>
          <w:sz w:val="26"/>
          <w:szCs w:val="26"/>
        </w:rPr>
        <w:t xml:space="preserve">Essential elements of Qiyas </w:t>
      </w:r>
    </w:p>
    <w:p w14:paraId="28311C75" w14:textId="77777777" w:rsidR="00F73DF4" w:rsidRDefault="002E398B" w:rsidP="00F73DF4">
      <w:pPr>
        <w:pStyle w:val="ListParagraph"/>
        <w:numPr>
          <w:ilvl w:val="0"/>
          <w:numId w:val="8"/>
        </w:numPr>
        <w:spacing w:after="0"/>
        <w:jc w:val="both"/>
        <w:rPr>
          <w:rFonts w:ascii="Book Antiqua" w:hAnsi="Book Antiqua"/>
          <w:sz w:val="26"/>
          <w:szCs w:val="26"/>
        </w:rPr>
      </w:pPr>
      <w:r w:rsidRPr="00F73DF4">
        <w:rPr>
          <w:rFonts w:ascii="Book Antiqua" w:hAnsi="Book Antiqua"/>
          <w:sz w:val="26"/>
          <w:szCs w:val="26"/>
        </w:rPr>
        <w:t xml:space="preserve"> Original case (</w:t>
      </w:r>
      <w:proofErr w:type="spellStart"/>
      <w:r w:rsidRPr="00F73DF4">
        <w:rPr>
          <w:rFonts w:ascii="Book Antiqua" w:hAnsi="Book Antiqua"/>
          <w:sz w:val="26"/>
          <w:szCs w:val="26"/>
        </w:rPr>
        <w:t>asl</w:t>
      </w:r>
      <w:proofErr w:type="spellEnd"/>
      <w:r w:rsidRPr="00F73DF4">
        <w:rPr>
          <w:rFonts w:ascii="Book Antiqua" w:hAnsi="Book Antiqua"/>
          <w:sz w:val="26"/>
          <w:szCs w:val="26"/>
        </w:rPr>
        <w:t xml:space="preserve">) </w:t>
      </w:r>
    </w:p>
    <w:p w14:paraId="1D79C71E" w14:textId="77777777" w:rsidR="00F73DF4" w:rsidRDefault="002E398B" w:rsidP="00F73DF4">
      <w:pPr>
        <w:pStyle w:val="ListParagraph"/>
        <w:numPr>
          <w:ilvl w:val="0"/>
          <w:numId w:val="8"/>
        </w:numPr>
        <w:spacing w:after="0"/>
        <w:jc w:val="both"/>
        <w:rPr>
          <w:rFonts w:ascii="Book Antiqua" w:hAnsi="Book Antiqua"/>
          <w:sz w:val="26"/>
          <w:szCs w:val="26"/>
        </w:rPr>
      </w:pPr>
      <w:r w:rsidRPr="00F73DF4">
        <w:rPr>
          <w:rFonts w:ascii="Book Antiqua" w:hAnsi="Book Antiqua"/>
          <w:sz w:val="26"/>
          <w:szCs w:val="26"/>
        </w:rPr>
        <w:t>Legal ruling of original case (</w:t>
      </w:r>
      <w:proofErr w:type="spellStart"/>
      <w:r w:rsidRPr="00F73DF4">
        <w:rPr>
          <w:rFonts w:ascii="Book Antiqua" w:hAnsi="Book Antiqua"/>
          <w:sz w:val="26"/>
          <w:szCs w:val="26"/>
        </w:rPr>
        <w:t>hukm</w:t>
      </w:r>
      <w:proofErr w:type="spellEnd"/>
      <w:r w:rsidRPr="00F73DF4">
        <w:rPr>
          <w:rFonts w:ascii="Book Antiqua" w:hAnsi="Book Antiqua"/>
          <w:sz w:val="26"/>
          <w:szCs w:val="26"/>
        </w:rPr>
        <w:t xml:space="preserve"> al-</w:t>
      </w:r>
      <w:proofErr w:type="spellStart"/>
      <w:r w:rsidRPr="00F73DF4">
        <w:rPr>
          <w:rFonts w:ascii="Book Antiqua" w:hAnsi="Book Antiqua"/>
          <w:sz w:val="26"/>
          <w:szCs w:val="26"/>
        </w:rPr>
        <w:t>asl</w:t>
      </w:r>
      <w:proofErr w:type="spellEnd"/>
      <w:r w:rsidRPr="00F73DF4">
        <w:rPr>
          <w:rFonts w:ascii="Book Antiqua" w:hAnsi="Book Antiqua"/>
          <w:sz w:val="26"/>
          <w:szCs w:val="26"/>
        </w:rPr>
        <w:t xml:space="preserve">) </w:t>
      </w:r>
    </w:p>
    <w:p w14:paraId="1EE8AB4F" w14:textId="77777777" w:rsidR="00F73DF4" w:rsidRDefault="002E398B" w:rsidP="00F73DF4">
      <w:pPr>
        <w:pStyle w:val="ListParagraph"/>
        <w:numPr>
          <w:ilvl w:val="0"/>
          <w:numId w:val="8"/>
        </w:numPr>
        <w:spacing w:after="0"/>
        <w:jc w:val="both"/>
        <w:rPr>
          <w:rFonts w:ascii="Book Antiqua" w:hAnsi="Book Antiqua"/>
          <w:sz w:val="26"/>
          <w:szCs w:val="26"/>
        </w:rPr>
      </w:pPr>
      <w:r w:rsidRPr="00F73DF4">
        <w:rPr>
          <w:rFonts w:ascii="Book Antiqua" w:hAnsi="Book Antiqua"/>
          <w:sz w:val="26"/>
          <w:szCs w:val="26"/>
        </w:rPr>
        <w:t xml:space="preserve">New or parallel case (far’) </w:t>
      </w:r>
    </w:p>
    <w:p w14:paraId="5FC1BB36" w14:textId="77777777" w:rsidR="00F73DF4" w:rsidRDefault="002E398B" w:rsidP="00F73DF4">
      <w:pPr>
        <w:pStyle w:val="ListParagraph"/>
        <w:numPr>
          <w:ilvl w:val="0"/>
          <w:numId w:val="8"/>
        </w:numPr>
        <w:spacing w:after="0"/>
        <w:jc w:val="both"/>
        <w:rPr>
          <w:rFonts w:ascii="Book Antiqua" w:hAnsi="Book Antiqua"/>
          <w:sz w:val="26"/>
          <w:szCs w:val="26"/>
        </w:rPr>
      </w:pPr>
      <w:r w:rsidRPr="00F73DF4">
        <w:rPr>
          <w:rFonts w:ascii="Book Antiqua" w:hAnsi="Book Antiqua"/>
          <w:sz w:val="26"/>
          <w:szCs w:val="26"/>
        </w:rPr>
        <w:t>Effective cause (‘</w:t>
      </w:r>
      <w:proofErr w:type="spellStart"/>
      <w:r w:rsidRPr="00F73DF4">
        <w:rPr>
          <w:rFonts w:ascii="Book Antiqua" w:hAnsi="Book Antiqua"/>
          <w:sz w:val="26"/>
          <w:szCs w:val="26"/>
        </w:rPr>
        <w:t>illah</w:t>
      </w:r>
      <w:proofErr w:type="spellEnd"/>
      <w:r w:rsidRPr="00F73DF4">
        <w:rPr>
          <w:rFonts w:ascii="Book Antiqua" w:hAnsi="Book Antiqua"/>
          <w:sz w:val="26"/>
          <w:szCs w:val="26"/>
        </w:rPr>
        <w:t xml:space="preserve">) </w:t>
      </w:r>
    </w:p>
    <w:p w14:paraId="5C5151DD" w14:textId="77777777" w:rsidR="00F73DF4" w:rsidRDefault="00F73DF4" w:rsidP="00F73DF4">
      <w:pPr>
        <w:spacing w:after="0"/>
        <w:jc w:val="both"/>
        <w:rPr>
          <w:rFonts w:ascii="Book Antiqua" w:hAnsi="Book Antiqua"/>
          <w:sz w:val="26"/>
          <w:szCs w:val="26"/>
        </w:rPr>
      </w:pPr>
    </w:p>
    <w:p w14:paraId="1C2B0CD4" w14:textId="77777777" w:rsidR="00F2098A" w:rsidRDefault="002E398B" w:rsidP="00F73DF4">
      <w:pPr>
        <w:spacing w:after="0"/>
        <w:jc w:val="both"/>
        <w:rPr>
          <w:rFonts w:ascii="Book Antiqua" w:hAnsi="Book Antiqua"/>
          <w:sz w:val="26"/>
          <w:szCs w:val="26"/>
        </w:rPr>
      </w:pPr>
      <w:r w:rsidRPr="00F73DF4">
        <w:rPr>
          <w:rFonts w:ascii="Book Antiqua" w:hAnsi="Book Antiqua"/>
          <w:sz w:val="26"/>
          <w:szCs w:val="26"/>
        </w:rPr>
        <w:t xml:space="preserve">The Conditions of Qiyas </w:t>
      </w:r>
    </w:p>
    <w:p w14:paraId="5E6005B5" w14:textId="77777777" w:rsidR="00F2098A" w:rsidRDefault="002E398B" w:rsidP="00F2098A">
      <w:pPr>
        <w:pStyle w:val="ListParagraph"/>
        <w:numPr>
          <w:ilvl w:val="0"/>
          <w:numId w:val="9"/>
        </w:numPr>
        <w:spacing w:after="0"/>
        <w:jc w:val="both"/>
        <w:rPr>
          <w:rFonts w:ascii="Book Antiqua" w:hAnsi="Book Antiqua"/>
          <w:sz w:val="26"/>
          <w:szCs w:val="26"/>
        </w:rPr>
      </w:pPr>
      <w:r w:rsidRPr="00F2098A">
        <w:rPr>
          <w:rFonts w:ascii="Book Antiqua" w:hAnsi="Book Antiqua"/>
          <w:sz w:val="26"/>
          <w:szCs w:val="26"/>
        </w:rPr>
        <w:t xml:space="preserve">The condition of original case </w:t>
      </w:r>
    </w:p>
    <w:p w14:paraId="30D400CE" w14:textId="77777777" w:rsidR="00F2098A" w:rsidRDefault="002E398B" w:rsidP="00F2098A">
      <w:pPr>
        <w:pStyle w:val="ListParagraph"/>
        <w:numPr>
          <w:ilvl w:val="0"/>
          <w:numId w:val="9"/>
        </w:numPr>
        <w:spacing w:after="0"/>
        <w:jc w:val="both"/>
        <w:rPr>
          <w:rFonts w:ascii="Book Antiqua" w:hAnsi="Book Antiqua"/>
          <w:sz w:val="26"/>
          <w:szCs w:val="26"/>
        </w:rPr>
      </w:pPr>
      <w:r w:rsidRPr="00F2098A">
        <w:rPr>
          <w:rFonts w:ascii="Book Antiqua" w:hAnsi="Book Antiqua"/>
          <w:sz w:val="26"/>
          <w:szCs w:val="26"/>
        </w:rPr>
        <w:t xml:space="preserve">The conditions of legal ruling of original case </w:t>
      </w:r>
    </w:p>
    <w:p w14:paraId="77688A71" w14:textId="77777777" w:rsidR="00F2098A" w:rsidRDefault="002E398B" w:rsidP="00F2098A">
      <w:pPr>
        <w:pStyle w:val="ListParagraph"/>
        <w:numPr>
          <w:ilvl w:val="0"/>
          <w:numId w:val="9"/>
        </w:numPr>
        <w:spacing w:after="0"/>
        <w:jc w:val="both"/>
        <w:rPr>
          <w:rFonts w:ascii="Book Antiqua" w:hAnsi="Book Antiqua"/>
          <w:sz w:val="26"/>
          <w:szCs w:val="26"/>
        </w:rPr>
      </w:pPr>
      <w:r w:rsidRPr="00F2098A">
        <w:rPr>
          <w:rFonts w:ascii="Book Antiqua" w:hAnsi="Book Antiqua"/>
          <w:sz w:val="26"/>
          <w:szCs w:val="26"/>
        </w:rPr>
        <w:t xml:space="preserve">Conditions of parallel case </w:t>
      </w:r>
    </w:p>
    <w:p w14:paraId="34E9CB2C" w14:textId="77777777" w:rsidR="00F2098A" w:rsidRDefault="002E398B" w:rsidP="00F2098A">
      <w:pPr>
        <w:pStyle w:val="ListParagraph"/>
        <w:numPr>
          <w:ilvl w:val="0"/>
          <w:numId w:val="9"/>
        </w:numPr>
        <w:spacing w:after="0"/>
        <w:jc w:val="both"/>
        <w:rPr>
          <w:rFonts w:ascii="Book Antiqua" w:hAnsi="Book Antiqua"/>
          <w:sz w:val="26"/>
          <w:szCs w:val="26"/>
        </w:rPr>
      </w:pPr>
      <w:r w:rsidRPr="00F2098A">
        <w:rPr>
          <w:rFonts w:ascii="Book Antiqua" w:hAnsi="Book Antiqua"/>
          <w:sz w:val="26"/>
          <w:szCs w:val="26"/>
        </w:rPr>
        <w:t xml:space="preserve">Conditions of effective cause </w:t>
      </w:r>
    </w:p>
    <w:p w14:paraId="35439984" w14:textId="77777777" w:rsidR="00F2098A" w:rsidRDefault="00F2098A" w:rsidP="00F2098A">
      <w:pPr>
        <w:spacing w:after="0"/>
        <w:jc w:val="both"/>
        <w:rPr>
          <w:rFonts w:ascii="Book Antiqua" w:hAnsi="Book Antiqua"/>
          <w:sz w:val="26"/>
          <w:szCs w:val="26"/>
        </w:rPr>
      </w:pPr>
    </w:p>
    <w:p w14:paraId="2C8F96F7" w14:textId="77777777" w:rsidR="00F2098A" w:rsidRDefault="002E398B" w:rsidP="00F2098A">
      <w:pPr>
        <w:spacing w:after="0"/>
        <w:jc w:val="both"/>
        <w:rPr>
          <w:rFonts w:ascii="Book Antiqua" w:hAnsi="Book Antiqua"/>
          <w:sz w:val="26"/>
          <w:szCs w:val="26"/>
        </w:rPr>
      </w:pPr>
      <w:r w:rsidRPr="00F2098A">
        <w:rPr>
          <w:rFonts w:ascii="Book Antiqua" w:hAnsi="Book Antiqua"/>
          <w:sz w:val="26"/>
          <w:szCs w:val="26"/>
        </w:rPr>
        <w:t xml:space="preserve">The condition of original case </w:t>
      </w:r>
    </w:p>
    <w:p w14:paraId="164EF8EA" w14:textId="77777777" w:rsidR="00F2098A" w:rsidRDefault="002E398B" w:rsidP="00F2098A">
      <w:pPr>
        <w:pStyle w:val="ListParagraph"/>
        <w:numPr>
          <w:ilvl w:val="0"/>
          <w:numId w:val="10"/>
        </w:numPr>
        <w:spacing w:after="0"/>
        <w:jc w:val="both"/>
        <w:rPr>
          <w:rFonts w:ascii="Book Antiqua" w:hAnsi="Book Antiqua"/>
          <w:sz w:val="26"/>
          <w:szCs w:val="26"/>
        </w:rPr>
      </w:pPr>
      <w:r w:rsidRPr="00F2098A">
        <w:rPr>
          <w:rFonts w:ascii="Book Antiqua" w:hAnsi="Book Antiqua"/>
          <w:sz w:val="26"/>
          <w:szCs w:val="26"/>
        </w:rPr>
        <w:lastRenderedPageBreak/>
        <w:t xml:space="preserve"> The original case is not a parallel case. This means that the new case shall not be the original case. </w:t>
      </w:r>
    </w:p>
    <w:p w14:paraId="0050675B" w14:textId="3244D93E" w:rsidR="00F2098A" w:rsidRPr="00F2098A" w:rsidRDefault="002E398B" w:rsidP="00F2098A">
      <w:pPr>
        <w:spacing w:after="0"/>
        <w:jc w:val="both"/>
        <w:rPr>
          <w:rFonts w:ascii="Book Antiqua" w:hAnsi="Book Antiqua"/>
          <w:sz w:val="26"/>
          <w:szCs w:val="26"/>
        </w:rPr>
      </w:pPr>
      <w:r w:rsidRPr="00F2098A">
        <w:rPr>
          <w:rFonts w:ascii="Book Antiqua" w:hAnsi="Book Antiqua"/>
          <w:sz w:val="26"/>
          <w:szCs w:val="26"/>
        </w:rPr>
        <w:t>The conditions of legal ruling of original case</w:t>
      </w:r>
      <w:r w:rsidR="00F2098A" w:rsidRPr="00F2098A">
        <w:rPr>
          <w:rFonts w:ascii="Book Antiqua" w:hAnsi="Book Antiqua"/>
          <w:sz w:val="26"/>
          <w:szCs w:val="26"/>
        </w:rPr>
        <w:t>.</w:t>
      </w:r>
    </w:p>
    <w:p w14:paraId="26DBA6D5" w14:textId="77777777" w:rsidR="00F2098A" w:rsidRDefault="002E398B" w:rsidP="00F2098A">
      <w:pPr>
        <w:pStyle w:val="ListParagraph"/>
        <w:numPr>
          <w:ilvl w:val="0"/>
          <w:numId w:val="10"/>
        </w:numPr>
        <w:spacing w:after="0"/>
        <w:jc w:val="both"/>
        <w:rPr>
          <w:rFonts w:ascii="Book Antiqua" w:hAnsi="Book Antiqua"/>
          <w:sz w:val="26"/>
          <w:szCs w:val="26"/>
        </w:rPr>
      </w:pPr>
      <w:r w:rsidRPr="00F2098A">
        <w:rPr>
          <w:rFonts w:ascii="Book Antiqua" w:hAnsi="Book Antiqua"/>
          <w:sz w:val="26"/>
          <w:szCs w:val="26"/>
        </w:rPr>
        <w:t>The legal ruling of original case is pertaining to conduct which is established by the Qur’an, Sunnah and Ijma’</w:t>
      </w:r>
    </w:p>
    <w:p w14:paraId="4D49E020" w14:textId="77777777" w:rsidR="00F2098A" w:rsidRDefault="002E398B" w:rsidP="00F2098A">
      <w:pPr>
        <w:pStyle w:val="ListParagraph"/>
        <w:numPr>
          <w:ilvl w:val="0"/>
          <w:numId w:val="10"/>
        </w:numPr>
        <w:spacing w:after="0"/>
        <w:jc w:val="both"/>
        <w:rPr>
          <w:rFonts w:ascii="Book Antiqua" w:hAnsi="Book Antiqua"/>
          <w:sz w:val="26"/>
          <w:szCs w:val="26"/>
        </w:rPr>
      </w:pPr>
      <w:r w:rsidRPr="00F2098A">
        <w:rPr>
          <w:rFonts w:ascii="Book Antiqua" w:hAnsi="Book Antiqua"/>
          <w:sz w:val="26"/>
          <w:szCs w:val="26"/>
        </w:rPr>
        <w:t xml:space="preserve">The legal ruling should be one which is based on effective cause that can be rationally understood. In case if legal ruling based on effective cause that cannot be understood, qiyas is not allowed. Example: the ruling to circle </w:t>
      </w:r>
      <w:proofErr w:type="spellStart"/>
      <w:r w:rsidRPr="00F2098A">
        <w:rPr>
          <w:rFonts w:ascii="Book Antiqua" w:hAnsi="Book Antiqua"/>
          <w:sz w:val="26"/>
          <w:szCs w:val="26"/>
        </w:rPr>
        <w:t>Ka’bah</w:t>
      </w:r>
      <w:proofErr w:type="spellEnd"/>
      <w:r w:rsidRPr="00F2098A">
        <w:rPr>
          <w:rFonts w:ascii="Book Antiqua" w:hAnsi="Book Antiqua"/>
          <w:sz w:val="26"/>
          <w:szCs w:val="26"/>
        </w:rPr>
        <w:t xml:space="preserve"> seven times, number of </w:t>
      </w:r>
      <w:proofErr w:type="spellStart"/>
      <w:r w:rsidRPr="00F2098A">
        <w:rPr>
          <w:rFonts w:ascii="Book Antiqua" w:hAnsi="Book Antiqua"/>
          <w:sz w:val="26"/>
          <w:szCs w:val="26"/>
        </w:rPr>
        <w:t>rakaat</w:t>
      </w:r>
      <w:proofErr w:type="spellEnd"/>
      <w:r w:rsidRPr="00F2098A">
        <w:rPr>
          <w:rFonts w:ascii="Book Antiqua" w:hAnsi="Book Antiqua"/>
          <w:sz w:val="26"/>
          <w:szCs w:val="26"/>
        </w:rPr>
        <w:t xml:space="preserve"> in prayer etc.</w:t>
      </w:r>
    </w:p>
    <w:p w14:paraId="5E82B28E" w14:textId="77777777" w:rsidR="00F2098A" w:rsidRDefault="002E398B" w:rsidP="00F2098A">
      <w:pPr>
        <w:pStyle w:val="ListParagraph"/>
        <w:numPr>
          <w:ilvl w:val="0"/>
          <w:numId w:val="10"/>
        </w:numPr>
        <w:spacing w:after="0"/>
        <w:jc w:val="both"/>
        <w:rPr>
          <w:rFonts w:ascii="Book Antiqua" w:hAnsi="Book Antiqua"/>
          <w:sz w:val="26"/>
          <w:szCs w:val="26"/>
        </w:rPr>
      </w:pPr>
      <w:r w:rsidRPr="00F2098A">
        <w:rPr>
          <w:rFonts w:ascii="Book Antiqua" w:hAnsi="Book Antiqua"/>
          <w:sz w:val="26"/>
          <w:szCs w:val="26"/>
        </w:rPr>
        <w:t xml:space="preserve"> The legal ruling should be one which is based on effective cause that can be extended. If the legal ruling based on effective cause that cannot be extended, it cannot apply qiyas. Example: The legal ruling which allow the traveler to </w:t>
      </w:r>
      <w:proofErr w:type="gramStart"/>
      <w:r w:rsidRPr="00F2098A">
        <w:rPr>
          <w:rFonts w:ascii="Book Antiqua" w:hAnsi="Book Antiqua"/>
          <w:sz w:val="26"/>
          <w:szCs w:val="26"/>
        </w:rPr>
        <w:t>brake</w:t>
      </w:r>
      <w:proofErr w:type="gramEnd"/>
      <w:r w:rsidRPr="00F2098A">
        <w:rPr>
          <w:rFonts w:ascii="Book Antiqua" w:hAnsi="Book Antiqua"/>
          <w:sz w:val="26"/>
          <w:szCs w:val="26"/>
        </w:rPr>
        <w:t xml:space="preserve"> the fast during day time. This ruling is based on effective cause that cannot be extended i.e. traveling.</w:t>
      </w:r>
    </w:p>
    <w:p w14:paraId="0BB25542" w14:textId="77777777" w:rsidR="00F2098A" w:rsidRDefault="002E398B" w:rsidP="00F2098A">
      <w:pPr>
        <w:pStyle w:val="ListParagraph"/>
        <w:numPr>
          <w:ilvl w:val="0"/>
          <w:numId w:val="10"/>
        </w:numPr>
        <w:spacing w:after="0"/>
        <w:jc w:val="both"/>
        <w:rPr>
          <w:rFonts w:ascii="Book Antiqua" w:hAnsi="Book Antiqua"/>
          <w:sz w:val="26"/>
          <w:szCs w:val="26"/>
        </w:rPr>
      </w:pPr>
      <w:r w:rsidRPr="00F2098A">
        <w:rPr>
          <w:rFonts w:ascii="Book Antiqua" w:hAnsi="Book Antiqua"/>
          <w:sz w:val="26"/>
          <w:szCs w:val="26"/>
        </w:rPr>
        <w:t xml:space="preserve">The legal ruling should not be restricted to original case only. In case if the legal ruling is specific to the original case only, qiyas is not permitted. Example: the ruling regarding the permission for the Messenger of Allah (peace be upon him) of marrying more than four wives or the prohibition of marrying his wives after death cannot be extended through analogy, since these legal ruling were specific to him. </w:t>
      </w:r>
    </w:p>
    <w:p w14:paraId="13A3E15B" w14:textId="77777777" w:rsidR="00F2098A" w:rsidRDefault="00F2098A" w:rsidP="00F2098A">
      <w:pPr>
        <w:spacing w:after="0"/>
        <w:jc w:val="both"/>
        <w:rPr>
          <w:rFonts w:ascii="Book Antiqua" w:hAnsi="Book Antiqua"/>
          <w:sz w:val="26"/>
          <w:szCs w:val="26"/>
        </w:rPr>
      </w:pPr>
    </w:p>
    <w:p w14:paraId="2514053E" w14:textId="77777777" w:rsidR="00F2098A" w:rsidRDefault="002E398B" w:rsidP="00F2098A">
      <w:pPr>
        <w:spacing w:after="0"/>
        <w:jc w:val="both"/>
        <w:rPr>
          <w:rFonts w:ascii="Book Antiqua" w:hAnsi="Book Antiqua"/>
          <w:sz w:val="26"/>
          <w:szCs w:val="26"/>
        </w:rPr>
      </w:pPr>
      <w:r w:rsidRPr="00F2098A">
        <w:rPr>
          <w:rFonts w:ascii="Book Antiqua" w:hAnsi="Book Antiqua"/>
          <w:sz w:val="26"/>
          <w:szCs w:val="26"/>
        </w:rPr>
        <w:t>Conditions of parallel case</w:t>
      </w:r>
    </w:p>
    <w:p w14:paraId="1FEE3165" w14:textId="77777777" w:rsidR="00F2098A" w:rsidRDefault="002E398B" w:rsidP="00F2098A">
      <w:pPr>
        <w:pStyle w:val="ListParagraph"/>
        <w:numPr>
          <w:ilvl w:val="0"/>
          <w:numId w:val="12"/>
        </w:numPr>
        <w:spacing w:after="0"/>
        <w:jc w:val="both"/>
        <w:rPr>
          <w:rFonts w:ascii="Book Antiqua" w:hAnsi="Book Antiqua"/>
          <w:sz w:val="26"/>
          <w:szCs w:val="26"/>
        </w:rPr>
      </w:pPr>
      <w:r w:rsidRPr="00F2098A">
        <w:rPr>
          <w:rFonts w:ascii="Book Antiqua" w:hAnsi="Book Antiqua"/>
          <w:sz w:val="26"/>
          <w:szCs w:val="26"/>
        </w:rPr>
        <w:t xml:space="preserve">There is no explicit legal ruling mentioned by the text on parallel case. There shall be no qiyas in case where there is legal ruling mentioned by the text. </w:t>
      </w:r>
    </w:p>
    <w:p w14:paraId="1FB4DD99" w14:textId="77777777" w:rsidR="00F2098A" w:rsidRDefault="002E398B" w:rsidP="00F2098A">
      <w:pPr>
        <w:pStyle w:val="ListParagraph"/>
        <w:numPr>
          <w:ilvl w:val="0"/>
          <w:numId w:val="12"/>
        </w:numPr>
        <w:spacing w:after="0"/>
        <w:jc w:val="both"/>
        <w:rPr>
          <w:rFonts w:ascii="Book Antiqua" w:hAnsi="Book Antiqua"/>
          <w:sz w:val="26"/>
          <w:szCs w:val="26"/>
        </w:rPr>
      </w:pPr>
      <w:r w:rsidRPr="00F2098A">
        <w:rPr>
          <w:rFonts w:ascii="Book Antiqua" w:hAnsi="Book Antiqua"/>
          <w:sz w:val="26"/>
          <w:szCs w:val="26"/>
        </w:rPr>
        <w:t xml:space="preserve">The effective cause of the original case should be found in parallel case. </w:t>
      </w:r>
    </w:p>
    <w:p w14:paraId="75FE4BB6" w14:textId="77777777" w:rsidR="00F2098A" w:rsidRDefault="00F2098A" w:rsidP="00F2098A">
      <w:pPr>
        <w:spacing w:after="0"/>
        <w:ind w:left="60"/>
        <w:jc w:val="both"/>
        <w:rPr>
          <w:rFonts w:ascii="Book Antiqua" w:hAnsi="Book Antiqua"/>
          <w:sz w:val="26"/>
          <w:szCs w:val="26"/>
        </w:rPr>
      </w:pPr>
    </w:p>
    <w:p w14:paraId="4646B93A" w14:textId="77777777" w:rsidR="00F2098A" w:rsidRDefault="002E398B" w:rsidP="00F2098A">
      <w:pPr>
        <w:spacing w:after="0"/>
        <w:ind w:left="60"/>
        <w:jc w:val="both"/>
        <w:rPr>
          <w:rFonts w:ascii="Book Antiqua" w:hAnsi="Book Antiqua"/>
          <w:sz w:val="26"/>
          <w:szCs w:val="26"/>
        </w:rPr>
      </w:pPr>
      <w:r w:rsidRPr="00F2098A">
        <w:rPr>
          <w:rFonts w:ascii="Book Antiqua" w:hAnsi="Book Antiqua"/>
          <w:sz w:val="26"/>
          <w:szCs w:val="26"/>
        </w:rPr>
        <w:t xml:space="preserve">Conditions of effective cause </w:t>
      </w:r>
    </w:p>
    <w:p w14:paraId="792310F8" w14:textId="77777777" w:rsidR="00F2098A" w:rsidRDefault="002E398B" w:rsidP="00F2098A">
      <w:pPr>
        <w:pStyle w:val="ListParagraph"/>
        <w:numPr>
          <w:ilvl w:val="0"/>
          <w:numId w:val="12"/>
        </w:numPr>
        <w:spacing w:after="0"/>
        <w:jc w:val="both"/>
        <w:rPr>
          <w:rFonts w:ascii="Book Antiqua" w:hAnsi="Book Antiqua"/>
          <w:sz w:val="26"/>
          <w:szCs w:val="26"/>
        </w:rPr>
      </w:pPr>
      <w:r w:rsidRPr="00F2098A">
        <w:rPr>
          <w:rFonts w:ascii="Book Antiqua" w:hAnsi="Book Antiqua"/>
          <w:sz w:val="26"/>
          <w:szCs w:val="26"/>
        </w:rPr>
        <w:t xml:space="preserve">Effective cause must be an apparent attribute. It can easily be </w:t>
      </w:r>
      <w:proofErr w:type="gramStart"/>
      <w:r w:rsidRPr="00F2098A">
        <w:rPr>
          <w:rFonts w:ascii="Book Antiqua" w:hAnsi="Book Antiqua"/>
          <w:sz w:val="26"/>
          <w:szCs w:val="26"/>
        </w:rPr>
        <w:t>perceive</w:t>
      </w:r>
      <w:proofErr w:type="gramEnd"/>
      <w:r w:rsidRPr="00F2098A">
        <w:rPr>
          <w:rFonts w:ascii="Book Antiqua" w:hAnsi="Book Antiqua"/>
          <w:sz w:val="26"/>
          <w:szCs w:val="26"/>
        </w:rPr>
        <w:t xml:space="preserve"> by sense.</w:t>
      </w:r>
    </w:p>
    <w:p w14:paraId="24E057CD" w14:textId="77777777" w:rsidR="00F2098A" w:rsidRDefault="002E398B" w:rsidP="00F2098A">
      <w:pPr>
        <w:pStyle w:val="ListParagraph"/>
        <w:numPr>
          <w:ilvl w:val="0"/>
          <w:numId w:val="12"/>
        </w:numPr>
        <w:spacing w:after="0"/>
        <w:jc w:val="both"/>
        <w:rPr>
          <w:rFonts w:ascii="Book Antiqua" w:hAnsi="Book Antiqua"/>
          <w:sz w:val="26"/>
          <w:szCs w:val="26"/>
        </w:rPr>
      </w:pPr>
      <w:r w:rsidRPr="00F2098A">
        <w:rPr>
          <w:rFonts w:ascii="Book Antiqua" w:hAnsi="Book Antiqua"/>
          <w:sz w:val="26"/>
          <w:szCs w:val="26"/>
        </w:rPr>
        <w:t>Effective cause should be a constant and stable attribute.</w:t>
      </w:r>
    </w:p>
    <w:p w14:paraId="1D75796B" w14:textId="77777777" w:rsidR="00F2098A" w:rsidRDefault="002E398B" w:rsidP="00F2098A">
      <w:pPr>
        <w:pStyle w:val="ListParagraph"/>
        <w:numPr>
          <w:ilvl w:val="0"/>
          <w:numId w:val="12"/>
        </w:numPr>
        <w:spacing w:after="0"/>
        <w:jc w:val="both"/>
        <w:rPr>
          <w:rFonts w:ascii="Book Antiqua" w:hAnsi="Book Antiqua"/>
          <w:sz w:val="26"/>
          <w:szCs w:val="26"/>
        </w:rPr>
      </w:pPr>
      <w:r w:rsidRPr="00F2098A">
        <w:rPr>
          <w:rFonts w:ascii="Book Antiqua" w:hAnsi="Book Antiqua"/>
          <w:sz w:val="26"/>
          <w:szCs w:val="26"/>
        </w:rPr>
        <w:t>Effective cause should be extendible and not confined to the original case.</w:t>
      </w:r>
    </w:p>
    <w:p w14:paraId="6FBC1575" w14:textId="77777777" w:rsidR="00F2098A" w:rsidRDefault="002E398B" w:rsidP="00F2098A">
      <w:pPr>
        <w:pStyle w:val="ListParagraph"/>
        <w:numPr>
          <w:ilvl w:val="0"/>
          <w:numId w:val="12"/>
        </w:numPr>
        <w:spacing w:after="0"/>
        <w:jc w:val="both"/>
        <w:rPr>
          <w:rFonts w:ascii="Book Antiqua" w:hAnsi="Book Antiqua"/>
          <w:sz w:val="26"/>
          <w:szCs w:val="26"/>
        </w:rPr>
      </w:pPr>
      <w:r w:rsidRPr="00F2098A">
        <w:rPr>
          <w:rFonts w:ascii="Book Antiqua" w:hAnsi="Book Antiqua"/>
          <w:sz w:val="26"/>
          <w:szCs w:val="26"/>
        </w:rPr>
        <w:t xml:space="preserve">Effective cause should be an attribute that is compatible with the purpose of the law </w:t>
      </w:r>
    </w:p>
    <w:p w14:paraId="73FEB7CB" w14:textId="77777777" w:rsidR="00F2098A" w:rsidRDefault="00F2098A" w:rsidP="00F2098A">
      <w:pPr>
        <w:spacing w:after="0"/>
        <w:ind w:left="60"/>
        <w:jc w:val="both"/>
        <w:rPr>
          <w:rFonts w:ascii="Book Antiqua" w:hAnsi="Book Antiqua"/>
          <w:sz w:val="26"/>
          <w:szCs w:val="26"/>
        </w:rPr>
      </w:pPr>
    </w:p>
    <w:p w14:paraId="389EA891" w14:textId="77777777" w:rsidR="00F2098A" w:rsidRDefault="002E398B" w:rsidP="00F2098A">
      <w:pPr>
        <w:spacing w:after="0"/>
        <w:ind w:left="60"/>
        <w:jc w:val="both"/>
        <w:rPr>
          <w:rFonts w:ascii="Book Antiqua" w:hAnsi="Book Antiqua"/>
          <w:sz w:val="26"/>
          <w:szCs w:val="26"/>
        </w:rPr>
      </w:pPr>
      <w:r w:rsidRPr="00F2098A">
        <w:rPr>
          <w:rFonts w:ascii="Book Antiqua" w:hAnsi="Book Antiqua"/>
          <w:sz w:val="26"/>
          <w:szCs w:val="26"/>
        </w:rPr>
        <w:t>Types of Qiyas</w:t>
      </w:r>
      <w:r w:rsidR="00F2098A">
        <w:rPr>
          <w:rFonts w:ascii="Book Antiqua" w:hAnsi="Book Antiqua"/>
          <w:sz w:val="26"/>
          <w:szCs w:val="26"/>
        </w:rPr>
        <w:t>:</w:t>
      </w:r>
    </w:p>
    <w:p w14:paraId="047965B4" w14:textId="77777777" w:rsidR="00F2098A" w:rsidRDefault="002E398B" w:rsidP="00F2098A">
      <w:pPr>
        <w:spacing w:after="0"/>
        <w:ind w:left="60"/>
        <w:jc w:val="both"/>
        <w:rPr>
          <w:rFonts w:ascii="Book Antiqua" w:hAnsi="Book Antiqua"/>
          <w:sz w:val="26"/>
          <w:szCs w:val="26"/>
        </w:rPr>
      </w:pPr>
      <w:r w:rsidRPr="00F2098A">
        <w:rPr>
          <w:rFonts w:ascii="Book Antiqua" w:hAnsi="Book Antiqua"/>
          <w:sz w:val="26"/>
          <w:szCs w:val="26"/>
        </w:rPr>
        <w:lastRenderedPageBreak/>
        <w:t xml:space="preserve"> There are three types of Qiyas: </w:t>
      </w:r>
    </w:p>
    <w:p w14:paraId="448808F3" w14:textId="77777777" w:rsidR="00F2098A" w:rsidRDefault="002E398B" w:rsidP="00F2098A">
      <w:pPr>
        <w:pStyle w:val="ListParagraph"/>
        <w:numPr>
          <w:ilvl w:val="0"/>
          <w:numId w:val="15"/>
        </w:numPr>
        <w:spacing w:after="0"/>
        <w:jc w:val="both"/>
        <w:rPr>
          <w:rFonts w:ascii="Book Antiqua" w:hAnsi="Book Antiqua"/>
          <w:sz w:val="26"/>
          <w:szCs w:val="26"/>
        </w:rPr>
      </w:pPr>
      <w:r w:rsidRPr="00F2098A">
        <w:rPr>
          <w:rFonts w:ascii="Book Antiqua" w:hAnsi="Book Antiqua"/>
          <w:sz w:val="26"/>
          <w:szCs w:val="26"/>
        </w:rPr>
        <w:t>Qiyas of higher order (al-Qiyas al-</w:t>
      </w:r>
      <w:proofErr w:type="spellStart"/>
      <w:r w:rsidRPr="00F2098A">
        <w:rPr>
          <w:rFonts w:ascii="Book Antiqua" w:hAnsi="Book Antiqua"/>
          <w:sz w:val="26"/>
          <w:szCs w:val="26"/>
        </w:rPr>
        <w:t>Awla</w:t>
      </w:r>
      <w:proofErr w:type="spellEnd"/>
      <w:r w:rsidRPr="00F2098A">
        <w:rPr>
          <w:rFonts w:ascii="Book Antiqua" w:hAnsi="Book Antiqua"/>
          <w:sz w:val="26"/>
          <w:szCs w:val="26"/>
        </w:rPr>
        <w:t>): The effective cause in the parallel case is of higher order than the effective cause in the original case. E.g.</w:t>
      </w:r>
    </w:p>
    <w:p w14:paraId="29C545DC" w14:textId="77777777" w:rsidR="00F2098A" w:rsidRDefault="00F2098A" w:rsidP="00F2098A">
      <w:pPr>
        <w:spacing w:after="0"/>
        <w:ind w:left="420" w:firstLine="60"/>
        <w:jc w:val="both"/>
        <w:rPr>
          <w:rFonts w:ascii="Book Antiqua" w:hAnsi="Book Antiqua"/>
          <w:sz w:val="26"/>
          <w:szCs w:val="26"/>
        </w:rPr>
      </w:pPr>
    </w:p>
    <w:p w14:paraId="2F508B0D" w14:textId="27577D31" w:rsidR="00F2098A" w:rsidRDefault="002E398B" w:rsidP="00F2098A">
      <w:pPr>
        <w:spacing w:after="0"/>
        <w:ind w:left="420" w:firstLine="60"/>
        <w:jc w:val="both"/>
        <w:rPr>
          <w:rFonts w:ascii="Book Antiqua" w:hAnsi="Book Antiqua"/>
          <w:sz w:val="26"/>
          <w:szCs w:val="26"/>
        </w:rPr>
      </w:pPr>
      <w:r w:rsidRPr="00F2098A">
        <w:rPr>
          <w:rFonts w:ascii="Book Antiqua" w:hAnsi="Book Antiqua"/>
          <w:sz w:val="26"/>
          <w:szCs w:val="26"/>
        </w:rPr>
        <w:t>Saying ‘</w:t>
      </w:r>
      <w:proofErr w:type="spellStart"/>
      <w:r w:rsidRPr="00F2098A">
        <w:rPr>
          <w:rFonts w:ascii="Book Antiqua" w:hAnsi="Book Antiqua"/>
          <w:sz w:val="26"/>
          <w:szCs w:val="26"/>
        </w:rPr>
        <w:t>uff</w:t>
      </w:r>
      <w:proofErr w:type="spellEnd"/>
      <w:r w:rsidRPr="00F2098A">
        <w:rPr>
          <w:rFonts w:ascii="Book Antiqua" w:hAnsi="Book Antiqua"/>
          <w:sz w:val="26"/>
          <w:szCs w:val="26"/>
        </w:rPr>
        <w:t xml:space="preserve">’ to parent </w:t>
      </w:r>
      <w:r w:rsidR="00F2098A">
        <w:rPr>
          <w:rFonts w:ascii="Book Antiqua" w:hAnsi="Book Antiqua"/>
          <w:sz w:val="26"/>
          <w:szCs w:val="26"/>
        </w:rPr>
        <w:tab/>
      </w:r>
      <w:r w:rsidR="00F2098A">
        <w:rPr>
          <w:rFonts w:ascii="Book Antiqua" w:hAnsi="Book Antiqua"/>
          <w:sz w:val="26"/>
          <w:szCs w:val="26"/>
        </w:rPr>
        <w:tab/>
      </w:r>
      <w:r w:rsidR="00F2098A">
        <w:rPr>
          <w:rFonts w:ascii="Book Antiqua" w:hAnsi="Book Antiqua"/>
          <w:sz w:val="26"/>
          <w:szCs w:val="26"/>
        </w:rPr>
        <w:tab/>
      </w:r>
      <w:r w:rsidR="00F2098A">
        <w:rPr>
          <w:rFonts w:ascii="Book Antiqua" w:hAnsi="Book Antiqua"/>
          <w:sz w:val="26"/>
          <w:szCs w:val="26"/>
        </w:rPr>
        <w:tab/>
      </w:r>
      <w:r w:rsidRPr="00F2098A">
        <w:rPr>
          <w:rFonts w:ascii="Book Antiqua" w:hAnsi="Book Antiqua"/>
          <w:sz w:val="26"/>
          <w:szCs w:val="26"/>
        </w:rPr>
        <w:t xml:space="preserve">Prohibition </w:t>
      </w:r>
    </w:p>
    <w:p w14:paraId="2E50FC09" w14:textId="77777777" w:rsidR="00F2098A" w:rsidRDefault="002E398B" w:rsidP="00F2098A">
      <w:pPr>
        <w:spacing w:after="0"/>
        <w:ind w:left="720" w:firstLine="300"/>
        <w:jc w:val="both"/>
        <w:rPr>
          <w:rFonts w:ascii="Book Antiqua" w:hAnsi="Book Antiqua"/>
          <w:sz w:val="26"/>
          <w:szCs w:val="26"/>
        </w:rPr>
      </w:pPr>
      <w:r w:rsidRPr="00F2098A">
        <w:rPr>
          <w:rFonts w:ascii="Book Antiqua" w:hAnsi="Book Antiqua"/>
          <w:sz w:val="26"/>
          <w:szCs w:val="26"/>
        </w:rPr>
        <w:t xml:space="preserve">(Original case) </w:t>
      </w:r>
      <w:r w:rsidR="00F2098A">
        <w:rPr>
          <w:rFonts w:ascii="Book Antiqua" w:hAnsi="Book Antiqua"/>
          <w:sz w:val="26"/>
          <w:szCs w:val="26"/>
        </w:rPr>
        <w:tab/>
      </w:r>
      <w:r w:rsidR="00F2098A">
        <w:rPr>
          <w:rFonts w:ascii="Book Antiqua" w:hAnsi="Book Antiqua"/>
          <w:sz w:val="26"/>
          <w:szCs w:val="26"/>
        </w:rPr>
        <w:tab/>
      </w:r>
      <w:r w:rsidR="00F2098A">
        <w:rPr>
          <w:rFonts w:ascii="Book Antiqua" w:hAnsi="Book Antiqua"/>
          <w:sz w:val="26"/>
          <w:szCs w:val="26"/>
        </w:rPr>
        <w:tab/>
      </w:r>
      <w:r w:rsidR="00F2098A">
        <w:rPr>
          <w:rFonts w:ascii="Book Antiqua" w:hAnsi="Book Antiqua"/>
          <w:sz w:val="26"/>
          <w:szCs w:val="26"/>
        </w:rPr>
        <w:tab/>
      </w:r>
      <w:r w:rsidR="00F2098A">
        <w:rPr>
          <w:rFonts w:ascii="Book Antiqua" w:hAnsi="Book Antiqua"/>
          <w:sz w:val="26"/>
          <w:szCs w:val="26"/>
        </w:rPr>
        <w:tab/>
      </w:r>
      <w:r w:rsidRPr="00F2098A">
        <w:rPr>
          <w:rFonts w:ascii="Book Antiqua" w:hAnsi="Book Antiqua"/>
          <w:sz w:val="26"/>
          <w:szCs w:val="26"/>
        </w:rPr>
        <w:t>(Legal Ruling)</w:t>
      </w:r>
    </w:p>
    <w:p w14:paraId="3636C94D" w14:textId="77777777" w:rsidR="00F2098A" w:rsidRDefault="002E398B" w:rsidP="00F2098A">
      <w:pPr>
        <w:spacing w:after="0"/>
        <w:ind w:left="5040" w:firstLine="720"/>
        <w:jc w:val="both"/>
        <w:rPr>
          <w:rFonts w:ascii="Book Antiqua" w:hAnsi="Book Antiqua"/>
          <w:sz w:val="26"/>
          <w:szCs w:val="26"/>
        </w:rPr>
      </w:pPr>
      <w:r w:rsidRPr="00F2098A">
        <w:rPr>
          <w:rFonts w:ascii="Book Antiqua" w:hAnsi="Book Antiqua"/>
          <w:sz w:val="26"/>
          <w:szCs w:val="26"/>
        </w:rPr>
        <w:t xml:space="preserve"> (al-</w:t>
      </w:r>
      <w:proofErr w:type="spellStart"/>
      <w:r w:rsidRPr="00F2098A">
        <w:rPr>
          <w:rFonts w:ascii="Book Antiqua" w:hAnsi="Book Antiqua"/>
          <w:sz w:val="26"/>
          <w:szCs w:val="26"/>
        </w:rPr>
        <w:t>Isra</w:t>
      </w:r>
      <w:proofErr w:type="spellEnd"/>
      <w:proofErr w:type="gramStart"/>
      <w:r w:rsidRPr="00F2098A">
        <w:rPr>
          <w:rFonts w:ascii="Book Antiqua" w:hAnsi="Book Antiqua"/>
          <w:sz w:val="26"/>
          <w:szCs w:val="26"/>
        </w:rPr>
        <w:t>’(</w:t>
      </w:r>
      <w:proofErr w:type="gramEnd"/>
      <w:r w:rsidRPr="00F2098A">
        <w:rPr>
          <w:rFonts w:ascii="Book Antiqua" w:hAnsi="Book Antiqua"/>
          <w:sz w:val="26"/>
          <w:szCs w:val="26"/>
        </w:rPr>
        <w:t>17):23)</w:t>
      </w:r>
    </w:p>
    <w:p w14:paraId="0C50C32B" w14:textId="77777777" w:rsidR="00F2098A" w:rsidRDefault="002E398B" w:rsidP="00F2098A">
      <w:pPr>
        <w:spacing w:after="0"/>
        <w:ind w:firstLine="420"/>
        <w:jc w:val="both"/>
        <w:rPr>
          <w:rFonts w:ascii="Book Antiqua" w:hAnsi="Book Antiqua"/>
          <w:sz w:val="26"/>
          <w:szCs w:val="26"/>
        </w:rPr>
      </w:pPr>
      <w:r w:rsidRPr="00F2098A">
        <w:rPr>
          <w:rFonts w:ascii="Book Antiqua" w:hAnsi="Book Antiqua"/>
          <w:sz w:val="26"/>
          <w:szCs w:val="26"/>
        </w:rPr>
        <w:t xml:space="preserve"> Torment </w:t>
      </w:r>
    </w:p>
    <w:p w14:paraId="12758AA7" w14:textId="77777777" w:rsidR="00F2098A" w:rsidRDefault="002E398B" w:rsidP="00F2098A">
      <w:pPr>
        <w:spacing w:after="0"/>
        <w:ind w:firstLine="420"/>
        <w:jc w:val="both"/>
        <w:rPr>
          <w:rFonts w:ascii="Book Antiqua" w:hAnsi="Book Antiqua"/>
          <w:sz w:val="26"/>
          <w:szCs w:val="26"/>
        </w:rPr>
      </w:pPr>
      <w:r w:rsidRPr="00F2098A">
        <w:rPr>
          <w:rFonts w:ascii="Book Antiqua" w:hAnsi="Book Antiqua"/>
          <w:sz w:val="26"/>
          <w:szCs w:val="26"/>
        </w:rPr>
        <w:t xml:space="preserve">(Effective cause) </w:t>
      </w:r>
    </w:p>
    <w:p w14:paraId="4C438C7A" w14:textId="77777777" w:rsidR="00F2098A" w:rsidRDefault="00F2098A" w:rsidP="00F2098A">
      <w:pPr>
        <w:spacing w:after="0"/>
        <w:ind w:firstLine="420"/>
        <w:jc w:val="both"/>
        <w:rPr>
          <w:rFonts w:ascii="Book Antiqua" w:hAnsi="Book Antiqua"/>
          <w:sz w:val="26"/>
          <w:szCs w:val="26"/>
        </w:rPr>
      </w:pPr>
    </w:p>
    <w:p w14:paraId="46914B0D" w14:textId="77777777" w:rsidR="00F2098A" w:rsidRDefault="002E398B" w:rsidP="00F2098A">
      <w:pPr>
        <w:spacing w:after="0"/>
        <w:ind w:firstLine="420"/>
        <w:jc w:val="both"/>
        <w:rPr>
          <w:rFonts w:ascii="Book Antiqua" w:hAnsi="Book Antiqua"/>
          <w:sz w:val="26"/>
          <w:szCs w:val="26"/>
        </w:rPr>
      </w:pPr>
      <w:r w:rsidRPr="00F2098A">
        <w:rPr>
          <w:rFonts w:ascii="Book Antiqua" w:hAnsi="Book Antiqua"/>
          <w:sz w:val="26"/>
          <w:szCs w:val="26"/>
        </w:rPr>
        <w:t xml:space="preserve">Cursing/Beating parent </w:t>
      </w:r>
    </w:p>
    <w:p w14:paraId="4346CF01" w14:textId="4996191A" w:rsidR="00F2098A" w:rsidRDefault="002E398B" w:rsidP="00F2098A">
      <w:pPr>
        <w:spacing w:after="0"/>
        <w:ind w:firstLine="420"/>
        <w:jc w:val="both"/>
        <w:rPr>
          <w:rFonts w:ascii="Book Antiqua" w:hAnsi="Book Antiqua"/>
          <w:sz w:val="26"/>
          <w:szCs w:val="26"/>
        </w:rPr>
      </w:pPr>
      <w:r w:rsidRPr="00F2098A">
        <w:rPr>
          <w:rFonts w:ascii="Book Antiqua" w:hAnsi="Book Antiqua"/>
          <w:sz w:val="26"/>
          <w:szCs w:val="26"/>
        </w:rPr>
        <w:t>(Parallel case)</w:t>
      </w:r>
    </w:p>
    <w:p w14:paraId="1E4DC620" w14:textId="77777777" w:rsidR="00175ABD" w:rsidRPr="00F2098A" w:rsidRDefault="00175ABD" w:rsidP="00F2098A">
      <w:pPr>
        <w:spacing w:after="0"/>
        <w:ind w:firstLine="420"/>
        <w:jc w:val="both"/>
        <w:rPr>
          <w:rFonts w:ascii="Book Antiqua" w:hAnsi="Book Antiqua"/>
          <w:sz w:val="26"/>
          <w:szCs w:val="26"/>
        </w:rPr>
      </w:pPr>
    </w:p>
    <w:p w14:paraId="7C24F1DA" w14:textId="77777777" w:rsidR="00175ABD" w:rsidRDefault="002E398B" w:rsidP="00F2098A">
      <w:pPr>
        <w:pStyle w:val="ListParagraph"/>
        <w:numPr>
          <w:ilvl w:val="0"/>
          <w:numId w:val="15"/>
        </w:numPr>
        <w:spacing w:after="0"/>
        <w:jc w:val="both"/>
        <w:rPr>
          <w:rFonts w:ascii="Book Antiqua" w:hAnsi="Book Antiqua"/>
          <w:sz w:val="26"/>
          <w:szCs w:val="26"/>
        </w:rPr>
      </w:pPr>
      <w:r w:rsidRPr="00F2098A">
        <w:rPr>
          <w:rFonts w:ascii="Book Antiqua" w:hAnsi="Book Antiqua"/>
          <w:sz w:val="26"/>
          <w:szCs w:val="26"/>
        </w:rPr>
        <w:t>Qiyas of an equivalent order (al-Qiyas al-</w:t>
      </w:r>
      <w:proofErr w:type="spellStart"/>
      <w:r w:rsidRPr="00F2098A">
        <w:rPr>
          <w:rFonts w:ascii="Book Antiqua" w:hAnsi="Book Antiqua"/>
          <w:sz w:val="26"/>
          <w:szCs w:val="26"/>
        </w:rPr>
        <w:t>Musawi</w:t>
      </w:r>
      <w:proofErr w:type="spellEnd"/>
      <w:r w:rsidRPr="00F2098A">
        <w:rPr>
          <w:rFonts w:ascii="Book Antiqua" w:hAnsi="Book Antiqua"/>
          <w:sz w:val="26"/>
          <w:szCs w:val="26"/>
        </w:rPr>
        <w:t xml:space="preserve">): The effective cause in parallel case is of the same strength with the effective cause in the original case. </w:t>
      </w:r>
    </w:p>
    <w:p w14:paraId="4F28FCA1" w14:textId="77777777" w:rsidR="00175ABD" w:rsidRDefault="002E398B" w:rsidP="00175ABD">
      <w:pPr>
        <w:pStyle w:val="ListParagraph"/>
        <w:spacing w:after="0"/>
        <w:ind w:left="420"/>
        <w:jc w:val="both"/>
        <w:rPr>
          <w:rFonts w:ascii="Book Antiqua" w:hAnsi="Book Antiqua"/>
          <w:sz w:val="26"/>
          <w:szCs w:val="26"/>
        </w:rPr>
      </w:pPr>
      <w:r w:rsidRPr="00F2098A">
        <w:rPr>
          <w:rFonts w:ascii="Book Antiqua" w:hAnsi="Book Antiqua"/>
          <w:sz w:val="26"/>
          <w:szCs w:val="26"/>
        </w:rPr>
        <w:t xml:space="preserve">E.g. </w:t>
      </w:r>
    </w:p>
    <w:p w14:paraId="63C9A012" w14:textId="77777777" w:rsidR="00175ABD" w:rsidRDefault="00175ABD" w:rsidP="00175ABD">
      <w:pPr>
        <w:pStyle w:val="ListParagraph"/>
        <w:spacing w:after="0"/>
        <w:ind w:left="420"/>
        <w:jc w:val="both"/>
        <w:rPr>
          <w:rFonts w:ascii="Book Antiqua" w:hAnsi="Book Antiqua"/>
          <w:sz w:val="26"/>
          <w:szCs w:val="26"/>
        </w:rPr>
      </w:pPr>
    </w:p>
    <w:p w14:paraId="3D15983B" w14:textId="77777777" w:rsidR="00175ABD" w:rsidRDefault="002E398B" w:rsidP="00175ABD">
      <w:pPr>
        <w:pStyle w:val="ListParagraph"/>
        <w:spacing w:after="0"/>
        <w:ind w:left="420"/>
        <w:jc w:val="both"/>
        <w:rPr>
          <w:rFonts w:ascii="Book Antiqua" w:hAnsi="Book Antiqua"/>
          <w:sz w:val="26"/>
          <w:szCs w:val="26"/>
        </w:rPr>
      </w:pPr>
      <w:r w:rsidRPr="00F2098A">
        <w:rPr>
          <w:rFonts w:ascii="Book Antiqua" w:hAnsi="Book Antiqua"/>
          <w:sz w:val="26"/>
          <w:szCs w:val="26"/>
        </w:rPr>
        <w:t xml:space="preserve">Consumption of orphan’s property </w:t>
      </w:r>
      <w:r w:rsidR="00175ABD">
        <w:rPr>
          <w:rFonts w:ascii="Book Antiqua" w:hAnsi="Book Antiqua"/>
          <w:sz w:val="26"/>
          <w:szCs w:val="26"/>
        </w:rPr>
        <w:tab/>
      </w:r>
      <w:r w:rsidR="00175ABD">
        <w:rPr>
          <w:rFonts w:ascii="Book Antiqua" w:hAnsi="Book Antiqua"/>
          <w:sz w:val="26"/>
          <w:szCs w:val="26"/>
        </w:rPr>
        <w:tab/>
      </w:r>
      <w:r w:rsidR="00175ABD">
        <w:rPr>
          <w:rFonts w:ascii="Book Antiqua" w:hAnsi="Book Antiqua"/>
          <w:sz w:val="26"/>
          <w:szCs w:val="26"/>
        </w:rPr>
        <w:tab/>
      </w:r>
      <w:r w:rsidRPr="00F2098A">
        <w:rPr>
          <w:rFonts w:ascii="Book Antiqua" w:hAnsi="Book Antiqua"/>
          <w:sz w:val="26"/>
          <w:szCs w:val="26"/>
        </w:rPr>
        <w:t xml:space="preserve">Prohibition </w:t>
      </w:r>
    </w:p>
    <w:p w14:paraId="149F4D63" w14:textId="52D68360" w:rsidR="00175ABD" w:rsidRDefault="002E398B" w:rsidP="00175ABD">
      <w:pPr>
        <w:pStyle w:val="ListParagraph"/>
        <w:spacing w:after="0"/>
        <w:ind w:firstLine="300"/>
        <w:jc w:val="both"/>
        <w:rPr>
          <w:rFonts w:ascii="Book Antiqua" w:hAnsi="Book Antiqua"/>
          <w:sz w:val="26"/>
          <w:szCs w:val="26"/>
        </w:rPr>
      </w:pPr>
      <w:r w:rsidRPr="00F2098A">
        <w:rPr>
          <w:rFonts w:ascii="Book Antiqua" w:hAnsi="Book Antiqua"/>
          <w:sz w:val="26"/>
          <w:szCs w:val="26"/>
        </w:rPr>
        <w:t>(Original Case)</w:t>
      </w:r>
      <w:r w:rsidR="00175ABD">
        <w:rPr>
          <w:rFonts w:ascii="Book Antiqua" w:hAnsi="Book Antiqua"/>
          <w:sz w:val="26"/>
          <w:szCs w:val="26"/>
        </w:rPr>
        <w:tab/>
      </w:r>
      <w:r w:rsidR="00175ABD">
        <w:rPr>
          <w:rFonts w:ascii="Book Antiqua" w:hAnsi="Book Antiqua"/>
          <w:sz w:val="26"/>
          <w:szCs w:val="26"/>
        </w:rPr>
        <w:tab/>
      </w:r>
      <w:r w:rsidR="00175ABD">
        <w:rPr>
          <w:rFonts w:ascii="Book Antiqua" w:hAnsi="Book Antiqua"/>
          <w:sz w:val="26"/>
          <w:szCs w:val="26"/>
        </w:rPr>
        <w:tab/>
      </w:r>
      <w:r w:rsidR="00175ABD">
        <w:rPr>
          <w:rFonts w:ascii="Book Antiqua" w:hAnsi="Book Antiqua"/>
          <w:sz w:val="26"/>
          <w:szCs w:val="26"/>
        </w:rPr>
        <w:tab/>
      </w:r>
      <w:r w:rsidR="00175ABD">
        <w:rPr>
          <w:rFonts w:ascii="Book Antiqua" w:hAnsi="Book Antiqua"/>
          <w:sz w:val="26"/>
          <w:szCs w:val="26"/>
        </w:rPr>
        <w:tab/>
      </w:r>
      <w:r w:rsidR="00175ABD">
        <w:rPr>
          <w:rFonts w:ascii="Book Antiqua" w:hAnsi="Book Antiqua"/>
          <w:sz w:val="26"/>
          <w:szCs w:val="26"/>
        </w:rPr>
        <w:tab/>
      </w:r>
      <w:r w:rsidRPr="00F2098A">
        <w:rPr>
          <w:rFonts w:ascii="Book Antiqua" w:hAnsi="Book Antiqua"/>
          <w:sz w:val="26"/>
          <w:szCs w:val="26"/>
        </w:rPr>
        <w:t xml:space="preserve">(Legal Ruling) </w:t>
      </w:r>
    </w:p>
    <w:p w14:paraId="31B3A16E" w14:textId="77777777" w:rsidR="00175ABD" w:rsidRDefault="002E398B" w:rsidP="00175ABD">
      <w:pPr>
        <w:pStyle w:val="ListParagraph"/>
        <w:spacing w:after="0"/>
        <w:ind w:left="5760" w:firstLine="720"/>
        <w:jc w:val="both"/>
        <w:rPr>
          <w:rFonts w:ascii="Book Antiqua" w:hAnsi="Book Antiqua"/>
          <w:sz w:val="26"/>
          <w:szCs w:val="26"/>
        </w:rPr>
      </w:pPr>
      <w:r w:rsidRPr="00F2098A">
        <w:rPr>
          <w:rFonts w:ascii="Book Antiqua" w:hAnsi="Book Antiqua"/>
          <w:sz w:val="26"/>
          <w:szCs w:val="26"/>
        </w:rPr>
        <w:t>(al-</w:t>
      </w:r>
      <w:proofErr w:type="spellStart"/>
      <w:r w:rsidRPr="00F2098A">
        <w:rPr>
          <w:rFonts w:ascii="Book Antiqua" w:hAnsi="Book Antiqua"/>
          <w:sz w:val="26"/>
          <w:szCs w:val="26"/>
        </w:rPr>
        <w:t>Nisa</w:t>
      </w:r>
      <w:proofErr w:type="spellEnd"/>
      <w:proofErr w:type="gramStart"/>
      <w:r w:rsidRPr="00F2098A">
        <w:rPr>
          <w:rFonts w:ascii="Book Antiqua" w:hAnsi="Book Antiqua"/>
          <w:sz w:val="26"/>
          <w:szCs w:val="26"/>
        </w:rPr>
        <w:t>’(</w:t>
      </w:r>
      <w:proofErr w:type="gramEnd"/>
      <w:r w:rsidRPr="00F2098A">
        <w:rPr>
          <w:rFonts w:ascii="Book Antiqua" w:hAnsi="Book Antiqua"/>
          <w:sz w:val="26"/>
          <w:szCs w:val="26"/>
        </w:rPr>
        <w:t>4):10)</w:t>
      </w:r>
    </w:p>
    <w:p w14:paraId="4E24BC60" w14:textId="77777777" w:rsidR="00175ABD" w:rsidRDefault="002E398B" w:rsidP="00175ABD">
      <w:pPr>
        <w:spacing w:after="0"/>
        <w:jc w:val="both"/>
        <w:rPr>
          <w:rFonts w:ascii="Book Antiqua" w:hAnsi="Book Antiqua"/>
          <w:sz w:val="26"/>
          <w:szCs w:val="26"/>
        </w:rPr>
      </w:pPr>
      <w:r w:rsidRPr="00175ABD">
        <w:rPr>
          <w:rFonts w:ascii="Book Antiqua" w:hAnsi="Book Antiqua"/>
          <w:sz w:val="26"/>
          <w:szCs w:val="26"/>
        </w:rPr>
        <w:t xml:space="preserve">Destruction of orphan’s property </w:t>
      </w:r>
    </w:p>
    <w:p w14:paraId="3D451E65" w14:textId="77777777" w:rsidR="00175ABD" w:rsidRDefault="002E398B" w:rsidP="00175ABD">
      <w:pPr>
        <w:spacing w:after="0"/>
        <w:jc w:val="both"/>
        <w:rPr>
          <w:rFonts w:ascii="Book Antiqua" w:hAnsi="Book Antiqua"/>
          <w:sz w:val="26"/>
          <w:szCs w:val="26"/>
        </w:rPr>
      </w:pPr>
      <w:r w:rsidRPr="00175ABD">
        <w:rPr>
          <w:rFonts w:ascii="Book Antiqua" w:hAnsi="Book Antiqua"/>
          <w:sz w:val="26"/>
          <w:szCs w:val="26"/>
        </w:rPr>
        <w:t xml:space="preserve">(Effective cause) </w:t>
      </w:r>
    </w:p>
    <w:p w14:paraId="1D836B16" w14:textId="77777777" w:rsidR="00175ABD" w:rsidRDefault="00175ABD" w:rsidP="00175ABD">
      <w:pPr>
        <w:spacing w:after="0"/>
        <w:jc w:val="both"/>
        <w:rPr>
          <w:rFonts w:ascii="Book Antiqua" w:hAnsi="Book Antiqua"/>
          <w:sz w:val="26"/>
          <w:szCs w:val="26"/>
        </w:rPr>
      </w:pPr>
    </w:p>
    <w:p w14:paraId="56723937" w14:textId="77777777" w:rsidR="00175ABD" w:rsidRDefault="002E398B" w:rsidP="00175ABD">
      <w:pPr>
        <w:spacing w:after="0"/>
        <w:jc w:val="both"/>
        <w:rPr>
          <w:rFonts w:ascii="Book Antiqua" w:hAnsi="Book Antiqua"/>
          <w:sz w:val="26"/>
          <w:szCs w:val="26"/>
        </w:rPr>
      </w:pPr>
      <w:r w:rsidRPr="00175ABD">
        <w:rPr>
          <w:rFonts w:ascii="Book Antiqua" w:hAnsi="Book Antiqua"/>
          <w:sz w:val="26"/>
          <w:szCs w:val="26"/>
        </w:rPr>
        <w:t xml:space="preserve">Damaging of orphan’s property </w:t>
      </w:r>
    </w:p>
    <w:p w14:paraId="41C8B0C5" w14:textId="77777777" w:rsidR="00175ABD" w:rsidRDefault="002E398B" w:rsidP="00175ABD">
      <w:pPr>
        <w:spacing w:after="0"/>
        <w:jc w:val="both"/>
        <w:rPr>
          <w:rFonts w:ascii="Book Antiqua" w:hAnsi="Book Antiqua"/>
          <w:sz w:val="26"/>
          <w:szCs w:val="26"/>
        </w:rPr>
      </w:pPr>
      <w:r w:rsidRPr="00175ABD">
        <w:rPr>
          <w:rFonts w:ascii="Book Antiqua" w:hAnsi="Book Antiqua"/>
          <w:sz w:val="26"/>
          <w:szCs w:val="26"/>
        </w:rPr>
        <w:t xml:space="preserve">(Parallel case) </w:t>
      </w:r>
    </w:p>
    <w:p w14:paraId="6245AFA9" w14:textId="77777777" w:rsidR="00175ABD" w:rsidRDefault="00175ABD" w:rsidP="00175ABD">
      <w:pPr>
        <w:spacing w:after="0"/>
        <w:jc w:val="both"/>
        <w:rPr>
          <w:rFonts w:ascii="Book Antiqua" w:hAnsi="Book Antiqua"/>
          <w:sz w:val="26"/>
          <w:szCs w:val="26"/>
        </w:rPr>
      </w:pPr>
    </w:p>
    <w:p w14:paraId="61E1199A" w14:textId="77777777" w:rsidR="00175ABD" w:rsidRDefault="002E398B" w:rsidP="00175ABD">
      <w:pPr>
        <w:pStyle w:val="ListParagraph"/>
        <w:numPr>
          <w:ilvl w:val="0"/>
          <w:numId w:val="15"/>
        </w:numPr>
        <w:spacing w:after="0"/>
        <w:jc w:val="both"/>
        <w:rPr>
          <w:rFonts w:ascii="Book Antiqua" w:hAnsi="Book Antiqua"/>
          <w:sz w:val="26"/>
          <w:szCs w:val="26"/>
        </w:rPr>
      </w:pPr>
      <w:r w:rsidRPr="00175ABD">
        <w:rPr>
          <w:rFonts w:ascii="Book Antiqua" w:hAnsi="Book Antiqua"/>
          <w:sz w:val="26"/>
          <w:szCs w:val="26"/>
        </w:rPr>
        <w:t>Qiyas of a lower order (al-Qiyas al-</w:t>
      </w:r>
      <w:proofErr w:type="spellStart"/>
      <w:r w:rsidRPr="00175ABD">
        <w:rPr>
          <w:rFonts w:ascii="Book Antiqua" w:hAnsi="Book Antiqua"/>
          <w:sz w:val="26"/>
          <w:szCs w:val="26"/>
        </w:rPr>
        <w:t>Adna</w:t>
      </w:r>
      <w:proofErr w:type="spellEnd"/>
      <w:r w:rsidRPr="00175ABD">
        <w:rPr>
          <w:rFonts w:ascii="Book Antiqua" w:hAnsi="Book Antiqua"/>
          <w:sz w:val="26"/>
          <w:szCs w:val="26"/>
        </w:rPr>
        <w:t xml:space="preserve">): The effective cause in parallel case is of a lower order than the effective cause found in original case. </w:t>
      </w:r>
    </w:p>
    <w:p w14:paraId="7FB106FE" w14:textId="77777777" w:rsidR="00175ABD" w:rsidRDefault="00175ABD" w:rsidP="00175ABD">
      <w:pPr>
        <w:pStyle w:val="ListParagraph"/>
        <w:spacing w:after="0"/>
        <w:ind w:left="420"/>
        <w:jc w:val="both"/>
        <w:rPr>
          <w:rFonts w:ascii="Book Antiqua" w:hAnsi="Book Antiqua"/>
          <w:sz w:val="26"/>
          <w:szCs w:val="26"/>
        </w:rPr>
      </w:pPr>
    </w:p>
    <w:p w14:paraId="006BC992" w14:textId="77777777" w:rsidR="00175ABD" w:rsidRDefault="002E398B" w:rsidP="00175ABD">
      <w:pPr>
        <w:pStyle w:val="ListParagraph"/>
        <w:spacing w:after="0"/>
        <w:ind w:left="420"/>
        <w:jc w:val="both"/>
        <w:rPr>
          <w:rFonts w:ascii="Book Antiqua" w:hAnsi="Book Antiqua"/>
          <w:sz w:val="26"/>
          <w:szCs w:val="26"/>
        </w:rPr>
      </w:pPr>
      <w:proofErr w:type="spellStart"/>
      <w:r w:rsidRPr="00175ABD">
        <w:rPr>
          <w:rFonts w:ascii="Book Antiqua" w:hAnsi="Book Antiqua"/>
          <w:sz w:val="26"/>
          <w:szCs w:val="26"/>
        </w:rPr>
        <w:t>E.g</w:t>
      </w:r>
      <w:proofErr w:type="spellEnd"/>
      <w:r w:rsidRPr="00175ABD">
        <w:rPr>
          <w:rFonts w:ascii="Book Antiqua" w:hAnsi="Book Antiqua"/>
          <w:sz w:val="26"/>
          <w:szCs w:val="26"/>
        </w:rPr>
        <w:t xml:space="preserve">: </w:t>
      </w:r>
    </w:p>
    <w:p w14:paraId="2C76C37E" w14:textId="77777777" w:rsidR="00175ABD" w:rsidRDefault="002E398B" w:rsidP="00175ABD">
      <w:pPr>
        <w:pStyle w:val="ListParagraph"/>
        <w:spacing w:after="0"/>
        <w:ind w:left="1140" w:firstLine="300"/>
        <w:jc w:val="both"/>
        <w:rPr>
          <w:rFonts w:ascii="Book Antiqua" w:hAnsi="Book Antiqua"/>
          <w:sz w:val="26"/>
          <w:szCs w:val="26"/>
        </w:rPr>
      </w:pPr>
      <w:r w:rsidRPr="00175ABD">
        <w:rPr>
          <w:rFonts w:ascii="Book Antiqua" w:hAnsi="Book Antiqua"/>
          <w:sz w:val="26"/>
          <w:szCs w:val="26"/>
        </w:rPr>
        <w:t xml:space="preserve">Wine </w:t>
      </w:r>
      <w:r w:rsidR="00175ABD">
        <w:rPr>
          <w:rFonts w:ascii="Book Antiqua" w:hAnsi="Book Antiqua"/>
          <w:sz w:val="26"/>
          <w:szCs w:val="26"/>
        </w:rPr>
        <w:tab/>
      </w:r>
      <w:r w:rsidR="00175ABD">
        <w:rPr>
          <w:rFonts w:ascii="Book Antiqua" w:hAnsi="Book Antiqua"/>
          <w:sz w:val="26"/>
          <w:szCs w:val="26"/>
        </w:rPr>
        <w:tab/>
      </w:r>
      <w:r w:rsidR="00175ABD">
        <w:rPr>
          <w:rFonts w:ascii="Book Antiqua" w:hAnsi="Book Antiqua"/>
          <w:sz w:val="26"/>
          <w:szCs w:val="26"/>
        </w:rPr>
        <w:tab/>
      </w:r>
      <w:r w:rsidR="00175ABD">
        <w:rPr>
          <w:rFonts w:ascii="Book Antiqua" w:hAnsi="Book Antiqua"/>
          <w:sz w:val="26"/>
          <w:szCs w:val="26"/>
        </w:rPr>
        <w:tab/>
      </w:r>
      <w:r w:rsidR="00175ABD">
        <w:rPr>
          <w:rFonts w:ascii="Book Antiqua" w:hAnsi="Book Antiqua"/>
          <w:sz w:val="26"/>
          <w:szCs w:val="26"/>
        </w:rPr>
        <w:tab/>
      </w:r>
      <w:r w:rsidR="00175ABD">
        <w:rPr>
          <w:rFonts w:ascii="Book Antiqua" w:hAnsi="Book Antiqua"/>
          <w:sz w:val="26"/>
          <w:szCs w:val="26"/>
        </w:rPr>
        <w:tab/>
      </w:r>
      <w:r w:rsidR="00175ABD">
        <w:rPr>
          <w:rFonts w:ascii="Book Antiqua" w:hAnsi="Book Antiqua"/>
          <w:sz w:val="26"/>
          <w:szCs w:val="26"/>
        </w:rPr>
        <w:tab/>
      </w:r>
      <w:r w:rsidR="00175ABD">
        <w:rPr>
          <w:rFonts w:ascii="Book Antiqua" w:hAnsi="Book Antiqua"/>
          <w:sz w:val="26"/>
          <w:szCs w:val="26"/>
        </w:rPr>
        <w:tab/>
      </w:r>
      <w:r w:rsidRPr="00175ABD">
        <w:rPr>
          <w:rFonts w:ascii="Book Antiqua" w:hAnsi="Book Antiqua"/>
          <w:sz w:val="26"/>
          <w:szCs w:val="26"/>
        </w:rPr>
        <w:t>Prohibition</w:t>
      </w:r>
    </w:p>
    <w:p w14:paraId="32BE1F84" w14:textId="77777777" w:rsidR="00175ABD" w:rsidRDefault="002E398B" w:rsidP="00175ABD">
      <w:pPr>
        <w:pStyle w:val="ListParagraph"/>
        <w:spacing w:after="0"/>
        <w:ind w:left="420"/>
        <w:jc w:val="both"/>
        <w:rPr>
          <w:rFonts w:ascii="Book Antiqua" w:hAnsi="Book Antiqua"/>
          <w:sz w:val="26"/>
          <w:szCs w:val="26"/>
        </w:rPr>
      </w:pPr>
      <w:r w:rsidRPr="00175ABD">
        <w:rPr>
          <w:rFonts w:ascii="Book Antiqua" w:hAnsi="Book Antiqua"/>
          <w:sz w:val="26"/>
          <w:szCs w:val="26"/>
        </w:rPr>
        <w:t xml:space="preserve"> </w:t>
      </w:r>
      <w:r w:rsidR="00175ABD">
        <w:rPr>
          <w:rFonts w:ascii="Book Antiqua" w:hAnsi="Book Antiqua"/>
          <w:sz w:val="26"/>
          <w:szCs w:val="26"/>
        </w:rPr>
        <w:tab/>
      </w:r>
      <w:r w:rsidRPr="00175ABD">
        <w:rPr>
          <w:rFonts w:ascii="Book Antiqua" w:hAnsi="Book Antiqua"/>
          <w:sz w:val="26"/>
          <w:szCs w:val="26"/>
        </w:rPr>
        <w:t xml:space="preserve">(Original case) </w:t>
      </w:r>
      <w:r w:rsidR="00175ABD">
        <w:rPr>
          <w:rFonts w:ascii="Book Antiqua" w:hAnsi="Book Antiqua"/>
          <w:sz w:val="26"/>
          <w:szCs w:val="26"/>
        </w:rPr>
        <w:tab/>
      </w:r>
      <w:r w:rsidR="00175ABD">
        <w:rPr>
          <w:rFonts w:ascii="Book Antiqua" w:hAnsi="Book Antiqua"/>
          <w:sz w:val="26"/>
          <w:szCs w:val="26"/>
        </w:rPr>
        <w:tab/>
      </w:r>
      <w:r w:rsidR="00175ABD">
        <w:rPr>
          <w:rFonts w:ascii="Book Antiqua" w:hAnsi="Book Antiqua"/>
          <w:sz w:val="26"/>
          <w:szCs w:val="26"/>
        </w:rPr>
        <w:tab/>
      </w:r>
      <w:r w:rsidR="00175ABD">
        <w:rPr>
          <w:rFonts w:ascii="Book Antiqua" w:hAnsi="Book Antiqua"/>
          <w:sz w:val="26"/>
          <w:szCs w:val="26"/>
        </w:rPr>
        <w:tab/>
      </w:r>
      <w:r w:rsidR="00175ABD">
        <w:rPr>
          <w:rFonts w:ascii="Book Antiqua" w:hAnsi="Book Antiqua"/>
          <w:sz w:val="26"/>
          <w:szCs w:val="26"/>
        </w:rPr>
        <w:tab/>
      </w:r>
      <w:r w:rsidR="00175ABD">
        <w:rPr>
          <w:rFonts w:ascii="Book Antiqua" w:hAnsi="Book Antiqua"/>
          <w:sz w:val="26"/>
          <w:szCs w:val="26"/>
        </w:rPr>
        <w:tab/>
      </w:r>
      <w:r w:rsidR="00175ABD">
        <w:rPr>
          <w:rFonts w:ascii="Book Antiqua" w:hAnsi="Book Antiqua"/>
          <w:sz w:val="26"/>
          <w:szCs w:val="26"/>
        </w:rPr>
        <w:tab/>
      </w:r>
      <w:r w:rsidRPr="00175ABD">
        <w:rPr>
          <w:rFonts w:ascii="Book Antiqua" w:hAnsi="Book Antiqua"/>
          <w:sz w:val="26"/>
          <w:szCs w:val="26"/>
        </w:rPr>
        <w:t xml:space="preserve">(Legal Ruling) </w:t>
      </w:r>
    </w:p>
    <w:p w14:paraId="7A54FC5A" w14:textId="77777777" w:rsidR="00175ABD" w:rsidRDefault="00175ABD" w:rsidP="00175ABD">
      <w:pPr>
        <w:pStyle w:val="ListParagraph"/>
        <w:spacing w:after="0"/>
        <w:ind w:left="6480"/>
        <w:jc w:val="both"/>
        <w:rPr>
          <w:rFonts w:ascii="Book Antiqua" w:hAnsi="Book Antiqua"/>
          <w:sz w:val="26"/>
          <w:szCs w:val="26"/>
        </w:rPr>
      </w:pPr>
      <w:r>
        <w:rPr>
          <w:rFonts w:ascii="Book Antiqua" w:hAnsi="Book Antiqua"/>
          <w:sz w:val="26"/>
          <w:szCs w:val="26"/>
        </w:rPr>
        <w:t xml:space="preserve">     </w:t>
      </w:r>
      <w:r w:rsidR="002E398B" w:rsidRPr="00175ABD">
        <w:rPr>
          <w:rFonts w:ascii="Book Antiqua" w:hAnsi="Book Antiqua"/>
          <w:sz w:val="26"/>
          <w:szCs w:val="26"/>
        </w:rPr>
        <w:t>(al-</w:t>
      </w:r>
      <w:proofErr w:type="spellStart"/>
      <w:proofErr w:type="gramStart"/>
      <w:r w:rsidR="002E398B" w:rsidRPr="00175ABD">
        <w:rPr>
          <w:rFonts w:ascii="Book Antiqua" w:hAnsi="Book Antiqua"/>
          <w:sz w:val="26"/>
          <w:szCs w:val="26"/>
        </w:rPr>
        <w:t>Ma’idah</w:t>
      </w:r>
      <w:proofErr w:type="spellEnd"/>
      <w:r w:rsidR="002E398B" w:rsidRPr="00175ABD">
        <w:rPr>
          <w:rFonts w:ascii="Book Antiqua" w:hAnsi="Book Antiqua"/>
          <w:sz w:val="26"/>
          <w:szCs w:val="26"/>
        </w:rPr>
        <w:t>(</w:t>
      </w:r>
      <w:proofErr w:type="gramEnd"/>
      <w:r w:rsidR="002E398B" w:rsidRPr="00175ABD">
        <w:rPr>
          <w:rFonts w:ascii="Book Antiqua" w:hAnsi="Book Antiqua"/>
          <w:sz w:val="26"/>
          <w:szCs w:val="26"/>
        </w:rPr>
        <w:t>5):90)</w:t>
      </w:r>
    </w:p>
    <w:p w14:paraId="56FCD7F6" w14:textId="77777777" w:rsidR="00175ABD" w:rsidRDefault="002E398B" w:rsidP="00175ABD">
      <w:pPr>
        <w:spacing w:after="0"/>
        <w:ind w:firstLine="720"/>
        <w:jc w:val="both"/>
        <w:rPr>
          <w:rFonts w:ascii="Book Antiqua" w:hAnsi="Book Antiqua"/>
          <w:sz w:val="26"/>
          <w:szCs w:val="26"/>
        </w:rPr>
      </w:pPr>
      <w:r w:rsidRPr="00175ABD">
        <w:rPr>
          <w:rFonts w:ascii="Book Antiqua" w:hAnsi="Book Antiqua"/>
          <w:sz w:val="26"/>
          <w:szCs w:val="26"/>
        </w:rPr>
        <w:t xml:space="preserve"> Intoxication </w:t>
      </w:r>
    </w:p>
    <w:p w14:paraId="410EE494" w14:textId="7363C75F" w:rsidR="00175ABD" w:rsidRDefault="002E398B" w:rsidP="00175ABD">
      <w:pPr>
        <w:spacing w:after="0"/>
        <w:ind w:firstLine="720"/>
        <w:jc w:val="both"/>
        <w:rPr>
          <w:rFonts w:ascii="Book Antiqua" w:hAnsi="Book Antiqua"/>
          <w:sz w:val="26"/>
          <w:szCs w:val="26"/>
        </w:rPr>
      </w:pPr>
      <w:r w:rsidRPr="00175ABD">
        <w:rPr>
          <w:rFonts w:ascii="Book Antiqua" w:hAnsi="Book Antiqua"/>
          <w:sz w:val="26"/>
          <w:szCs w:val="26"/>
        </w:rPr>
        <w:lastRenderedPageBreak/>
        <w:t xml:space="preserve">(Effective cause) </w:t>
      </w:r>
    </w:p>
    <w:p w14:paraId="55E47DE6" w14:textId="77777777" w:rsidR="00175ABD" w:rsidRDefault="00175ABD" w:rsidP="00175ABD">
      <w:pPr>
        <w:spacing w:after="0"/>
        <w:ind w:firstLine="720"/>
        <w:jc w:val="both"/>
        <w:rPr>
          <w:rFonts w:ascii="Book Antiqua" w:hAnsi="Book Antiqua"/>
          <w:sz w:val="26"/>
          <w:szCs w:val="26"/>
        </w:rPr>
      </w:pPr>
    </w:p>
    <w:p w14:paraId="021202DF" w14:textId="3CF5E996" w:rsidR="00175ABD" w:rsidRPr="00175ABD" w:rsidRDefault="002E398B" w:rsidP="00175ABD">
      <w:pPr>
        <w:spacing w:after="0"/>
        <w:ind w:firstLine="720"/>
        <w:jc w:val="both"/>
        <w:rPr>
          <w:rFonts w:ascii="Book Antiqua" w:hAnsi="Book Antiqua"/>
          <w:sz w:val="26"/>
          <w:szCs w:val="26"/>
        </w:rPr>
      </w:pPr>
      <w:r w:rsidRPr="00175ABD">
        <w:rPr>
          <w:rFonts w:ascii="Book Antiqua" w:hAnsi="Book Antiqua"/>
          <w:sz w:val="26"/>
          <w:szCs w:val="26"/>
        </w:rPr>
        <w:t xml:space="preserve">Toddy (Parallel case) </w:t>
      </w:r>
    </w:p>
    <w:p w14:paraId="0ADFFE28" w14:textId="77777777" w:rsidR="00175ABD" w:rsidRDefault="00175ABD" w:rsidP="00175ABD">
      <w:pPr>
        <w:spacing w:after="0"/>
        <w:jc w:val="both"/>
        <w:rPr>
          <w:rFonts w:ascii="Book Antiqua" w:hAnsi="Book Antiqua"/>
          <w:sz w:val="26"/>
          <w:szCs w:val="26"/>
        </w:rPr>
      </w:pPr>
    </w:p>
    <w:p w14:paraId="6A8CE250" w14:textId="77777777" w:rsidR="00175ABD" w:rsidRDefault="002E398B" w:rsidP="00175ABD">
      <w:pPr>
        <w:spacing w:after="0"/>
        <w:jc w:val="both"/>
        <w:rPr>
          <w:rFonts w:ascii="Book Antiqua" w:hAnsi="Book Antiqua"/>
          <w:sz w:val="26"/>
          <w:szCs w:val="26"/>
        </w:rPr>
      </w:pPr>
      <w:r w:rsidRPr="00175ABD">
        <w:rPr>
          <w:rFonts w:ascii="Book Antiqua" w:hAnsi="Book Antiqua"/>
          <w:sz w:val="26"/>
          <w:szCs w:val="26"/>
        </w:rPr>
        <w:t>Justification of Qiyas as a source of Islamic law</w:t>
      </w:r>
    </w:p>
    <w:p w14:paraId="46111366" w14:textId="77777777" w:rsidR="00175ABD" w:rsidRDefault="002E398B" w:rsidP="00175ABD">
      <w:pPr>
        <w:pStyle w:val="ListParagraph"/>
        <w:numPr>
          <w:ilvl w:val="0"/>
          <w:numId w:val="16"/>
        </w:numPr>
        <w:spacing w:after="0"/>
        <w:jc w:val="both"/>
        <w:rPr>
          <w:rFonts w:ascii="Book Antiqua" w:hAnsi="Book Antiqua"/>
          <w:sz w:val="26"/>
          <w:szCs w:val="26"/>
        </w:rPr>
      </w:pPr>
      <w:r w:rsidRPr="00175ABD">
        <w:rPr>
          <w:rFonts w:ascii="Book Antiqua" w:hAnsi="Book Antiqua"/>
          <w:sz w:val="26"/>
          <w:szCs w:val="26"/>
        </w:rPr>
        <w:t xml:space="preserve">The majority of Muslim jurists are of the view that Qiyas is a source of Islamic law. It is relied upon in deriving legal rules. </w:t>
      </w:r>
    </w:p>
    <w:p w14:paraId="79A4A61A" w14:textId="77777777" w:rsidR="00175ABD" w:rsidRDefault="002E398B" w:rsidP="00175ABD">
      <w:pPr>
        <w:pStyle w:val="ListParagraph"/>
        <w:numPr>
          <w:ilvl w:val="0"/>
          <w:numId w:val="16"/>
        </w:numPr>
        <w:spacing w:after="0"/>
        <w:jc w:val="both"/>
        <w:rPr>
          <w:rFonts w:ascii="Book Antiqua" w:hAnsi="Book Antiqua"/>
          <w:sz w:val="26"/>
          <w:szCs w:val="26"/>
        </w:rPr>
      </w:pPr>
      <w:r w:rsidRPr="00175ABD">
        <w:rPr>
          <w:rFonts w:ascii="Book Antiqua" w:hAnsi="Book Antiqua"/>
          <w:sz w:val="26"/>
          <w:szCs w:val="26"/>
        </w:rPr>
        <w:t>Muslims are obliged to follow the legal ruling which is validly derived from qiyas.</w:t>
      </w:r>
    </w:p>
    <w:p w14:paraId="2B14DEBB" w14:textId="77777777" w:rsidR="00175ABD" w:rsidRDefault="002E398B" w:rsidP="00175ABD">
      <w:pPr>
        <w:pStyle w:val="ListParagraph"/>
        <w:numPr>
          <w:ilvl w:val="0"/>
          <w:numId w:val="16"/>
        </w:numPr>
        <w:spacing w:after="0"/>
        <w:jc w:val="both"/>
        <w:rPr>
          <w:rFonts w:ascii="Book Antiqua" w:hAnsi="Book Antiqua"/>
          <w:sz w:val="26"/>
          <w:szCs w:val="26"/>
        </w:rPr>
      </w:pPr>
      <w:r w:rsidRPr="00175ABD">
        <w:rPr>
          <w:rFonts w:ascii="Book Antiqua" w:hAnsi="Book Antiqua"/>
          <w:sz w:val="26"/>
          <w:szCs w:val="26"/>
        </w:rPr>
        <w:t xml:space="preserve">The justification of Qiyas as a source of Islamic law is established by the Qur’an and Sunnah. The Qur’an </w:t>
      </w:r>
      <w:proofErr w:type="gramStart"/>
      <w:r w:rsidRPr="00175ABD">
        <w:rPr>
          <w:rFonts w:ascii="Book Antiqua" w:hAnsi="Book Antiqua"/>
          <w:sz w:val="26"/>
          <w:szCs w:val="26"/>
        </w:rPr>
        <w:t>“ O</w:t>
      </w:r>
      <w:proofErr w:type="gramEnd"/>
      <w:r w:rsidRPr="00175ABD">
        <w:rPr>
          <w:rFonts w:ascii="Book Antiqua" w:hAnsi="Book Antiqua"/>
          <w:sz w:val="26"/>
          <w:szCs w:val="26"/>
        </w:rPr>
        <w:t xml:space="preserve"> ye who believe! Obey Allah and Obey the Messenger and those charged with authority among you. If ye differ in anything among yourselves, refer it to Allah and His Messenger…” (al-</w:t>
      </w:r>
      <w:proofErr w:type="spellStart"/>
      <w:r w:rsidRPr="00175ABD">
        <w:rPr>
          <w:rFonts w:ascii="Book Antiqua" w:hAnsi="Book Antiqua"/>
          <w:sz w:val="26"/>
          <w:szCs w:val="26"/>
        </w:rPr>
        <w:t>Nisa</w:t>
      </w:r>
      <w:proofErr w:type="spellEnd"/>
      <w:proofErr w:type="gramStart"/>
      <w:r w:rsidRPr="00175ABD">
        <w:rPr>
          <w:rFonts w:ascii="Book Antiqua" w:hAnsi="Book Antiqua"/>
          <w:sz w:val="26"/>
          <w:szCs w:val="26"/>
        </w:rPr>
        <w:t>’(</w:t>
      </w:r>
      <w:proofErr w:type="gramEnd"/>
      <w:r w:rsidRPr="00175ABD">
        <w:rPr>
          <w:rFonts w:ascii="Book Antiqua" w:hAnsi="Book Antiqua"/>
          <w:sz w:val="26"/>
          <w:szCs w:val="26"/>
        </w:rPr>
        <w:t>4):59)</w:t>
      </w:r>
    </w:p>
    <w:p w14:paraId="194675C3" w14:textId="77777777" w:rsidR="00175ABD" w:rsidRDefault="002E398B" w:rsidP="00175ABD">
      <w:pPr>
        <w:pStyle w:val="ListParagraph"/>
        <w:numPr>
          <w:ilvl w:val="0"/>
          <w:numId w:val="16"/>
        </w:numPr>
        <w:spacing w:after="0"/>
        <w:jc w:val="both"/>
        <w:rPr>
          <w:rFonts w:ascii="Book Antiqua" w:hAnsi="Book Antiqua"/>
          <w:sz w:val="26"/>
          <w:szCs w:val="26"/>
        </w:rPr>
      </w:pPr>
      <w:r w:rsidRPr="00175ABD">
        <w:rPr>
          <w:rFonts w:ascii="Book Antiqua" w:hAnsi="Book Antiqua"/>
          <w:sz w:val="26"/>
          <w:szCs w:val="26"/>
        </w:rPr>
        <w:t xml:space="preserve">The argument is that Allah has commanded after that (i.e. after obeying Allah, His Messenger and those in authority) to refer the disputed matters to Him and His Messenger. </w:t>
      </w:r>
    </w:p>
    <w:p w14:paraId="6D01A276" w14:textId="77777777" w:rsidR="00175ABD" w:rsidRDefault="002E398B" w:rsidP="00175ABD">
      <w:pPr>
        <w:pStyle w:val="ListParagraph"/>
        <w:numPr>
          <w:ilvl w:val="0"/>
          <w:numId w:val="16"/>
        </w:numPr>
        <w:spacing w:after="0"/>
        <w:jc w:val="both"/>
        <w:rPr>
          <w:rFonts w:ascii="Book Antiqua" w:hAnsi="Book Antiqua"/>
          <w:sz w:val="26"/>
          <w:szCs w:val="26"/>
        </w:rPr>
      </w:pPr>
      <w:r w:rsidRPr="00175ABD">
        <w:rPr>
          <w:rFonts w:ascii="Book Antiqua" w:hAnsi="Book Antiqua"/>
          <w:sz w:val="26"/>
          <w:szCs w:val="26"/>
        </w:rPr>
        <w:t>Referring the disputes to Allah and His Messenger signify referring them to the Qur’an and Sunnah. That will be by means of drawing conclusion from them by analogy.</w:t>
      </w:r>
    </w:p>
    <w:p w14:paraId="7E8A58FE" w14:textId="77777777" w:rsidR="00175ABD" w:rsidRDefault="002E398B" w:rsidP="00175ABD">
      <w:pPr>
        <w:pStyle w:val="ListParagraph"/>
        <w:numPr>
          <w:ilvl w:val="0"/>
          <w:numId w:val="16"/>
        </w:numPr>
        <w:spacing w:after="0"/>
        <w:jc w:val="both"/>
        <w:rPr>
          <w:rFonts w:ascii="Book Antiqua" w:hAnsi="Book Antiqua"/>
          <w:sz w:val="26"/>
          <w:szCs w:val="26"/>
        </w:rPr>
      </w:pPr>
      <w:r w:rsidRPr="00175ABD">
        <w:rPr>
          <w:rFonts w:ascii="Book Antiqua" w:hAnsi="Book Antiqua"/>
          <w:sz w:val="26"/>
          <w:szCs w:val="26"/>
        </w:rPr>
        <w:t>This is because analogy means referring the new case to the original case and applying to it its rule. In other words, referring the disputed case i.e. a case for which no rule has been provided in the text to a case for which a rule has been provided in the text.</w:t>
      </w:r>
    </w:p>
    <w:p w14:paraId="3294FD4F" w14:textId="78FEADAD" w:rsidR="00175ABD" w:rsidRPr="00175ABD" w:rsidRDefault="002E398B" w:rsidP="00175ABD">
      <w:pPr>
        <w:pStyle w:val="ListParagraph"/>
        <w:numPr>
          <w:ilvl w:val="0"/>
          <w:numId w:val="16"/>
        </w:numPr>
        <w:spacing w:after="0"/>
        <w:jc w:val="both"/>
        <w:rPr>
          <w:rFonts w:ascii="Book Antiqua" w:hAnsi="Book Antiqua"/>
          <w:sz w:val="26"/>
          <w:szCs w:val="26"/>
        </w:rPr>
      </w:pPr>
      <w:r w:rsidRPr="00175ABD">
        <w:rPr>
          <w:rFonts w:ascii="Book Antiqua" w:hAnsi="Book Antiqua"/>
          <w:sz w:val="26"/>
          <w:szCs w:val="26"/>
        </w:rPr>
        <w:t>The Sunnah</w:t>
      </w:r>
      <w:r w:rsidR="00175ABD">
        <w:rPr>
          <w:rFonts w:ascii="Book Antiqua" w:hAnsi="Book Antiqua"/>
          <w:sz w:val="26"/>
          <w:szCs w:val="26"/>
        </w:rPr>
        <w:t>:</w:t>
      </w:r>
      <w:r w:rsidRPr="00175ABD">
        <w:rPr>
          <w:rFonts w:ascii="Book Antiqua" w:hAnsi="Book Antiqua"/>
          <w:sz w:val="26"/>
          <w:szCs w:val="26"/>
        </w:rPr>
        <w:t xml:space="preserve"> There are many cases in which the Messenger of Allah (peace be upon him) in response to queries of the Companions tried to give answers in a form that was supposed to train them in legal thinking and in many such cases the method is quite similar to analogy. For example, </w:t>
      </w:r>
    </w:p>
    <w:p w14:paraId="329C605A" w14:textId="77777777" w:rsidR="00175ABD" w:rsidRDefault="002E398B" w:rsidP="00175ABD">
      <w:pPr>
        <w:pStyle w:val="ListParagraph"/>
        <w:numPr>
          <w:ilvl w:val="0"/>
          <w:numId w:val="16"/>
        </w:numPr>
        <w:spacing w:after="0"/>
        <w:jc w:val="both"/>
        <w:rPr>
          <w:rFonts w:ascii="Book Antiqua" w:hAnsi="Book Antiqua"/>
          <w:sz w:val="26"/>
          <w:szCs w:val="26"/>
        </w:rPr>
      </w:pPr>
      <w:r w:rsidRPr="00175ABD">
        <w:rPr>
          <w:rFonts w:ascii="Book Antiqua" w:hAnsi="Book Antiqua"/>
          <w:sz w:val="26"/>
          <w:szCs w:val="26"/>
        </w:rPr>
        <w:t>“A woman came to the Messenger of Allah (peace be upon him) requesting him to give her legal opinion (fatwa). She said: Messenger of Allah my father has died and performance of hajj was due to him. May I perform the hajj on his behalf? Allah’s Messenger said: Tell me if your father owed a debt and you paid it, would that benefit him? She replied: yes. The Messenger of Allah (peace be upon him) said: Perform the hajj on his behalf, the debt due to Allah deserves most to be paid.” (It is reported by al-Bukhari and al-</w:t>
      </w:r>
      <w:proofErr w:type="spellStart"/>
      <w:r w:rsidRPr="00175ABD">
        <w:rPr>
          <w:rFonts w:ascii="Book Antiqua" w:hAnsi="Book Antiqua"/>
          <w:sz w:val="26"/>
          <w:szCs w:val="26"/>
        </w:rPr>
        <w:t>Nasa’i</w:t>
      </w:r>
      <w:proofErr w:type="spellEnd"/>
      <w:r w:rsidRPr="00175ABD">
        <w:rPr>
          <w:rFonts w:ascii="Book Antiqua" w:hAnsi="Book Antiqua"/>
          <w:sz w:val="26"/>
          <w:szCs w:val="26"/>
        </w:rPr>
        <w:t>)</w:t>
      </w:r>
    </w:p>
    <w:p w14:paraId="2114C1A3" w14:textId="784793B5" w:rsidR="002E398B" w:rsidRDefault="002E398B" w:rsidP="00175ABD">
      <w:pPr>
        <w:pStyle w:val="ListParagraph"/>
        <w:numPr>
          <w:ilvl w:val="0"/>
          <w:numId w:val="16"/>
        </w:numPr>
        <w:spacing w:after="0"/>
        <w:jc w:val="both"/>
        <w:rPr>
          <w:rFonts w:ascii="Book Antiqua" w:hAnsi="Book Antiqua"/>
          <w:sz w:val="26"/>
          <w:szCs w:val="26"/>
        </w:rPr>
      </w:pPr>
      <w:r w:rsidRPr="00175ABD">
        <w:rPr>
          <w:rFonts w:ascii="Book Antiqua" w:hAnsi="Book Antiqua"/>
          <w:sz w:val="26"/>
          <w:szCs w:val="26"/>
        </w:rPr>
        <w:lastRenderedPageBreak/>
        <w:t>“The Messenger of Allah (peace be upon him) said to Umar ibn al-Khattab when he asked him about kissing the wife by one who was fasting: Tell me if you rinse your mouth with water then eject it, what will you do? Umar said: It doesn’t matter. The Messenger of Allah said: It is all right.” (It is reported by Abu Dawood)</w:t>
      </w:r>
    </w:p>
    <w:p w14:paraId="6CFA890D" w14:textId="7C8664C5" w:rsidR="00756C5A" w:rsidRDefault="00756C5A" w:rsidP="00756C5A">
      <w:pPr>
        <w:spacing w:after="0"/>
        <w:jc w:val="both"/>
        <w:rPr>
          <w:rFonts w:ascii="Book Antiqua" w:hAnsi="Book Antiqua"/>
          <w:sz w:val="26"/>
          <w:szCs w:val="26"/>
        </w:rPr>
      </w:pPr>
    </w:p>
    <w:p w14:paraId="4AD4C769" w14:textId="5FF2EC12" w:rsidR="00756C5A" w:rsidRDefault="00756C5A" w:rsidP="00756C5A">
      <w:pPr>
        <w:spacing w:after="0"/>
        <w:jc w:val="both"/>
        <w:rPr>
          <w:rFonts w:ascii="Book Antiqua" w:hAnsi="Book Antiqua"/>
          <w:sz w:val="26"/>
          <w:szCs w:val="26"/>
        </w:rPr>
      </w:pPr>
    </w:p>
    <w:p w14:paraId="045A768E" w14:textId="409FE30B" w:rsidR="00756C5A" w:rsidRPr="00924940" w:rsidRDefault="00756C5A" w:rsidP="00756C5A">
      <w:pPr>
        <w:jc w:val="center"/>
        <w:rPr>
          <w:rFonts w:ascii="Book Antiqua" w:hAnsi="Book Antiqua"/>
          <w:b/>
          <w:bCs/>
          <w:sz w:val="26"/>
          <w:szCs w:val="26"/>
        </w:rPr>
      </w:pPr>
      <w:r w:rsidRPr="00924940">
        <w:rPr>
          <w:rFonts w:ascii="Book Antiqua" w:hAnsi="Book Antiqua"/>
          <w:b/>
          <w:bCs/>
          <w:sz w:val="26"/>
          <w:szCs w:val="26"/>
          <w:highlight w:val="green"/>
        </w:rPr>
        <w:t xml:space="preserve">ANSWER OF QUESTION NO </w:t>
      </w:r>
      <w:r>
        <w:rPr>
          <w:rFonts w:ascii="Book Antiqua" w:hAnsi="Book Antiqua"/>
          <w:b/>
          <w:bCs/>
          <w:sz w:val="26"/>
          <w:szCs w:val="26"/>
          <w:highlight w:val="green"/>
        </w:rPr>
        <w:t>4</w:t>
      </w:r>
      <w:r w:rsidRPr="00924940">
        <w:rPr>
          <w:rFonts w:ascii="Book Antiqua" w:hAnsi="Book Antiqua"/>
          <w:b/>
          <w:bCs/>
          <w:sz w:val="26"/>
          <w:szCs w:val="26"/>
          <w:highlight w:val="green"/>
        </w:rPr>
        <w:t>:</w:t>
      </w:r>
    </w:p>
    <w:p w14:paraId="05576215" w14:textId="707D5958" w:rsidR="00756C5A" w:rsidRDefault="005904EF" w:rsidP="005904EF">
      <w:pPr>
        <w:spacing w:after="0"/>
        <w:jc w:val="center"/>
        <w:rPr>
          <w:rFonts w:ascii="Book Antiqua" w:hAnsi="Book Antiqua"/>
          <w:sz w:val="26"/>
          <w:szCs w:val="26"/>
        </w:rPr>
      </w:pPr>
      <w:r w:rsidRPr="00924940">
        <w:rPr>
          <w:rFonts w:ascii="Book Antiqua" w:hAnsi="Book Antiqua"/>
          <w:sz w:val="26"/>
          <w:szCs w:val="26"/>
        </w:rPr>
        <w:t>In the light of Quran and sunnah explain justice?</w:t>
      </w:r>
    </w:p>
    <w:p w14:paraId="13D98327" w14:textId="77777777" w:rsidR="003B6647" w:rsidRDefault="003B6647" w:rsidP="005904EF">
      <w:pPr>
        <w:spacing w:after="0"/>
        <w:jc w:val="center"/>
        <w:rPr>
          <w:rFonts w:ascii="Book Antiqua" w:hAnsi="Book Antiqua"/>
          <w:sz w:val="26"/>
          <w:szCs w:val="26"/>
        </w:rPr>
      </w:pPr>
    </w:p>
    <w:p w14:paraId="188B27BE" w14:textId="55818B97" w:rsidR="005904EF" w:rsidRDefault="003B6647" w:rsidP="00920742">
      <w:pPr>
        <w:spacing w:after="0"/>
        <w:jc w:val="both"/>
        <w:rPr>
          <w:rFonts w:ascii="Book Antiqua" w:hAnsi="Book Antiqua"/>
          <w:sz w:val="26"/>
          <w:szCs w:val="26"/>
        </w:rPr>
      </w:pPr>
      <w:r w:rsidRPr="00924940">
        <w:rPr>
          <w:rFonts w:ascii="Book Antiqua" w:hAnsi="Book Antiqua"/>
          <w:sz w:val="26"/>
          <w:szCs w:val="26"/>
        </w:rPr>
        <w:t>J</w:t>
      </w:r>
      <w:r w:rsidRPr="00924940">
        <w:rPr>
          <w:rFonts w:ascii="Book Antiqua" w:hAnsi="Book Antiqua"/>
          <w:sz w:val="26"/>
          <w:szCs w:val="26"/>
        </w:rPr>
        <w:t>ustice</w:t>
      </w:r>
      <w:r>
        <w:rPr>
          <w:rFonts w:ascii="Book Antiqua" w:hAnsi="Book Antiqua"/>
          <w:sz w:val="26"/>
          <w:szCs w:val="26"/>
        </w:rPr>
        <w:t>:</w:t>
      </w:r>
    </w:p>
    <w:p w14:paraId="6F29BB6C" w14:textId="67E5942F" w:rsidR="00920742" w:rsidRDefault="00920742" w:rsidP="00920742">
      <w:pPr>
        <w:spacing w:after="0"/>
        <w:jc w:val="both"/>
        <w:rPr>
          <w:rFonts w:ascii="Book Antiqua" w:hAnsi="Book Antiqua"/>
          <w:sz w:val="26"/>
          <w:szCs w:val="26"/>
        </w:rPr>
      </w:pPr>
      <w:r>
        <w:rPr>
          <w:rFonts w:ascii="Book Antiqua" w:hAnsi="Book Antiqua"/>
          <w:sz w:val="26"/>
          <w:szCs w:val="26"/>
        </w:rPr>
        <w:tab/>
        <w:t xml:space="preserve">Before the advent of Islam, justice and </w:t>
      </w:r>
      <w:proofErr w:type="spellStart"/>
      <w:r>
        <w:rPr>
          <w:rFonts w:ascii="Book Antiqua" w:hAnsi="Book Antiqua"/>
          <w:sz w:val="26"/>
          <w:szCs w:val="26"/>
        </w:rPr>
        <w:t>fairplay</w:t>
      </w:r>
      <w:proofErr w:type="spellEnd"/>
      <w:r>
        <w:rPr>
          <w:rFonts w:ascii="Book Antiqua" w:hAnsi="Book Antiqua"/>
          <w:sz w:val="26"/>
          <w:szCs w:val="26"/>
        </w:rPr>
        <w:t xml:space="preserve"> did not exist </w:t>
      </w:r>
      <w:r w:rsidR="00BA0026">
        <w:rPr>
          <w:rFonts w:ascii="Book Antiqua" w:hAnsi="Book Antiqua"/>
          <w:sz w:val="26"/>
          <w:szCs w:val="26"/>
        </w:rPr>
        <w:t>among</w:t>
      </w:r>
      <w:r>
        <w:rPr>
          <w:rFonts w:ascii="Book Antiqua" w:hAnsi="Book Antiqua"/>
          <w:sz w:val="26"/>
          <w:szCs w:val="26"/>
        </w:rPr>
        <w:t xml:space="preserve"> different clans and tribes. “Might is right” was the order of the day. Islam emphasized the virtue of justice. For with out it a society has no prestige and comes to the lowest level of degradation. Allah has ordained that a </w:t>
      </w:r>
      <w:r w:rsidR="00BA0026">
        <w:rPr>
          <w:rFonts w:ascii="Book Antiqua" w:hAnsi="Book Antiqua"/>
          <w:sz w:val="26"/>
          <w:szCs w:val="26"/>
        </w:rPr>
        <w:t>Muslim must</w:t>
      </w:r>
      <w:r>
        <w:rPr>
          <w:rFonts w:ascii="Book Antiqua" w:hAnsi="Book Antiqua"/>
          <w:sz w:val="26"/>
          <w:szCs w:val="26"/>
        </w:rPr>
        <w:t xml:space="preserve"> be just in words, and deeds with out any racial, linguistic and social considerations.</w:t>
      </w:r>
    </w:p>
    <w:p w14:paraId="042684E2" w14:textId="77777777" w:rsidR="003B6647" w:rsidRDefault="003B6647" w:rsidP="00920742">
      <w:pPr>
        <w:spacing w:after="0"/>
        <w:ind w:firstLine="720"/>
        <w:jc w:val="both"/>
        <w:rPr>
          <w:rFonts w:ascii="Book Antiqua" w:hAnsi="Book Antiqua"/>
          <w:sz w:val="26"/>
          <w:szCs w:val="26"/>
        </w:rPr>
      </w:pPr>
      <w:r w:rsidRPr="003B6647">
        <w:rPr>
          <w:rFonts w:ascii="Book Antiqua" w:hAnsi="Book Antiqua"/>
          <w:sz w:val="26"/>
          <w:szCs w:val="26"/>
        </w:rPr>
        <w:t xml:space="preserve">In the Islamic worldview, justice denotes placing things in their rightful place. It also means giving others equal treatment. In Islam, justice is also a moral virtue and an attribute of human personality, as it is in the Western tradition. Justice is close to equality in the sense that it creates a state of equilibrium in the distribution of rights and duties, but they are not identical. Sometimes, justice is achieved through inequality, like in unequal distribution of wealth. The Prophet of Islam declared: </w:t>
      </w:r>
    </w:p>
    <w:p w14:paraId="0FDB4C3F" w14:textId="242350D4" w:rsidR="003B6647" w:rsidRDefault="003B6647" w:rsidP="00920742">
      <w:pPr>
        <w:spacing w:after="0"/>
        <w:ind w:left="1440"/>
        <w:jc w:val="both"/>
        <w:rPr>
          <w:rFonts w:ascii="Book Antiqua" w:hAnsi="Book Antiqua"/>
          <w:sz w:val="26"/>
          <w:szCs w:val="26"/>
        </w:rPr>
      </w:pPr>
      <w:r w:rsidRPr="003B6647">
        <w:rPr>
          <w:rFonts w:ascii="Book Antiqua" w:hAnsi="Book Antiqua"/>
          <w:sz w:val="26"/>
          <w:szCs w:val="26"/>
        </w:rPr>
        <w:t>“There are seven categories of people whom God will shelter under His shade on the Day when there will be no shade except His. (One is) the just leader</w:t>
      </w:r>
      <w:proofErr w:type="gramStart"/>
      <w:r w:rsidRPr="003B6647">
        <w:rPr>
          <w:rFonts w:ascii="Book Antiqua" w:hAnsi="Book Antiqua"/>
          <w:sz w:val="26"/>
          <w:szCs w:val="26"/>
        </w:rPr>
        <w:t>.”(</w:t>
      </w:r>
      <w:proofErr w:type="spellStart"/>
      <w:proofErr w:type="gramEnd"/>
      <w:r w:rsidRPr="003B6647">
        <w:rPr>
          <w:rFonts w:ascii="Book Antiqua" w:hAnsi="Book Antiqua"/>
          <w:sz w:val="26"/>
          <w:szCs w:val="26"/>
        </w:rPr>
        <w:t>Saheeh</w:t>
      </w:r>
      <w:proofErr w:type="spellEnd"/>
      <w:r w:rsidRPr="003B6647">
        <w:rPr>
          <w:rFonts w:ascii="Book Antiqua" w:hAnsi="Book Antiqua"/>
          <w:sz w:val="26"/>
          <w:szCs w:val="26"/>
        </w:rPr>
        <w:t xml:space="preserve"> Muslim)</w:t>
      </w:r>
    </w:p>
    <w:p w14:paraId="79E089FD" w14:textId="77777777" w:rsidR="00920742" w:rsidRDefault="00920742" w:rsidP="00920742">
      <w:pPr>
        <w:spacing w:after="0"/>
        <w:ind w:left="1440"/>
        <w:jc w:val="both"/>
        <w:rPr>
          <w:rFonts w:ascii="Book Antiqua" w:hAnsi="Book Antiqua"/>
          <w:sz w:val="26"/>
          <w:szCs w:val="26"/>
        </w:rPr>
      </w:pPr>
    </w:p>
    <w:p w14:paraId="4A441BE5" w14:textId="77777777" w:rsidR="003B6647" w:rsidRDefault="003B6647" w:rsidP="00920742">
      <w:pPr>
        <w:spacing w:after="0"/>
        <w:jc w:val="both"/>
        <w:rPr>
          <w:rFonts w:ascii="Book Antiqua" w:hAnsi="Book Antiqua"/>
          <w:sz w:val="26"/>
          <w:szCs w:val="26"/>
        </w:rPr>
      </w:pPr>
      <w:r w:rsidRPr="003B6647">
        <w:rPr>
          <w:rFonts w:ascii="Book Antiqua" w:hAnsi="Book Antiqua"/>
          <w:sz w:val="26"/>
          <w:szCs w:val="26"/>
        </w:rPr>
        <w:t xml:space="preserve"> God spoke to His Messenger in this manner: </w:t>
      </w:r>
    </w:p>
    <w:p w14:paraId="6A69E448" w14:textId="16D5D399" w:rsidR="003B6647" w:rsidRDefault="003B6647" w:rsidP="00920742">
      <w:pPr>
        <w:spacing w:after="0"/>
        <w:ind w:left="1440"/>
        <w:jc w:val="both"/>
        <w:rPr>
          <w:rFonts w:ascii="Book Antiqua" w:hAnsi="Book Antiqua"/>
          <w:sz w:val="26"/>
          <w:szCs w:val="26"/>
        </w:rPr>
      </w:pPr>
      <w:r w:rsidRPr="003B6647">
        <w:rPr>
          <w:rFonts w:ascii="Book Antiqua" w:hAnsi="Book Antiqua"/>
          <w:sz w:val="26"/>
          <w:szCs w:val="26"/>
        </w:rPr>
        <w:t>“O My slaves, I have forbidden injustice for Myself and forbade it</w:t>
      </w:r>
      <w:r w:rsidR="00920742">
        <w:rPr>
          <w:rFonts w:ascii="Book Antiqua" w:hAnsi="Book Antiqua"/>
          <w:sz w:val="26"/>
          <w:szCs w:val="26"/>
        </w:rPr>
        <w:t xml:space="preserve"> </w:t>
      </w:r>
      <w:r w:rsidRPr="003B6647">
        <w:rPr>
          <w:rFonts w:ascii="Book Antiqua" w:hAnsi="Book Antiqua"/>
          <w:sz w:val="26"/>
          <w:szCs w:val="26"/>
        </w:rPr>
        <w:t xml:space="preserve">also for you. </w:t>
      </w:r>
      <w:proofErr w:type="gramStart"/>
      <w:r w:rsidRPr="003B6647">
        <w:rPr>
          <w:rFonts w:ascii="Book Antiqua" w:hAnsi="Book Antiqua"/>
          <w:sz w:val="26"/>
          <w:szCs w:val="26"/>
        </w:rPr>
        <w:t>So</w:t>
      </w:r>
      <w:proofErr w:type="gramEnd"/>
      <w:r w:rsidRPr="003B6647">
        <w:rPr>
          <w:rFonts w:ascii="Book Antiqua" w:hAnsi="Book Antiqua"/>
          <w:sz w:val="26"/>
          <w:szCs w:val="26"/>
        </w:rPr>
        <w:t xml:space="preserve"> avoid being unjust to one another.” (</w:t>
      </w:r>
      <w:proofErr w:type="spellStart"/>
      <w:r w:rsidRPr="003B6647">
        <w:rPr>
          <w:rFonts w:ascii="Book Antiqua" w:hAnsi="Book Antiqua"/>
          <w:sz w:val="26"/>
          <w:szCs w:val="26"/>
        </w:rPr>
        <w:t>Saheeh</w:t>
      </w:r>
      <w:proofErr w:type="spellEnd"/>
      <w:r w:rsidRPr="003B6647">
        <w:rPr>
          <w:rFonts w:ascii="Book Antiqua" w:hAnsi="Book Antiqua"/>
          <w:sz w:val="26"/>
          <w:szCs w:val="26"/>
        </w:rPr>
        <w:t xml:space="preserve"> Muslim) </w:t>
      </w:r>
    </w:p>
    <w:p w14:paraId="356703C5" w14:textId="77777777" w:rsidR="00920742" w:rsidRDefault="003B6647" w:rsidP="00920742">
      <w:pPr>
        <w:spacing w:after="0"/>
        <w:jc w:val="both"/>
        <w:rPr>
          <w:rFonts w:ascii="Book Antiqua" w:hAnsi="Book Antiqua"/>
          <w:sz w:val="26"/>
          <w:szCs w:val="26"/>
        </w:rPr>
      </w:pPr>
      <w:r w:rsidRPr="003B6647">
        <w:rPr>
          <w:rFonts w:ascii="Book Antiqua" w:hAnsi="Book Antiqua"/>
          <w:sz w:val="26"/>
          <w:szCs w:val="26"/>
        </w:rPr>
        <w:t xml:space="preserve">Thus, justice represents moral rectitude and fairness, since it means things should be where they belong. </w:t>
      </w:r>
    </w:p>
    <w:p w14:paraId="776C16B9" w14:textId="77777777" w:rsidR="00920742" w:rsidRDefault="00920742" w:rsidP="00920742">
      <w:pPr>
        <w:spacing w:after="0"/>
        <w:jc w:val="both"/>
        <w:rPr>
          <w:rFonts w:ascii="Book Antiqua" w:hAnsi="Book Antiqua"/>
          <w:sz w:val="26"/>
          <w:szCs w:val="26"/>
        </w:rPr>
      </w:pPr>
    </w:p>
    <w:p w14:paraId="7DFD6E60" w14:textId="77777777" w:rsidR="00920742" w:rsidRDefault="003B6647" w:rsidP="00920742">
      <w:pPr>
        <w:spacing w:after="0"/>
        <w:jc w:val="both"/>
        <w:rPr>
          <w:rFonts w:ascii="Book Antiqua" w:hAnsi="Book Antiqua"/>
          <w:sz w:val="26"/>
          <w:szCs w:val="26"/>
        </w:rPr>
      </w:pPr>
      <w:r w:rsidRPr="003B6647">
        <w:rPr>
          <w:rFonts w:ascii="Book Antiqua" w:hAnsi="Book Antiqua"/>
          <w:sz w:val="26"/>
          <w:szCs w:val="26"/>
        </w:rPr>
        <w:lastRenderedPageBreak/>
        <w:t>The importance of justice</w:t>
      </w:r>
    </w:p>
    <w:p w14:paraId="2F06DD5F" w14:textId="77777777" w:rsidR="00920742" w:rsidRDefault="003B6647" w:rsidP="00920742">
      <w:pPr>
        <w:spacing w:after="0"/>
        <w:jc w:val="both"/>
        <w:rPr>
          <w:rFonts w:ascii="Book Antiqua" w:hAnsi="Book Antiqua"/>
          <w:sz w:val="26"/>
          <w:szCs w:val="26"/>
        </w:rPr>
      </w:pPr>
      <w:r w:rsidRPr="003B6647">
        <w:rPr>
          <w:rFonts w:ascii="Book Antiqua" w:hAnsi="Book Antiqua"/>
          <w:sz w:val="26"/>
          <w:szCs w:val="26"/>
        </w:rPr>
        <w:t>The Qur’an considers justice to be a supreme virtue. It is a basic objective of Islam to the degree that it stands next in order of priority to belief in God’s exclusive right to worship (</w:t>
      </w:r>
      <w:proofErr w:type="spellStart"/>
      <w:r w:rsidRPr="003B6647">
        <w:rPr>
          <w:rFonts w:ascii="Book Antiqua" w:hAnsi="Book Antiqua"/>
          <w:sz w:val="26"/>
          <w:szCs w:val="26"/>
        </w:rPr>
        <w:t>Tawheed</w:t>
      </w:r>
      <w:proofErr w:type="spellEnd"/>
      <w:r w:rsidRPr="003B6647">
        <w:rPr>
          <w:rFonts w:ascii="Book Antiqua" w:hAnsi="Book Antiqua"/>
          <w:sz w:val="26"/>
          <w:szCs w:val="26"/>
        </w:rPr>
        <w:t xml:space="preserve">) and the truth of Muhammad’s prophethood. God declares in the Quran: </w:t>
      </w:r>
    </w:p>
    <w:p w14:paraId="1C2356CB" w14:textId="77777777" w:rsidR="00920742" w:rsidRDefault="003B6647" w:rsidP="00920742">
      <w:pPr>
        <w:spacing w:after="0"/>
        <w:ind w:left="1440"/>
        <w:jc w:val="both"/>
        <w:rPr>
          <w:rFonts w:ascii="Book Antiqua" w:hAnsi="Book Antiqua"/>
          <w:sz w:val="26"/>
          <w:szCs w:val="26"/>
        </w:rPr>
      </w:pPr>
      <w:r w:rsidRPr="003B6647">
        <w:rPr>
          <w:rFonts w:ascii="Book Antiqua" w:hAnsi="Book Antiqua"/>
          <w:sz w:val="26"/>
          <w:szCs w:val="26"/>
        </w:rPr>
        <w:t xml:space="preserve">“God commands justice and fair dealing...” (Qur’an 16:90) </w:t>
      </w:r>
    </w:p>
    <w:p w14:paraId="39064056" w14:textId="77777777" w:rsidR="00920742" w:rsidRDefault="003B6647" w:rsidP="00920742">
      <w:pPr>
        <w:spacing w:after="0"/>
        <w:jc w:val="both"/>
        <w:rPr>
          <w:rFonts w:ascii="Book Antiqua" w:hAnsi="Book Antiqua"/>
          <w:sz w:val="26"/>
          <w:szCs w:val="26"/>
        </w:rPr>
      </w:pPr>
      <w:r w:rsidRPr="003B6647">
        <w:rPr>
          <w:rFonts w:ascii="Book Antiqua" w:hAnsi="Book Antiqua"/>
          <w:sz w:val="26"/>
          <w:szCs w:val="26"/>
        </w:rPr>
        <w:t xml:space="preserve">And in another passage: </w:t>
      </w:r>
    </w:p>
    <w:p w14:paraId="580A0527" w14:textId="12C56026" w:rsidR="00920742" w:rsidRDefault="003B6647" w:rsidP="00920742">
      <w:pPr>
        <w:spacing w:after="0"/>
        <w:ind w:left="1440"/>
        <w:jc w:val="both"/>
        <w:rPr>
          <w:rFonts w:ascii="Book Antiqua" w:hAnsi="Book Antiqua"/>
          <w:sz w:val="26"/>
          <w:szCs w:val="26"/>
        </w:rPr>
      </w:pPr>
      <w:r w:rsidRPr="003B6647">
        <w:rPr>
          <w:rFonts w:ascii="Book Antiqua" w:hAnsi="Book Antiqua"/>
          <w:sz w:val="26"/>
          <w:szCs w:val="26"/>
        </w:rPr>
        <w:t>“</w:t>
      </w:r>
      <w:proofErr w:type="spellStart"/>
      <w:r w:rsidRPr="003B6647">
        <w:rPr>
          <w:rFonts w:ascii="Book Antiqua" w:hAnsi="Book Antiqua"/>
          <w:sz w:val="26"/>
          <w:szCs w:val="26"/>
        </w:rPr>
        <w:t>O</w:t>
      </w:r>
      <w:proofErr w:type="spellEnd"/>
      <w:r w:rsidRPr="003B6647">
        <w:rPr>
          <w:rFonts w:ascii="Book Antiqua" w:hAnsi="Book Antiqua"/>
          <w:sz w:val="26"/>
          <w:szCs w:val="26"/>
        </w:rPr>
        <w:t xml:space="preserve"> you who believe, be upright for God, and (be) bearers of witness with </w:t>
      </w:r>
      <w:proofErr w:type="gramStart"/>
      <w:r w:rsidRPr="003B6647">
        <w:rPr>
          <w:rFonts w:ascii="Book Antiqua" w:hAnsi="Book Antiqua"/>
          <w:sz w:val="26"/>
          <w:szCs w:val="26"/>
        </w:rPr>
        <w:t>justice!...</w:t>
      </w:r>
      <w:proofErr w:type="gramEnd"/>
      <w:r w:rsidRPr="003B6647">
        <w:rPr>
          <w:rFonts w:ascii="Book Antiqua" w:hAnsi="Book Antiqua"/>
          <w:sz w:val="26"/>
          <w:szCs w:val="26"/>
        </w:rPr>
        <w:t xml:space="preserve">” (Qur’an 5:8) </w:t>
      </w:r>
    </w:p>
    <w:p w14:paraId="7A427955" w14:textId="77777777" w:rsidR="00920742" w:rsidRDefault="00920742" w:rsidP="00920742">
      <w:pPr>
        <w:spacing w:after="0"/>
        <w:jc w:val="both"/>
        <w:rPr>
          <w:rFonts w:ascii="Book Antiqua" w:hAnsi="Book Antiqua"/>
          <w:sz w:val="26"/>
          <w:szCs w:val="26"/>
        </w:rPr>
      </w:pPr>
    </w:p>
    <w:p w14:paraId="6777CD9F" w14:textId="77777777" w:rsidR="00920742" w:rsidRDefault="003B6647" w:rsidP="00920742">
      <w:pPr>
        <w:spacing w:after="0"/>
        <w:jc w:val="both"/>
        <w:rPr>
          <w:rFonts w:ascii="Book Antiqua" w:hAnsi="Book Antiqua"/>
          <w:sz w:val="26"/>
          <w:szCs w:val="26"/>
        </w:rPr>
      </w:pPr>
      <w:r w:rsidRPr="003B6647">
        <w:rPr>
          <w:rFonts w:ascii="Book Antiqua" w:hAnsi="Book Antiqua"/>
          <w:sz w:val="26"/>
          <w:szCs w:val="26"/>
        </w:rPr>
        <w:t xml:space="preserve">Therefore, one may conclude that justice is an obligation of Islam and injustice is forbidden. The centrality of justice to the Qur’anic value system is displayed by the following verse: </w:t>
      </w:r>
    </w:p>
    <w:p w14:paraId="0BDB5021" w14:textId="77777777" w:rsidR="00920742" w:rsidRDefault="003B6647" w:rsidP="00920742">
      <w:pPr>
        <w:spacing w:after="0"/>
        <w:ind w:left="1440"/>
        <w:jc w:val="both"/>
        <w:rPr>
          <w:rFonts w:ascii="Book Antiqua" w:hAnsi="Book Antiqua"/>
          <w:sz w:val="26"/>
          <w:szCs w:val="26"/>
        </w:rPr>
      </w:pPr>
      <w:r w:rsidRPr="003B6647">
        <w:rPr>
          <w:rFonts w:ascii="Book Antiqua" w:hAnsi="Book Antiqua"/>
          <w:sz w:val="26"/>
          <w:szCs w:val="26"/>
        </w:rPr>
        <w:t xml:space="preserve">“We sent Our Messengers with clear signs and sent down with them the Book and the Measure in order to establish justice among the people…” (Qur’an 57:25) </w:t>
      </w:r>
    </w:p>
    <w:p w14:paraId="1ED22854" w14:textId="77777777" w:rsidR="00920742" w:rsidRDefault="00920742" w:rsidP="00920742">
      <w:pPr>
        <w:spacing w:after="0"/>
        <w:jc w:val="both"/>
        <w:rPr>
          <w:rFonts w:ascii="Book Antiqua" w:hAnsi="Book Antiqua"/>
          <w:sz w:val="26"/>
          <w:szCs w:val="26"/>
        </w:rPr>
      </w:pPr>
    </w:p>
    <w:p w14:paraId="4ECC7172" w14:textId="77777777" w:rsidR="00920742" w:rsidRDefault="003B6647" w:rsidP="00920742">
      <w:pPr>
        <w:spacing w:after="0"/>
        <w:jc w:val="both"/>
        <w:rPr>
          <w:rFonts w:ascii="Book Antiqua" w:hAnsi="Book Antiqua"/>
          <w:sz w:val="26"/>
          <w:szCs w:val="26"/>
        </w:rPr>
      </w:pPr>
      <w:r w:rsidRPr="003B6647">
        <w:rPr>
          <w:rFonts w:ascii="Book Antiqua" w:hAnsi="Book Antiqua"/>
          <w:sz w:val="26"/>
          <w:szCs w:val="26"/>
        </w:rPr>
        <w:t>The phrase ‘Our Messengers’ shows that justice has been the goal of all revelation and scriptures sent to humanity. The verse also shows that justice must be measured and implemented by the standards and guidelines set by revelation. Islam’s approach to justice is c</w:t>
      </w:r>
      <w:r w:rsidR="00920742" w:rsidRPr="00920742">
        <w:rPr>
          <w:rFonts w:ascii="Book Antiqua" w:hAnsi="Book Antiqua"/>
          <w:sz w:val="26"/>
          <w:szCs w:val="26"/>
        </w:rPr>
        <w:t xml:space="preserve">omprehensive and all-embracing. Any path that leads to justice is deemed to be in harmony with Islamic Law. God has demanded justice and, although He has not prescribed a specific route, has provided general guidelines, on how to achieve it. He has neither prescribed a fixed means by which it can be obtained, nor has He declared invalid any particular means or methods that can lead to justice. Therefore, all means, procedures, and methods that facilitate, refine, and advance the cause of justice, and do not violate the Islamic Law are valid. </w:t>
      </w:r>
    </w:p>
    <w:p w14:paraId="06281B58" w14:textId="77777777" w:rsidR="00920742" w:rsidRDefault="00920742" w:rsidP="00920742">
      <w:pPr>
        <w:spacing w:after="0"/>
        <w:jc w:val="both"/>
        <w:rPr>
          <w:rFonts w:ascii="Book Antiqua" w:hAnsi="Book Antiqua"/>
          <w:sz w:val="26"/>
          <w:szCs w:val="26"/>
        </w:rPr>
      </w:pPr>
    </w:p>
    <w:p w14:paraId="644152F3" w14:textId="77777777" w:rsidR="00920742" w:rsidRDefault="00920742" w:rsidP="00920742">
      <w:pPr>
        <w:spacing w:after="0"/>
        <w:jc w:val="both"/>
        <w:rPr>
          <w:rFonts w:ascii="Book Antiqua" w:hAnsi="Book Antiqua"/>
          <w:sz w:val="26"/>
          <w:szCs w:val="26"/>
        </w:rPr>
      </w:pPr>
      <w:r w:rsidRPr="00920742">
        <w:rPr>
          <w:rFonts w:ascii="Book Antiqua" w:hAnsi="Book Antiqua"/>
          <w:sz w:val="26"/>
          <w:szCs w:val="26"/>
        </w:rPr>
        <w:t xml:space="preserve">Equality in justice </w:t>
      </w:r>
    </w:p>
    <w:p w14:paraId="7065C712" w14:textId="77777777" w:rsidR="00920742" w:rsidRDefault="00920742" w:rsidP="00920742">
      <w:pPr>
        <w:spacing w:after="0"/>
        <w:jc w:val="both"/>
        <w:rPr>
          <w:rFonts w:ascii="Book Antiqua" w:hAnsi="Book Antiqua"/>
          <w:sz w:val="26"/>
          <w:szCs w:val="26"/>
        </w:rPr>
      </w:pPr>
      <w:r w:rsidRPr="00920742">
        <w:rPr>
          <w:rFonts w:ascii="Book Antiqua" w:hAnsi="Book Antiqua"/>
          <w:sz w:val="26"/>
          <w:szCs w:val="26"/>
        </w:rPr>
        <w:t xml:space="preserve">The Qur’anic standards of justice transcend considerations of race, religion, color, and creed, as Muslims are commanded to be just to their friends and foes alike, and to be just at all levels, as the Qur’an puts it: </w:t>
      </w:r>
    </w:p>
    <w:p w14:paraId="1CC4C5BF" w14:textId="77777777" w:rsidR="00920742" w:rsidRDefault="00920742" w:rsidP="00920742">
      <w:pPr>
        <w:spacing w:after="0"/>
        <w:ind w:left="720"/>
        <w:jc w:val="both"/>
        <w:rPr>
          <w:rFonts w:ascii="Book Antiqua" w:hAnsi="Book Antiqua"/>
          <w:sz w:val="26"/>
          <w:szCs w:val="26"/>
        </w:rPr>
      </w:pPr>
      <w:r w:rsidRPr="00920742">
        <w:rPr>
          <w:rFonts w:ascii="Book Antiqua" w:hAnsi="Book Antiqua"/>
          <w:sz w:val="26"/>
          <w:szCs w:val="26"/>
        </w:rPr>
        <w:lastRenderedPageBreak/>
        <w:t>“</w:t>
      </w:r>
      <w:proofErr w:type="spellStart"/>
      <w:r w:rsidRPr="00920742">
        <w:rPr>
          <w:rFonts w:ascii="Book Antiqua" w:hAnsi="Book Antiqua"/>
          <w:sz w:val="26"/>
          <w:szCs w:val="26"/>
        </w:rPr>
        <w:t>O</w:t>
      </w:r>
      <w:proofErr w:type="spellEnd"/>
      <w:r w:rsidRPr="00920742">
        <w:rPr>
          <w:rFonts w:ascii="Book Antiqua" w:hAnsi="Book Antiqua"/>
          <w:sz w:val="26"/>
          <w:szCs w:val="26"/>
        </w:rPr>
        <w:t xml:space="preserve"> you who believe! Stand out firmly for justice, as witnesses to Allah, even if it be against yourselves, your parents, and your relatives, or whether it is against the rich or the poor...” (Qur’an 4:135) </w:t>
      </w:r>
    </w:p>
    <w:p w14:paraId="758561D6" w14:textId="77777777" w:rsidR="00920742" w:rsidRDefault="00920742" w:rsidP="00920742">
      <w:pPr>
        <w:spacing w:after="0"/>
        <w:jc w:val="both"/>
        <w:rPr>
          <w:rFonts w:ascii="Book Antiqua" w:hAnsi="Book Antiqua"/>
          <w:sz w:val="26"/>
          <w:szCs w:val="26"/>
        </w:rPr>
      </w:pPr>
    </w:p>
    <w:p w14:paraId="4955411C" w14:textId="77777777" w:rsidR="00920742" w:rsidRDefault="00920742" w:rsidP="00920742">
      <w:pPr>
        <w:spacing w:after="0"/>
        <w:jc w:val="both"/>
        <w:rPr>
          <w:rFonts w:ascii="Book Antiqua" w:hAnsi="Book Antiqua"/>
          <w:sz w:val="26"/>
          <w:szCs w:val="26"/>
        </w:rPr>
      </w:pPr>
      <w:r w:rsidRPr="00920742">
        <w:rPr>
          <w:rFonts w:ascii="Book Antiqua" w:hAnsi="Book Antiqua"/>
          <w:sz w:val="26"/>
          <w:szCs w:val="26"/>
        </w:rPr>
        <w:t xml:space="preserve">According to another Quranic passage: </w:t>
      </w:r>
    </w:p>
    <w:p w14:paraId="7D9A36BF" w14:textId="77777777" w:rsidR="00920742" w:rsidRDefault="00920742" w:rsidP="00920742">
      <w:pPr>
        <w:spacing w:after="0"/>
        <w:ind w:left="720"/>
        <w:jc w:val="both"/>
        <w:rPr>
          <w:rFonts w:ascii="Book Antiqua" w:hAnsi="Book Antiqua"/>
          <w:sz w:val="26"/>
          <w:szCs w:val="26"/>
        </w:rPr>
      </w:pPr>
      <w:r w:rsidRPr="00920742">
        <w:rPr>
          <w:rFonts w:ascii="Book Antiqua" w:hAnsi="Book Antiqua"/>
          <w:sz w:val="26"/>
          <w:szCs w:val="26"/>
        </w:rPr>
        <w:t xml:space="preserve">“Let not the hatred of a people swerve you away from justice. Be just, for this is closest to righteousness…” (Quran 5:8) </w:t>
      </w:r>
    </w:p>
    <w:p w14:paraId="69F0EE77" w14:textId="77777777" w:rsidR="00920742" w:rsidRDefault="00920742" w:rsidP="00920742">
      <w:pPr>
        <w:spacing w:after="0"/>
        <w:jc w:val="both"/>
        <w:rPr>
          <w:rFonts w:ascii="Book Antiqua" w:hAnsi="Book Antiqua"/>
          <w:sz w:val="26"/>
          <w:szCs w:val="26"/>
        </w:rPr>
      </w:pPr>
      <w:r w:rsidRPr="00920742">
        <w:rPr>
          <w:rFonts w:ascii="Book Antiqua" w:hAnsi="Book Antiqua"/>
          <w:sz w:val="26"/>
          <w:szCs w:val="26"/>
        </w:rPr>
        <w:t xml:space="preserve">With regards to relations with non-Muslims, the Qur’an further states: </w:t>
      </w:r>
    </w:p>
    <w:p w14:paraId="23DC0C08" w14:textId="77777777" w:rsidR="00920742" w:rsidRDefault="00920742" w:rsidP="00920742">
      <w:pPr>
        <w:spacing w:after="0"/>
        <w:ind w:left="720"/>
        <w:jc w:val="both"/>
        <w:rPr>
          <w:rFonts w:ascii="Book Antiqua" w:hAnsi="Book Antiqua"/>
          <w:sz w:val="26"/>
          <w:szCs w:val="26"/>
        </w:rPr>
      </w:pPr>
      <w:r w:rsidRPr="00920742">
        <w:rPr>
          <w:rFonts w:ascii="Book Antiqua" w:hAnsi="Book Antiqua"/>
          <w:sz w:val="26"/>
          <w:szCs w:val="26"/>
        </w:rPr>
        <w:t xml:space="preserve">“God does not forbid you from doing good and being just to those who have neither fought you over your faith nor evicted you from your homes...” (Qur’an 60:8) </w:t>
      </w:r>
    </w:p>
    <w:p w14:paraId="1201435A" w14:textId="77777777" w:rsidR="00920742" w:rsidRDefault="00920742" w:rsidP="00920742">
      <w:pPr>
        <w:spacing w:after="0"/>
        <w:jc w:val="both"/>
        <w:rPr>
          <w:rFonts w:ascii="Book Antiqua" w:hAnsi="Book Antiqua"/>
          <w:sz w:val="26"/>
          <w:szCs w:val="26"/>
        </w:rPr>
      </w:pPr>
    </w:p>
    <w:p w14:paraId="32CE76F6" w14:textId="4BC6503E" w:rsidR="005904EF" w:rsidRPr="00756C5A" w:rsidRDefault="00920742" w:rsidP="00920742">
      <w:pPr>
        <w:spacing w:after="0"/>
        <w:jc w:val="both"/>
        <w:rPr>
          <w:rFonts w:ascii="Book Antiqua" w:hAnsi="Book Antiqua"/>
          <w:sz w:val="26"/>
          <w:szCs w:val="26"/>
        </w:rPr>
      </w:pPr>
      <w:r w:rsidRPr="00920742">
        <w:rPr>
          <w:rFonts w:ascii="Book Antiqua" w:hAnsi="Book Antiqua"/>
          <w:sz w:val="26"/>
          <w:szCs w:val="26"/>
        </w:rPr>
        <w:t>The scholars of the Qur’an have concluded that these rulings apply to all nations, followers of all faiths, as a matter of fact to all humanity. In the view of the Qur’an, justice is an obligation.</w:t>
      </w:r>
    </w:p>
    <w:sectPr w:rsidR="005904EF" w:rsidRPr="00756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55D4"/>
    <w:multiLevelType w:val="hybridMultilevel"/>
    <w:tmpl w:val="00423AA6"/>
    <w:lvl w:ilvl="0" w:tplc="20000003">
      <w:start w:val="1"/>
      <w:numFmt w:val="bullet"/>
      <w:lvlText w:val="o"/>
      <w:lvlJc w:val="left"/>
      <w:pPr>
        <w:ind w:left="780" w:hanging="360"/>
      </w:pPr>
      <w:rPr>
        <w:rFonts w:ascii="Courier New" w:hAnsi="Courier New" w:cs="Courier New"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 w15:restartNumberingAfterBreak="0">
    <w:nsid w:val="13583D59"/>
    <w:multiLevelType w:val="hybridMultilevel"/>
    <w:tmpl w:val="7CAA263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B9F4ACA"/>
    <w:multiLevelType w:val="hybridMultilevel"/>
    <w:tmpl w:val="D4A8AEF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01156B9"/>
    <w:multiLevelType w:val="hybridMultilevel"/>
    <w:tmpl w:val="2380665A"/>
    <w:lvl w:ilvl="0" w:tplc="7D7C94A6">
      <w:start w:val="1"/>
      <w:numFmt w:val="decimal"/>
      <w:lvlText w:val="%1)"/>
      <w:lvlJc w:val="left"/>
      <w:pPr>
        <w:ind w:left="750" w:hanging="39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23C11F9"/>
    <w:multiLevelType w:val="hybridMultilevel"/>
    <w:tmpl w:val="622C9076"/>
    <w:lvl w:ilvl="0" w:tplc="FB9AFB24">
      <w:start w:val="1"/>
      <w:numFmt w:val="bullet"/>
      <w:lvlText w:val="•"/>
      <w:lvlJc w:val="left"/>
      <w:pPr>
        <w:ind w:left="480" w:hanging="360"/>
      </w:pPr>
      <w:rPr>
        <w:rFonts w:ascii="Book Antiqua" w:eastAsiaTheme="minorHAnsi" w:hAnsi="Book Antiqua" w:cstheme="minorBidi"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5" w15:restartNumberingAfterBreak="0">
    <w:nsid w:val="30240E14"/>
    <w:multiLevelType w:val="hybridMultilevel"/>
    <w:tmpl w:val="9758B8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4490466"/>
    <w:multiLevelType w:val="hybridMultilevel"/>
    <w:tmpl w:val="E1EA4FE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9D2710A"/>
    <w:multiLevelType w:val="hybridMultilevel"/>
    <w:tmpl w:val="A8D8DC38"/>
    <w:lvl w:ilvl="0" w:tplc="FB9AFB24">
      <w:start w:val="1"/>
      <w:numFmt w:val="bullet"/>
      <w:lvlText w:val="•"/>
      <w:lvlJc w:val="left"/>
      <w:pPr>
        <w:ind w:left="480" w:hanging="360"/>
      </w:pPr>
      <w:rPr>
        <w:rFonts w:ascii="Book Antiqua" w:eastAsiaTheme="minorHAnsi" w:hAnsi="Book Antiqua" w:cstheme="minorBidi"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8" w15:restartNumberingAfterBreak="0">
    <w:nsid w:val="3A97727E"/>
    <w:multiLevelType w:val="hybridMultilevel"/>
    <w:tmpl w:val="4A8C3032"/>
    <w:lvl w:ilvl="0" w:tplc="7D7C94A6">
      <w:start w:val="1"/>
      <w:numFmt w:val="decimal"/>
      <w:lvlText w:val="%1)"/>
      <w:lvlJc w:val="left"/>
      <w:pPr>
        <w:ind w:left="750" w:hanging="39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03E57DE"/>
    <w:multiLevelType w:val="hybridMultilevel"/>
    <w:tmpl w:val="2C82D82A"/>
    <w:lvl w:ilvl="0" w:tplc="7D7C94A6">
      <w:start w:val="1"/>
      <w:numFmt w:val="decimal"/>
      <w:lvlText w:val="%1)"/>
      <w:lvlJc w:val="left"/>
      <w:pPr>
        <w:ind w:left="810" w:hanging="39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10" w15:restartNumberingAfterBreak="0">
    <w:nsid w:val="4FF24139"/>
    <w:multiLevelType w:val="hybridMultilevel"/>
    <w:tmpl w:val="C89ED8D8"/>
    <w:lvl w:ilvl="0" w:tplc="E6A6F5A6">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1" w15:restartNumberingAfterBreak="0">
    <w:nsid w:val="505D3CD6"/>
    <w:multiLevelType w:val="hybridMultilevel"/>
    <w:tmpl w:val="5186DF6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565E266E"/>
    <w:multiLevelType w:val="hybridMultilevel"/>
    <w:tmpl w:val="FAB494C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66F5127B"/>
    <w:multiLevelType w:val="hybridMultilevel"/>
    <w:tmpl w:val="5E568C8A"/>
    <w:lvl w:ilvl="0" w:tplc="FB9AFB24">
      <w:start w:val="1"/>
      <w:numFmt w:val="bullet"/>
      <w:lvlText w:val="•"/>
      <w:lvlJc w:val="left"/>
      <w:pPr>
        <w:ind w:left="420" w:hanging="360"/>
      </w:pPr>
      <w:rPr>
        <w:rFonts w:ascii="Book Antiqua" w:eastAsiaTheme="minorHAnsi" w:hAnsi="Book Antiqua" w:cstheme="minorBidi"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14" w15:restartNumberingAfterBreak="0">
    <w:nsid w:val="67737AC4"/>
    <w:multiLevelType w:val="hybridMultilevel"/>
    <w:tmpl w:val="ECEA61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B291710"/>
    <w:multiLevelType w:val="hybridMultilevel"/>
    <w:tmpl w:val="E9D890F4"/>
    <w:lvl w:ilvl="0" w:tplc="7D7C94A6">
      <w:start w:val="1"/>
      <w:numFmt w:val="decimal"/>
      <w:lvlText w:val="%1)"/>
      <w:lvlJc w:val="left"/>
      <w:pPr>
        <w:ind w:left="1110" w:hanging="39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1"/>
  </w:num>
  <w:num w:numId="2">
    <w:abstractNumId w:val="12"/>
  </w:num>
  <w:num w:numId="3">
    <w:abstractNumId w:val="14"/>
  </w:num>
  <w:num w:numId="4">
    <w:abstractNumId w:val="5"/>
  </w:num>
  <w:num w:numId="5">
    <w:abstractNumId w:val="3"/>
  </w:num>
  <w:num w:numId="6">
    <w:abstractNumId w:val="1"/>
  </w:num>
  <w:num w:numId="7">
    <w:abstractNumId w:val="15"/>
  </w:num>
  <w:num w:numId="8">
    <w:abstractNumId w:val="6"/>
  </w:num>
  <w:num w:numId="9">
    <w:abstractNumId w:val="8"/>
  </w:num>
  <w:num w:numId="10">
    <w:abstractNumId w:val="2"/>
  </w:num>
  <w:num w:numId="11">
    <w:abstractNumId w:val="0"/>
  </w:num>
  <w:num w:numId="12">
    <w:abstractNumId w:val="13"/>
  </w:num>
  <w:num w:numId="13">
    <w:abstractNumId w:val="4"/>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DEC"/>
    <w:rsid w:val="00051DEC"/>
    <w:rsid w:val="00175ABD"/>
    <w:rsid w:val="00193F06"/>
    <w:rsid w:val="002E398B"/>
    <w:rsid w:val="003301FB"/>
    <w:rsid w:val="003B6647"/>
    <w:rsid w:val="003D7B14"/>
    <w:rsid w:val="004502EE"/>
    <w:rsid w:val="004773CA"/>
    <w:rsid w:val="004F721D"/>
    <w:rsid w:val="00552B6F"/>
    <w:rsid w:val="005904EF"/>
    <w:rsid w:val="005E723E"/>
    <w:rsid w:val="006046FB"/>
    <w:rsid w:val="00682303"/>
    <w:rsid w:val="006E0FFB"/>
    <w:rsid w:val="00721CD3"/>
    <w:rsid w:val="00756C5A"/>
    <w:rsid w:val="00784D90"/>
    <w:rsid w:val="007D0DF9"/>
    <w:rsid w:val="00805498"/>
    <w:rsid w:val="008667FA"/>
    <w:rsid w:val="00920742"/>
    <w:rsid w:val="00924940"/>
    <w:rsid w:val="0095467A"/>
    <w:rsid w:val="00977F2C"/>
    <w:rsid w:val="009B4B44"/>
    <w:rsid w:val="00A00E47"/>
    <w:rsid w:val="00A26907"/>
    <w:rsid w:val="00BA0026"/>
    <w:rsid w:val="00CC0F2F"/>
    <w:rsid w:val="00D659F3"/>
    <w:rsid w:val="00E9466E"/>
    <w:rsid w:val="00F2098A"/>
    <w:rsid w:val="00F26341"/>
    <w:rsid w:val="00F7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15CF"/>
  <w15:docId w15:val="{88911CFB-4763-4F00-9FE4-1AB73556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3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14</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Sayyed Muhammad Ishfaq khan</cp:lastModifiedBy>
  <cp:revision>26</cp:revision>
  <dcterms:created xsi:type="dcterms:W3CDTF">2020-06-21T14:54:00Z</dcterms:created>
  <dcterms:modified xsi:type="dcterms:W3CDTF">2020-06-27T08:13:00Z</dcterms:modified>
</cp:coreProperties>
</file>