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10"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A32EA3" w14:paraId="75AEBE0F" w14:textId="77777777" w:rsidTr="00A32EA3">
        <w:trPr>
          <w:trHeight w:val="4695"/>
        </w:trPr>
        <w:tc>
          <w:tcPr>
            <w:tcW w:w="9810" w:type="dxa"/>
          </w:tcPr>
          <w:p w14:paraId="0C478AA8" w14:textId="77777777" w:rsidR="00A32EA3" w:rsidRPr="00A32EA3" w:rsidRDefault="00A32EA3" w:rsidP="00A32EA3">
            <w:pPr>
              <w:jc w:val="center"/>
              <w:rPr>
                <w:rFonts w:asciiTheme="minorBidi" w:hAnsiTheme="minorBidi"/>
                <w:b/>
                <w:bCs/>
                <w:sz w:val="24"/>
                <w:szCs w:val="24"/>
                <w:highlight w:val="yellow"/>
              </w:rPr>
            </w:pPr>
          </w:p>
          <w:p w14:paraId="2F9EF9F7" w14:textId="77777777" w:rsidR="00A32EA3" w:rsidRPr="00A32EA3" w:rsidRDefault="00A32EA3" w:rsidP="00A32EA3">
            <w:pPr>
              <w:jc w:val="center"/>
              <w:rPr>
                <w:rFonts w:asciiTheme="minorBidi" w:hAnsiTheme="minorBidi"/>
                <w:b/>
                <w:bCs/>
                <w:sz w:val="36"/>
                <w:szCs w:val="36"/>
                <w:highlight w:val="yellow"/>
              </w:rPr>
            </w:pPr>
            <w:r w:rsidRPr="00A32EA3">
              <w:rPr>
                <w:rFonts w:asciiTheme="minorBidi" w:hAnsiTheme="minorBidi"/>
                <w:b/>
                <w:bCs/>
                <w:sz w:val="36"/>
                <w:szCs w:val="36"/>
                <w:highlight w:val="yellow"/>
              </w:rPr>
              <w:t xml:space="preserve">Name / </w:t>
            </w:r>
            <w:proofErr w:type="spellStart"/>
            <w:r w:rsidRPr="00A32EA3">
              <w:rPr>
                <w:rFonts w:asciiTheme="minorBidi" w:hAnsiTheme="minorBidi"/>
                <w:b/>
                <w:bCs/>
                <w:sz w:val="36"/>
                <w:szCs w:val="36"/>
                <w:highlight w:val="yellow"/>
              </w:rPr>
              <w:t>ziaullah</w:t>
            </w:r>
            <w:proofErr w:type="spellEnd"/>
            <w:r w:rsidRPr="00A32EA3">
              <w:rPr>
                <w:rFonts w:asciiTheme="minorBidi" w:hAnsiTheme="minorBidi"/>
                <w:b/>
                <w:bCs/>
                <w:sz w:val="36"/>
                <w:szCs w:val="36"/>
                <w:highlight w:val="yellow"/>
              </w:rPr>
              <w:t xml:space="preserve"> </w:t>
            </w:r>
          </w:p>
          <w:p w14:paraId="00E855A5" w14:textId="77777777" w:rsidR="00A32EA3" w:rsidRPr="00A32EA3" w:rsidRDefault="00A32EA3" w:rsidP="00A32EA3">
            <w:pPr>
              <w:jc w:val="center"/>
              <w:rPr>
                <w:rFonts w:asciiTheme="minorBidi" w:hAnsiTheme="minorBidi"/>
                <w:b/>
                <w:bCs/>
                <w:sz w:val="36"/>
                <w:szCs w:val="36"/>
                <w:highlight w:val="yellow"/>
              </w:rPr>
            </w:pPr>
            <w:r w:rsidRPr="00A32EA3">
              <w:rPr>
                <w:rFonts w:asciiTheme="minorBidi" w:hAnsiTheme="minorBidi"/>
                <w:b/>
                <w:bCs/>
                <w:sz w:val="36"/>
                <w:szCs w:val="36"/>
                <w:highlight w:val="yellow"/>
              </w:rPr>
              <w:t>ID number / 16229</w:t>
            </w:r>
          </w:p>
          <w:p w14:paraId="6C2A5768" w14:textId="77777777" w:rsidR="00A32EA3" w:rsidRPr="00A32EA3" w:rsidRDefault="00A32EA3" w:rsidP="00A32EA3">
            <w:pPr>
              <w:jc w:val="center"/>
              <w:rPr>
                <w:rFonts w:asciiTheme="minorBidi" w:hAnsiTheme="minorBidi"/>
                <w:b/>
                <w:bCs/>
                <w:sz w:val="36"/>
                <w:szCs w:val="36"/>
                <w:highlight w:val="yellow"/>
              </w:rPr>
            </w:pPr>
            <w:r w:rsidRPr="00A32EA3">
              <w:rPr>
                <w:rFonts w:asciiTheme="minorBidi" w:hAnsiTheme="minorBidi"/>
                <w:b/>
                <w:bCs/>
                <w:sz w:val="36"/>
                <w:szCs w:val="36"/>
                <w:highlight w:val="yellow"/>
              </w:rPr>
              <w:t>Section / A</w:t>
            </w:r>
          </w:p>
          <w:p w14:paraId="2F682107" w14:textId="77777777" w:rsidR="00A32EA3" w:rsidRPr="00A32EA3" w:rsidRDefault="00A32EA3" w:rsidP="00A32EA3">
            <w:pPr>
              <w:jc w:val="center"/>
              <w:rPr>
                <w:rFonts w:asciiTheme="minorBidi" w:hAnsiTheme="minorBidi"/>
                <w:b/>
                <w:bCs/>
                <w:sz w:val="36"/>
                <w:szCs w:val="36"/>
                <w:highlight w:val="yellow"/>
              </w:rPr>
            </w:pPr>
            <w:r w:rsidRPr="00A32EA3">
              <w:rPr>
                <w:rFonts w:asciiTheme="minorBidi" w:hAnsiTheme="minorBidi"/>
                <w:b/>
                <w:bCs/>
                <w:sz w:val="36"/>
                <w:szCs w:val="36"/>
                <w:highlight w:val="yellow"/>
              </w:rPr>
              <w:t xml:space="preserve">Teacher / Quaid Iqbal     </w:t>
            </w:r>
          </w:p>
          <w:p w14:paraId="48C7CC4E" w14:textId="77777777" w:rsidR="00A32EA3" w:rsidRPr="00A32EA3" w:rsidRDefault="00A32EA3" w:rsidP="00A32EA3">
            <w:pPr>
              <w:jc w:val="center"/>
              <w:rPr>
                <w:rFonts w:asciiTheme="minorBidi" w:hAnsiTheme="minorBidi"/>
                <w:b/>
                <w:bCs/>
                <w:sz w:val="36"/>
                <w:szCs w:val="36"/>
                <w:highlight w:val="yellow"/>
              </w:rPr>
            </w:pPr>
            <w:r w:rsidRPr="00A32EA3">
              <w:rPr>
                <w:rFonts w:asciiTheme="minorBidi" w:hAnsiTheme="minorBidi"/>
                <w:b/>
                <w:bCs/>
                <w:sz w:val="36"/>
                <w:szCs w:val="36"/>
                <w:highlight w:val="yellow"/>
              </w:rPr>
              <w:t xml:space="preserve">Second semester </w:t>
            </w:r>
          </w:p>
          <w:p w14:paraId="33F5A01B" w14:textId="77777777" w:rsidR="00A32EA3" w:rsidRPr="00A32EA3" w:rsidRDefault="00A32EA3" w:rsidP="00A32EA3">
            <w:pPr>
              <w:jc w:val="center"/>
              <w:rPr>
                <w:rFonts w:asciiTheme="minorBidi" w:hAnsiTheme="minorBidi"/>
                <w:b/>
                <w:bCs/>
                <w:sz w:val="36"/>
                <w:szCs w:val="36"/>
                <w:highlight w:val="yellow"/>
              </w:rPr>
            </w:pPr>
            <w:r w:rsidRPr="00A32EA3">
              <w:rPr>
                <w:rFonts w:asciiTheme="minorBidi" w:hAnsiTheme="minorBidi"/>
                <w:b/>
                <w:bCs/>
                <w:sz w:val="36"/>
                <w:szCs w:val="36"/>
                <w:highlight w:val="yellow"/>
              </w:rPr>
              <w:t>BBA</w:t>
            </w:r>
          </w:p>
          <w:p w14:paraId="710C087E" w14:textId="77777777" w:rsidR="00A32EA3" w:rsidRPr="00A32EA3" w:rsidRDefault="00A32EA3" w:rsidP="00A32EA3">
            <w:pPr>
              <w:jc w:val="center"/>
              <w:rPr>
                <w:rFonts w:asciiTheme="minorBidi" w:hAnsiTheme="minorBidi"/>
                <w:b/>
                <w:bCs/>
                <w:sz w:val="24"/>
                <w:szCs w:val="24"/>
                <w:highlight w:val="yellow"/>
              </w:rPr>
            </w:pPr>
          </w:p>
        </w:tc>
      </w:tr>
    </w:tbl>
    <w:p w14:paraId="4BBE420E" w14:textId="77777777" w:rsidR="00A32EA3" w:rsidRDefault="00A32EA3" w:rsidP="00453373">
      <w:pPr>
        <w:jc w:val="center"/>
        <w:rPr>
          <w:rFonts w:asciiTheme="minorBidi" w:hAnsiTheme="minorBidi"/>
          <w:b/>
          <w:bCs/>
          <w:sz w:val="24"/>
          <w:szCs w:val="24"/>
        </w:rPr>
      </w:pPr>
    </w:p>
    <w:p w14:paraId="5CF8EF9F" w14:textId="77777777" w:rsidR="00A32EA3" w:rsidRDefault="00A32EA3" w:rsidP="00453373">
      <w:pPr>
        <w:jc w:val="center"/>
        <w:rPr>
          <w:rFonts w:asciiTheme="minorBidi" w:hAnsiTheme="minorBidi"/>
          <w:b/>
          <w:bCs/>
          <w:sz w:val="24"/>
          <w:szCs w:val="24"/>
        </w:rPr>
      </w:pPr>
    </w:p>
    <w:p w14:paraId="550D8D1D" w14:textId="77777777" w:rsidR="00A32EA3" w:rsidRDefault="00A32EA3" w:rsidP="00453373">
      <w:pPr>
        <w:jc w:val="center"/>
        <w:rPr>
          <w:rFonts w:asciiTheme="minorBidi" w:hAnsiTheme="minorBidi"/>
          <w:b/>
          <w:bCs/>
          <w:sz w:val="24"/>
          <w:szCs w:val="24"/>
        </w:rPr>
      </w:pPr>
    </w:p>
    <w:p w14:paraId="03EB7006" w14:textId="77777777" w:rsidR="00453373" w:rsidRDefault="00453373" w:rsidP="00453373">
      <w:pPr>
        <w:jc w:val="center"/>
        <w:rPr>
          <w:rFonts w:asciiTheme="minorBidi" w:hAnsiTheme="minorBidi"/>
          <w:b/>
          <w:bCs/>
          <w:sz w:val="24"/>
          <w:szCs w:val="24"/>
        </w:rPr>
      </w:pPr>
      <w:r w:rsidRPr="00453373">
        <w:rPr>
          <w:rFonts w:asciiTheme="minorBidi" w:hAnsiTheme="minorBidi"/>
          <w:b/>
          <w:bCs/>
          <w:sz w:val="24"/>
          <w:szCs w:val="24"/>
        </w:rPr>
        <w:t>Module Leader: Quaid Iqbal</w:t>
      </w:r>
      <w:r>
        <w:rPr>
          <w:rFonts w:asciiTheme="minorBidi" w:hAnsiTheme="minorBidi"/>
          <w:b/>
          <w:bCs/>
          <w:sz w:val="24"/>
          <w:szCs w:val="24"/>
        </w:rPr>
        <w:t xml:space="preserve">     Module: Principles Of Accounting</w:t>
      </w:r>
    </w:p>
    <w:p w14:paraId="7A354B87" w14:textId="77777777" w:rsidR="00BF4331" w:rsidRPr="00453373" w:rsidRDefault="00F20C6E" w:rsidP="00F20C6E">
      <w:pPr>
        <w:rPr>
          <w:rFonts w:asciiTheme="minorBidi" w:hAnsiTheme="minorBidi"/>
          <w:b/>
          <w:bCs/>
          <w:sz w:val="24"/>
          <w:szCs w:val="24"/>
        </w:rPr>
      </w:pPr>
      <w:r>
        <w:rPr>
          <w:rFonts w:asciiTheme="minorBidi" w:hAnsiTheme="minorBidi"/>
          <w:b/>
          <w:bCs/>
          <w:sz w:val="24"/>
          <w:szCs w:val="24"/>
        </w:rPr>
        <w:t xml:space="preserve">Spring Semester 2020                                      </w:t>
      </w:r>
      <w:r w:rsidR="000C480E">
        <w:rPr>
          <w:rFonts w:asciiTheme="minorBidi" w:hAnsiTheme="minorBidi"/>
          <w:b/>
          <w:bCs/>
          <w:sz w:val="24"/>
          <w:szCs w:val="24"/>
        </w:rPr>
        <w:t xml:space="preserve">     </w:t>
      </w:r>
      <w:r>
        <w:rPr>
          <w:rFonts w:asciiTheme="minorBidi" w:hAnsiTheme="minorBidi"/>
          <w:b/>
          <w:bCs/>
          <w:sz w:val="24"/>
          <w:szCs w:val="24"/>
        </w:rPr>
        <w:t xml:space="preserve">   Online </w:t>
      </w:r>
      <w:r w:rsidR="000C480E">
        <w:rPr>
          <w:rFonts w:asciiTheme="minorBidi" w:hAnsiTheme="minorBidi"/>
          <w:b/>
          <w:bCs/>
          <w:sz w:val="24"/>
          <w:szCs w:val="24"/>
        </w:rPr>
        <w:t>Assignment</w:t>
      </w:r>
      <w:r w:rsidR="00453373">
        <w:rPr>
          <w:rFonts w:asciiTheme="minorBidi" w:hAnsiTheme="minorBidi"/>
          <w:b/>
          <w:bCs/>
          <w:sz w:val="24"/>
          <w:szCs w:val="24"/>
        </w:rPr>
        <w:t xml:space="preserve"> (30 Marks)</w:t>
      </w:r>
    </w:p>
    <w:p w14:paraId="699F6078" w14:textId="77777777" w:rsidR="00BF4331" w:rsidRPr="00453373" w:rsidRDefault="00453373">
      <w:pPr>
        <w:rPr>
          <w:rFonts w:asciiTheme="minorBidi" w:hAnsiTheme="minorBidi"/>
          <w:sz w:val="24"/>
          <w:szCs w:val="24"/>
        </w:rPr>
      </w:pPr>
      <w:r w:rsidRPr="00453373">
        <w:rPr>
          <w:rFonts w:asciiTheme="minorBidi" w:hAnsiTheme="minorBidi"/>
          <w:b/>
          <w:bCs/>
          <w:sz w:val="24"/>
          <w:szCs w:val="24"/>
        </w:rPr>
        <w:t>Instructions</w:t>
      </w:r>
      <w:r>
        <w:rPr>
          <w:rFonts w:asciiTheme="minorBidi" w:hAnsiTheme="minorBidi"/>
          <w:sz w:val="24"/>
          <w:szCs w:val="24"/>
        </w:rPr>
        <w:t>: T</w:t>
      </w:r>
      <w:r w:rsidRPr="00453373">
        <w:rPr>
          <w:rFonts w:asciiTheme="minorBidi" w:hAnsiTheme="minorBidi"/>
          <w:sz w:val="24"/>
          <w:szCs w:val="24"/>
        </w:rPr>
        <w:t>hese questions should be solved and submitted in MS World format</w:t>
      </w:r>
    </w:p>
    <w:p w14:paraId="2244C120" w14:textId="77777777" w:rsidR="00BF4331" w:rsidRPr="00453373" w:rsidRDefault="00453373" w:rsidP="00453373">
      <w:pPr>
        <w:jc w:val="center"/>
        <w:rPr>
          <w:rFonts w:asciiTheme="minorBidi" w:hAnsiTheme="minorBidi"/>
          <w:b/>
          <w:bCs/>
          <w:sz w:val="24"/>
          <w:szCs w:val="24"/>
        </w:rPr>
      </w:pPr>
      <w:r w:rsidRPr="00453373">
        <w:rPr>
          <w:rFonts w:asciiTheme="minorBidi" w:hAnsiTheme="minorBidi"/>
          <w:b/>
          <w:bCs/>
          <w:sz w:val="24"/>
          <w:szCs w:val="24"/>
        </w:rPr>
        <w:t xml:space="preserve">Best </w:t>
      </w:r>
      <w:proofErr w:type="gramStart"/>
      <w:r w:rsidRPr="00453373">
        <w:rPr>
          <w:rFonts w:asciiTheme="minorBidi" w:hAnsiTheme="minorBidi"/>
          <w:b/>
          <w:bCs/>
          <w:sz w:val="24"/>
          <w:szCs w:val="24"/>
        </w:rPr>
        <w:t>Of</w:t>
      </w:r>
      <w:proofErr w:type="gramEnd"/>
      <w:r w:rsidRPr="00453373">
        <w:rPr>
          <w:rFonts w:asciiTheme="minorBidi" w:hAnsiTheme="minorBidi"/>
          <w:b/>
          <w:bCs/>
          <w:sz w:val="24"/>
          <w:szCs w:val="24"/>
        </w:rPr>
        <w:t xml:space="preserve"> Luck</w:t>
      </w:r>
    </w:p>
    <w:p w14:paraId="42B1A0D2" w14:textId="77777777" w:rsidR="00EE088C" w:rsidRDefault="00A07168">
      <w:pPr>
        <w:rPr>
          <w:rFonts w:asciiTheme="minorBidi" w:hAnsiTheme="minorBidi"/>
          <w:sz w:val="24"/>
          <w:szCs w:val="24"/>
        </w:rPr>
      </w:pPr>
      <w:r w:rsidRPr="00A07168">
        <w:rPr>
          <w:rFonts w:asciiTheme="minorBidi" w:hAnsiTheme="minorBidi"/>
          <w:sz w:val="24"/>
          <w:szCs w:val="24"/>
        </w:rPr>
        <w:t>Q1: Differentiate between current asset</w:t>
      </w:r>
      <w:r w:rsidR="00877B2B">
        <w:rPr>
          <w:rFonts w:asciiTheme="minorBidi" w:hAnsiTheme="minorBidi"/>
          <w:sz w:val="24"/>
          <w:szCs w:val="24"/>
        </w:rPr>
        <w:t>s</w:t>
      </w:r>
      <w:r w:rsidRPr="00A07168">
        <w:rPr>
          <w:rFonts w:asciiTheme="minorBidi" w:hAnsiTheme="minorBidi"/>
          <w:sz w:val="24"/>
          <w:szCs w:val="24"/>
        </w:rPr>
        <w:t xml:space="preserve"> and fixed assets</w:t>
      </w:r>
      <w:r w:rsidR="00D10E74">
        <w:rPr>
          <w:rFonts w:asciiTheme="minorBidi" w:hAnsiTheme="minorBidi"/>
          <w:sz w:val="24"/>
          <w:szCs w:val="24"/>
        </w:rPr>
        <w:t>,</w:t>
      </w:r>
      <w:r w:rsidRPr="00A07168">
        <w:rPr>
          <w:rFonts w:asciiTheme="minorBidi" w:hAnsiTheme="minorBidi"/>
          <w:sz w:val="24"/>
          <w:szCs w:val="24"/>
        </w:rPr>
        <w:t xml:space="preserve"> </w:t>
      </w:r>
      <w:r w:rsidR="00C7173A">
        <w:rPr>
          <w:rFonts w:asciiTheme="minorBidi" w:hAnsiTheme="minorBidi"/>
          <w:sz w:val="24"/>
          <w:szCs w:val="24"/>
        </w:rPr>
        <w:t xml:space="preserve">in your own words </w:t>
      </w:r>
      <w:r w:rsidRPr="00A07168">
        <w:rPr>
          <w:rFonts w:asciiTheme="minorBidi" w:hAnsiTheme="minorBidi"/>
          <w:sz w:val="24"/>
          <w:szCs w:val="24"/>
        </w:rPr>
        <w:t xml:space="preserve">With </w:t>
      </w:r>
      <w:proofErr w:type="gramStart"/>
      <w:r w:rsidRPr="00A07168">
        <w:rPr>
          <w:rFonts w:asciiTheme="minorBidi" w:hAnsiTheme="minorBidi"/>
          <w:sz w:val="24"/>
          <w:szCs w:val="24"/>
        </w:rPr>
        <w:t>examples</w:t>
      </w:r>
      <w:r w:rsidR="00D10E74">
        <w:rPr>
          <w:rFonts w:asciiTheme="minorBidi" w:hAnsiTheme="minorBidi"/>
          <w:sz w:val="24"/>
          <w:szCs w:val="24"/>
        </w:rPr>
        <w:t xml:space="preserve"> ?</w:t>
      </w:r>
      <w:proofErr w:type="gramEnd"/>
      <w:r w:rsidRPr="00A07168">
        <w:rPr>
          <w:rFonts w:asciiTheme="minorBidi" w:hAnsiTheme="minorBidi"/>
          <w:sz w:val="24"/>
          <w:szCs w:val="24"/>
        </w:rPr>
        <w:t xml:space="preserve"> </w:t>
      </w:r>
      <w:r>
        <w:rPr>
          <w:rFonts w:asciiTheme="minorBidi" w:hAnsiTheme="minorBidi"/>
          <w:sz w:val="24"/>
          <w:szCs w:val="24"/>
        </w:rPr>
        <w:t>(5 marks)</w:t>
      </w:r>
    </w:p>
    <w:p w14:paraId="33737AF9" w14:textId="77777777" w:rsidR="008E4E47" w:rsidRPr="008E4E47" w:rsidRDefault="008E4E47" w:rsidP="008E4E47">
      <w:pPr>
        <w:pStyle w:val="NormalWeb"/>
        <w:shd w:val="clear" w:color="auto" w:fill="FFFFFF"/>
        <w:spacing w:before="0" w:beforeAutospacing="0" w:after="390" w:afterAutospacing="0"/>
        <w:rPr>
          <w:rFonts w:ascii="Verdana" w:hAnsi="Verdana"/>
          <w:color w:val="222222"/>
          <w:highlight w:val="yellow"/>
        </w:rPr>
      </w:pPr>
      <w:r w:rsidRPr="008E4E47">
        <w:rPr>
          <w:rFonts w:ascii="Verdana" w:hAnsi="Verdana"/>
          <w:color w:val="222222"/>
          <w:highlight w:val="green"/>
        </w:rPr>
        <w:t xml:space="preserve">. Fixed assets </w:t>
      </w:r>
      <w:r w:rsidRPr="008E4E47">
        <w:rPr>
          <w:rFonts w:ascii="Verdana" w:hAnsi="Verdana"/>
          <w:color w:val="222222"/>
          <w:highlight w:val="yellow"/>
        </w:rPr>
        <w:t>also called long-term assets, fixed assets are held by a business with the intentions of continuing use and not to be resold in a short period of time.</w:t>
      </w:r>
    </w:p>
    <w:p w14:paraId="70415E66" w14:textId="77777777" w:rsidR="008E4E47" w:rsidRPr="008E4E47" w:rsidRDefault="008E4E47" w:rsidP="008E4E47">
      <w:pPr>
        <w:pStyle w:val="NormalWeb"/>
        <w:shd w:val="clear" w:color="auto" w:fill="FFFFFF"/>
        <w:spacing w:before="0" w:beforeAutospacing="0" w:after="390" w:afterAutospacing="0"/>
        <w:rPr>
          <w:rFonts w:ascii="Verdana" w:hAnsi="Verdana"/>
          <w:color w:val="222222"/>
          <w:highlight w:val="yellow"/>
        </w:rPr>
      </w:pPr>
      <w:r w:rsidRPr="008E4E47">
        <w:rPr>
          <w:rFonts w:ascii="Verdana" w:hAnsi="Verdana"/>
          <w:color w:val="222222"/>
          <w:highlight w:val="yellow"/>
        </w:rPr>
        <w:t>2. Fixed assets would usually last for more than a year or 1 complete accounting cycle of a business.</w:t>
      </w:r>
    </w:p>
    <w:p w14:paraId="16CF54E3" w14:textId="77777777" w:rsidR="008E4E47" w:rsidRPr="008E4E47" w:rsidRDefault="008E4E47" w:rsidP="008E4E47">
      <w:pPr>
        <w:pStyle w:val="NormalWeb"/>
        <w:shd w:val="clear" w:color="auto" w:fill="FFFFFF"/>
        <w:spacing w:before="0" w:beforeAutospacing="0" w:after="390" w:afterAutospacing="0"/>
        <w:rPr>
          <w:rFonts w:ascii="Verdana" w:hAnsi="Verdana"/>
          <w:color w:val="222222"/>
          <w:highlight w:val="yellow"/>
        </w:rPr>
      </w:pPr>
      <w:r w:rsidRPr="008E4E47">
        <w:rPr>
          <w:rFonts w:ascii="Verdana" w:hAnsi="Verdana"/>
          <w:color w:val="222222"/>
          <w:highlight w:val="yellow"/>
        </w:rPr>
        <w:t>3. They are bought from long-term funds deployed within a business.</w:t>
      </w:r>
    </w:p>
    <w:p w14:paraId="2AF8363F" w14:textId="77777777" w:rsidR="008E4E47" w:rsidRPr="008E4E47" w:rsidRDefault="008E4E47" w:rsidP="008E4E47">
      <w:pPr>
        <w:pStyle w:val="NormalWeb"/>
        <w:shd w:val="clear" w:color="auto" w:fill="FFFFFF"/>
        <w:spacing w:before="0" w:beforeAutospacing="0" w:after="390" w:afterAutospacing="0"/>
        <w:rPr>
          <w:rFonts w:ascii="Verdana" w:hAnsi="Verdana"/>
          <w:color w:val="222222"/>
          <w:highlight w:val="yellow"/>
        </w:rPr>
      </w:pPr>
      <w:r w:rsidRPr="008E4E47">
        <w:rPr>
          <w:rFonts w:ascii="Verdana" w:hAnsi="Verdana"/>
          <w:color w:val="222222"/>
          <w:highlight w:val="yellow"/>
        </w:rPr>
        <w:t>4. These assets are used to keep a business running and earn profits out of operations.</w:t>
      </w:r>
    </w:p>
    <w:p w14:paraId="0F45E80E" w14:textId="77777777" w:rsidR="008E4E47" w:rsidRPr="008E4E47" w:rsidRDefault="008E4E47" w:rsidP="008E4E47">
      <w:pPr>
        <w:pStyle w:val="NormalWeb"/>
        <w:shd w:val="clear" w:color="auto" w:fill="FFFFFF"/>
        <w:spacing w:before="0" w:beforeAutospacing="0" w:after="390" w:afterAutospacing="0"/>
        <w:rPr>
          <w:rFonts w:ascii="Verdana" w:hAnsi="Verdana"/>
          <w:color w:val="222222"/>
          <w:highlight w:val="yellow"/>
        </w:rPr>
      </w:pPr>
      <w:r w:rsidRPr="008E4E47">
        <w:rPr>
          <w:rFonts w:ascii="Verdana" w:hAnsi="Verdana"/>
          <w:color w:val="222222"/>
          <w:highlight w:val="yellow"/>
        </w:rPr>
        <w:t>5. If and when required, fixed assets are </w:t>
      </w:r>
      <w:r w:rsidRPr="008E4E47">
        <w:rPr>
          <w:rFonts w:ascii="Verdana" w:hAnsi="Verdana"/>
          <w:color w:val="222222"/>
          <w:highlight w:val="yellow"/>
          <w:u w:val="single"/>
        </w:rPr>
        <w:t>not</w:t>
      </w:r>
      <w:r w:rsidRPr="008E4E47">
        <w:rPr>
          <w:rFonts w:ascii="Verdana" w:hAnsi="Verdana"/>
          <w:color w:val="222222"/>
          <w:highlight w:val="yellow"/>
        </w:rPr>
        <w:t> easy to convert into cash.</w:t>
      </w:r>
    </w:p>
    <w:p w14:paraId="07E41A69" w14:textId="77777777" w:rsidR="008E4E47" w:rsidRPr="008E4E47" w:rsidRDefault="008E4E47" w:rsidP="008E4E47">
      <w:pPr>
        <w:pStyle w:val="NormalWeb"/>
        <w:shd w:val="clear" w:color="auto" w:fill="FFFFFF"/>
        <w:spacing w:before="0" w:beforeAutospacing="0" w:after="390" w:afterAutospacing="0"/>
        <w:rPr>
          <w:rFonts w:ascii="Verdana" w:hAnsi="Verdana"/>
          <w:color w:val="222222"/>
          <w:highlight w:val="yellow"/>
        </w:rPr>
      </w:pPr>
      <w:r w:rsidRPr="008E4E47">
        <w:rPr>
          <w:rFonts w:ascii="Verdana" w:hAnsi="Verdana"/>
          <w:color w:val="222222"/>
          <w:highlight w:val="yellow"/>
        </w:rPr>
        <w:lastRenderedPageBreak/>
        <w:t>6. Examples of fixed assets include </w:t>
      </w:r>
      <w:r w:rsidRPr="008E4E47">
        <w:rPr>
          <w:rStyle w:val="Strong"/>
          <w:rFonts w:ascii="Verdana" w:hAnsi="Verdana"/>
          <w:color w:val="222222"/>
          <w:highlight w:val="yellow"/>
        </w:rPr>
        <w:t>Machinery, Building, and Furniture etc</w:t>
      </w:r>
      <w:r w:rsidRPr="008E4E47">
        <w:rPr>
          <w:rFonts w:ascii="Verdana" w:hAnsi="Verdana"/>
          <w:color w:val="222222"/>
          <w:highlight w:val="yellow"/>
        </w:rPr>
        <w:t>.</w:t>
      </w:r>
    </w:p>
    <w:p w14:paraId="54D5DFE5" w14:textId="77777777" w:rsidR="008E4E47" w:rsidRPr="008E4E47" w:rsidRDefault="008E4E47" w:rsidP="008E4E47">
      <w:pPr>
        <w:pStyle w:val="NormalWeb"/>
        <w:shd w:val="clear" w:color="auto" w:fill="FFFFFF"/>
        <w:spacing w:before="0" w:beforeAutospacing="0" w:after="390" w:afterAutospacing="0"/>
        <w:rPr>
          <w:rFonts w:ascii="Verdana" w:hAnsi="Verdana"/>
          <w:color w:val="222222"/>
          <w:sz w:val="28"/>
          <w:szCs w:val="28"/>
          <w:highlight w:val="green"/>
        </w:rPr>
      </w:pPr>
      <w:r w:rsidRPr="008E4E47">
        <w:rPr>
          <w:rFonts w:ascii="Verdana" w:hAnsi="Verdana"/>
          <w:color w:val="222222"/>
          <w:sz w:val="28"/>
          <w:szCs w:val="28"/>
          <w:highlight w:val="green"/>
        </w:rPr>
        <w:t xml:space="preserve">Current assets </w:t>
      </w:r>
    </w:p>
    <w:p w14:paraId="2BFB4569" w14:textId="77777777" w:rsidR="008E4E47" w:rsidRPr="008E4E47" w:rsidRDefault="008E4E47" w:rsidP="008E4E47">
      <w:pPr>
        <w:pStyle w:val="NormalWeb"/>
        <w:shd w:val="clear" w:color="auto" w:fill="FFFFFF"/>
        <w:spacing w:before="0" w:beforeAutospacing="0" w:after="390" w:afterAutospacing="0"/>
        <w:rPr>
          <w:rFonts w:ascii="Verdana" w:hAnsi="Verdana"/>
          <w:color w:val="222222"/>
          <w:sz w:val="28"/>
          <w:szCs w:val="28"/>
          <w:highlight w:val="yellow"/>
        </w:rPr>
      </w:pPr>
      <w:r w:rsidRPr="008E4E47">
        <w:rPr>
          <w:rFonts w:ascii="Verdana" w:hAnsi="Verdana"/>
          <w:color w:val="222222"/>
          <w:highlight w:val="yellow"/>
        </w:rPr>
        <w:t>On the contrary, current assets are kept for resale, can be converted into cash or an equivalent in a short period of time.</w:t>
      </w:r>
    </w:p>
    <w:p w14:paraId="61A2923A" w14:textId="77777777" w:rsidR="008E4E47" w:rsidRPr="008E4E47" w:rsidRDefault="008E4E47" w:rsidP="008E4E47">
      <w:pPr>
        <w:pStyle w:val="NormalWeb"/>
        <w:shd w:val="clear" w:color="auto" w:fill="FFFFFF"/>
        <w:spacing w:before="0" w:beforeAutospacing="0" w:after="390" w:afterAutospacing="0"/>
        <w:rPr>
          <w:rFonts w:ascii="Verdana" w:hAnsi="Verdana"/>
          <w:color w:val="222222"/>
          <w:highlight w:val="yellow"/>
        </w:rPr>
      </w:pPr>
      <w:r w:rsidRPr="008E4E47">
        <w:rPr>
          <w:rFonts w:ascii="Verdana" w:hAnsi="Verdana"/>
          <w:color w:val="222222"/>
          <w:highlight w:val="yellow"/>
        </w:rPr>
        <w:t>2. Current assets are likely to be realized within a year or 1 complete accounting cycle of a business.</w:t>
      </w:r>
    </w:p>
    <w:p w14:paraId="34D0A70B" w14:textId="77777777" w:rsidR="008E4E47" w:rsidRPr="008E4E47" w:rsidRDefault="008E4E47" w:rsidP="008E4E47">
      <w:pPr>
        <w:pStyle w:val="NormalWeb"/>
        <w:shd w:val="clear" w:color="auto" w:fill="FFFFFF"/>
        <w:spacing w:before="0" w:beforeAutospacing="0" w:after="390" w:afterAutospacing="0"/>
        <w:rPr>
          <w:rFonts w:ascii="Verdana" w:hAnsi="Verdana"/>
          <w:color w:val="222222"/>
          <w:highlight w:val="yellow"/>
        </w:rPr>
      </w:pPr>
      <w:r w:rsidRPr="008E4E47">
        <w:rPr>
          <w:rFonts w:ascii="Verdana" w:hAnsi="Verdana"/>
          <w:color w:val="222222"/>
          <w:highlight w:val="yellow"/>
        </w:rPr>
        <w:t>3. They are bought out of short-term funds deployed within a business.</w:t>
      </w:r>
    </w:p>
    <w:p w14:paraId="43A52105" w14:textId="77777777" w:rsidR="00A32EA3" w:rsidRDefault="008E4E47" w:rsidP="00A32EA3">
      <w:pPr>
        <w:pStyle w:val="NormalWeb"/>
        <w:shd w:val="clear" w:color="auto" w:fill="FFFFFF"/>
        <w:spacing w:before="0" w:beforeAutospacing="0" w:after="390" w:afterAutospacing="0"/>
        <w:rPr>
          <w:rFonts w:ascii="Verdana" w:hAnsi="Verdana"/>
          <w:color w:val="222222"/>
          <w:highlight w:val="yellow"/>
        </w:rPr>
      </w:pPr>
      <w:r w:rsidRPr="008E4E47">
        <w:rPr>
          <w:rFonts w:ascii="Verdana" w:hAnsi="Verdana"/>
          <w:color w:val="222222"/>
          <w:highlight w:val="yellow"/>
        </w:rPr>
        <w:t>4. These are assets which are converted to cash or exhausted during the regular accounting cycle of a business.</w:t>
      </w:r>
    </w:p>
    <w:p w14:paraId="30F0965B" w14:textId="77777777" w:rsidR="008E4E47" w:rsidRPr="008E4E47" w:rsidRDefault="008E4E47" w:rsidP="00A32EA3">
      <w:pPr>
        <w:pStyle w:val="NormalWeb"/>
        <w:shd w:val="clear" w:color="auto" w:fill="FFFFFF"/>
        <w:spacing w:before="0" w:beforeAutospacing="0" w:after="390" w:afterAutospacing="0"/>
        <w:rPr>
          <w:rFonts w:ascii="Verdana" w:hAnsi="Verdana"/>
          <w:color w:val="222222"/>
          <w:highlight w:val="yellow"/>
        </w:rPr>
      </w:pPr>
      <w:r w:rsidRPr="008E4E47">
        <w:rPr>
          <w:rFonts w:ascii="Verdana" w:hAnsi="Verdana"/>
          <w:color w:val="222222"/>
          <w:highlight w:val="yellow"/>
        </w:rPr>
        <w:t>5. Current assets are easy to liquidate as compared to fixed assets.</w:t>
      </w:r>
    </w:p>
    <w:p w14:paraId="18C4FD39" w14:textId="77777777" w:rsidR="008E4E47" w:rsidRPr="003733CC" w:rsidRDefault="008E4E47" w:rsidP="008E4E47">
      <w:pPr>
        <w:pStyle w:val="NormalWeb"/>
        <w:shd w:val="clear" w:color="auto" w:fill="FFFFFF"/>
        <w:spacing w:before="0" w:beforeAutospacing="0" w:after="390" w:afterAutospacing="0"/>
        <w:rPr>
          <w:rFonts w:ascii="Verdana" w:hAnsi="Verdana"/>
          <w:color w:val="222222"/>
        </w:rPr>
      </w:pPr>
      <w:r w:rsidRPr="008E4E47">
        <w:rPr>
          <w:rFonts w:ascii="Verdana" w:hAnsi="Verdana"/>
          <w:color w:val="222222"/>
          <w:highlight w:val="yellow"/>
        </w:rPr>
        <w:t>6. Examples of current assets include </w:t>
      </w:r>
      <w:r w:rsidRPr="008E4E47">
        <w:rPr>
          <w:rStyle w:val="Strong"/>
          <w:rFonts w:ascii="Verdana" w:hAnsi="Verdana"/>
          <w:color w:val="222222"/>
          <w:highlight w:val="yellow"/>
        </w:rPr>
        <w:t>Cash in hand, Cash at the bank, Stock, Debtors etc</w:t>
      </w:r>
      <w:r w:rsidRPr="008E4E47">
        <w:rPr>
          <w:rFonts w:ascii="Verdana" w:hAnsi="Verdana"/>
          <w:color w:val="222222"/>
          <w:highlight w:val="yellow"/>
        </w:rPr>
        <w:t>.</w:t>
      </w:r>
    </w:p>
    <w:p w14:paraId="58333737" w14:textId="77777777" w:rsidR="008E4E47" w:rsidRDefault="008E4E47">
      <w:pPr>
        <w:rPr>
          <w:rFonts w:asciiTheme="minorBidi" w:hAnsiTheme="minorBidi"/>
          <w:sz w:val="24"/>
          <w:szCs w:val="24"/>
        </w:rPr>
      </w:pPr>
    </w:p>
    <w:p w14:paraId="3FDA2C12" w14:textId="77777777" w:rsidR="00A07168" w:rsidRDefault="00A07168">
      <w:pPr>
        <w:rPr>
          <w:rFonts w:asciiTheme="minorBidi" w:hAnsiTheme="minorBidi"/>
          <w:sz w:val="24"/>
          <w:szCs w:val="24"/>
        </w:rPr>
      </w:pPr>
    </w:p>
    <w:p w14:paraId="2FD98861" w14:textId="77777777" w:rsidR="00D93916" w:rsidRDefault="00A07168" w:rsidP="00453373">
      <w:pPr>
        <w:rPr>
          <w:rFonts w:asciiTheme="minorBidi" w:hAnsiTheme="minorBidi"/>
          <w:sz w:val="24"/>
          <w:szCs w:val="24"/>
        </w:rPr>
      </w:pPr>
      <w:r>
        <w:rPr>
          <w:rFonts w:asciiTheme="minorBidi" w:hAnsiTheme="minorBidi"/>
          <w:sz w:val="24"/>
          <w:szCs w:val="24"/>
        </w:rPr>
        <w:t xml:space="preserve">Q2: Suppose you are a bank manager and a company is </w:t>
      </w:r>
      <w:r w:rsidR="00877B2B">
        <w:rPr>
          <w:rFonts w:asciiTheme="minorBidi" w:hAnsiTheme="minorBidi"/>
          <w:sz w:val="24"/>
          <w:szCs w:val="24"/>
        </w:rPr>
        <w:t>requesting</w:t>
      </w:r>
      <w:r>
        <w:rPr>
          <w:rFonts w:asciiTheme="minorBidi" w:hAnsiTheme="minorBidi"/>
          <w:sz w:val="24"/>
          <w:szCs w:val="24"/>
        </w:rPr>
        <w:t xml:space="preserve"> for lone, so</w:t>
      </w:r>
      <w:r w:rsidR="00D10E74">
        <w:rPr>
          <w:rFonts w:asciiTheme="minorBidi" w:hAnsiTheme="minorBidi"/>
          <w:sz w:val="24"/>
          <w:szCs w:val="24"/>
        </w:rPr>
        <w:t xml:space="preserve"> on what grounds,</w:t>
      </w:r>
      <w:r>
        <w:rPr>
          <w:rFonts w:asciiTheme="minorBidi" w:hAnsiTheme="minorBidi"/>
          <w:sz w:val="24"/>
          <w:szCs w:val="24"/>
        </w:rPr>
        <w:t xml:space="preserve"> will </w:t>
      </w:r>
      <w:r w:rsidR="00877B2B">
        <w:rPr>
          <w:rFonts w:asciiTheme="minorBidi" w:hAnsiTheme="minorBidi"/>
          <w:sz w:val="24"/>
          <w:szCs w:val="24"/>
        </w:rPr>
        <w:t>you</w:t>
      </w:r>
      <w:r>
        <w:rPr>
          <w:rFonts w:asciiTheme="minorBidi" w:hAnsiTheme="minorBidi"/>
          <w:sz w:val="24"/>
          <w:szCs w:val="24"/>
        </w:rPr>
        <w:t xml:space="preserve"> take</w:t>
      </w:r>
      <w:r w:rsidR="00877B2B">
        <w:rPr>
          <w:rFonts w:asciiTheme="minorBidi" w:hAnsiTheme="minorBidi"/>
          <w:sz w:val="24"/>
          <w:szCs w:val="24"/>
        </w:rPr>
        <w:t xml:space="preserve"> your</w:t>
      </w:r>
      <w:r>
        <w:rPr>
          <w:rFonts w:asciiTheme="minorBidi" w:hAnsiTheme="minorBidi"/>
          <w:sz w:val="24"/>
          <w:szCs w:val="24"/>
        </w:rPr>
        <w:t xml:space="preserve"> final decision to approve or deny its </w:t>
      </w:r>
      <w:r w:rsidR="002614E0">
        <w:rPr>
          <w:rFonts w:asciiTheme="minorBidi" w:hAnsiTheme="minorBidi"/>
          <w:sz w:val="24"/>
          <w:szCs w:val="24"/>
        </w:rPr>
        <w:t xml:space="preserve">request? </w:t>
      </w:r>
      <w:r>
        <w:rPr>
          <w:rFonts w:asciiTheme="minorBidi" w:hAnsiTheme="minorBidi"/>
          <w:sz w:val="24"/>
          <w:szCs w:val="24"/>
        </w:rPr>
        <w:t>(5 marks)</w:t>
      </w:r>
    </w:p>
    <w:p w14:paraId="4751C2E9" w14:textId="3D905EBC" w:rsidR="002614E0" w:rsidRPr="002614E0" w:rsidRDefault="002614E0" w:rsidP="002952C6">
      <w:pPr>
        <w:rPr>
          <w:sz w:val="32"/>
          <w:szCs w:val="32"/>
          <w:highlight w:val="yellow"/>
        </w:rPr>
      </w:pPr>
      <w:r w:rsidRPr="002614E0">
        <w:rPr>
          <w:b/>
          <w:sz w:val="32"/>
          <w:szCs w:val="32"/>
          <w:highlight w:val="yellow"/>
        </w:rPr>
        <w:t>Answer:</w:t>
      </w:r>
      <w:r w:rsidRPr="002614E0">
        <w:rPr>
          <w:sz w:val="32"/>
          <w:szCs w:val="32"/>
          <w:highlight w:val="yellow"/>
        </w:rPr>
        <w:t xml:space="preserve"> IF I am a bank manager and a company is requesting for lo</w:t>
      </w:r>
      <w:r w:rsidR="00563097">
        <w:rPr>
          <w:sz w:val="32"/>
          <w:szCs w:val="32"/>
          <w:highlight w:val="yellow"/>
        </w:rPr>
        <w:t>an</w:t>
      </w:r>
      <w:r w:rsidRPr="002614E0">
        <w:rPr>
          <w:sz w:val="32"/>
          <w:szCs w:val="32"/>
          <w:highlight w:val="yellow"/>
        </w:rPr>
        <w:t>,</w:t>
      </w:r>
      <w:r w:rsidR="002952C6">
        <w:rPr>
          <w:sz w:val="32"/>
          <w:szCs w:val="32"/>
          <w:highlight w:val="yellow"/>
        </w:rPr>
        <w:t xml:space="preserve">  first </w:t>
      </w:r>
      <w:r w:rsidR="000B75F2">
        <w:rPr>
          <w:sz w:val="32"/>
          <w:szCs w:val="32"/>
          <w:highlight w:val="yellow"/>
        </w:rPr>
        <w:t xml:space="preserve"> of </w:t>
      </w:r>
      <w:r w:rsidR="002952C6">
        <w:rPr>
          <w:sz w:val="32"/>
          <w:szCs w:val="32"/>
          <w:highlight w:val="yellow"/>
        </w:rPr>
        <w:t>all</w:t>
      </w:r>
      <w:r w:rsidR="000B75F2">
        <w:rPr>
          <w:sz w:val="32"/>
          <w:szCs w:val="32"/>
          <w:highlight w:val="yellow"/>
        </w:rPr>
        <w:t xml:space="preserve"> </w:t>
      </w:r>
      <w:r w:rsidR="002952C6">
        <w:rPr>
          <w:sz w:val="32"/>
          <w:szCs w:val="32"/>
          <w:highlight w:val="yellow"/>
        </w:rPr>
        <w:t xml:space="preserve"> I watch </w:t>
      </w:r>
      <w:r w:rsidRPr="002614E0">
        <w:rPr>
          <w:sz w:val="32"/>
          <w:szCs w:val="32"/>
          <w:highlight w:val="yellow"/>
        </w:rPr>
        <w:t xml:space="preserve"> how the company is performing </w:t>
      </w:r>
      <w:r w:rsidR="002952C6">
        <w:rPr>
          <w:sz w:val="32"/>
          <w:szCs w:val="32"/>
          <w:highlight w:val="yellow"/>
        </w:rPr>
        <w:t xml:space="preserve">how the performing of company </w:t>
      </w:r>
      <w:r w:rsidRPr="002614E0">
        <w:rPr>
          <w:sz w:val="32"/>
          <w:szCs w:val="32"/>
          <w:highlight w:val="yellow"/>
        </w:rPr>
        <w:t>income statement as to how they are performing, whether they are getting profit or losses if they are getting profit I would consider giving them a loan.</w:t>
      </w:r>
    </w:p>
    <w:p w14:paraId="26AF3E09" w14:textId="40D311B1" w:rsidR="008F6277" w:rsidRPr="002614E0" w:rsidRDefault="002614E0" w:rsidP="008F6277">
      <w:pPr>
        <w:rPr>
          <w:sz w:val="32"/>
          <w:szCs w:val="32"/>
          <w:highlight w:val="yellow"/>
        </w:rPr>
      </w:pPr>
      <w:r w:rsidRPr="002614E0">
        <w:rPr>
          <w:sz w:val="32"/>
          <w:szCs w:val="32"/>
          <w:highlight w:val="yellow"/>
        </w:rPr>
        <w:t xml:space="preserve"> I would also make sure that</w:t>
      </w:r>
      <w:r w:rsidR="00A31DBE">
        <w:rPr>
          <w:sz w:val="32"/>
          <w:szCs w:val="32"/>
          <w:highlight w:val="yellow"/>
        </w:rPr>
        <w:t xml:space="preserve"> this company honest</w:t>
      </w:r>
      <w:r w:rsidR="00563097">
        <w:rPr>
          <w:sz w:val="32"/>
          <w:szCs w:val="32"/>
          <w:highlight w:val="yellow"/>
        </w:rPr>
        <w:t>l</w:t>
      </w:r>
      <w:r w:rsidR="00A31DBE">
        <w:rPr>
          <w:sz w:val="32"/>
          <w:szCs w:val="32"/>
          <w:highlight w:val="yellow"/>
        </w:rPr>
        <w:t xml:space="preserve">y back my loan or </w:t>
      </w:r>
      <w:r w:rsidR="00A32EA3">
        <w:rPr>
          <w:sz w:val="32"/>
          <w:szCs w:val="32"/>
          <w:highlight w:val="yellow"/>
        </w:rPr>
        <w:t xml:space="preserve">not </w:t>
      </w:r>
      <w:r w:rsidR="00A32EA3" w:rsidRPr="002614E0">
        <w:rPr>
          <w:sz w:val="32"/>
          <w:szCs w:val="32"/>
          <w:highlight w:val="yellow"/>
        </w:rPr>
        <w:t>they</w:t>
      </w:r>
      <w:r w:rsidRPr="002614E0">
        <w:rPr>
          <w:sz w:val="32"/>
          <w:szCs w:val="32"/>
          <w:highlight w:val="yellow"/>
        </w:rPr>
        <w:t xml:space="preserve"> have the ability to repay the </w:t>
      </w:r>
      <w:bookmarkStart w:id="0" w:name="_GoBack"/>
      <w:bookmarkEnd w:id="0"/>
      <w:r w:rsidRPr="002614E0">
        <w:rPr>
          <w:sz w:val="32"/>
          <w:szCs w:val="32"/>
          <w:highlight w:val="yellow"/>
        </w:rPr>
        <w:t>loan</w:t>
      </w:r>
      <w:r w:rsidR="008F6277">
        <w:rPr>
          <w:sz w:val="32"/>
          <w:szCs w:val="32"/>
          <w:highlight w:val="yellow"/>
        </w:rPr>
        <w:t xml:space="preserve"> back.</w:t>
      </w:r>
    </w:p>
    <w:p w14:paraId="2BEBAD7F" w14:textId="372319C4" w:rsidR="002614E0" w:rsidRDefault="002614E0" w:rsidP="002614E0">
      <w:pPr>
        <w:rPr>
          <w:sz w:val="32"/>
          <w:szCs w:val="32"/>
        </w:rPr>
      </w:pPr>
      <w:r w:rsidRPr="002614E0">
        <w:rPr>
          <w:sz w:val="32"/>
          <w:szCs w:val="32"/>
          <w:highlight w:val="yellow"/>
        </w:rPr>
        <w:t xml:space="preserve">If the company fulfils the above criteria as a bank </w:t>
      </w:r>
      <w:r w:rsidR="00563097" w:rsidRPr="002614E0">
        <w:rPr>
          <w:sz w:val="32"/>
          <w:szCs w:val="32"/>
          <w:highlight w:val="yellow"/>
        </w:rPr>
        <w:t>manager,</w:t>
      </w:r>
      <w:r w:rsidRPr="002614E0">
        <w:rPr>
          <w:sz w:val="32"/>
          <w:szCs w:val="32"/>
          <w:highlight w:val="yellow"/>
        </w:rPr>
        <w:t xml:space="preserve"> I would approve of giving them a loan</w:t>
      </w:r>
      <w:r>
        <w:rPr>
          <w:sz w:val="32"/>
          <w:szCs w:val="32"/>
        </w:rPr>
        <w:t>.</w:t>
      </w:r>
    </w:p>
    <w:p w14:paraId="58A04E6A" w14:textId="77777777" w:rsidR="00563097" w:rsidRDefault="00563097" w:rsidP="002614E0">
      <w:pPr>
        <w:rPr>
          <w:sz w:val="32"/>
          <w:szCs w:val="32"/>
        </w:rPr>
      </w:pPr>
    </w:p>
    <w:p w14:paraId="1B302853" w14:textId="77777777" w:rsidR="00563097" w:rsidRDefault="00563097" w:rsidP="002614E0">
      <w:pPr>
        <w:rPr>
          <w:sz w:val="32"/>
          <w:szCs w:val="32"/>
        </w:rPr>
      </w:pPr>
    </w:p>
    <w:p w14:paraId="0B6BACE5" w14:textId="77777777" w:rsidR="002614E0" w:rsidRDefault="002614E0" w:rsidP="00453373">
      <w:pPr>
        <w:rPr>
          <w:rFonts w:asciiTheme="minorBidi" w:hAnsiTheme="minorBidi"/>
          <w:sz w:val="24"/>
          <w:szCs w:val="24"/>
        </w:rPr>
      </w:pPr>
    </w:p>
    <w:p w14:paraId="3CD472CE" w14:textId="77777777" w:rsidR="008E4E47" w:rsidRDefault="008E4E47" w:rsidP="00453373">
      <w:pPr>
        <w:rPr>
          <w:rFonts w:asciiTheme="minorBidi" w:hAnsiTheme="minorBidi"/>
          <w:sz w:val="24"/>
          <w:szCs w:val="24"/>
        </w:rPr>
      </w:pPr>
    </w:p>
    <w:p w14:paraId="3D4529B8" w14:textId="77777777" w:rsidR="00D14FA8" w:rsidRDefault="00D93916" w:rsidP="00D10E74">
      <w:pPr>
        <w:rPr>
          <w:rFonts w:asciiTheme="minorBidi" w:hAnsiTheme="minorBidi"/>
          <w:sz w:val="24"/>
          <w:szCs w:val="24"/>
        </w:rPr>
      </w:pPr>
      <w:r>
        <w:rPr>
          <w:rFonts w:asciiTheme="minorBidi" w:hAnsiTheme="minorBidi"/>
          <w:sz w:val="24"/>
          <w:szCs w:val="24"/>
        </w:rPr>
        <w:t>Q3: Yo</w:t>
      </w:r>
      <w:r w:rsidR="00F30261">
        <w:rPr>
          <w:rFonts w:asciiTheme="minorBidi" w:hAnsiTheme="minorBidi"/>
          <w:sz w:val="24"/>
          <w:szCs w:val="24"/>
        </w:rPr>
        <w:t xml:space="preserve">u are an owner of a business </w:t>
      </w:r>
      <w:r>
        <w:rPr>
          <w:rFonts w:asciiTheme="minorBidi" w:hAnsiTheme="minorBidi"/>
          <w:sz w:val="24"/>
          <w:szCs w:val="24"/>
        </w:rPr>
        <w:t xml:space="preserve">named “Butter Milk” the balance sheet items </w:t>
      </w:r>
      <w:r w:rsidR="00D14FA8">
        <w:rPr>
          <w:rFonts w:asciiTheme="minorBidi" w:hAnsiTheme="minorBidi"/>
          <w:sz w:val="24"/>
          <w:szCs w:val="24"/>
        </w:rPr>
        <w:t xml:space="preserve"> </w:t>
      </w:r>
      <w:r>
        <w:rPr>
          <w:rFonts w:asciiTheme="minorBidi" w:hAnsiTheme="minorBidi"/>
          <w:sz w:val="24"/>
          <w:szCs w:val="24"/>
        </w:rPr>
        <w:t>are as follows</w:t>
      </w:r>
      <w:r w:rsidR="00F30261">
        <w:rPr>
          <w:rFonts w:asciiTheme="minorBidi" w:hAnsiTheme="minorBidi"/>
          <w:sz w:val="24"/>
          <w:szCs w:val="24"/>
        </w:rPr>
        <w:t>,</w:t>
      </w:r>
      <w:r>
        <w:rPr>
          <w:rFonts w:asciiTheme="minorBidi" w:hAnsiTheme="minorBidi"/>
          <w:sz w:val="24"/>
          <w:szCs w:val="24"/>
        </w:rPr>
        <w:t xml:space="preserve"> at the close of business on February 30, 2020</w:t>
      </w:r>
      <w:r w:rsidR="00F30261">
        <w:rPr>
          <w:rFonts w:asciiTheme="minorBidi" w:hAnsiTheme="minorBidi"/>
          <w:sz w:val="24"/>
          <w:szCs w:val="24"/>
        </w:rPr>
        <w:t xml:space="preserve">  (5</w:t>
      </w:r>
      <w:r w:rsidR="00D14FA8">
        <w:rPr>
          <w:rFonts w:asciiTheme="minorBidi" w:hAnsiTheme="minorBidi"/>
          <w:sz w:val="24"/>
          <w:szCs w:val="24"/>
        </w:rPr>
        <w:t xml:space="preserve"> Marks)</w:t>
      </w:r>
    </w:p>
    <w:tbl>
      <w:tblPr>
        <w:tblStyle w:val="TableGrid"/>
        <w:tblW w:w="0" w:type="auto"/>
        <w:jc w:val="center"/>
        <w:tblLook w:val="04A0" w:firstRow="1" w:lastRow="0" w:firstColumn="1" w:lastColumn="0" w:noHBand="0" w:noVBand="1"/>
      </w:tblPr>
      <w:tblGrid>
        <w:gridCol w:w="4091"/>
        <w:gridCol w:w="1247"/>
      </w:tblGrid>
      <w:tr w:rsidR="00D14FA8" w14:paraId="723A8409" w14:textId="77777777" w:rsidTr="00BF4331">
        <w:trPr>
          <w:trHeight w:val="401"/>
          <w:jc w:val="center"/>
        </w:trPr>
        <w:tc>
          <w:tcPr>
            <w:tcW w:w="4091" w:type="dxa"/>
          </w:tcPr>
          <w:p w14:paraId="215E4C5D" w14:textId="77777777" w:rsidR="00D14FA8" w:rsidRDefault="00D14FA8" w:rsidP="00BF4331">
            <w:pPr>
              <w:rPr>
                <w:rFonts w:asciiTheme="minorBidi" w:hAnsiTheme="minorBidi"/>
                <w:sz w:val="24"/>
                <w:szCs w:val="24"/>
              </w:rPr>
            </w:pPr>
            <w:r>
              <w:rPr>
                <w:rFonts w:asciiTheme="minorBidi" w:hAnsiTheme="minorBidi"/>
                <w:sz w:val="24"/>
                <w:szCs w:val="24"/>
              </w:rPr>
              <w:t>Accounts Payable.</w:t>
            </w:r>
          </w:p>
        </w:tc>
        <w:tc>
          <w:tcPr>
            <w:tcW w:w="1247" w:type="dxa"/>
          </w:tcPr>
          <w:p w14:paraId="39A4616E" w14:textId="77777777" w:rsidR="00D14FA8" w:rsidRDefault="00BF6740" w:rsidP="00BF4331">
            <w:pPr>
              <w:rPr>
                <w:rFonts w:asciiTheme="minorBidi" w:hAnsiTheme="minorBidi"/>
                <w:sz w:val="24"/>
                <w:szCs w:val="24"/>
              </w:rPr>
            </w:pPr>
            <w:r>
              <w:rPr>
                <w:rFonts w:asciiTheme="minorBidi" w:hAnsiTheme="minorBidi"/>
                <w:sz w:val="24"/>
                <w:szCs w:val="24"/>
              </w:rPr>
              <w:t xml:space="preserve"> ?</w:t>
            </w:r>
          </w:p>
        </w:tc>
      </w:tr>
      <w:tr w:rsidR="00D14FA8" w14:paraId="65426987" w14:textId="77777777" w:rsidTr="00BF4331">
        <w:trPr>
          <w:trHeight w:val="411"/>
          <w:jc w:val="center"/>
        </w:trPr>
        <w:tc>
          <w:tcPr>
            <w:tcW w:w="4091" w:type="dxa"/>
          </w:tcPr>
          <w:p w14:paraId="49E84D9F" w14:textId="77777777" w:rsidR="00D14FA8" w:rsidRDefault="00D14FA8">
            <w:pPr>
              <w:rPr>
                <w:rFonts w:asciiTheme="minorBidi" w:hAnsiTheme="minorBidi"/>
                <w:sz w:val="24"/>
                <w:szCs w:val="24"/>
              </w:rPr>
            </w:pPr>
            <w:r>
              <w:rPr>
                <w:rFonts w:asciiTheme="minorBidi" w:hAnsiTheme="minorBidi"/>
                <w:sz w:val="24"/>
                <w:szCs w:val="24"/>
              </w:rPr>
              <w:t>Accounts Receivable.</w:t>
            </w:r>
          </w:p>
        </w:tc>
        <w:tc>
          <w:tcPr>
            <w:tcW w:w="1247" w:type="dxa"/>
          </w:tcPr>
          <w:p w14:paraId="6FF6AC71" w14:textId="77777777" w:rsidR="00D14FA8" w:rsidRDefault="00D14FA8" w:rsidP="00BF4331">
            <w:pPr>
              <w:rPr>
                <w:rFonts w:asciiTheme="minorBidi" w:hAnsiTheme="minorBidi"/>
                <w:sz w:val="24"/>
                <w:szCs w:val="24"/>
              </w:rPr>
            </w:pPr>
            <w:r>
              <w:rPr>
                <w:rFonts w:asciiTheme="minorBidi" w:hAnsiTheme="minorBidi"/>
                <w:sz w:val="24"/>
                <w:szCs w:val="24"/>
              </w:rPr>
              <w:t>$1,250</w:t>
            </w:r>
          </w:p>
        </w:tc>
      </w:tr>
      <w:tr w:rsidR="00D14FA8" w14:paraId="5AFBE734" w14:textId="77777777" w:rsidTr="00BF4331">
        <w:trPr>
          <w:trHeight w:val="401"/>
          <w:jc w:val="center"/>
        </w:trPr>
        <w:tc>
          <w:tcPr>
            <w:tcW w:w="4091" w:type="dxa"/>
          </w:tcPr>
          <w:p w14:paraId="3FD75143" w14:textId="77777777" w:rsidR="00D14FA8" w:rsidRDefault="00D14FA8" w:rsidP="00BF4331">
            <w:pPr>
              <w:rPr>
                <w:rFonts w:asciiTheme="minorBidi" w:hAnsiTheme="minorBidi"/>
                <w:sz w:val="24"/>
                <w:szCs w:val="24"/>
              </w:rPr>
            </w:pPr>
            <w:r>
              <w:rPr>
                <w:rFonts w:asciiTheme="minorBidi" w:hAnsiTheme="minorBidi"/>
                <w:sz w:val="24"/>
                <w:szCs w:val="24"/>
              </w:rPr>
              <w:t>Land.</w:t>
            </w:r>
          </w:p>
        </w:tc>
        <w:tc>
          <w:tcPr>
            <w:tcW w:w="1247" w:type="dxa"/>
          </w:tcPr>
          <w:p w14:paraId="42553C6D" w14:textId="77777777" w:rsidR="00D14FA8" w:rsidRDefault="00D14FA8" w:rsidP="00BF4331">
            <w:pPr>
              <w:rPr>
                <w:rFonts w:asciiTheme="minorBidi" w:hAnsiTheme="minorBidi"/>
                <w:sz w:val="24"/>
                <w:szCs w:val="24"/>
              </w:rPr>
            </w:pPr>
            <w:r>
              <w:rPr>
                <w:rFonts w:asciiTheme="minorBidi" w:hAnsiTheme="minorBidi"/>
                <w:sz w:val="24"/>
                <w:szCs w:val="24"/>
              </w:rPr>
              <w:t>$55,000</w:t>
            </w:r>
          </w:p>
        </w:tc>
      </w:tr>
      <w:tr w:rsidR="00D14FA8" w14:paraId="7C5C0E0A" w14:textId="77777777" w:rsidTr="00BF4331">
        <w:trPr>
          <w:trHeight w:val="401"/>
          <w:jc w:val="center"/>
        </w:trPr>
        <w:tc>
          <w:tcPr>
            <w:tcW w:w="4091" w:type="dxa"/>
          </w:tcPr>
          <w:p w14:paraId="0CE1AC48" w14:textId="77777777" w:rsidR="00D14FA8" w:rsidRDefault="00D14FA8" w:rsidP="00BF4331">
            <w:pPr>
              <w:rPr>
                <w:rFonts w:asciiTheme="minorBidi" w:hAnsiTheme="minorBidi"/>
                <w:sz w:val="24"/>
                <w:szCs w:val="24"/>
              </w:rPr>
            </w:pPr>
            <w:r>
              <w:rPr>
                <w:rFonts w:asciiTheme="minorBidi" w:hAnsiTheme="minorBidi"/>
                <w:sz w:val="24"/>
                <w:szCs w:val="24"/>
              </w:rPr>
              <w:t>Notes Pay</w:t>
            </w:r>
            <w:r w:rsidR="00BF6740">
              <w:rPr>
                <w:rFonts w:asciiTheme="minorBidi" w:hAnsiTheme="minorBidi"/>
                <w:sz w:val="24"/>
                <w:szCs w:val="24"/>
              </w:rPr>
              <w:t>a</w:t>
            </w:r>
            <w:r>
              <w:rPr>
                <w:rFonts w:asciiTheme="minorBidi" w:hAnsiTheme="minorBidi"/>
                <w:sz w:val="24"/>
                <w:szCs w:val="24"/>
              </w:rPr>
              <w:t>ble</w:t>
            </w:r>
          </w:p>
        </w:tc>
        <w:tc>
          <w:tcPr>
            <w:tcW w:w="1247" w:type="dxa"/>
          </w:tcPr>
          <w:p w14:paraId="489AF955" w14:textId="77777777" w:rsidR="00D14FA8" w:rsidRDefault="00BF6740" w:rsidP="00BF4331">
            <w:pPr>
              <w:rPr>
                <w:rFonts w:asciiTheme="minorBidi" w:hAnsiTheme="minorBidi"/>
                <w:sz w:val="24"/>
                <w:szCs w:val="24"/>
              </w:rPr>
            </w:pPr>
            <w:r>
              <w:rPr>
                <w:rFonts w:asciiTheme="minorBidi" w:hAnsiTheme="minorBidi"/>
                <w:sz w:val="24"/>
                <w:szCs w:val="24"/>
              </w:rPr>
              <w:t>$70,000</w:t>
            </w:r>
          </w:p>
        </w:tc>
      </w:tr>
      <w:tr w:rsidR="00D14FA8" w14:paraId="5C09CC6D" w14:textId="77777777" w:rsidTr="00BF4331">
        <w:trPr>
          <w:trHeight w:val="411"/>
          <w:jc w:val="center"/>
        </w:trPr>
        <w:tc>
          <w:tcPr>
            <w:tcW w:w="4091" w:type="dxa"/>
          </w:tcPr>
          <w:p w14:paraId="72937F81" w14:textId="77777777" w:rsidR="00D14FA8" w:rsidRDefault="00D14FA8" w:rsidP="00BF4331">
            <w:pPr>
              <w:rPr>
                <w:rFonts w:asciiTheme="minorBidi" w:hAnsiTheme="minorBidi"/>
                <w:sz w:val="24"/>
                <w:szCs w:val="24"/>
              </w:rPr>
            </w:pPr>
            <w:r>
              <w:rPr>
                <w:rFonts w:asciiTheme="minorBidi" w:hAnsiTheme="minorBidi"/>
                <w:sz w:val="24"/>
                <w:szCs w:val="24"/>
              </w:rPr>
              <w:t>Cash</w:t>
            </w:r>
          </w:p>
        </w:tc>
        <w:tc>
          <w:tcPr>
            <w:tcW w:w="1247" w:type="dxa"/>
          </w:tcPr>
          <w:p w14:paraId="1F8F6B08" w14:textId="77777777" w:rsidR="00D14FA8" w:rsidRDefault="00D14FA8">
            <w:pPr>
              <w:rPr>
                <w:rFonts w:asciiTheme="minorBidi" w:hAnsiTheme="minorBidi"/>
                <w:sz w:val="24"/>
                <w:szCs w:val="24"/>
              </w:rPr>
            </w:pPr>
            <w:r>
              <w:rPr>
                <w:rFonts w:asciiTheme="minorBidi" w:hAnsiTheme="minorBidi"/>
                <w:sz w:val="24"/>
                <w:szCs w:val="24"/>
              </w:rPr>
              <w:t>$7,400</w:t>
            </w:r>
          </w:p>
        </w:tc>
      </w:tr>
      <w:tr w:rsidR="00D14FA8" w14:paraId="425E19A6" w14:textId="77777777" w:rsidTr="00BF4331">
        <w:trPr>
          <w:trHeight w:val="401"/>
          <w:jc w:val="center"/>
        </w:trPr>
        <w:tc>
          <w:tcPr>
            <w:tcW w:w="4091" w:type="dxa"/>
          </w:tcPr>
          <w:p w14:paraId="7EF4461D" w14:textId="77777777" w:rsidR="00D14FA8" w:rsidRDefault="00D14FA8" w:rsidP="00BF4331">
            <w:pPr>
              <w:rPr>
                <w:rFonts w:asciiTheme="minorBidi" w:hAnsiTheme="minorBidi"/>
                <w:sz w:val="24"/>
                <w:szCs w:val="24"/>
              </w:rPr>
            </w:pPr>
            <w:r>
              <w:rPr>
                <w:rFonts w:asciiTheme="minorBidi" w:hAnsiTheme="minorBidi"/>
                <w:sz w:val="24"/>
                <w:szCs w:val="24"/>
              </w:rPr>
              <w:t>Furniture and Fixture</w:t>
            </w:r>
          </w:p>
        </w:tc>
        <w:tc>
          <w:tcPr>
            <w:tcW w:w="1247" w:type="dxa"/>
          </w:tcPr>
          <w:p w14:paraId="7C32C28A" w14:textId="77777777" w:rsidR="00D14FA8" w:rsidRDefault="00D14FA8" w:rsidP="00BF4331">
            <w:pPr>
              <w:rPr>
                <w:rFonts w:asciiTheme="minorBidi" w:hAnsiTheme="minorBidi"/>
                <w:sz w:val="24"/>
                <w:szCs w:val="24"/>
              </w:rPr>
            </w:pPr>
            <w:r>
              <w:rPr>
                <w:rFonts w:asciiTheme="minorBidi" w:hAnsiTheme="minorBidi"/>
                <w:sz w:val="24"/>
                <w:szCs w:val="24"/>
              </w:rPr>
              <w:t>$20,000</w:t>
            </w:r>
          </w:p>
        </w:tc>
      </w:tr>
      <w:tr w:rsidR="00D14FA8" w14:paraId="6042376D" w14:textId="77777777" w:rsidTr="00BF4331">
        <w:trPr>
          <w:trHeight w:val="411"/>
          <w:jc w:val="center"/>
        </w:trPr>
        <w:tc>
          <w:tcPr>
            <w:tcW w:w="4091" w:type="dxa"/>
          </w:tcPr>
          <w:p w14:paraId="2F0AD657" w14:textId="77777777" w:rsidR="00D14FA8" w:rsidRDefault="00D14FA8" w:rsidP="00BF4331">
            <w:pPr>
              <w:rPr>
                <w:rFonts w:asciiTheme="minorBidi" w:hAnsiTheme="minorBidi"/>
                <w:sz w:val="24"/>
                <w:szCs w:val="24"/>
              </w:rPr>
            </w:pPr>
            <w:r>
              <w:rPr>
                <w:rFonts w:asciiTheme="minorBidi" w:hAnsiTheme="minorBidi"/>
                <w:sz w:val="24"/>
                <w:szCs w:val="24"/>
              </w:rPr>
              <w:t>supplies</w:t>
            </w:r>
          </w:p>
        </w:tc>
        <w:tc>
          <w:tcPr>
            <w:tcW w:w="1247" w:type="dxa"/>
          </w:tcPr>
          <w:p w14:paraId="4DCD83B3" w14:textId="77777777" w:rsidR="00D14FA8" w:rsidRDefault="00D14FA8" w:rsidP="00BF4331">
            <w:pPr>
              <w:rPr>
                <w:rFonts w:asciiTheme="minorBidi" w:hAnsiTheme="minorBidi"/>
                <w:sz w:val="24"/>
                <w:szCs w:val="24"/>
              </w:rPr>
            </w:pPr>
            <w:r>
              <w:rPr>
                <w:rFonts w:asciiTheme="minorBidi" w:hAnsiTheme="minorBidi"/>
                <w:sz w:val="24"/>
                <w:szCs w:val="24"/>
              </w:rPr>
              <w:t>$3,440</w:t>
            </w:r>
          </w:p>
        </w:tc>
      </w:tr>
      <w:tr w:rsidR="00D14FA8" w14:paraId="30FBFD47" w14:textId="77777777" w:rsidTr="00BF4331">
        <w:trPr>
          <w:trHeight w:val="401"/>
          <w:jc w:val="center"/>
        </w:trPr>
        <w:tc>
          <w:tcPr>
            <w:tcW w:w="4091" w:type="dxa"/>
          </w:tcPr>
          <w:p w14:paraId="675542C9" w14:textId="77777777" w:rsidR="00D14FA8" w:rsidRDefault="00D14FA8">
            <w:pPr>
              <w:rPr>
                <w:rFonts w:asciiTheme="minorBidi" w:hAnsiTheme="minorBidi"/>
                <w:sz w:val="24"/>
                <w:szCs w:val="24"/>
              </w:rPr>
            </w:pPr>
            <w:r>
              <w:rPr>
                <w:rFonts w:asciiTheme="minorBidi" w:hAnsiTheme="minorBidi"/>
                <w:sz w:val="24"/>
                <w:szCs w:val="24"/>
              </w:rPr>
              <w:t>Building</w:t>
            </w:r>
          </w:p>
        </w:tc>
        <w:tc>
          <w:tcPr>
            <w:tcW w:w="1247" w:type="dxa"/>
          </w:tcPr>
          <w:p w14:paraId="4CF01254" w14:textId="77777777" w:rsidR="00D14FA8" w:rsidRDefault="00D14FA8" w:rsidP="00BF4331">
            <w:pPr>
              <w:rPr>
                <w:rFonts w:asciiTheme="minorBidi" w:hAnsiTheme="minorBidi"/>
                <w:sz w:val="24"/>
                <w:szCs w:val="24"/>
              </w:rPr>
            </w:pPr>
            <w:r>
              <w:rPr>
                <w:rFonts w:asciiTheme="minorBidi" w:hAnsiTheme="minorBidi"/>
                <w:sz w:val="24"/>
                <w:szCs w:val="24"/>
              </w:rPr>
              <w:t>$45,000</w:t>
            </w:r>
          </w:p>
        </w:tc>
      </w:tr>
      <w:tr w:rsidR="00D14FA8" w14:paraId="44516F49" w14:textId="77777777" w:rsidTr="00BF4331">
        <w:trPr>
          <w:trHeight w:val="411"/>
          <w:jc w:val="center"/>
        </w:trPr>
        <w:tc>
          <w:tcPr>
            <w:tcW w:w="4091" w:type="dxa"/>
          </w:tcPr>
          <w:p w14:paraId="4E3061B0" w14:textId="77777777" w:rsidR="00D14FA8" w:rsidRDefault="00D14FA8" w:rsidP="00BF4331">
            <w:pPr>
              <w:rPr>
                <w:rFonts w:asciiTheme="minorBidi" w:hAnsiTheme="minorBidi"/>
                <w:sz w:val="24"/>
                <w:szCs w:val="24"/>
              </w:rPr>
            </w:pPr>
            <w:r>
              <w:rPr>
                <w:rFonts w:asciiTheme="minorBidi" w:hAnsiTheme="minorBidi"/>
                <w:sz w:val="24"/>
                <w:szCs w:val="24"/>
              </w:rPr>
              <w:t>Your, Capital</w:t>
            </w:r>
          </w:p>
        </w:tc>
        <w:tc>
          <w:tcPr>
            <w:tcW w:w="1247" w:type="dxa"/>
          </w:tcPr>
          <w:p w14:paraId="31206F0F" w14:textId="77777777" w:rsidR="00D14FA8" w:rsidRDefault="00D14FA8" w:rsidP="00BF4331">
            <w:pPr>
              <w:rPr>
                <w:rFonts w:asciiTheme="minorBidi" w:hAnsiTheme="minorBidi"/>
                <w:sz w:val="24"/>
                <w:szCs w:val="24"/>
              </w:rPr>
            </w:pPr>
            <w:r>
              <w:rPr>
                <w:rFonts w:asciiTheme="minorBidi" w:hAnsiTheme="minorBidi"/>
                <w:sz w:val="24"/>
                <w:szCs w:val="24"/>
              </w:rPr>
              <w:t>$54,090</w:t>
            </w:r>
          </w:p>
        </w:tc>
      </w:tr>
    </w:tbl>
    <w:p w14:paraId="03271F63" w14:textId="77777777" w:rsidR="00BF6740" w:rsidRDefault="00BF6740">
      <w:pPr>
        <w:rPr>
          <w:rFonts w:asciiTheme="minorBidi" w:hAnsiTheme="minorBidi"/>
          <w:sz w:val="24"/>
          <w:szCs w:val="24"/>
        </w:rPr>
      </w:pPr>
    </w:p>
    <w:p w14:paraId="0EEBC09B" w14:textId="77777777" w:rsidR="00BA294D" w:rsidRPr="0035343D" w:rsidRDefault="00BF6740" w:rsidP="00BA294D">
      <w:pPr>
        <w:rPr>
          <w:rFonts w:asciiTheme="minorBidi" w:hAnsiTheme="minorBidi"/>
          <w:sz w:val="24"/>
          <w:szCs w:val="24"/>
          <w:highlight w:val="yellow"/>
        </w:rPr>
      </w:pPr>
      <w:r>
        <w:rPr>
          <w:rFonts w:asciiTheme="minorBidi" w:hAnsiTheme="minorBidi"/>
          <w:sz w:val="24"/>
          <w:szCs w:val="24"/>
        </w:rPr>
        <w:t xml:space="preserve"> </w:t>
      </w:r>
      <w:r w:rsidR="00F30261">
        <w:rPr>
          <w:rFonts w:asciiTheme="minorBidi" w:hAnsiTheme="minorBidi"/>
          <w:sz w:val="24"/>
          <w:szCs w:val="24"/>
        </w:rPr>
        <w:t xml:space="preserve">Make a proper balance sheet from above table and find amount of Accounts </w:t>
      </w:r>
      <w:r w:rsidR="00F30261" w:rsidRPr="00E64149">
        <w:rPr>
          <w:rFonts w:asciiTheme="minorBidi" w:hAnsiTheme="minorBidi"/>
          <w:sz w:val="24"/>
          <w:szCs w:val="24"/>
        </w:rPr>
        <w:t>Payable</w:t>
      </w:r>
      <w:r w:rsidR="00BA294D" w:rsidRPr="00E64149">
        <w:rPr>
          <w:rFonts w:asciiTheme="minorBidi" w:hAnsiTheme="minorBidi"/>
          <w:sz w:val="24"/>
          <w:szCs w:val="24"/>
        </w:rPr>
        <w:t>?</w:t>
      </w:r>
    </w:p>
    <w:tbl>
      <w:tblPr>
        <w:tblStyle w:val="TableGrid"/>
        <w:tblW w:w="0" w:type="auto"/>
        <w:tblLook w:val="04A0" w:firstRow="1" w:lastRow="0" w:firstColumn="1" w:lastColumn="0" w:noHBand="0" w:noVBand="1"/>
      </w:tblPr>
      <w:tblGrid>
        <w:gridCol w:w="4519"/>
        <w:gridCol w:w="4497"/>
      </w:tblGrid>
      <w:tr w:rsidR="00BA294D" w:rsidRPr="0035343D" w14:paraId="1FFC7A12" w14:textId="77777777" w:rsidTr="004E2C52">
        <w:tc>
          <w:tcPr>
            <w:tcW w:w="4675" w:type="dxa"/>
          </w:tcPr>
          <w:p w14:paraId="0548B12A" w14:textId="77777777" w:rsidR="00BA294D" w:rsidRPr="0035343D" w:rsidRDefault="00BA294D" w:rsidP="004E2C52">
            <w:pPr>
              <w:pStyle w:val="NormalWeb"/>
              <w:spacing w:before="0" w:beforeAutospacing="0" w:after="390" w:afterAutospacing="0"/>
              <w:rPr>
                <w:rFonts w:ascii="Verdana" w:hAnsi="Verdana"/>
                <w:color w:val="222222"/>
                <w:sz w:val="28"/>
                <w:szCs w:val="28"/>
                <w:highlight w:val="yellow"/>
              </w:rPr>
            </w:pPr>
            <w:r w:rsidRPr="0035343D">
              <w:rPr>
                <w:rFonts w:ascii="Verdana" w:hAnsi="Verdana"/>
                <w:color w:val="222222"/>
                <w:sz w:val="28"/>
                <w:szCs w:val="28"/>
                <w:highlight w:val="yellow"/>
              </w:rPr>
              <w:t>Assets</w:t>
            </w:r>
          </w:p>
        </w:tc>
        <w:tc>
          <w:tcPr>
            <w:tcW w:w="4675" w:type="dxa"/>
          </w:tcPr>
          <w:p w14:paraId="50C13AE0" w14:textId="77777777" w:rsidR="00BA294D" w:rsidRPr="0035343D" w:rsidRDefault="00BA294D" w:rsidP="004E2C52">
            <w:pPr>
              <w:pStyle w:val="NormalWeb"/>
              <w:spacing w:before="0" w:beforeAutospacing="0" w:after="390" w:afterAutospacing="0"/>
              <w:rPr>
                <w:rFonts w:ascii="Verdana" w:hAnsi="Verdana"/>
                <w:color w:val="222222"/>
                <w:sz w:val="28"/>
                <w:szCs w:val="28"/>
                <w:highlight w:val="yellow"/>
              </w:rPr>
            </w:pPr>
            <w:r w:rsidRPr="0035343D">
              <w:rPr>
                <w:rFonts w:ascii="Verdana" w:hAnsi="Verdana"/>
                <w:color w:val="222222"/>
                <w:sz w:val="28"/>
                <w:szCs w:val="28"/>
                <w:highlight w:val="yellow"/>
              </w:rPr>
              <w:t>Liabilities and owners’ equity</w:t>
            </w:r>
          </w:p>
        </w:tc>
      </w:tr>
      <w:tr w:rsidR="00BA294D" w:rsidRPr="0035343D" w14:paraId="75BE7D28" w14:textId="77777777" w:rsidTr="004E2C52">
        <w:tc>
          <w:tcPr>
            <w:tcW w:w="4675" w:type="dxa"/>
          </w:tcPr>
          <w:p w14:paraId="33E3BE16" w14:textId="77777777" w:rsidR="00BA294D" w:rsidRPr="0035343D" w:rsidRDefault="00BA294D" w:rsidP="004E2C52">
            <w:pPr>
              <w:pStyle w:val="NormalWeb"/>
              <w:spacing w:before="0" w:beforeAutospacing="0" w:after="390" w:afterAutospacing="0"/>
              <w:rPr>
                <w:rFonts w:asciiTheme="majorHAnsi" w:hAnsiTheme="majorHAnsi"/>
                <w:color w:val="222222"/>
                <w:sz w:val="28"/>
                <w:szCs w:val="28"/>
                <w:highlight w:val="yellow"/>
              </w:rPr>
            </w:pPr>
            <w:r w:rsidRPr="0035343D">
              <w:rPr>
                <w:rFonts w:asciiTheme="majorHAnsi" w:hAnsiTheme="majorHAnsi"/>
                <w:sz w:val="28"/>
                <w:szCs w:val="28"/>
                <w:highlight w:val="yellow"/>
              </w:rPr>
              <w:t>Cash…7400 $</w:t>
            </w:r>
          </w:p>
        </w:tc>
        <w:tc>
          <w:tcPr>
            <w:tcW w:w="4675" w:type="dxa"/>
          </w:tcPr>
          <w:p w14:paraId="430018A6" w14:textId="77777777" w:rsidR="00BA294D" w:rsidRPr="0035343D" w:rsidRDefault="00BA294D" w:rsidP="004E2C52">
            <w:pPr>
              <w:pStyle w:val="NormalWeb"/>
              <w:spacing w:before="0" w:beforeAutospacing="0" w:after="390" w:afterAutospacing="0"/>
              <w:rPr>
                <w:rFonts w:asciiTheme="majorHAnsi" w:hAnsiTheme="majorHAnsi"/>
                <w:color w:val="222222"/>
                <w:sz w:val="28"/>
                <w:szCs w:val="28"/>
                <w:highlight w:val="yellow"/>
              </w:rPr>
            </w:pPr>
            <w:r w:rsidRPr="0035343D">
              <w:rPr>
                <w:rFonts w:asciiTheme="majorHAnsi" w:hAnsiTheme="majorHAnsi"/>
                <w:sz w:val="28"/>
                <w:szCs w:val="28"/>
                <w:highlight w:val="yellow"/>
              </w:rPr>
              <w:t>Notes payable…70000 $</w:t>
            </w:r>
          </w:p>
        </w:tc>
      </w:tr>
      <w:tr w:rsidR="00BA294D" w:rsidRPr="0035343D" w14:paraId="21664C01" w14:textId="77777777" w:rsidTr="004E2C52">
        <w:tc>
          <w:tcPr>
            <w:tcW w:w="4675" w:type="dxa"/>
          </w:tcPr>
          <w:p w14:paraId="27D4541B" w14:textId="77777777" w:rsidR="00BA294D" w:rsidRPr="0035343D" w:rsidRDefault="00BA294D" w:rsidP="004E2C52">
            <w:pPr>
              <w:pStyle w:val="NormalWeb"/>
              <w:spacing w:before="0" w:beforeAutospacing="0" w:after="390" w:afterAutospacing="0"/>
              <w:rPr>
                <w:rFonts w:asciiTheme="majorHAnsi" w:hAnsiTheme="majorHAnsi"/>
                <w:color w:val="222222"/>
                <w:sz w:val="28"/>
                <w:szCs w:val="28"/>
                <w:highlight w:val="yellow"/>
              </w:rPr>
            </w:pPr>
            <w:r w:rsidRPr="0035343D">
              <w:rPr>
                <w:rFonts w:asciiTheme="majorHAnsi" w:hAnsiTheme="majorHAnsi"/>
                <w:sz w:val="28"/>
                <w:szCs w:val="28"/>
                <w:highlight w:val="yellow"/>
              </w:rPr>
              <w:t>Account Receivables…1250 $</w:t>
            </w:r>
          </w:p>
        </w:tc>
        <w:tc>
          <w:tcPr>
            <w:tcW w:w="4675" w:type="dxa"/>
          </w:tcPr>
          <w:p w14:paraId="17AB4AEE" w14:textId="77777777" w:rsidR="00BA294D" w:rsidRPr="0035343D" w:rsidRDefault="00BA294D" w:rsidP="004E2C52">
            <w:pPr>
              <w:pStyle w:val="NormalWeb"/>
              <w:spacing w:before="0" w:beforeAutospacing="0" w:after="390" w:afterAutospacing="0"/>
              <w:rPr>
                <w:rFonts w:asciiTheme="majorHAnsi" w:hAnsiTheme="majorHAnsi"/>
                <w:color w:val="222222"/>
                <w:sz w:val="28"/>
                <w:szCs w:val="28"/>
                <w:highlight w:val="yellow"/>
              </w:rPr>
            </w:pPr>
            <w:r w:rsidRPr="0035343D">
              <w:rPr>
                <w:rFonts w:asciiTheme="majorHAnsi" w:hAnsiTheme="majorHAnsi"/>
                <w:sz w:val="28"/>
                <w:szCs w:val="28"/>
                <w:highlight w:val="yellow"/>
              </w:rPr>
              <w:t>Account Payable…8000 $</w:t>
            </w:r>
          </w:p>
        </w:tc>
      </w:tr>
      <w:tr w:rsidR="00BA294D" w:rsidRPr="0035343D" w14:paraId="64EE6C15" w14:textId="77777777" w:rsidTr="004E2C52">
        <w:tc>
          <w:tcPr>
            <w:tcW w:w="4675" w:type="dxa"/>
          </w:tcPr>
          <w:p w14:paraId="6C7E7709" w14:textId="77777777" w:rsidR="00BA294D" w:rsidRPr="0035343D" w:rsidRDefault="00BA294D" w:rsidP="004E2C52">
            <w:pPr>
              <w:pStyle w:val="NormalWeb"/>
              <w:spacing w:before="0" w:beforeAutospacing="0" w:after="390" w:afterAutospacing="0"/>
              <w:rPr>
                <w:rFonts w:asciiTheme="majorHAnsi" w:hAnsiTheme="majorHAnsi"/>
                <w:color w:val="222222"/>
                <w:sz w:val="28"/>
                <w:szCs w:val="28"/>
                <w:highlight w:val="yellow"/>
              </w:rPr>
            </w:pPr>
            <w:r w:rsidRPr="0035343D">
              <w:rPr>
                <w:rFonts w:asciiTheme="majorHAnsi" w:hAnsiTheme="majorHAnsi"/>
                <w:sz w:val="28"/>
                <w:szCs w:val="28"/>
                <w:highlight w:val="yellow"/>
              </w:rPr>
              <w:t>Supplies…3440 $</w:t>
            </w:r>
          </w:p>
        </w:tc>
        <w:tc>
          <w:tcPr>
            <w:tcW w:w="4675" w:type="dxa"/>
          </w:tcPr>
          <w:p w14:paraId="4AA988B5" w14:textId="77777777" w:rsidR="00BA294D" w:rsidRPr="0035343D" w:rsidRDefault="00BA294D" w:rsidP="004E2C52">
            <w:pPr>
              <w:pStyle w:val="NormalWeb"/>
              <w:spacing w:before="0" w:beforeAutospacing="0" w:after="390" w:afterAutospacing="0"/>
              <w:rPr>
                <w:rFonts w:asciiTheme="majorHAnsi" w:hAnsiTheme="majorHAnsi"/>
                <w:color w:val="222222"/>
                <w:sz w:val="28"/>
                <w:szCs w:val="28"/>
                <w:highlight w:val="yellow"/>
              </w:rPr>
            </w:pPr>
            <w:r w:rsidRPr="0035343D">
              <w:rPr>
                <w:rFonts w:asciiTheme="majorHAnsi" w:hAnsiTheme="majorHAnsi"/>
                <w:sz w:val="28"/>
                <w:szCs w:val="28"/>
                <w:highlight w:val="yellow"/>
              </w:rPr>
              <w:t>Total…78000 $</w:t>
            </w:r>
          </w:p>
        </w:tc>
      </w:tr>
      <w:tr w:rsidR="00BA294D" w:rsidRPr="0035343D" w14:paraId="6917BFF4" w14:textId="77777777" w:rsidTr="004E2C52">
        <w:tc>
          <w:tcPr>
            <w:tcW w:w="4675" w:type="dxa"/>
          </w:tcPr>
          <w:p w14:paraId="29B543C9" w14:textId="77777777" w:rsidR="00BA294D" w:rsidRPr="0035343D" w:rsidRDefault="00BA294D" w:rsidP="004E2C52">
            <w:pPr>
              <w:pStyle w:val="NormalWeb"/>
              <w:spacing w:before="0" w:beforeAutospacing="0" w:after="390" w:afterAutospacing="0"/>
              <w:rPr>
                <w:rFonts w:asciiTheme="majorHAnsi" w:hAnsiTheme="majorHAnsi"/>
                <w:color w:val="222222"/>
                <w:sz w:val="28"/>
                <w:szCs w:val="28"/>
                <w:highlight w:val="yellow"/>
              </w:rPr>
            </w:pPr>
            <w:r w:rsidRPr="0035343D">
              <w:rPr>
                <w:rFonts w:asciiTheme="majorHAnsi" w:hAnsiTheme="majorHAnsi"/>
                <w:sz w:val="28"/>
                <w:szCs w:val="28"/>
                <w:highlight w:val="yellow"/>
              </w:rPr>
              <w:t>Land…55000 $</w:t>
            </w:r>
          </w:p>
        </w:tc>
        <w:tc>
          <w:tcPr>
            <w:tcW w:w="4675" w:type="dxa"/>
          </w:tcPr>
          <w:p w14:paraId="29F64DE9" w14:textId="77777777" w:rsidR="00BA294D" w:rsidRPr="0035343D" w:rsidRDefault="00BA294D" w:rsidP="004E2C52">
            <w:pPr>
              <w:pStyle w:val="ListParagraph"/>
              <w:ind w:left="0"/>
              <w:rPr>
                <w:rFonts w:asciiTheme="majorHAnsi" w:hAnsiTheme="majorHAnsi"/>
                <w:sz w:val="28"/>
                <w:szCs w:val="28"/>
                <w:highlight w:val="yellow"/>
              </w:rPr>
            </w:pPr>
            <w:r w:rsidRPr="0035343D">
              <w:rPr>
                <w:rFonts w:asciiTheme="majorHAnsi" w:hAnsiTheme="majorHAnsi"/>
                <w:sz w:val="28"/>
                <w:szCs w:val="28"/>
                <w:highlight w:val="yellow"/>
              </w:rPr>
              <w:t>Owner’s equity $</w:t>
            </w:r>
          </w:p>
        </w:tc>
      </w:tr>
      <w:tr w:rsidR="00BA294D" w:rsidRPr="0035343D" w14:paraId="59B725B6" w14:textId="77777777" w:rsidTr="004E2C52">
        <w:tc>
          <w:tcPr>
            <w:tcW w:w="4675" w:type="dxa"/>
          </w:tcPr>
          <w:p w14:paraId="4F2BEB73" w14:textId="77777777" w:rsidR="00BA294D" w:rsidRPr="0035343D" w:rsidRDefault="00BA294D" w:rsidP="004E2C52">
            <w:pPr>
              <w:pStyle w:val="NormalWeb"/>
              <w:spacing w:before="0" w:beforeAutospacing="0" w:after="390" w:afterAutospacing="0"/>
              <w:rPr>
                <w:rFonts w:asciiTheme="majorHAnsi" w:hAnsiTheme="majorHAnsi"/>
                <w:color w:val="222222"/>
                <w:sz w:val="28"/>
                <w:szCs w:val="28"/>
                <w:highlight w:val="yellow"/>
              </w:rPr>
            </w:pPr>
            <w:r w:rsidRPr="0035343D">
              <w:rPr>
                <w:rFonts w:asciiTheme="majorHAnsi" w:hAnsiTheme="majorHAnsi"/>
                <w:sz w:val="28"/>
                <w:szCs w:val="28"/>
                <w:highlight w:val="yellow"/>
              </w:rPr>
              <w:t>Building…45000 $</w:t>
            </w:r>
          </w:p>
        </w:tc>
        <w:tc>
          <w:tcPr>
            <w:tcW w:w="4675" w:type="dxa"/>
          </w:tcPr>
          <w:p w14:paraId="62F485A0" w14:textId="77777777" w:rsidR="00BA294D" w:rsidRPr="0035343D" w:rsidRDefault="00BA294D" w:rsidP="004E2C52">
            <w:pPr>
              <w:pStyle w:val="NormalWeb"/>
              <w:spacing w:before="0" w:beforeAutospacing="0" w:after="390" w:afterAutospacing="0"/>
              <w:rPr>
                <w:rFonts w:asciiTheme="majorHAnsi" w:hAnsiTheme="majorHAnsi"/>
                <w:color w:val="222222"/>
                <w:sz w:val="28"/>
                <w:szCs w:val="28"/>
                <w:highlight w:val="yellow"/>
              </w:rPr>
            </w:pPr>
            <w:r w:rsidRPr="0035343D">
              <w:rPr>
                <w:rFonts w:asciiTheme="majorHAnsi" w:hAnsiTheme="majorHAnsi"/>
                <w:sz w:val="28"/>
                <w:szCs w:val="28"/>
                <w:highlight w:val="yellow"/>
              </w:rPr>
              <w:t>Capital…54090 $</w:t>
            </w:r>
          </w:p>
        </w:tc>
      </w:tr>
      <w:tr w:rsidR="00BA294D" w:rsidRPr="0035343D" w14:paraId="58320E73" w14:textId="77777777" w:rsidTr="004E2C52">
        <w:tc>
          <w:tcPr>
            <w:tcW w:w="4675" w:type="dxa"/>
          </w:tcPr>
          <w:p w14:paraId="622EA81B" w14:textId="77777777" w:rsidR="00BA294D" w:rsidRPr="0035343D" w:rsidRDefault="00BA294D" w:rsidP="004E2C52">
            <w:pPr>
              <w:pStyle w:val="NormalWeb"/>
              <w:spacing w:before="0" w:beforeAutospacing="0" w:after="390" w:afterAutospacing="0"/>
              <w:rPr>
                <w:rFonts w:asciiTheme="majorHAnsi" w:hAnsiTheme="majorHAnsi"/>
                <w:color w:val="222222"/>
                <w:sz w:val="28"/>
                <w:szCs w:val="28"/>
                <w:highlight w:val="yellow"/>
              </w:rPr>
            </w:pPr>
            <w:r w:rsidRPr="0035343D">
              <w:rPr>
                <w:rFonts w:asciiTheme="majorHAnsi" w:hAnsiTheme="majorHAnsi"/>
                <w:sz w:val="28"/>
                <w:szCs w:val="28"/>
                <w:highlight w:val="yellow"/>
              </w:rPr>
              <w:t>Furniture and fixture…20000 $</w:t>
            </w:r>
          </w:p>
        </w:tc>
        <w:tc>
          <w:tcPr>
            <w:tcW w:w="4675" w:type="dxa"/>
          </w:tcPr>
          <w:p w14:paraId="32F410B7" w14:textId="77777777" w:rsidR="00BA294D" w:rsidRPr="0035343D" w:rsidRDefault="00BA294D" w:rsidP="004E2C52">
            <w:pPr>
              <w:pStyle w:val="NormalWeb"/>
              <w:spacing w:before="0" w:beforeAutospacing="0" w:after="390" w:afterAutospacing="0"/>
              <w:rPr>
                <w:rFonts w:asciiTheme="majorHAnsi" w:hAnsiTheme="majorHAnsi"/>
                <w:color w:val="222222"/>
                <w:sz w:val="28"/>
                <w:szCs w:val="28"/>
                <w:highlight w:val="yellow"/>
              </w:rPr>
            </w:pPr>
          </w:p>
        </w:tc>
      </w:tr>
      <w:tr w:rsidR="00BA294D" w:rsidRPr="00BA294D" w14:paraId="13E0D5EA" w14:textId="77777777" w:rsidTr="004E2C52">
        <w:tc>
          <w:tcPr>
            <w:tcW w:w="4675" w:type="dxa"/>
          </w:tcPr>
          <w:p w14:paraId="1361470B" w14:textId="77777777" w:rsidR="00BA294D" w:rsidRPr="0035343D" w:rsidRDefault="00BA294D" w:rsidP="004E2C52">
            <w:pPr>
              <w:pStyle w:val="NormalWeb"/>
              <w:spacing w:before="0" w:beforeAutospacing="0" w:after="390" w:afterAutospacing="0"/>
              <w:rPr>
                <w:rFonts w:asciiTheme="majorHAnsi" w:hAnsiTheme="majorHAnsi"/>
                <w:color w:val="222222"/>
                <w:sz w:val="28"/>
                <w:szCs w:val="28"/>
                <w:highlight w:val="yellow"/>
              </w:rPr>
            </w:pPr>
            <w:r w:rsidRPr="0035343D">
              <w:rPr>
                <w:rFonts w:asciiTheme="majorHAnsi" w:hAnsiTheme="majorHAnsi"/>
                <w:sz w:val="28"/>
                <w:szCs w:val="28"/>
                <w:highlight w:val="yellow"/>
              </w:rPr>
              <w:lastRenderedPageBreak/>
              <w:t>Total…132090 $</w:t>
            </w:r>
          </w:p>
        </w:tc>
        <w:tc>
          <w:tcPr>
            <w:tcW w:w="4675" w:type="dxa"/>
          </w:tcPr>
          <w:p w14:paraId="15EF2EBD" w14:textId="77777777" w:rsidR="00BA294D" w:rsidRPr="00BA294D" w:rsidRDefault="00BA294D" w:rsidP="004E2C52">
            <w:pPr>
              <w:pStyle w:val="NormalWeb"/>
              <w:spacing w:before="0" w:beforeAutospacing="0" w:after="390" w:afterAutospacing="0"/>
              <w:rPr>
                <w:rFonts w:asciiTheme="majorHAnsi" w:hAnsiTheme="majorHAnsi"/>
                <w:color w:val="222222"/>
                <w:sz w:val="28"/>
                <w:szCs w:val="28"/>
              </w:rPr>
            </w:pPr>
            <w:r w:rsidRPr="0035343D">
              <w:rPr>
                <w:rFonts w:asciiTheme="majorHAnsi" w:hAnsiTheme="majorHAnsi"/>
                <w:sz w:val="28"/>
                <w:szCs w:val="28"/>
                <w:highlight w:val="yellow"/>
              </w:rPr>
              <w:t>Total…132090 $</w:t>
            </w:r>
          </w:p>
        </w:tc>
      </w:tr>
    </w:tbl>
    <w:p w14:paraId="337B2FE6" w14:textId="77777777" w:rsidR="00BA294D" w:rsidRPr="00324064" w:rsidRDefault="00BA294D" w:rsidP="00BA294D">
      <w:pPr>
        <w:pStyle w:val="NormalWeb"/>
        <w:shd w:val="clear" w:color="auto" w:fill="FFFFFF"/>
        <w:spacing w:before="0" w:beforeAutospacing="0" w:after="390" w:afterAutospacing="0"/>
        <w:rPr>
          <w:rFonts w:asciiTheme="majorHAnsi" w:hAnsiTheme="majorHAnsi"/>
          <w:color w:val="222222"/>
          <w:sz w:val="28"/>
          <w:szCs w:val="28"/>
        </w:rPr>
      </w:pPr>
    </w:p>
    <w:p w14:paraId="17E965BF" w14:textId="77777777" w:rsidR="00BA294D" w:rsidRDefault="00BA294D" w:rsidP="00453373">
      <w:pPr>
        <w:rPr>
          <w:rFonts w:asciiTheme="minorBidi" w:hAnsiTheme="minorBidi"/>
          <w:sz w:val="24"/>
          <w:szCs w:val="24"/>
        </w:rPr>
      </w:pPr>
    </w:p>
    <w:p w14:paraId="6FF10608" w14:textId="77777777" w:rsidR="00D10E74" w:rsidRDefault="00F30261" w:rsidP="00994627">
      <w:pPr>
        <w:spacing w:line="240" w:lineRule="auto"/>
        <w:rPr>
          <w:rFonts w:asciiTheme="minorBidi" w:hAnsiTheme="minorBidi"/>
          <w:sz w:val="24"/>
          <w:szCs w:val="24"/>
        </w:rPr>
      </w:pPr>
      <w:r>
        <w:rPr>
          <w:rFonts w:asciiTheme="minorBidi" w:hAnsiTheme="minorBidi"/>
          <w:sz w:val="24"/>
          <w:szCs w:val="24"/>
        </w:rPr>
        <w:t xml:space="preserve">Q4: what is difference between Cash Flow statement and Income </w:t>
      </w:r>
      <w:r w:rsidR="006853F5">
        <w:rPr>
          <w:rFonts w:asciiTheme="minorBidi" w:hAnsiTheme="minorBidi"/>
          <w:sz w:val="24"/>
          <w:szCs w:val="24"/>
        </w:rPr>
        <w:t>statement? Explain</w:t>
      </w:r>
      <w:r>
        <w:rPr>
          <w:rFonts w:asciiTheme="minorBidi" w:hAnsiTheme="minorBidi"/>
          <w:sz w:val="24"/>
          <w:szCs w:val="24"/>
        </w:rPr>
        <w:t xml:space="preserve"> in your own words with examples. (5 Marks) </w:t>
      </w:r>
    </w:p>
    <w:p w14:paraId="0C816336" w14:textId="77777777" w:rsidR="008E4E47" w:rsidRDefault="008E4E47" w:rsidP="008E4E47">
      <w:pPr>
        <w:pStyle w:val="NormalWeb"/>
        <w:shd w:val="clear" w:color="auto" w:fill="FFFFFF"/>
        <w:spacing w:before="0" w:beforeAutospacing="0" w:after="390" w:afterAutospacing="0"/>
        <w:rPr>
          <w:rFonts w:ascii="Arial" w:hAnsi="Arial" w:cs="Arial"/>
          <w:color w:val="3B3B3B"/>
          <w:shd w:val="clear" w:color="auto" w:fill="FFFFFF"/>
        </w:rPr>
      </w:pPr>
      <w:r w:rsidRPr="008E4E47">
        <w:rPr>
          <w:rFonts w:ascii="Arial" w:hAnsi="Arial" w:cs="Arial"/>
          <w:color w:val="3B3B3B"/>
          <w:highlight w:val="green"/>
          <w:shd w:val="clear" w:color="auto" w:fill="FFFFFF"/>
        </w:rPr>
        <w:t>Income statement</w:t>
      </w:r>
      <w:r w:rsidRPr="008E4E47">
        <w:rPr>
          <w:rFonts w:ascii="Arial" w:hAnsi="Arial" w:cs="Arial"/>
          <w:color w:val="3B3B3B"/>
          <w:shd w:val="clear" w:color="auto" w:fill="FFFFFF"/>
        </w:rPr>
        <w:t xml:space="preserve"> </w:t>
      </w:r>
      <w:r w:rsidRPr="008E4E47">
        <w:rPr>
          <w:rFonts w:ascii="Arial" w:hAnsi="Arial" w:cs="Arial"/>
          <w:color w:val="3B3B3B"/>
          <w:highlight w:val="yellow"/>
          <w:shd w:val="clear" w:color="auto" w:fill="FFFFFF"/>
        </w:rPr>
        <w:t xml:space="preserve">represents the financial performance of an organization for a specific period. </w:t>
      </w:r>
      <w:r w:rsidRPr="008E4E47">
        <w:rPr>
          <w:rFonts w:ascii="Arial" w:hAnsi="Arial" w:cs="Arial"/>
          <w:color w:val="3B3B3B"/>
          <w:highlight w:val="green"/>
          <w:shd w:val="clear" w:color="auto" w:fill="FFFFFF"/>
        </w:rPr>
        <w:t xml:space="preserve">And cash flow statement </w:t>
      </w:r>
      <w:r w:rsidRPr="008E4E47">
        <w:rPr>
          <w:rFonts w:ascii="Arial" w:hAnsi="Arial" w:cs="Arial"/>
          <w:color w:val="3B3B3B"/>
          <w:highlight w:val="yellow"/>
          <w:shd w:val="clear" w:color="auto" w:fill="FFFFFF"/>
        </w:rPr>
        <w:t>represents the movements of cash and cash equivalents of an organization for a specific period. Both of these two statements, along with some other statements, forms the financial statement of an organization for that specific period</w:t>
      </w:r>
    </w:p>
    <w:p w14:paraId="5AC7BD4C" w14:textId="77777777" w:rsidR="008E4E47" w:rsidRDefault="008E4E47" w:rsidP="00994627">
      <w:pPr>
        <w:spacing w:line="240" w:lineRule="auto"/>
        <w:rPr>
          <w:rFonts w:asciiTheme="minorBidi" w:hAnsiTheme="minorBidi"/>
          <w:sz w:val="24"/>
          <w:szCs w:val="24"/>
        </w:rPr>
      </w:pPr>
    </w:p>
    <w:p w14:paraId="3BB5ECAB" w14:textId="77777777" w:rsidR="00994627" w:rsidRDefault="00994627" w:rsidP="00994627">
      <w:pPr>
        <w:spacing w:line="240" w:lineRule="auto"/>
        <w:rPr>
          <w:rFonts w:asciiTheme="minorBidi" w:hAnsiTheme="minorBidi"/>
          <w:sz w:val="24"/>
          <w:szCs w:val="24"/>
        </w:rPr>
      </w:pPr>
    </w:p>
    <w:p w14:paraId="4D4530B7" w14:textId="77777777" w:rsidR="00D10E74" w:rsidRDefault="00D10E74" w:rsidP="00994627">
      <w:pPr>
        <w:spacing w:line="240" w:lineRule="auto"/>
        <w:rPr>
          <w:rFonts w:asciiTheme="minorBidi" w:hAnsiTheme="minorBidi"/>
          <w:sz w:val="24"/>
          <w:szCs w:val="24"/>
        </w:rPr>
      </w:pPr>
      <w:r>
        <w:rPr>
          <w:rFonts w:asciiTheme="minorBidi" w:hAnsiTheme="minorBidi"/>
          <w:sz w:val="24"/>
          <w:szCs w:val="24"/>
        </w:rPr>
        <w:t xml:space="preserve">Q5: what are debit and credit </w:t>
      </w:r>
      <w:r w:rsidR="006853F5">
        <w:rPr>
          <w:rFonts w:asciiTheme="minorBidi" w:hAnsiTheme="minorBidi"/>
          <w:sz w:val="24"/>
          <w:szCs w:val="24"/>
        </w:rPr>
        <w:t>rules? Explain</w:t>
      </w:r>
      <w:r>
        <w:rPr>
          <w:rFonts w:asciiTheme="minorBidi" w:hAnsiTheme="minorBidi"/>
          <w:sz w:val="24"/>
          <w:szCs w:val="24"/>
        </w:rPr>
        <w:t xml:space="preserve"> in your own </w:t>
      </w:r>
      <w:r w:rsidR="006853F5">
        <w:rPr>
          <w:rFonts w:asciiTheme="minorBidi" w:hAnsiTheme="minorBidi"/>
          <w:sz w:val="24"/>
          <w:szCs w:val="24"/>
        </w:rPr>
        <w:t>words (</w:t>
      </w:r>
      <w:r>
        <w:rPr>
          <w:rFonts w:asciiTheme="minorBidi" w:hAnsiTheme="minorBidi"/>
          <w:sz w:val="24"/>
          <w:szCs w:val="24"/>
        </w:rPr>
        <w:t>5 Marks)</w:t>
      </w:r>
    </w:p>
    <w:p w14:paraId="726AB917" w14:textId="77777777" w:rsidR="008E4E47" w:rsidRPr="008E4E47" w:rsidRDefault="008E4E47" w:rsidP="008E4E47">
      <w:pPr>
        <w:pStyle w:val="Heading2"/>
        <w:shd w:val="clear" w:color="auto" w:fill="FFFFFF"/>
        <w:rPr>
          <w:rFonts w:ascii="Georgia" w:hAnsi="Georgia"/>
          <w:color w:val="454545"/>
          <w:sz w:val="24"/>
          <w:szCs w:val="24"/>
          <w:highlight w:val="yellow"/>
        </w:rPr>
      </w:pPr>
      <w:r w:rsidRPr="008E4E47">
        <w:rPr>
          <w:rFonts w:ascii="Georgia" w:hAnsi="Georgia"/>
          <w:color w:val="454545"/>
          <w:sz w:val="24"/>
          <w:szCs w:val="24"/>
          <w:highlight w:val="yellow"/>
        </w:rPr>
        <w:t>Rules of debit and credit</w:t>
      </w:r>
    </w:p>
    <w:p w14:paraId="034B94AE" w14:textId="77777777" w:rsidR="008E4E47" w:rsidRPr="008E4E47" w:rsidRDefault="008E4E47" w:rsidP="008E4E47">
      <w:pPr>
        <w:pStyle w:val="Heading3"/>
        <w:shd w:val="clear" w:color="auto" w:fill="FFFFFF"/>
        <w:rPr>
          <w:rFonts w:ascii="Georgia" w:hAnsi="Georgia"/>
          <w:color w:val="454545"/>
          <w:highlight w:val="yellow"/>
        </w:rPr>
      </w:pPr>
      <w:r w:rsidRPr="008E4E47">
        <w:rPr>
          <w:rFonts w:ascii="Georgia" w:hAnsi="Georgia"/>
          <w:color w:val="454545"/>
          <w:highlight w:val="yellow"/>
        </w:rPr>
        <w:t>(1). Asset accounts:</w:t>
      </w:r>
    </w:p>
    <w:p w14:paraId="05938B4A" w14:textId="77777777" w:rsidR="008E4E47" w:rsidRPr="008E4E47" w:rsidRDefault="008E4E47" w:rsidP="008E4E47">
      <w:pPr>
        <w:pStyle w:val="NormalWeb"/>
        <w:shd w:val="clear" w:color="auto" w:fill="FFFFFF"/>
        <w:rPr>
          <w:rFonts w:ascii="Arial" w:hAnsi="Arial" w:cs="Arial"/>
          <w:color w:val="454545"/>
          <w:highlight w:val="yellow"/>
        </w:rPr>
      </w:pPr>
      <w:r w:rsidRPr="008E4E47">
        <w:rPr>
          <w:rStyle w:val="Strong"/>
          <w:rFonts w:ascii="Arial" w:eastAsiaTheme="majorEastAsia" w:hAnsi="Arial" w:cs="Arial"/>
          <w:color w:val="333333"/>
          <w:highlight w:val="yellow"/>
        </w:rPr>
        <w:t>Normal balance:</w:t>
      </w:r>
      <w:r w:rsidRPr="008E4E47">
        <w:rPr>
          <w:rFonts w:ascii="Arial" w:hAnsi="Arial" w:cs="Arial"/>
          <w:color w:val="454545"/>
          <w:highlight w:val="yellow"/>
        </w:rPr>
        <w:t> Debit</w:t>
      </w:r>
    </w:p>
    <w:p w14:paraId="08535295" w14:textId="77777777" w:rsidR="008E4E47" w:rsidRPr="008E4E47" w:rsidRDefault="008E4E47" w:rsidP="008E4E47">
      <w:pPr>
        <w:pStyle w:val="NormalWeb"/>
        <w:shd w:val="clear" w:color="auto" w:fill="FFFFFF"/>
        <w:rPr>
          <w:rFonts w:ascii="Arial" w:hAnsi="Arial" w:cs="Arial"/>
          <w:color w:val="454545"/>
          <w:highlight w:val="yellow"/>
        </w:rPr>
      </w:pPr>
      <w:r w:rsidRPr="008E4E47">
        <w:rPr>
          <w:rStyle w:val="Strong"/>
          <w:rFonts w:ascii="Arial" w:eastAsiaTheme="majorEastAsia" w:hAnsi="Arial" w:cs="Arial"/>
          <w:color w:val="333333"/>
          <w:highlight w:val="yellow"/>
        </w:rPr>
        <w:t>Rule:</w:t>
      </w:r>
      <w:r w:rsidRPr="008E4E47">
        <w:rPr>
          <w:rFonts w:ascii="Arial" w:hAnsi="Arial" w:cs="Arial"/>
          <w:color w:val="454545"/>
          <w:highlight w:val="yellow"/>
        </w:rPr>
        <w:t> An increase is recorded on the debit side and a decrease is recorded on the credit side of all asset accounts.</w:t>
      </w:r>
    </w:p>
    <w:p w14:paraId="7F93C72D" w14:textId="77777777" w:rsidR="008E4E47" w:rsidRPr="008E4E47" w:rsidRDefault="008E4E47" w:rsidP="008E4E47">
      <w:pPr>
        <w:pStyle w:val="Heading3"/>
        <w:shd w:val="clear" w:color="auto" w:fill="FFFFFF"/>
        <w:rPr>
          <w:rFonts w:ascii="Georgia" w:hAnsi="Georgia" w:cs="Times New Roman"/>
          <w:color w:val="454545"/>
          <w:highlight w:val="yellow"/>
        </w:rPr>
      </w:pPr>
      <w:r w:rsidRPr="008E4E47">
        <w:rPr>
          <w:rFonts w:ascii="Georgia" w:hAnsi="Georgia"/>
          <w:color w:val="454545"/>
          <w:highlight w:val="yellow"/>
        </w:rPr>
        <w:t>(2). Expense accounts:</w:t>
      </w:r>
    </w:p>
    <w:p w14:paraId="634D0EF9" w14:textId="77777777" w:rsidR="008E4E47" w:rsidRPr="008E4E47" w:rsidRDefault="008E4E47" w:rsidP="008E4E47">
      <w:pPr>
        <w:pStyle w:val="NormalWeb"/>
        <w:shd w:val="clear" w:color="auto" w:fill="FFFFFF"/>
        <w:rPr>
          <w:rFonts w:ascii="Arial" w:hAnsi="Arial" w:cs="Arial"/>
          <w:color w:val="454545"/>
          <w:highlight w:val="yellow"/>
        </w:rPr>
      </w:pPr>
      <w:r w:rsidRPr="008E4E47">
        <w:rPr>
          <w:rStyle w:val="Strong"/>
          <w:rFonts w:ascii="Arial" w:eastAsiaTheme="majorEastAsia" w:hAnsi="Arial" w:cs="Arial"/>
          <w:color w:val="333333"/>
          <w:highlight w:val="yellow"/>
        </w:rPr>
        <w:t>Normal balance:</w:t>
      </w:r>
      <w:r w:rsidRPr="008E4E47">
        <w:rPr>
          <w:rFonts w:ascii="Arial" w:hAnsi="Arial" w:cs="Arial"/>
          <w:color w:val="454545"/>
          <w:highlight w:val="yellow"/>
        </w:rPr>
        <w:t> Debit</w:t>
      </w:r>
    </w:p>
    <w:p w14:paraId="1E44428C" w14:textId="77777777" w:rsidR="008E4E47" w:rsidRPr="008E4E47" w:rsidRDefault="008E4E47" w:rsidP="008E4E47">
      <w:pPr>
        <w:pStyle w:val="NormalWeb"/>
        <w:shd w:val="clear" w:color="auto" w:fill="FFFFFF"/>
        <w:rPr>
          <w:rFonts w:ascii="Arial" w:hAnsi="Arial" w:cs="Arial"/>
          <w:color w:val="454545"/>
          <w:highlight w:val="yellow"/>
        </w:rPr>
      </w:pPr>
      <w:r w:rsidRPr="008E4E47">
        <w:rPr>
          <w:rStyle w:val="Strong"/>
          <w:rFonts w:ascii="Arial" w:eastAsiaTheme="majorEastAsia" w:hAnsi="Arial" w:cs="Arial"/>
          <w:color w:val="333333"/>
          <w:highlight w:val="yellow"/>
        </w:rPr>
        <w:t>Rule: </w:t>
      </w:r>
      <w:r w:rsidRPr="008E4E47">
        <w:rPr>
          <w:rFonts w:ascii="Arial" w:hAnsi="Arial" w:cs="Arial"/>
          <w:color w:val="454545"/>
          <w:highlight w:val="yellow"/>
        </w:rPr>
        <w:t>An increase is recorded on the debit side and a decrease is recorded on the credit side of all expense accounts.</w:t>
      </w:r>
    </w:p>
    <w:p w14:paraId="3BB9B167" w14:textId="77777777" w:rsidR="008E4E47" w:rsidRPr="008E4E47" w:rsidRDefault="008E4E47" w:rsidP="008E4E47">
      <w:pPr>
        <w:pStyle w:val="Heading3"/>
        <w:shd w:val="clear" w:color="auto" w:fill="FFFFFF"/>
        <w:rPr>
          <w:rFonts w:ascii="Georgia" w:hAnsi="Georgia" w:cs="Times New Roman"/>
          <w:color w:val="454545"/>
          <w:highlight w:val="yellow"/>
        </w:rPr>
      </w:pPr>
      <w:r w:rsidRPr="008E4E47">
        <w:rPr>
          <w:rFonts w:ascii="Georgia" w:hAnsi="Georgia"/>
          <w:color w:val="454545"/>
          <w:highlight w:val="yellow"/>
        </w:rPr>
        <w:t>(3). Liability accounts:</w:t>
      </w:r>
    </w:p>
    <w:p w14:paraId="5DD78D44" w14:textId="77777777" w:rsidR="008E4E47" w:rsidRPr="008E4E47" w:rsidRDefault="008E4E47" w:rsidP="008E4E47">
      <w:pPr>
        <w:pStyle w:val="NormalWeb"/>
        <w:shd w:val="clear" w:color="auto" w:fill="FFFFFF"/>
        <w:rPr>
          <w:rFonts w:ascii="Arial" w:hAnsi="Arial" w:cs="Arial"/>
          <w:color w:val="454545"/>
          <w:highlight w:val="yellow"/>
        </w:rPr>
      </w:pPr>
      <w:r w:rsidRPr="008E4E47">
        <w:rPr>
          <w:rStyle w:val="Strong"/>
          <w:rFonts w:ascii="Arial" w:eastAsiaTheme="majorEastAsia" w:hAnsi="Arial" w:cs="Arial"/>
          <w:color w:val="333333"/>
          <w:highlight w:val="yellow"/>
        </w:rPr>
        <w:t>Normal balance:</w:t>
      </w:r>
      <w:r w:rsidRPr="008E4E47">
        <w:rPr>
          <w:rFonts w:ascii="Arial" w:hAnsi="Arial" w:cs="Arial"/>
          <w:color w:val="454545"/>
          <w:highlight w:val="yellow"/>
        </w:rPr>
        <w:t> Credit</w:t>
      </w:r>
    </w:p>
    <w:p w14:paraId="3153432B" w14:textId="77777777" w:rsidR="008E4E47" w:rsidRPr="008E4E47" w:rsidRDefault="008E4E47" w:rsidP="008E4E47">
      <w:pPr>
        <w:pStyle w:val="NormalWeb"/>
        <w:shd w:val="clear" w:color="auto" w:fill="FFFFFF"/>
        <w:rPr>
          <w:rFonts w:ascii="Arial" w:hAnsi="Arial" w:cs="Arial"/>
          <w:color w:val="454545"/>
          <w:highlight w:val="yellow"/>
        </w:rPr>
      </w:pPr>
      <w:r w:rsidRPr="008E4E47">
        <w:rPr>
          <w:rStyle w:val="Strong"/>
          <w:rFonts w:ascii="Arial" w:eastAsiaTheme="majorEastAsia" w:hAnsi="Arial" w:cs="Arial"/>
          <w:color w:val="333333"/>
          <w:highlight w:val="yellow"/>
        </w:rPr>
        <w:t>Rule: </w:t>
      </w:r>
      <w:r w:rsidRPr="008E4E47">
        <w:rPr>
          <w:rFonts w:ascii="Arial" w:hAnsi="Arial" w:cs="Arial"/>
          <w:color w:val="454545"/>
          <w:highlight w:val="yellow"/>
        </w:rPr>
        <w:t>An increase is recorded on the credit side and a decrease is recorded on the debit side of all liability accounts.</w:t>
      </w:r>
    </w:p>
    <w:p w14:paraId="62449DD0" w14:textId="77777777" w:rsidR="008E4E47" w:rsidRPr="008E4E47" w:rsidRDefault="008E4E47" w:rsidP="008E4E47">
      <w:pPr>
        <w:pStyle w:val="Heading3"/>
        <w:shd w:val="clear" w:color="auto" w:fill="FFFFFF"/>
        <w:rPr>
          <w:rFonts w:ascii="Georgia" w:hAnsi="Georgia"/>
          <w:color w:val="454545"/>
          <w:highlight w:val="yellow"/>
        </w:rPr>
      </w:pPr>
      <w:r w:rsidRPr="008E4E47">
        <w:rPr>
          <w:rFonts w:ascii="Georgia" w:hAnsi="Georgia"/>
          <w:color w:val="454545"/>
          <w:highlight w:val="yellow"/>
        </w:rPr>
        <w:t>(4). Revenue/Income accounts:</w:t>
      </w:r>
    </w:p>
    <w:p w14:paraId="7D67228E" w14:textId="77777777" w:rsidR="008E4E47" w:rsidRPr="008E4E47" w:rsidRDefault="008E4E47" w:rsidP="008E4E47">
      <w:pPr>
        <w:pStyle w:val="NormalWeb"/>
        <w:shd w:val="clear" w:color="auto" w:fill="FFFFFF"/>
        <w:rPr>
          <w:rFonts w:ascii="Arial" w:hAnsi="Arial" w:cs="Arial"/>
          <w:color w:val="454545"/>
          <w:highlight w:val="yellow"/>
        </w:rPr>
      </w:pPr>
      <w:r w:rsidRPr="008E4E47">
        <w:rPr>
          <w:rStyle w:val="Strong"/>
          <w:rFonts w:ascii="Arial" w:hAnsi="Arial" w:cs="Arial"/>
          <w:color w:val="333333"/>
          <w:highlight w:val="yellow"/>
        </w:rPr>
        <w:t>Normal balance:</w:t>
      </w:r>
      <w:r w:rsidRPr="008E4E47">
        <w:rPr>
          <w:rFonts w:ascii="Arial" w:hAnsi="Arial" w:cs="Arial"/>
          <w:color w:val="454545"/>
          <w:highlight w:val="yellow"/>
        </w:rPr>
        <w:t> Credit</w:t>
      </w:r>
    </w:p>
    <w:p w14:paraId="78A5944C" w14:textId="77777777" w:rsidR="008E4E47" w:rsidRPr="008E4E47" w:rsidRDefault="008E4E47" w:rsidP="008E4E47">
      <w:pPr>
        <w:pStyle w:val="NormalWeb"/>
        <w:shd w:val="clear" w:color="auto" w:fill="FFFFFF"/>
        <w:rPr>
          <w:rFonts w:ascii="Arial" w:hAnsi="Arial" w:cs="Arial"/>
          <w:color w:val="454545"/>
          <w:highlight w:val="yellow"/>
        </w:rPr>
      </w:pPr>
      <w:r w:rsidRPr="008E4E47">
        <w:rPr>
          <w:rStyle w:val="Strong"/>
          <w:rFonts w:ascii="Arial" w:hAnsi="Arial" w:cs="Arial"/>
          <w:color w:val="333333"/>
          <w:highlight w:val="yellow"/>
        </w:rPr>
        <w:lastRenderedPageBreak/>
        <w:t>Rule: </w:t>
      </w:r>
      <w:r w:rsidRPr="008E4E47">
        <w:rPr>
          <w:rFonts w:ascii="Arial" w:hAnsi="Arial" w:cs="Arial"/>
          <w:color w:val="454545"/>
          <w:highlight w:val="yellow"/>
        </w:rPr>
        <w:t>An increase is recorded on the credit side and a decrease is recorded on the debit side of all revenue accounts.</w:t>
      </w:r>
    </w:p>
    <w:p w14:paraId="03372B6A" w14:textId="77777777" w:rsidR="008E4E47" w:rsidRPr="008E4E47" w:rsidRDefault="008E4E47" w:rsidP="008E4E47">
      <w:pPr>
        <w:pStyle w:val="Heading3"/>
        <w:shd w:val="clear" w:color="auto" w:fill="FFFFFF"/>
        <w:rPr>
          <w:rFonts w:ascii="Georgia" w:hAnsi="Georgia" w:cs="Times New Roman"/>
          <w:color w:val="454545"/>
          <w:highlight w:val="yellow"/>
        </w:rPr>
      </w:pPr>
      <w:r w:rsidRPr="008E4E47">
        <w:rPr>
          <w:rFonts w:ascii="Georgia" w:hAnsi="Georgia"/>
          <w:color w:val="454545"/>
          <w:highlight w:val="yellow"/>
        </w:rPr>
        <w:t>(5). Capital/Equity accounts:</w:t>
      </w:r>
    </w:p>
    <w:p w14:paraId="76892219" w14:textId="77777777" w:rsidR="008E4E47" w:rsidRPr="008E4E47" w:rsidRDefault="008E4E47" w:rsidP="008E4E47">
      <w:pPr>
        <w:pStyle w:val="NormalWeb"/>
        <w:shd w:val="clear" w:color="auto" w:fill="FFFFFF"/>
        <w:rPr>
          <w:rFonts w:ascii="Arial" w:hAnsi="Arial" w:cs="Arial"/>
          <w:color w:val="454545"/>
          <w:highlight w:val="yellow"/>
        </w:rPr>
      </w:pPr>
      <w:r w:rsidRPr="008E4E47">
        <w:rPr>
          <w:rStyle w:val="Strong"/>
          <w:rFonts w:ascii="Arial" w:hAnsi="Arial" w:cs="Arial"/>
          <w:color w:val="333333"/>
          <w:highlight w:val="yellow"/>
        </w:rPr>
        <w:t>Normal balance:</w:t>
      </w:r>
      <w:r w:rsidRPr="008E4E47">
        <w:rPr>
          <w:rFonts w:ascii="Arial" w:hAnsi="Arial" w:cs="Arial"/>
          <w:color w:val="454545"/>
          <w:highlight w:val="yellow"/>
        </w:rPr>
        <w:t> Credit</w:t>
      </w:r>
    </w:p>
    <w:p w14:paraId="05EE19D1" w14:textId="77777777" w:rsidR="008E4E47" w:rsidRPr="008E4E47" w:rsidRDefault="008E4E47" w:rsidP="008E4E47">
      <w:pPr>
        <w:pStyle w:val="NormalWeb"/>
        <w:shd w:val="clear" w:color="auto" w:fill="FFFFFF"/>
        <w:rPr>
          <w:rFonts w:ascii="Arial" w:hAnsi="Arial" w:cs="Arial"/>
          <w:color w:val="454545"/>
          <w:highlight w:val="yellow"/>
        </w:rPr>
      </w:pPr>
      <w:r w:rsidRPr="008E4E47">
        <w:rPr>
          <w:rStyle w:val="Strong"/>
          <w:rFonts w:ascii="Arial" w:hAnsi="Arial" w:cs="Arial"/>
          <w:color w:val="333333"/>
          <w:highlight w:val="yellow"/>
        </w:rPr>
        <w:t>Rule: </w:t>
      </w:r>
      <w:r w:rsidRPr="008E4E47">
        <w:rPr>
          <w:rFonts w:ascii="Arial" w:hAnsi="Arial" w:cs="Arial"/>
          <w:color w:val="454545"/>
          <w:highlight w:val="yellow"/>
        </w:rPr>
        <w:t>An increase is recorded on the credit side and a decrease is recorded on the debit side of all equity accounts.</w:t>
      </w:r>
    </w:p>
    <w:p w14:paraId="1A610D5E" w14:textId="77777777" w:rsidR="008E4E47" w:rsidRPr="008E4E47" w:rsidRDefault="008E4E47" w:rsidP="008E4E47">
      <w:pPr>
        <w:pStyle w:val="Heading3"/>
        <w:shd w:val="clear" w:color="auto" w:fill="FFFFFF"/>
        <w:rPr>
          <w:rFonts w:ascii="Georgia" w:hAnsi="Georgia" w:cs="Times New Roman"/>
          <w:color w:val="454545"/>
          <w:highlight w:val="yellow"/>
        </w:rPr>
      </w:pPr>
      <w:r w:rsidRPr="008E4E47">
        <w:rPr>
          <w:rFonts w:ascii="Georgia" w:hAnsi="Georgia"/>
          <w:color w:val="454545"/>
          <w:highlight w:val="yellow"/>
        </w:rPr>
        <w:t>(6) Contra accounts:</w:t>
      </w:r>
    </w:p>
    <w:p w14:paraId="184A8998" w14:textId="77777777" w:rsidR="008E4E47" w:rsidRPr="003733CC" w:rsidRDefault="008E4E47" w:rsidP="008E4E47">
      <w:pPr>
        <w:pStyle w:val="NormalWeb"/>
        <w:shd w:val="clear" w:color="auto" w:fill="FFFFFF"/>
        <w:rPr>
          <w:rFonts w:ascii="Arial" w:hAnsi="Arial" w:cs="Arial"/>
          <w:color w:val="454545"/>
        </w:rPr>
      </w:pPr>
      <w:r w:rsidRPr="008E4E47">
        <w:rPr>
          <w:rStyle w:val="Strong"/>
          <w:rFonts w:ascii="Arial" w:hAnsi="Arial" w:cs="Arial"/>
          <w:color w:val="333333"/>
          <w:highlight w:val="yellow"/>
        </w:rPr>
        <w:t>Normal balance:</w:t>
      </w:r>
      <w:r w:rsidRPr="008E4E47">
        <w:rPr>
          <w:rFonts w:ascii="Arial" w:hAnsi="Arial" w:cs="Arial"/>
          <w:color w:val="454545"/>
          <w:highlight w:val="yellow"/>
        </w:rPr>
        <w:t> Always opposite to the relevant normal account. The normal balance of a contra account can be a debit balance or a credit balance</w:t>
      </w:r>
    </w:p>
    <w:p w14:paraId="7E8D59C4" w14:textId="77777777" w:rsidR="008E4E47" w:rsidRDefault="008E4E47" w:rsidP="008E4E47">
      <w:pPr>
        <w:spacing w:line="240" w:lineRule="auto"/>
        <w:rPr>
          <w:rFonts w:asciiTheme="minorBidi" w:hAnsiTheme="minorBidi"/>
          <w:sz w:val="24"/>
          <w:szCs w:val="24"/>
        </w:rPr>
      </w:pPr>
    </w:p>
    <w:p w14:paraId="0FB9B455" w14:textId="77777777" w:rsidR="00994627" w:rsidRDefault="00994627" w:rsidP="00994627">
      <w:pPr>
        <w:spacing w:line="240" w:lineRule="auto"/>
        <w:rPr>
          <w:rFonts w:asciiTheme="minorBidi" w:hAnsiTheme="minorBidi"/>
          <w:sz w:val="24"/>
          <w:szCs w:val="24"/>
        </w:rPr>
      </w:pPr>
    </w:p>
    <w:p w14:paraId="6247EBBB" w14:textId="77777777" w:rsidR="00D10E74" w:rsidRDefault="00D10E74" w:rsidP="00994627">
      <w:pPr>
        <w:spacing w:line="240" w:lineRule="auto"/>
        <w:rPr>
          <w:rFonts w:asciiTheme="minorBidi" w:hAnsiTheme="minorBidi"/>
          <w:sz w:val="24"/>
          <w:szCs w:val="24"/>
        </w:rPr>
      </w:pPr>
      <w:r>
        <w:rPr>
          <w:rFonts w:asciiTheme="minorBidi" w:hAnsiTheme="minorBidi"/>
          <w:sz w:val="24"/>
          <w:szCs w:val="24"/>
        </w:rPr>
        <w:t xml:space="preserve">Q6: How many types of people use financial data and for what </w:t>
      </w:r>
      <w:r w:rsidR="00613535">
        <w:rPr>
          <w:rFonts w:asciiTheme="minorBidi" w:hAnsiTheme="minorBidi"/>
          <w:sz w:val="24"/>
          <w:szCs w:val="24"/>
        </w:rPr>
        <w:t>purposes? Explain</w:t>
      </w:r>
      <w:r>
        <w:rPr>
          <w:rFonts w:asciiTheme="minorBidi" w:hAnsiTheme="minorBidi"/>
          <w:sz w:val="24"/>
          <w:szCs w:val="24"/>
        </w:rPr>
        <w:t xml:space="preserve"> their types with examples (5 marks)</w:t>
      </w:r>
    </w:p>
    <w:p w14:paraId="7C2B5061" w14:textId="77777777" w:rsidR="008E4E47" w:rsidRPr="008E4E47" w:rsidRDefault="008E4E47" w:rsidP="008E4E47">
      <w:pPr>
        <w:pStyle w:val="NormalWeb"/>
        <w:rPr>
          <w:rFonts w:ascii="Arial" w:hAnsi="Arial" w:cs="Arial"/>
          <w:color w:val="252525"/>
          <w:highlight w:val="yellow"/>
        </w:rPr>
      </w:pPr>
      <w:r w:rsidRPr="008E4E47">
        <w:rPr>
          <w:rFonts w:ascii="Arial" w:hAnsi="Arial" w:cs="Arial"/>
          <w:b/>
          <w:bCs/>
          <w:color w:val="252525"/>
          <w:highlight w:val="yellow"/>
        </w:rPr>
        <w:t>Suppliers</w:t>
      </w:r>
      <w:r w:rsidRPr="008E4E47">
        <w:rPr>
          <w:rFonts w:ascii="Arial" w:hAnsi="Arial" w:cs="Arial"/>
          <w:color w:val="252525"/>
          <w:highlight w:val="yellow"/>
        </w:rPr>
        <w:t> need Financial Statements to assess the credit worthiness of a business and ascertain whether to supply goods on credit. Suppliers need to know if they will be repaid. Terms of credit are set according to the assessment of their customers' financial health.</w:t>
      </w:r>
    </w:p>
    <w:p w14:paraId="24B78536" w14:textId="77777777" w:rsidR="008E4E47" w:rsidRPr="008E4E47" w:rsidRDefault="008E4E47" w:rsidP="008E4E47">
      <w:pPr>
        <w:pStyle w:val="NormalWeb"/>
        <w:rPr>
          <w:rFonts w:ascii="Arial" w:hAnsi="Arial" w:cs="Arial"/>
          <w:color w:val="252525"/>
          <w:highlight w:val="yellow"/>
        </w:rPr>
      </w:pPr>
      <w:r w:rsidRPr="008E4E47">
        <w:rPr>
          <w:rFonts w:ascii="Arial" w:hAnsi="Arial" w:cs="Arial"/>
          <w:b/>
          <w:bCs/>
          <w:color w:val="252525"/>
          <w:highlight w:val="yellow"/>
        </w:rPr>
        <w:t>Customers</w:t>
      </w:r>
      <w:r w:rsidRPr="008E4E47">
        <w:rPr>
          <w:rFonts w:ascii="Arial" w:hAnsi="Arial" w:cs="Arial"/>
          <w:color w:val="252525"/>
          <w:highlight w:val="yellow"/>
        </w:rPr>
        <w:t> use Financial Statements to assess whether a supplier has the resources to ensure the steady supply of goods in the future. This is especially vital where a customer is dependent on a supplier for a specialized component.</w:t>
      </w:r>
    </w:p>
    <w:p w14:paraId="2F7E38B8" w14:textId="77777777" w:rsidR="008E4E47" w:rsidRPr="008E4E47" w:rsidRDefault="008E4E47" w:rsidP="008E4E47">
      <w:pPr>
        <w:pStyle w:val="NormalWeb"/>
        <w:rPr>
          <w:rFonts w:ascii="Arial" w:hAnsi="Arial" w:cs="Arial"/>
          <w:color w:val="252525"/>
          <w:highlight w:val="yellow"/>
        </w:rPr>
      </w:pPr>
      <w:r w:rsidRPr="008E4E47">
        <w:rPr>
          <w:rFonts w:ascii="Arial" w:hAnsi="Arial" w:cs="Arial"/>
          <w:b/>
          <w:bCs/>
          <w:color w:val="252525"/>
          <w:highlight w:val="yellow"/>
        </w:rPr>
        <w:t>Employees</w:t>
      </w:r>
      <w:r w:rsidRPr="008E4E47">
        <w:rPr>
          <w:rFonts w:ascii="Arial" w:hAnsi="Arial" w:cs="Arial"/>
          <w:color w:val="252525"/>
          <w:highlight w:val="yellow"/>
        </w:rPr>
        <w:t> use Financial Statements for assessing the company's profitability and its consequence on their future remuneration and job security.</w:t>
      </w:r>
    </w:p>
    <w:p w14:paraId="1852A4FE" w14:textId="77777777" w:rsidR="008E4E47" w:rsidRPr="008E4E47" w:rsidRDefault="008E4E47" w:rsidP="008E4E47">
      <w:pPr>
        <w:pStyle w:val="NormalWeb"/>
        <w:rPr>
          <w:rFonts w:ascii="Arial" w:hAnsi="Arial" w:cs="Arial"/>
          <w:color w:val="252525"/>
          <w:highlight w:val="yellow"/>
        </w:rPr>
      </w:pPr>
      <w:r w:rsidRPr="008E4E47">
        <w:rPr>
          <w:rFonts w:ascii="Arial" w:hAnsi="Arial" w:cs="Arial"/>
          <w:b/>
          <w:bCs/>
          <w:color w:val="252525"/>
          <w:highlight w:val="yellow"/>
        </w:rPr>
        <w:t>Competitors</w:t>
      </w:r>
      <w:r w:rsidRPr="008E4E47">
        <w:rPr>
          <w:rFonts w:ascii="Arial" w:hAnsi="Arial" w:cs="Arial"/>
          <w:color w:val="252525"/>
          <w:highlight w:val="yellow"/>
        </w:rPr>
        <w:t> compare their performance with rival companies to learn and develop strategies to improve their competitiveness.</w:t>
      </w:r>
    </w:p>
    <w:p w14:paraId="359055F4" w14:textId="77777777" w:rsidR="008E4E47" w:rsidRPr="008E4E47" w:rsidRDefault="008E4E47" w:rsidP="008E4E47">
      <w:pPr>
        <w:pStyle w:val="NormalWeb"/>
        <w:rPr>
          <w:rFonts w:ascii="Arial" w:hAnsi="Arial" w:cs="Arial"/>
          <w:color w:val="252525"/>
          <w:highlight w:val="yellow"/>
        </w:rPr>
      </w:pPr>
      <w:r w:rsidRPr="008E4E47">
        <w:rPr>
          <w:rFonts w:ascii="Arial" w:hAnsi="Arial" w:cs="Arial"/>
          <w:b/>
          <w:bCs/>
          <w:color w:val="252525"/>
          <w:highlight w:val="yellow"/>
        </w:rPr>
        <w:t>General Public</w:t>
      </w:r>
      <w:r w:rsidRPr="008E4E47">
        <w:rPr>
          <w:rFonts w:ascii="Arial" w:hAnsi="Arial" w:cs="Arial"/>
          <w:color w:val="252525"/>
          <w:highlight w:val="yellow"/>
        </w:rPr>
        <w:t> may be interested in the effects of a company on the economy, environment and the local community.</w:t>
      </w:r>
    </w:p>
    <w:p w14:paraId="7D3E3586" w14:textId="77777777" w:rsidR="008E4E47" w:rsidRPr="008E4E47" w:rsidRDefault="008E4E47" w:rsidP="008E4E47">
      <w:pPr>
        <w:pStyle w:val="NormalWeb"/>
        <w:rPr>
          <w:rFonts w:ascii="Arial" w:hAnsi="Arial" w:cs="Arial"/>
          <w:color w:val="252525"/>
          <w:highlight w:val="yellow"/>
        </w:rPr>
      </w:pPr>
      <w:r w:rsidRPr="008E4E47">
        <w:rPr>
          <w:rFonts w:ascii="Arial" w:hAnsi="Arial" w:cs="Arial"/>
          <w:b/>
          <w:bCs/>
          <w:color w:val="252525"/>
          <w:highlight w:val="yellow"/>
        </w:rPr>
        <w:t>Governments</w:t>
      </w:r>
      <w:r w:rsidRPr="008E4E47">
        <w:rPr>
          <w:rFonts w:ascii="Arial" w:hAnsi="Arial" w:cs="Arial"/>
          <w:color w:val="252525"/>
          <w:highlight w:val="yellow"/>
        </w:rPr>
        <w:t> require Financial Statements to determine the correctness of tax declared in the tax returns. Government also keeps track of economic progress through analysis of Financial Statements of businesses from different sectors of the economy.</w:t>
      </w:r>
    </w:p>
    <w:p w14:paraId="5698453F" w14:textId="77777777" w:rsidR="008E4E47" w:rsidRPr="008E4E47" w:rsidRDefault="008E4E47" w:rsidP="008E4E47">
      <w:pPr>
        <w:pStyle w:val="NormalWeb"/>
        <w:rPr>
          <w:rFonts w:ascii="Arial" w:hAnsi="Arial" w:cs="Arial"/>
          <w:color w:val="252525"/>
          <w:highlight w:val="yellow"/>
        </w:rPr>
      </w:pPr>
      <w:r w:rsidRPr="008E4E47">
        <w:rPr>
          <w:rFonts w:ascii="Arial" w:hAnsi="Arial" w:cs="Arial"/>
          <w:b/>
          <w:bCs/>
          <w:color w:val="252525"/>
          <w:highlight w:val="yellow"/>
        </w:rPr>
        <w:t>Managers</w:t>
      </w:r>
      <w:r w:rsidRPr="008E4E47">
        <w:rPr>
          <w:rFonts w:ascii="Arial" w:hAnsi="Arial" w:cs="Arial"/>
          <w:color w:val="252525"/>
          <w:highlight w:val="yellow"/>
        </w:rPr>
        <w:t> require Financial Statements to manage the affairs of the company by assessing its financial performance and position and taking important business decisions.</w:t>
      </w:r>
    </w:p>
    <w:p w14:paraId="2AA56D8F" w14:textId="77777777" w:rsidR="008E4E47" w:rsidRPr="00A07168" w:rsidRDefault="008E4E47" w:rsidP="008E4E47">
      <w:pPr>
        <w:spacing w:line="240" w:lineRule="auto"/>
        <w:rPr>
          <w:rFonts w:asciiTheme="minorBidi" w:hAnsiTheme="minorBidi"/>
          <w:sz w:val="24"/>
          <w:szCs w:val="24"/>
        </w:rPr>
      </w:pPr>
      <w:r w:rsidRPr="008E4E47">
        <w:rPr>
          <w:rFonts w:ascii="Arial" w:hAnsi="Arial" w:cs="Arial"/>
          <w:b/>
          <w:bCs/>
          <w:color w:val="252525"/>
          <w:highlight w:val="yellow"/>
        </w:rPr>
        <w:lastRenderedPageBreak/>
        <w:t>Shareholders</w:t>
      </w:r>
      <w:r w:rsidRPr="008E4E47">
        <w:rPr>
          <w:rFonts w:ascii="Arial" w:hAnsi="Arial" w:cs="Arial"/>
          <w:color w:val="252525"/>
          <w:highlight w:val="yellow"/>
        </w:rPr>
        <w:t> use Financial Statements to assess the risk and return of their investment in the company and take investment decisions based on their</w:t>
      </w:r>
      <w:r w:rsidRPr="008E4E47">
        <w:rPr>
          <w:rFonts w:ascii="Arial" w:hAnsi="Arial" w:cs="Arial"/>
          <w:color w:val="252525"/>
          <w:sz w:val="27"/>
          <w:szCs w:val="27"/>
          <w:highlight w:val="yellow"/>
        </w:rPr>
        <w:t xml:space="preserve"> analysis</w:t>
      </w:r>
    </w:p>
    <w:sectPr w:rsidR="008E4E47" w:rsidRPr="00A07168" w:rsidSect="00EE08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47425" w14:textId="77777777" w:rsidR="00474481" w:rsidRDefault="00474481" w:rsidP="00A32EA3">
      <w:pPr>
        <w:spacing w:after="0" w:line="240" w:lineRule="auto"/>
      </w:pPr>
      <w:r>
        <w:separator/>
      </w:r>
    </w:p>
  </w:endnote>
  <w:endnote w:type="continuationSeparator" w:id="0">
    <w:p w14:paraId="42969DFC" w14:textId="77777777" w:rsidR="00474481" w:rsidRDefault="00474481" w:rsidP="00A32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F1425" w14:textId="77777777" w:rsidR="00474481" w:rsidRDefault="00474481" w:rsidP="00A32EA3">
      <w:pPr>
        <w:spacing w:after="0" w:line="240" w:lineRule="auto"/>
      </w:pPr>
      <w:r>
        <w:separator/>
      </w:r>
    </w:p>
  </w:footnote>
  <w:footnote w:type="continuationSeparator" w:id="0">
    <w:p w14:paraId="491EBA5D" w14:textId="77777777" w:rsidR="00474481" w:rsidRDefault="00474481" w:rsidP="00A32E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168"/>
    <w:rsid w:val="000B75F2"/>
    <w:rsid w:val="000C480E"/>
    <w:rsid w:val="002614E0"/>
    <w:rsid w:val="002952C6"/>
    <w:rsid w:val="0035343D"/>
    <w:rsid w:val="00442797"/>
    <w:rsid w:val="00453373"/>
    <w:rsid w:val="00474481"/>
    <w:rsid w:val="00563097"/>
    <w:rsid w:val="00613535"/>
    <w:rsid w:val="006675BD"/>
    <w:rsid w:val="006853F5"/>
    <w:rsid w:val="00713254"/>
    <w:rsid w:val="00817F33"/>
    <w:rsid w:val="00877B2B"/>
    <w:rsid w:val="008A4103"/>
    <w:rsid w:val="008E4E47"/>
    <w:rsid w:val="008F6277"/>
    <w:rsid w:val="0090338B"/>
    <w:rsid w:val="00994627"/>
    <w:rsid w:val="00A07168"/>
    <w:rsid w:val="00A31DBE"/>
    <w:rsid w:val="00A32EA3"/>
    <w:rsid w:val="00B05BA5"/>
    <w:rsid w:val="00BA294D"/>
    <w:rsid w:val="00BF4331"/>
    <w:rsid w:val="00BF6740"/>
    <w:rsid w:val="00C7173A"/>
    <w:rsid w:val="00D10E74"/>
    <w:rsid w:val="00D14FA8"/>
    <w:rsid w:val="00D93916"/>
    <w:rsid w:val="00E64149"/>
    <w:rsid w:val="00EE088C"/>
    <w:rsid w:val="00F20C6E"/>
    <w:rsid w:val="00F302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4B696"/>
  <w15:docId w15:val="{6E92B0CF-4423-4572-83FF-818C1177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088C"/>
  </w:style>
  <w:style w:type="paragraph" w:styleId="Heading2">
    <w:name w:val="heading 2"/>
    <w:basedOn w:val="Normal"/>
    <w:link w:val="Heading2Char"/>
    <w:uiPriority w:val="9"/>
    <w:qFormat/>
    <w:rsid w:val="008E4E4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8E4E47"/>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3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4E4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E4E47"/>
    <w:rPr>
      <w:b/>
      <w:bCs/>
    </w:rPr>
  </w:style>
  <w:style w:type="character" w:customStyle="1" w:styleId="Heading2Char">
    <w:name w:val="Heading 2 Char"/>
    <w:basedOn w:val="DefaultParagraphFont"/>
    <w:link w:val="Heading2"/>
    <w:uiPriority w:val="9"/>
    <w:rsid w:val="008E4E47"/>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semiHidden/>
    <w:rsid w:val="008E4E47"/>
    <w:rPr>
      <w:rFonts w:asciiTheme="majorHAnsi" w:eastAsiaTheme="majorEastAsia" w:hAnsiTheme="majorHAnsi" w:cstheme="majorBidi"/>
      <w:color w:val="243F60" w:themeColor="accent1" w:themeShade="7F"/>
      <w:sz w:val="24"/>
      <w:szCs w:val="24"/>
      <w:lang w:val="en-US"/>
    </w:rPr>
  </w:style>
  <w:style w:type="paragraph" w:styleId="Header">
    <w:name w:val="header"/>
    <w:basedOn w:val="Normal"/>
    <w:link w:val="HeaderChar"/>
    <w:uiPriority w:val="99"/>
    <w:unhideWhenUsed/>
    <w:rsid w:val="00A32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EA3"/>
  </w:style>
  <w:style w:type="paragraph" w:styleId="Footer">
    <w:name w:val="footer"/>
    <w:basedOn w:val="Normal"/>
    <w:link w:val="FooterChar"/>
    <w:uiPriority w:val="99"/>
    <w:unhideWhenUsed/>
    <w:rsid w:val="00A32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EA3"/>
  </w:style>
  <w:style w:type="paragraph" w:styleId="ListParagraph">
    <w:name w:val="List Paragraph"/>
    <w:basedOn w:val="Normal"/>
    <w:uiPriority w:val="34"/>
    <w:qFormat/>
    <w:rsid w:val="00BA294D"/>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Wahidullah Saleh</cp:lastModifiedBy>
  <cp:revision>14</cp:revision>
  <dcterms:created xsi:type="dcterms:W3CDTF">2020-04-13T18:42:00Z</dcterms:created>
  <dcterms:modified xsi:type="dcterms:W3CDTF">2020-04-15T08:26:00Z</dcterms:modified>
</cp:coreProperties>
</file>