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CC" w:rsidRDefault="00A12270">
      <w:pPr>
        <w:spacing w:after="122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>
        <w:t xml:space="preserve">  </w:t>
      </w:r>
      <w:r w:rsidRPr="00A12270">
        <w:rPr>
          <w:sz w:val="48"/>
          <w:szCs w:val="48"/>
        </w:rPr>
        <w:t>PAPAR GENERAL PATHOLOGY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        '''SECTION A'''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NAME  :-  FAIZ ULHAQ.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   ID# 16036.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Parogram :- (BS MLT).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Q NO1:-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A) ATROPHY :- shrikage in the size of the cell by loss of the cell substances.when a sufficient numbers of cell involved. the entire tissue. organ diminshes in size.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                OR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Atrophy is the wasting away or   Reduction in the some part</w:t>
      </w:r>
      <w:r w:rsidRPr="00A12270">
        <w:rPr>
          <w:sz w:val="48"/>
          <w:szCs w:val="48"/>
        </w:rPr>
        <w:t>s of the body by the loss of cell substance.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CAUSES :-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        Decrease work Load.    for examples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¤) Immobilzation of a Limb to permit healing of a fracture loss  of a Innervations.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¤) Diminished blood supply.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¤)  Inadequate nutrition.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¤ )</w:t>
      </w:r>
      <w:r w:rsidRPr="00A12270">
        <w:rPr>
          <w:sz w:val="48"/>
          <w:szCs w:val="48"/>
        </w:rPr>
        <w:t xml:space="preserve"> Loss of endocrine stimulation.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¤)  Aging loss of Teeth, Hair, Thing of skin , weaking  of muscle , Loss of weight in organ and sluggish mental activity.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Pathological examples:-</w:t>
      </w:r>
    </w:p>
    <w:p w:rsidR="008962CC" w:rsidRPr="00A12270" w:rsidRDefault="00A12270">
      <w:pPr>
        <w:numPr>
          <w:ilvl w:val="0"/>
          <w:numId w:val="1"/>
        </w:numPr>
        <w:ind w:hanging="303"/>
        <w:rPr>
          <w:sz w:val="48"/>
          <w:szCs w:val="48"/>
        </w:rPr>
      </w:pPr>
      <w:r w:rsidRPr="00A12270">
        <w:rPr>
          <w:sz w:val="48"/>
          <w:szCs w:val="48"/>
        </w:rPr>
        <w:t>( Denervation) Atrophy of the breasts can  occurs with prolonged estrogen reduction aswith menopause.</w:t>
      </w:r>
    </w:p>
    <w:p w:rsidR="008962CC" w:rsidRPr="00A12270" w:rsidRDefault="00A12270">
      <w:pPr>
        <w:numPr>
          <w:ilvl w:val="0"/>
          <w:numId w:val="1"/>
        </w:numPr>
        <w:ind w:hanging="303"/>
        <w:rPr>
          <w:sz w:val="48"/>
          <w:szCs w:val="48"/>
        </w:rPr>
      </w:pPr>
      <w:r w:rsidRPr="00A12270">
        <w:rPr>
          <w:sz w:val="48"/>
          <w:szCs w:val="48"/>
        </w:rPr>
        <w:t>physiological  examples:-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Loss of hormones stimulation in menopause due to decreased level of estrogen hormones and then shut down the Reproductive syste</w:t>
      </w:r>
      <w:r w:rsidRPr="00A12270">
        <w:rPr>
          <w:sz w:val="48"/>
          <w:szCs w:val="48"/>
        </w:rPr>
        <w:t>m.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------*-----"""""-------*-------"""""-----*---------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B)  HYPERTROPHY :--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Represents an increase in size and with it an increase in the amount of functional actin and myosin filaments. cell enzymes and adenosine triphosphate ( ATP) are synthesized n</w:t>
      </w:r>
      <w:r w:rsidRPr="00A12270">
        <w:rPr>
          <w:sz w:val="48"/>
          <w:szCs w:val="48"/>
        </w:rPr>
        <w:t>ormal physiologic or abnormal pathologic condition.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(1)PATHOLOGIC  EXAMPLE :--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*) Myocardium in hypertension.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*) sustained weight bearing    exercise or  response to exercise.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2) PHYSIOLOGICAL EXAMPLES:-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*) Growth of Uterus during                      </w:t>
      </w:r>
      <w:r w:rsidRPr="00A12270">
        <w:rPr>
          <w:sz w:val="48"/>
          <w:szCs w:val="48"/>
        </w:rPr>
        <w:t xml:space="preserve">  pregnancy.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-----*-----'""""""----------''''''''''''-----*-----''''''''-----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C) HYPER PLASIA :-</w:t>
      </w:r>
    </w:p>
    <w:p w:rsidR="008962CC" w:rsidRPr="00A12270" w:rsidRDefault="00A12270">
      <w:pPr>
        <w:ind w:left="-5" w:right="513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 xml:space="preserve">     (OVER FORMATION) Is an increase in the number of cell which result of increase cell mitosis or Division .Hyperplasia can be physiological or pathologica</w:t>
      </w:r>
      <w:r w:rsidRPr="00A12270">
        <w:rPr>
          <w:sz w:val="48"/>
          <w:szCs w:val="48"/>
        </w:rPr>
        <w:t>l.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PHYSIOLOGICAL EXAMPLES:-)  1)Hormonal infuence of hormonal  stimulation. Hyperplasia of the female breast epithelium at  puberty or in pregnancy. pregnant uterus.Normal endometrium after  a normal menstrual cycle. prostatic hyperplasia in Old age.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2</w:t>
      </w:r>
      <w:r w:rsidRPr="00A12270">
        <w:rPr>
          <w:sz w:val="48"/>
          <w:szCs w:val="48"/>
        </w:rPr>
        <w:t>) PATHOLOGIC EXAMPLES :-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Endomental hyperplasia is an example of abnormal hormone.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Induced hyperplasia due to increase in Estrogen.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benign prostatic hyperplasia due to abnormal response to androgens.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--------------****-------''''''''----------****-------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D) METAPLASIA :-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    Is a Reversible change in which one adult cell type is Replaced by another  Adult  cell type.        </w:t>
      </w:r>
      <w:r w:rsidRPr="00A12270">
        <w:rPr>
          <w:sz w:val="48"/>
          <w:szCs w:val="48"/>
        </w:rPr>
        <w:t xml:space="preserve">      ...OR....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Greek word means change in form. Is the reversible replacement of one differenciated cell type with another mature differenciated cell type.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CAUSES :-- changes in environment Irritation  or inflamation. Nutritional.</w:t>
      </w:r>
    </w:p>
    <w:p w:rsidR="008962CC" w:rsidRPr="00A12270" w:rsidRDefault="00A12270">
      <w:pPr>
        <w:ind w:left="-5" w:right="6532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>Tobacco smoke squam</w:t>
      </w:r>
      <w:r w:rsidRPr="00A12270">
        <w:rPr>
          <w:sz w:val="48"/>
          <w:szCs w:val="48"/>
        </w:rPr>
        <w:t>ous. metaplasia in the respiratory tract .</w:t>
      </w:r>
    </w:p>
    <w:p w:rsidR="008962CC" w:rsidRPr="00A12270" w:rsidRDefault="00A12270">
      <w:pPr>
        <w:ind w:left="-5" w:right="3584"/>
        <w:rPr>
          <w:sz w:val="48"/>
          <w:szCs w:val="48"/>
        </w:rPr>
      </w:pPr>
      <w:r w:rsidRPr="00A12270">
        <w:rPr>
          <w:sz w:val="48"/>
          <w:szCs w:val="48"/>
        </w:rPr>
        <w:t>PHYSIOLOGICACAL AND PATHOLOGICAL TERM :most common Gastric acid reflux 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metaplasia of distal  esophagus Ephithelial  or (mesenchymal) with another cell type  that is better able to withstand the adverse environme</w:t>
      </w:r>
      <w:r w:rsidRPr="00A12270">
        <w:rPr>
          <w:sz w:val="48"/>
          <w:szCs w:val="48"/>
        </w:rPr>
        <w:t>nt.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EXAMPLES :-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The most common example of metaplasia is Barrett's Esophagus.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----''''''"-----------****------------------"""-------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QNO 2: HOW CALCIUM ION INFLUX AFFECTS THE CELL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ANS :-  Influx of calcium  to the cytosol comes from the extra cellu</w:t>
      </w:r>
      <w:r w:rsidRPr="00A12270">
        <w:rPr>
          <w:sz w:val="48"/>
          <w:szCs w:val="48"/>
        </w:rPr>
        <w:t>lar fluid and stores in mitochondria and endoplasmic reticulum. Ca++ activates phospholipases ( Demages cell membranes)  proteases ( demages cell membranes and  cytoskeleton and endonucleases demage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DNA  this is one of the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main mechanisms of cell death.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Failure of the calcium pump leads to influx of Ca++ Into the cell. activate various enzymes to the detriment of the cell.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>RER  loses Ribosomes and  protein synthesis falls. This may result energy depletion Rise in cytosolic calcium concentration DNA  prot</w:t>
      </w:r>
      <w:r w:rsidRPr="00A12270">
        <w:rPr>
          <w:sz w:val="48"/>
          <w:szCs w:val="48"/>
        </w:rPr>
        <w:t>ein structural demage plasma membrane demag and permanently changed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WHAT CAUSES AN INFLUX OF CALIUM INTO THE CELL?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Oxidative stress causes Ca( 2+) Influx into the cytoplasm from the endoplasmic reticulum through the cell membrane and  the ER/ SR channels.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Respectively rising ca ( 2+) concentration in the cytoplasm causes ca( 2+) Influx into mitochondria and nuclei.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</w:t>
      </w:r>
      <w:r w:rsidRPr="00A12270">
        <w:rPr>
          <w:sz w:val="48"/>
          <w:szCs w:val="48"/>
        </w:rPr>
        <w:t>--------*****--------------*****----------------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QNo 3:- WHAT IS FREE RADICAL ? WHAT IS THE EFFECT OF ROS.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FREE RADICAL : - A free radical can be define as any molecular species capable of independent existence that contains an unpaired electrion in an a</w:t>
      </w:r>
      <w:r w:rsidRPr="00A12270">
        <w:rPr>
          <w:sz w:val="48"/>
          <w:szCs w:val="48"/>
        </w:rPr>
        <w:t>tomic orbital.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The presence of an unpaired electron results in certain common properties that  are shared by most radical many radical are unstable and highly reactive.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FOR EXAMPLES  :- A Notable example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of a free Radical is the Hydroxyl radical ( H0) a</w:t>
      </w:r>
      <w:r w:rsidRPr="00A12270">
        <w:rPr>
          <w:sz w:val="48"/>
          <w:szCs w:val="48"/>
        </w:rPr>
        <w:t xml:space="preserve"> molecule that is one Hydrogen atom short of a water </w:t>
      </w:r>
      <w:r w:rsidRPr="00A12270">
        <w:rPr>
          <w:sz w:val="48"/>
          <w:szCs w:val="48"/>
        </w:rPr>
        <w:lastRenderedPageBreak/>
        <w:t>molecule and thus has one bond dangling from the Oxygen.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EFFECT OF REACTIVE  OXYGEN SPECIES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The effect of reactive oxygen species in the cell it attack rapidly and and degrade nuclei acid and memb</w:t>
      </w:r>
      <w:r w:rsidRPr="00A12270">
        <w:rPr>
          <w:sz w:val="48"/>
          <w:szCs w:val="48"/>
        </w:rPr>
        <w:t>rane molecules. it is usually derived from oxygen  to produce reactive oxygen.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FUNCTION :- Reactive oxygen species Oxidize active ( membrane lipids)  oxygen derived free radical  have a single unpaired electron  in the outer orbit.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it is normally  produc</w:t>
      </w:r>
      <w:r w:rsidRPr="00A12270">
        <w:rPr>
          <w:sz w:val="48"/>
          <w:szCs w:val="48"/>
        </w:rPr>
        <w:t>e during cellular  respiration Reactive  oxygen species  are generated  by normal physiologic reduction oxidation reaction ultra violet light x rays, chemical and acute inflamation.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---*-----""""""""------*--------'''''""""""-----*------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Q NO:4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ANS :-  DIFFERENTIAT BETWEEN APOPTOSIS AND NECROSIS :-</w:t>
      </w:r>
    </w:p>
    <w:p w:rsidR="008962CC" w:rsidRPr="00A12270" w:rsidRDefault="00A12270">
      <w:pPr>
        <w:spacing w:after="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1) APOPTOSIS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It is  Derived from Greek Language which orignally refer to falling of Leaves from Trees in the Autumn. </w:t>
      </w:r>
      <w:r w:rsidRPr="00A12270">
        <w:rPr>
          <w:sz w:val="48"/>
          <w:szCs w:val="48"/>
        </w:rPr>
        <w:lastRenderedPageBreak/>
        <w:t>Apoptosis means cell Kills it self ( Suicide ) programmed cell death.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 w:right="6609"/>
        <w:rPr>
          <w:sz w:val="48"/>
          <w:szCs w:val="48"/>
        </w:rPr>
      </w:pPr>
      <w:r w:rsidRPr="00A12270">
        <w:rPr>
          <w:sz w:val="48"/>
          <w:szCs w:val="48"/>
        </w:rPr>
        <w:t>Apoptosis could be physiological and pathological 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Affect single cells.mito</w:t>
      </w:r>
      <w:r w:rsidRPr="00A12270">
        <w:rPr>
          <w:sz w:val="48"/>
          <w:szCs w:val="48"/>
        </w:rPr>
        <w:t>chondria becomes Leaky.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No inflamatory response.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)cell shrinkage.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membrane bleeding but Integrity maintained.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increased Mitochondria membrane permeability release of proaapoptotic protein and formation of apoptotic bodies.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Chromatin Conde</w:t>
      </w:r>
      <w:r w:rsidRPr="00A12270">
        <w:rPr>
          <w:sz w:val="48"/>
          <w:szCs w:val="48"/>
        </w:rPr>
        <w:t>nsation and Non Random DNA Fragmentation.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cell membrane Intact in Apoptosis.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Fragmentation of DNA and marked condensation of Both Nucleus and Cytoplasm.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Apoptotic  bodies are Rapidly  phagocytosed by Epithelial cells or microphages.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2) NECROSIS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It is the type of cell death that is associated with loss of membrane integrity and Leakage of cell contents.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 w:right="2557"/>
        <w:rPr>
          <w:sz w:val="48"/>
          <w:szCs w:val="48"/>
        </w:rPr>
      </w:pPr>
      <w:r w:rsidRPr="00A12270">
        <w:rPr>
          <w:sz w:val="48"/>
          <w:szCs w:val="48"/>
        </w:rPr>
        <w:t>Resulting in dissolution of cells due to the Degradative action of enzymes on Injured cell.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CAUSES OF NECROSIS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) Trauma </w:t>
      </w:r>
      <w:r w:rsidRPr="00A12270">
        <w:rPr>
          <w:sz w:val="48"/>
          <w:szCs w:val="48"/>
        </w:rPr>
        <w:t>or demage.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)Affects group of neighboring cells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Significant inflamatory Response.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Cell Swealling loss of membrane Integrity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organelle swelling and Lysosomal Leakage 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)Random degradation of DNA.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Lysed cells Ingested by Macrophages.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Swelling of cytoplasm and Mitochondria.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No vesicle formation occur Total cell Lysis.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---------***--------------""""-------------***-----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QNO 5 :-"" AIR EMBOLISM"""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ANS :- It is also called Gas Embolism. It is a condition Caused by Gas bubbles in the blood stream.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In case of acumulation of large amount of Gas in Arteries due to Trauma or other Causes the bubbles stop the flow of blood thus causing lack of oxygen and c</w:t>
      </w:r>
      <w:r w:rsidRPr="00A12270">
        <w:rPr>
          <w:sz w:val="48"/>
          <w:szCs w:val="48"/>
        </w:rPr>
        <w:t>ell death.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VENOUS EMBOLISM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when an air bubbles enters a vein it is called a venous air embolism.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ARTERIAL EMBOLISM :-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When air bubbles enters an Artery and  block it is called Arterial  air Embolism.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Air Embolism is an Uncommon.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If an Art</w:t>
      </w:r>
      <w:r w:rsidRPr="00A12270">
        <w:rPr>
          <w:sz w:val="48"/>
          <w:szCs w:val="48"/>
        </w:rPr>
        <w:t>erial Gas Embolism Reaches the Brain it is referred to as a Cerebral Embolism  and cause a stroke.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An Injection of 2.3 ml of air into the Cerebral Ciculation can be Fatal.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lastRenderedPageBreak/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Air Embolisms may also Occur in the Xylem of Vascular plants.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Especially</w:t>
      </w:r>
      <w:r w:rsidRPr="00A12270">
        <w:rPr>
          <w:sz w:val="48"/>
          <w:szCs w:val="48"/>
        </w:rPr>
        <w:t xml:space="preserve"> when suffering from water stress. gas bubbles with in the Circulation can Obstruct Vascular Flow and cause Distal ischemic Injury.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) Source Transfusion  or Trauma in the Neck or Chest Artificial pneumothorax.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>-------*******-------------*******------------</w:t>
      </w:r>
    </w:p>
    <w:p w:rsidR="008962CC" w:rsidRPr="00A12270" w:rsidRDefault="00A12270">
      <w:pPr>
        <w:spacing w:after="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ind w:left="-5"/>
        <w:rPr>
          <w:sz w:val="48"/>
          <w:szCs w:val="48"/>
        </w:rPr>
      </w:pPr>
      <w:r w:rsidRPr="00A12270">
        <w:rPr>
          <w:sz w:val="48"/>
          <w:szCs w:val="48"/>
        </w:rPr>
        <w:t xml:space="preserve">              ** "" THE END""**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spacing w:after="7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p w:rsidR="008962CC" w:rsidRPr="00A12270" w:rsidRDefault="00A12270">
      <w:pPr>
        <w:spacing w:after="0"/>
        <w:ind w:left="0" w:firstLine="0"/>
        <w:rPr>
          <w:sz w:val="48"/>
          <w:szCs w:val="48"/>
        </w:rPr>
      </w:pPr>
      <w:r w:rsidRPr="00A12270">
        <w:rPr>
          <w:sz w:val="48"/>
          <w:szCs w:val="48"/>
        </w:rPr>
        <w:t xml:space="preserve"> </w:t>
      </w:r>
    </w:p>
    <w:sectPr w:rsidR="008962CC" w:rsidRPr="00A12270">
      <w:pgSz w:w="12240" w:h="20160"/>
      <w:pgMar w:top="908" w:right="766" w:bottom="8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51A9"/>
    <w:multiLevelType w:val="hybridMultilevel"/>
    <w:tmpl w:val="FFFFFFFF"/>
    <w:lvl w:ilvl="0" w:tplc="23106EE4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A31C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5A29F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85E3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819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423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8CD2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2DC0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A02C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CC"/>
    <w:rsid w:val="008962CC"/>
    <w:rsid w:val="00A12270"/>
    <w:rsid w:val="00A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D14E35-49A3-0E45-9E61-6F08623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923119526898</cp:lastModifiedBy>
  <cp:revision>3</cp:revision>
  <dcterms:created xsi:type="dcterms:W3CDTF">2020-04-18T05:37:00Z</dcterms:created>
  <dcterms:modified xsi:type="dcterms:W3CDTF">2020-04-18T05:40:00Z</dcterms:modified>
</cp:coreProperties>
</file>