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Basic Management</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Submitted by Masher Khan’(13816)</w:t>
      </w:r>
    </w:p>
    <w:p w:rsidR="00000000" w:rsidDel="00000000" w:rsidP="00000000" w:rsidRDefault="00000000" w:rsidRPr="00000000" w14:paraId="00000004">
      <w:pPr>
        <w:rPr/>
      </w:pPr>
      <w:r w:rsidDel="00000000" w:rsidR="00000000" w:rsidRPr="00000000">
        <w:rPr>
          <w:rtl w:val="0"/>
        </w:rPr>
        <w:t xml:space="preserve">                                                 Submitted to Ms Sameen Shah</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Question: Management is both art and science. Explain this statement with different arguments.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answer this question first I would like to differentiate Art and Science.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Science uses systematic ways of gathering information to solve a problem by systemic way of observation, experiments, practice and investigation to find a possible solution for the concerned problem. Science can't ignore the theories and experiments to solve problems. Science has its own boundaries.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While on the other hand art uses personal experience gained with passage of time and working with the people and facing problems in the workplace. Art doesnt follow a systematic way to solve a problem. It is a free zone to solve problems efficiently and efficiently. It doesn't have fixed boundaries.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Now let's discuss management as art and science both.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Management uses human talent as it is called human resource management so working with different people in the workplace and managing their talent in an effective and efficient method is an art. To bring innovation in any organization is an art of creativity which is very important for a successful manager. Most of the experienced managers do follow their own rules, practical knowledge and skills which is beyond science. to solve problems in an organization, the rules which are gained with time and experience. </w:t>
      </w:r>
    </w:p>
    <w:p w:rsidR="00000000" w:rsidDel="00000000" w:rsidP="00000000" w:rsidRDefault="00000000" w:rsidRPr="00000000" w14:paraId="00000016">
      <w:pPr>
        <w:rPr/>
      </w:pPr>
      <w:r w:rsidDel="00000000" w:rsidR="00000000" w:rsidRPr="00000000">
        <w:rPr>
          <w:rtl w:val="0"/>
        </w:rPr>
        <w:t xml:space="preserve">While in some cases managers can't ignore science to achieve desired goals or targets. For Example to study the market or for any survey a manager can't ignore systematic ways of gathering data, interpreting and then gaining results based on the data. Another example for an HR manager is that he can't ignore the systemic rules of recruitment for any post, he is bound to follow all rules which are associated with the recruitment process from advertising till short listing.</w:t>
      </w:r>
    </w:p>
    <w:p w:rsidR="00000000" w:rsidDel="00000000" w:rsidP="00000000" w:rsidRDefault="00000000" w:rsidRPr="00000000" w14:paraId="00000017">
      <w:pPr>
        <w:rPr/>
      </w:pPr>
      <w:r w:rsidDel="00000000" w:rsidR="00000000" w:rsidRPr="00000000">
        <w:rPr>
          <w:rtl w:val="0"/>
        </w:rPr>
        <w:t xml:space="preserve">So in short management is both science and art.</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