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76" w:rsidRPr="00820976" w:rsidRDefault="00820976">
      <w:pPr>
        <w:rPr>
          <w:rFonts w:ascii="Times New Roman" w:hAnsi="Times New Roman" w:cs="Times New Roman"/>
          <w:b/>
          <w:sz w:val="28"/>
          <w:szCs w:val="28"/>
        </w:rPr>
      </w:pPr>
      <w:r w:rsidRPr="00820976">
        <w:rPr>
          <w:rFonts w:ascii="Times New Roman" w:hAnsi="Times New Roman" w:cs="Times New Roman"/>
          <w:b/>
          <w:sz w:val="28"/>
          <w:szCs w:val="28"/>
        </w:rPr>
        <w:t>PATHOLOGY AND MICROBIOLOGY</w:t>
      </w:r>
    </w:p>
    <w:p w:rsidR="00820976" w:rsidRPr="00820976" w:rsidRDefault="00820976">
      <w:pPr>
        <w:rPr>
          <w:rFonts w:ascii="Times New Roman" w:hAnsi="Times New Roman" w:cs="Times New Roman"/>
          <w:b/>
          <w:sz w:val="28"/>
          <w:szCs w:val="28"/>
        </w:rPr>
      </w:pPr>
      <w:r w:rsidRPr="00820976">
        <w:rPr>
          <w:rFonts w:ascii="Times New Roman" w:hAnsi="Times New Roman" w:cs="Times New Roman"/>
          <w:b/>
          <w:sz w:val="28"/>
          <w:szCs w:val="28"/>
        </w:rPr>
        <w:t>HIRA ORAKZAI</w:t>
      </w:r>
    </w:p>
    <w:p w:rsidR="00820976" w:rsidRPr="00820976" w:rsidRDefault="00820976">
      <w:pPr>
        <w:rPr>
          <w:rFonts w:ascii="Times New Roman" w:hAnsi="Times New Roman" w:cs="Times New Roman"/>
          <w:b/>
          <w:sz w:val="28"/>
          <w:szCs w:val="28"/>
        </w:rPr>
      </w:pPr>
      <w:r w:rsidRPr="00820976">
        <w:rPr>
          <w:rFonts w:ascii="Times New Roman" w:hAnsi="Times New Roman" w:cs="Times New Roman"/>
          <w:b/>
          <w:sz w:val="28"/>
          <w:szCs w:val="28"/>
        </w:rPr>
        <w:t>14161</w:t>
      </w:r>
    </w:p>
    <w:p w:rsidR="00820976" w:rsidRPr="00820976" w:rsidRDefault="00820976">
      <w:pPr>
        <w:rPr>
          <w:rFonts w:ascii="Times New Roman" w:hAnsi="Times New Roman" w:cs="Times New Roman"/>
          <w:b/>
          <w:sz w:val="28"/>
          <w:szCs w:val="28"/>
        </w:rPr>
      </w:pPr>
      <w:r w:rsidRPr="00820976">
        <w:rPr>
          <w:rFonts w:ascii="Times New Roman" w:hAnsi="Times New Roman" w:cs="Times New Roman"/>
          <w:b/>
          <w:sz w:val="28"/>
          <w:szCs w:val="28"/>
        </w:rPr>
        <w:t>ANSWER#1</w:t>
      </w:r>
    </w:p>
    <w:p w:rsidR="00820976" w:rsidRPr="00820976" w:rsidRDefault="00820976">
      <w:pPr>
        <w:rPr>
          <w:rFonts w:ascii="Times New Roman" w:hAnsi="Times New Roman" w:cs="Times New Roman"/>
          <w:b/>
          <w:sz w:val="24"/>
          <w:szCs w:val="24"/>
        </w:rPr>
      </w:pPr>
      <w:r w:rsidRPr="00820976">
        <w:rPr>
          <w:rFonts w:ascii="Times New Roman" w:hAnsi="Times New Roman" w:cs="Times New Roman"/>
          <w:b/>
          <w:sz w:val="24"/>
          <w:szCs w:val="24"/>
        </w:rPr>
        <w:t>Physical therapy for women with osteoporosis;</w:t>
      </w:r>
    </w:p>
    <w:p w:rsidR="00820976" w:rsidRDefault="00820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bearing: can help to strengthen bones.</w:t>
      </w:r>
    </w:p>
    <w:p w:rsidR="00820976" w:rsidRDefault="00820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exercise: helps to prevent falls.</w:t>
      </w:r>
    </w:p>
    <w:p w:rsidR="00820976" w:rsidRDefault="00820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Postural exercise: </w:t>
      </w:r>
    </w:p>
    <w:p w:rsidR="00820976" w:rsidRDefault="008209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Flexibility exercise etc.</w:t>
      </w:r>
      <w:proofErr w:type="gramEnd"/>
    </w:p>
    <w:p w:rsidR="003753E3" w:rsidRDefault="00375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estimated that 50% of women will get osteoporosis- related fracture in their remaining life.</w:t>
      </w:r>
    </w:p>
    <w:p w:rsidR="003D2B61" w:rsidRDefault="00BB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caused mostly in female then in male.</w:t>
      </w:r>
    </w:p>
    <w:p w:rsidR="00BB1FA5" w:rsidRDefault="00BB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females the density of bone decreases</w:t>
      </w:r>
    </w:p>
    <w:p w:rsidR="00BB1FA5" w:rsidRDefault="00BB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Bone gets porous and its nutrition gets low.</w:t>
      </w:r>
    </w:p>
    <w:p w:rsidR="00BB1FA5" w:rsidRDefault="00BB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EXERCISES TO BE DONE;</w:t>
      </w:r>
    </w:p>
    <w:p w:rsidR="00BB1FA5" w:rsidRDefault="00BB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Weight bearing exercises such as jogging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BB1FA5" w:rsidRDefault="00BB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improve </w:t>
      </w:r>
      <w:proofErr w:type="gramStart"/>
      <w:r>
        <w:rPr>
          <w:rFonts w:ascii="Times New Roman" w:hAnsi="Times New Roman" w:cs="Times New Roman"/>
          <w:sz w:val="24"/>
          <w:szCs w:val="24"/>
        </w:rPr>
        <w:t>balance ,to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reduce falling risks</w:t>
      </w:r>
    </w:p>
    <w:p w:rsidR="00BB1FA5" w:rsidRDefault="00A634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Exercises to build up strong bones.</w:t>
      </w:r>
      <w:proofErr w:type="gramEnd"/>
    </w:p>
    <w:p w:rsidR="00A634AA" w:rsidRDefault="00A63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proper body alignment to have good life activities,</w:t>
      </w:r>
    </w:p>
    <w:p w:rsidR="00A634AA" w:rsidRDefault="00A634AA">
      <w:pPr>
        <w:rPr>
          <w:rFonts w:ascii="Times New Roman" w:hAnsi="Times New Roman" w:cs="Times New Roman"/>
          <w:sz w:val="24"/>
          <w:szCs w:val="24"/>
        </w:rPr>
      </w:pPr>
    </w:p>
    <w:p w:rsidR="00820976" w:rsidRPr="00820976" w:rsidRDefault="008209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0976">
        <w:rPr>
          <w:rFonts w:ascii="Times New Roman" w:hAnsi="Times New Roman" w:cs="Times New Roman"/>
          <w:b/>
          <w:sz w:val="28"/>
          <w:szCs w:val="28"/>
        </w:rPr>
        <w:t>ANSWER#2;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3692" w:rsidRPr="007C77CC" w:rsidTr="000129FF">
        <w:trPr>
          <w:trHeight w:val="890"/>
        </w:trPr>
        <w:tc>
          <w:tcPr>
            <w:tcW w:w="3192" w:type="dxa"/>
          </w:tcPr>
          <w:p w:rsidR="00003692" w:rsidRPr="007C77CC" w:rsidRDefault="00003692" w:rsidP="00EE2C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129FF" w:rsidRPr="007C77CC" w:rsidRDefault="000129FF" w:rsidP="007C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7CC">
              <w:rPr>
                <w:rFonts w:ascii="Times New Roman" w:hAnsi="Times New Roman" w:cs="Times New Roman"/>
                <w:b/>
                <w:sz w:val="32"/>
                <w:szCs w:val="32"/>
              </w:rPr>
              <w:t>Osteoporosis</w:t>
            </w:r>
          </w:p>
        </w:tc>
        <w:tc>
          <w:tcPr>
            <w:tcW w:w="3192" w:type="dxa"/>
          </w:tcPr>
          <w:p w:rsidR="00003692" w:rsidRPr="007C77CC" w:rsidRDefault="00003692" w:rsidP="007C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129FF" w:rsidRPr="007C77CC" w:rsidRDefault="000129FF" w:rsidP="007C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7CC">
              <w:rPr>
                <w:rFonts w:ascii="Times New Roman" w:hAnsi="Times New Roman" w:cs="Times New Roman"/>
                <w:b/>
                <w:sz w:val="32"/>
                <w:szCs w:val="32"/>
              </w:rPr>
              <w:t>Osteomyelitis</w:t>
            </w:r>
          </w:p>
        </w:tc>
        <w:tc>
          <w:tcPr>
            <w:tcW w:w="3192" w:type="dxa"/>
          </w:tcPr>
          <w:p w:rsid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3692" w:rsidRPr="007C77CC" w:rsidRDefault="000129FF" w:rsidP="007C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7CC">
              <w:rPr>
                <w:rFonts w:ascii="Times New Roman" w:hAnsi="Times New Roman" w:cs="Times New Roman"/>
                <w:b/>
                <w:sz w:val="32"/>
                <w:szCs w:val="32"/>
              </w:rPr>
              <w:t>Osteomalacia</w:t>
            </w:r>
          </w:p>
        </w:tc>
      </w:tr>
      <w:tr w:rsidR="00003692" w:rsidTr="00003692">
        <w:trPr>
          <w:trHeight w:val="1862"/>
        </w:trPr>
        <w:tc>
          <w:tcPr>
            <w:tcW w:w="3192" w:type="dxa"/>
          </w:tcPr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692" w:rsidRPr="007C77CC" w:rsidRDefault="000129FF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CC">
              <w:rPr>
                <w:rFonts w:ascii="Times New Roman" w:hAnsi="Times New Roman" w:cs="Times New Roman"/>
                <w:b/>
                <w:sz w:val="24"/>
                <w:szCs w:val="24"/>
              </w:rPr>
              <w:t>Weakening of bones</w:t>
            </w:r>
          </w:p>
        </w:tc>
        <w:tc>
          <w:tcPr>
            <w:tcW w:w="3192" w:type="dxa"/>
          </w:tcPr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692" w:rsidRPr="007C77CC" w:rsidRDefault="000129FF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CC">
              <w:rPr>
                <w:rFonts w:ascii="Times New Roman" w:hAnsi="Times New Roman" w:cs="Times New Roman"/>
                <w:b/>
                <w:sz w:val="24"/>
                <w:szCs w:val="24"/>
              </w:rPr>
              <w:t>Inflammation of bones</w:t>
            </w:r>
          </w:p>
        </w:tc>
        <w:tc>
          <w:tcPr>
            <w:tcW w:w="3192" w:type="dxa"/>
          </w:tcPr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692" w:rsidRPr="007C77CC" w:rsidRDefault="000129FF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CC">
              <w:rPr>
                <w:rFonts w:ascii="Times New Roman" w:hAnsi="Times New Roman" w:cs="Times New Roman"/>
                <w:b/>
                <w:sz w:val="24"/>
                <w:szCs w:val="24"/>
              </w:rPr>
              <w:t>Demineralization of the bones</w:t>
            </w:r>
          </w:p>
        </w:tc>
      </w:tr>
      <w:tr w:rsidR="00003692" w:rsidTr="00003692">
        <w:trPr>
          <w:trHeight w:val="1799"/>
        </w:trPr>
        <w:tc>
          <w:tcPr>
            <w:tcW w:w="3192" w:type="dxa"/>
          </w:tcPr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692" w:rsidRPr="007C77CC" w:rsidRDefault="000129FF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CC">
              <w:rPr>
                <w:rFonts w:ascii="Times New Roman" w:hAnsi="Times New Roman" w:cs="Times New Roman"/>
                <w:b/>
                <w:sz w:val="24"/>
                <w:szCs w:val="24"/>
              </w:rPr>
              <w:t>Calcium level is normal</w:t>
            </w:r>
          </w:p>
        </w:tc>
        <w:tc>
          <w:tcPr>
            <w:tcW w:w="3192" w:type="dxa"/>
          </w:tcPr>
          <w:p w:rsidR="00EE2C1B" w:rsidRDefault="00EE2C1B" w:rsidP="00EE2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C1B" w:rsidRDefault="00EE2C1B" w:rsidP="00EE2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692" w:rsidRPr="007C77CC" w:rsidRDefault="00EE2C1B" w:rsidP="00EE2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Normal level of calcium</w:t>
            </w:r>
          </w:p>
        </w:tc>
        <w:tc>
          <w:tcPr>
            <w:tcW w:w="3192" w:type="dxa"/>
          </w:tcPr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692" w:rsidRPr="007C77CC" w:rsidRDefault="000129FF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CC">
              <w:rPr>
                <w:rFonts w:ascii="Times New Roman" w:hAnsi="Times New Roman" w:cs="Times New Roman"/>
                <w:b/>
                <w:sz w:val="24"/>
                <w:szCs w:val="24"/>
              </w:rPr>
              <w:t>Calcium level is low and normal as well.</w:t>
            </w:r>
          </w:p>
        </w:tc>
      </w:tr>
      <w:tr w:rsidR="00003692" w:rsidTr="00003692">
        <w:trPr>
          <w:trHeight w:val="1790"/>
        </w:trPr>
        <w:tc>
          <w:tcPr>
            <w:tcW w:w="3192" w:type="dxa"/>
          </w:tcPr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692" w:rsidRPr="007C77CC" w:rsidRDefault="000129FF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CC">
              <w:rPr>
                <w:rFonts w:ascii="Times New Roman" w:hAnsi="Times New Roman" w:cs="Times New Roman"/>
                <w:b/>
                <w:sz w:val="24"/>
                <w:szCs w:val="24"/>
              </w:rPr>
              <w:t>Usually above 65 years women</w:t>
            </w:r>
          </w:p>
        </w:tc>
        <w:tc>
          <w:tcPr>
            <w:tcW w:w="3192" w:type="dxa"/>
          </w:tcPr>
          <w:p w:rsidR="00EE2C1B" w:rsidRDefault="00EE2C1B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C1B" w:rsidRDefault="00EE2C1B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692" w:rsidRPr="007C77CC" w:rsidRDefault="00EE2C1B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 also be caused in children</w:t>
            </w:r>
          </w:p>
        </w:tc>
        <w:tc>
          <w:tcPr>
            <w:tcW w:w="3192" w:type="dxa"/>
          </w:tcPr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692" w:rsidRPr="007C77CC" w:rsidRDefault="000129FF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CC">
              <w:rPr>
                <w:rFonts w:ascii="Times New Roman" w:hAnsi="Times New Roman" w:cs="Times New Roman"/>
                <w:b/>
                <w:sz w:val="24"/>
                <w:szCs w:val="24"/>
              </w:rPr>
              <w:t>Its in adults</w:t>
            </w:r>
          </w:p>
        </w:tc>
      </w:tr>
      <w:tr w:rsidR="00003692" w:rsidTr="00003692">
        <w:trPr>
          <w:trHeight w:val="1808"/>
        </w:trPr>
        <w:tc>
          <w:tcPr>
            <w:tcW w:w="3192" w:type="dxa"/>
          </w:tcPr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692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CC">
              <w:rPr>
                <w:rFonts w:ascii="Times New Roman" w:hAnsi="Times New Roman" w:cs="Times New Roman"/>
                <w:b/>
                <w:sz w:val="24"/>
                <w:szCs w:val="24"/>
              </w:rPr>
              <w:t>Caused by inactivity and decrease in hormone production.</w:t>
            </w:r>
          </w:p>
        </w:tc>
        <w:tc>
          <w:tcPr>
            <w:tcW w:w="3192" w:type="dxa"/>
          </w:tcPr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692" w:rsidRPr="007C77CC" w:rsidRDefault="000129FF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CC">
              <w:rPr>
                <w:rFonts w:ascii="Times New Roman" w:hAnsi="Times New Roman" w:cs="Times New Roman"/>
                <w:b/>
                <w:sz w:val="24"/>
                <w:szCs w:val="24"/>
              </w:rPr>
              <w:t>Caused due to bacterial infections.</w:t>
            </w:r>
          </w:p>
        </w:tc>
        <w:tc>
          <w:tcPr>
            <w:tcW w:w="3192" w:type="dxa"/>
          </w:tcPr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7CC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692" w:rsidRPr="007C77CC" w:rsidRDefault="007C77CC" w:rsidP="007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CC">
              <w:rPr>
                <w:rFonts w:ascii="Times New Roman" w:hAnsi="Times New Roman" w:cs="Times New Roman"/>
                <w:b/>
                <w:sz w:val="24"/>
                <w:szCs w:val="24"/>
              </w:rPr>
              <w:t>Caused by deficiency of Vitamin D</w:t>
            </w:r>
          </w:p>
        </w:tc>
      </w:tr>
      <w:tr w:rsidR="00003692" w:rsidTr="00003692">
        <w:trPr>
          <w:trHeight w:val="2024"/>
        </w:trPr>
        <w:tc>
          <w:tcPr>
            <w:tcW w:w="3192" w:type="dxa"/>
          </w:tcPr>
          <w:p w:rsidR="007C77CC" w:rsidRDefault="007C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7CC" w:rsidRDefault="007C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692" w:rsidRPr="007C77CC" w:rsidRDefault="007C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CC">
              <w:rPr>
                <w:rFonts w:ascii="Times New Roman" w:hAnsi="Times New Roman" w:cs="Times New Roman"/>
                <w:b/>
                <w:sz w:val="24"/>
                <w:szCs w:val="24"/>
              </w:rPr>
              <w:t>Treatment can be supplements and natural calcium diet.</w:t>
            </w:r>
          </w:p>
        </w:tc>
        <w:tc>
          <w:tcPr>
            <w:tcW w:w="3192" w:type="dxa"/>
          </w:tcPr>
          <w:p w:rsidR="007C77CC" w:rsidRDefault="007C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692" w:rsidRPr="007C77CC" w:rsidRDefault="007C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CC">
              <w:rPr>
                <w:rFonts w:ascii="Times New Roman" w:hAnsi="Times New Roman" w:cs="Times New Roman"/>
                <w:b/>
                <w:sz w:val="24"/>
                <w:szCs w:val="24"/>
              </w:rPr>
              <w:t>Most common treatment is surgery ,to remove the infected portion of bones, which are infected or dead</w:t>
            </w:r>
          </w:p>
        </w:tc>
        <w:tc>
          <w:tcPr>
            <w:tcW w:w="3192" w:type="dxa"/>
          </w:tcPr>
          <w:p w:rsidR="007C77CC" w:rsidRDefault="007C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7CC" w:rsidRDefault="007C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692" w:rsidRPr="007C77CC" w:rsidRDefault="007C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CC">
              <w:rPr>
                <w:rFonts w:ascii="Times New Roman" w:hAnsi="Times New Roman" w:cs="Times New Roman"/>
                <w:b/>
                <w:sz w:val="24"/>
                <w:szCs w:val="24"/>
              </w:rPr>
              <w:t>Treatment can be injections of vitamin D</w:t>
            </w:r>
          </w:p>
        </w:tc>
      </w:tr>
    </w:tbl>
    <w:p w:rsidR="002F7DBD" w:rsidRDefault="002F7DBD"/>
    <w:sectPr w:rsidR="002F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92"/>
    <w:rsid w:val="00003692"/>
    <w:rsid w:val="000129FF"/>
    <w:rsid w:val="002F7DBD"/>
    <w:rsid w:val="003753E3"/>
    <w:rsid w:val="003D2B61"/>
    <w:rsid w:val="0058738E"/>
    <w:rsid w:val="00724F87"/>
    <w:rsid w:val="007C77CC"/>
    <w:rsid w:val="00820976"/>
    <w:rsid w:val="00A634AA"/>
    <w:rsid w:val="00BB1FA5"/>
    <w:rsid w:val="00E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WARIS</dc:creator>
  <cp:lastModifiedBy>AL WARIS</cp:lastModifiedBy>
  <cp:revision>9</cp:revision>
  <dcterms:created xsi:type="dcterms:W3CDTF">2020-07-11T17:07:00Z</dcterms:created>
  <dcterms:modified xsi:type="dcterms:W3CDTF">2020-07-12T14:47:00Z</dcterms:modified>
</cp:coreProperties>
</file>