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5D" w:rsidRDefault="002245A7">
      <w:pPr>
        <w:rPr>
          <w:color w:val="000000" w:themeColor="text1"/>
        </w:rPr>
      </w:pPr>
      <w:r>
        <w:rPr>
          <w:color w:val="000000" w:themeColor="text1"/>
        </w:rPr>
        <w:t>ID.NO 14577</w:t>
      </w:r>
    </w:p>
    <w:p w:rsidR="002245A7" w:rsidRDefault="004E78C2">
      <w:pPr>
        <w:rPr>
          <w:color w:val="000000" w:themeColor="text1"/>
        </w:rPr>
      </w:pPr>
      <w:r>
        <w:rPr>
          <w:color w:val="000000" w:themeColor="text1"/>
        </w:rPr>
        <w:t xml:space="preserve">BS.RADIOLOGY </w:t>
      </w:r>
    </w:p>
    <w:p w:rsidR="004E78C2" w:rsidRDefault="004E78C2">
      <w:pPr>
        <w:rPr>
          <w:color w:val="000000" w:themeColor="text1"/>
        </w:rPr>
      </w:pPr>
      <w:r>
        <w:rPr>
          <w:color w:val="000000" w:themeColor="text1"/>
        </w:rPr>
        <w:t>SUB.CRP AND  CP</w:t>
      </w:r>
    </w:p>
    <w:p w:rsidR="004E78C2" w:rsidRDefault="000338B7">
      <w:pPr>
        <w:rPr>
          <w:color w:val="000000" w:themeColor="text1"/>
        </w:rPr>
      </w:pPr>
      <w:r>
        <w:rPr>
          <w:color w:val="000000" w:themeColor="text1"/>
        </w:rPr>
        <w:t>DATE  17 APRIL  2020</w:t>
      </w:r>
    </w:p>
    <w:p w:rsidR="000338B7" w:rsidRDefault="00960814">
      <w:pPr>
        <w:rPr>
          <w:color w:val="000000" w:themeColor="text1"/>
        </w:rPr>
      </w:pPr>
      <w:r>
        <w:rPr>
          <w:color w:val="000000" w:themeColor="text1"/>
        </w:rPr>
        <w:t>QUESTION  1........</w:t>
      </w:r>
    </w:p>
    <w:p w:rsidR="00960814" w:rsidRDefault="00960814">
      <w:pPr>
        <w:rPr>
          <w:color w:val="000000" w:themeColor="text1"/>
        </w:rPr>
      </w:pPr>
      <w:r>
        <w:rPr>
          <w:color w:val="000000" w:themeColor="text1"/>
        </w:rPr>
        <w:t xml:space="preserve">A PATIENT  CAME  WITH  COMPLAINT  OF  DIFFICULTY  IN  SWALLOWING  , </w:t>
      </w:r>
      <w:r w:rsidR="00F25729">
        <w:rPr>
          <w:color w:val="000000" w:themeColor="text1"/>
        </w:rPr>
        <w:t xml:space="preserve">WHICH  IMAGING  PROCEDURES  IS  BEST  FOR  ITS  DIAGNOSIS  AND  WHAT  ARE  THE  STANDARD  PROTOCOLS  </w:t>
      </w:r>
      <w:r w:rsidR="008D1B46">
        <w:rPr>
          <w:color w:val="000000" w:themeColor="text1"/>
        </w:rPr>
        <w:t>FOR  THE  PROCEDURE  ?</w:t>
      </w:r>
    </w:p>
    <w:p w:rsidR="008D1B46" w:rsidRDefault="008D1B46">
      <w:pPr>
        <w:rPr>
          <w:color w:val="000000" w:themeColor="text1"/>
        </w:rPr>
      </w:pPr>
      <w:r>
        <w:rPr>
          <w:color w:val="000000" w:themeColor="text1"/>
        </w:rPr>
        <w:t>ANSWER.........</w:t>
      </w:r>
    </w:p>
    <w:p w:rsidR="008D1B46" w:rsidRDefault="00787D2B">
      <w:pPr>
        <w:rPr>
          <w:color w:val="4472C4" w:themeColor="accent1"/>
        </w:rPr>
      </w:pPr>
      <w:r>
        <w:rPr>
          <w:color w:val="4472C4" w:themeColor="accent1"/>
        </w:rPr>
        <w:t xml:space="preserve">Patients  with  difficulty  in  swallowing  is related  to  the  disease  </w:t>
      </w:r>
      <w:r w:rsidR="00F54563">
        <w:rPr>
          <w:color w:val="4472C4" w:themeColor="accent1"/>
        </w:rPr>
        <w:t xml:space="preserve">of </w:t>
      </w:r>
      <w:proofErr w:type="spellStart"/>
      <w:r w:rsidR="00F54563">
        <w:rPr>
          <w:color w:val="4472C4" w:themeColor="accent1"/>
        </w:rPr>
        <w:t>esophagus</w:t>
      </w:r>
      <w:proofErr w:type="spellEnd"/>
      <w:r w:rsidR="00F54563">
        <w:rPr>
          <w:color w:val="4472C4" w:themeColor="accent1"/>
        </w:rPr>
        <w:t xml:space="preserve">  when there </w:t>
      </w:r>
      <w:r w:rsidR="007B019F">
        <w:rPr>
          <w:color w:val="4472C4" w:themeColor="accent1"/>
        </w:rPr>
        <w:t xml:space="preserve"> problem  in the  </w:t>
      </w:r>
      <w:proofErr w:type="spellStart"/>
      <w:r w:rsidR="007B019F">
        <w:rPr>
          <w:color w:val="4472C4" w:themeColor="accent1"/>
        </w:rPr>
        <w:t>esophagus</w:t>
      </w:r>
      <w:proofErr w:type="spellEnd"/>
      <w:r w:rsidR="007B019F">
        <w:rPr>
          <w:color w:val="4472C4" w:themeColor="accent1"/>
        </w:rPr>
        <w:t xml:space="preserve">  </w:t>
      </w:r>
      <w:r w:rsidR="00816212">
        <w:rPr>
          <w:color w:val="4472C4" w:themeColor="accent1"/>
        </w:rPr>
        <w:t xml:space="preserve"> it  will  lead  to  difficulty  </w:t>
      </w:r>
      <w:r w:rsidR="0035643B">
        <w:rPr>
          <w:color w:val="4472C4" w:themeColor="accent1"/>
        </w:rPr>
        <w:t xml:space="preserve">in  swallowing  or dysphagia  so to rule  out  disease  of  </w:t>
      </w:r>
      <w:proofErr w:type="spellStart"/>
      <w:r w:rsidR="0035643B">
        <w:rPr>
          <w:color w:val="4472C4" w:themeColor="accent1"/>
        </w:rPr>
        <w:t>esophagus</w:t>
      </w:r>
      <w:proofErr w:type="spellEnd"/>
      <w:r w:rsidR="0035643B">
        <w:rPr>
          <w:color w:val="4472C4" w:themeColor="accent1"/>
        </w:rPr>
        <w:t xml:space="preserve">  </w:t>
      </w:r>
      <w:r w:rsidR="00B0302C">
        <w:rPr>
          <w:color w:val="4472C4" w:themeColor="accent1"/>
        </w:rPr>
        <w:t xml:space="preserve">the  best  radiological  procedures  is barium  swallow  . </w:t>
      </w:r>
      <w:r w:rsidR="000714A8">
        <w:rPr>
          <w:color w:val="4472C4" w:themeColor="accent1"/>
        </w:rPr>
        <w:t xml:space="preserve">The  barium  swallow  is  diagnostic  radiology  examination  using  </w:t>
      </w:r>
      <w:proofErr w:type="spellStart"/>
      <w:r w:rsidR="000714A8">
        <w:rPr>
          <w:color w:val="4472C4" w:themeColor="accent1"/>
        </w:rPr>
        <w:t>x.ray</w:t>
      </w:r>
      <w:proofErr w:type="spellEnd"/>
      <w:r w:rsidR="000714A8">
        <w:rPr>
          <w:color w:val="4472C4" w:themeColor="accent1"/>
        </w:rPr>
        <w:t xml:space="preserve"> </w:t>
      </w:r>
      <w:r w:rsidR="00C27C3E">
        <w:rPr>
          <w:color w:val="4472C4" w:themeColor="accent1"/>
        </w:rPr>
        <w:t xml:space="preserve">to examine  the  </w:t>
      </w:r>
      <w:proofErr w:type="spellStart"/>
      <w:r w:rsidR="00C27C3E">
        <w:rPr>
          <w:color w:val="4472C4" w:themeColor="accent1"/>
        </w:rPr>
        <w:t>esophagus</w:t>
      </w:r>
      <w:proofErr w:type="spellEnd"/>
      <w:r w:rsidR="00C27C3E">
        <w:rPr>
          <w:color w:val="4472C4" w:themeColor="accent1"/>
        </w:rPr>
        <w:t xml:space="preserve">  . </w:t>
      </w:r>
    </w:p>
    <w:p w:rsidR="00C27C3E" w:rsidRDefault="00C27C3E">
      <w:pPr>
        <w:rPr>
          <w:color w:val="000000" w:themeColor="text1"/>
        </w:rPr>
      </w:pPr>
      <w:r>
        <w:rPr>
          <w:color w:val="000000" w:themeColor="text1"/>
        </w:rPr>
        <w:t xml:space="preserve">STANDARD  PROTOCOLS  FOR  BARIUM  SWALLOW </w:t>
      </w:r>
    </w:p>
    <w:p w:rsidR="004D436B" w:rsidRDefault="004D436B">
      <w:pPr>
        <w:rPr>
          <w:color w:val="4472C4" w:themeColor="accent1"/>
        </w:rPr>
      </w:pPr>
      <w:r>
        <w:rPr>
          <w:color w:val="4472C4" w:themeColor="accent1"/>
        </w:rPr>
        <w:t xml:space="preserve">Barium  swallow  is  a  examination  of  </w:t>
      </w:r>
      <w:proofErr w:type="spellStart"/>
      <w:r>
        <w:rPr>
          <w:color w:val="4472C4" w:themeColor="accent1"/>
        </w:rPr>
        <w:t>esophagus</w:t>
      </w:r>
      <w:proofErr w:type="spellEnd"/>
      <w:r>
        <w:rPr>
          <w:color w:val="4472C4" w:themeColor="accent1"/>
        </w:rPr>
        <w:t xml:space="preserve">  </w:t>
      </w:r>
      <w:r w:rsidR="00DB53C9">
        <w:rPr>
          <w:color w:val="4472C4" w:themeColor="accent1"/>
        </w:rPr>
        <w:t xml:space="preserve">using  barium  is coat the  walls  of  </w:t>
      </w:r>
      <w:proofErr w:type="spellStart"/>
      <w:r w:rsidR="00DB53C9">
        <w:rPr>
          <w:color w:val="4472C4" w:themeColor="accent1"/>
        </w:rPr>
        <w:t>esophagus</w:t>
      </w:r>
      <w:proofErr w:type="spellEnd"/>
      <w:r w:rsidR="00DB53C9">
        <w:rPr>
          <w:color w:val="4472C4" w:themeColor="accent1"/>
        </w:rPr>
        <w:t xml:space="preserve">  </w:t>
      </w:r>
      <w:r w:rsidR="005327C3">
        <w:rPr>
          <w:color w:val="4472C4" w:themeColor="accent1"/>
        </w:rPr>
        <w:t xml:space="preserve">so that  it  may  be  examined  </w:t>
      </w:r>
      <w:proofErr w:type="spellStart"/>
      <w:r w:rsidR="005327C3">
        <w:rPr>
          <w:color w:val="4472C4" w:themeColor="accent1"/>
        </w:rPr>
        <w:t>x.rays</w:t>
      </w:r>
      <w:proofErr w:type="spellEnd"/>
      <w:r w:rsidR="005327C3">
        <w:rPr>
          <w:color w:val="4472C4" w:themeColor="accent1"/>
        </w:rPr>
        <w:t xml:space="preserve">  </w:t>
      </w:r>
      <w:r w:rsidR="009B0F4B">
        <w:rPr>
          <w:color w:val="4472C4" w:themeColor="accent1"/>
        </w:rPr>
        <w:t xml:space="preserve">barium  swallow  is  used  to  identify  any  abnormalities  such  as  </w:t>
      </w:r>
      <w:proofErr w:type="spellStart"/>
      <w:r w:rsidR="00D616DD">
        <w:rPr>
          <w:color w:val="4472C4" w:themeColor="accent1"/>
        </w:rPr>
        <w:t>tumors</w:t>
      </w:r>
      <w:proofErr w:type="spellEnd"/>
      <w:r w:rsidR="00D616DD">
        <w:rPr>
          <w:color w:val="4472C4" w:themeColor="accent1"/>
        </w:rPr>
        <w:t xml:space="preserve">  . Usually  , the  test  can  be  performed  </w:t>
      </w:r>
      <w:r w:rsidR="00697877">
        <w:rPr>
          <w:color w:val="4472C4" w:themeColor="accent1"/>
        </w:rPr>
        <w:t xml:space="preserve">or an outpatient  basis  patient  may  be  advised  </w:t>
      </w:r>
      <w:r w:rsidR="002F5D17">
        <w:rPr>
          <w:color w:val="4472C4" w:themeColor="accent1"/>
        </w:rPr>
        <w:t xml:space="preserve">not  to  eat  or  drink  after  midnight  on  the  night  </w:t>
      </w:r>
      <w:r w:rsidR="00603E89">
        <w:rPr>
          <w:color w:val="4472C4" w:themeColor="accent1"/>
        </w:rPr>
        <w:t xml:space="preserve">before  the  examination. </w:t>
      </w:r>
    </w:p>
    <w:p w:rsidR="00603E89" w:rsidRDefault="00603E89">
      <w:pPr>
        <w:rPr>
          <w:color w:val="000000" w:themeColor="text1"/>
        </w:rPr>
      </w:pPr>
      <w:r>
        <w:rPr>
          <w:color w:val="000000" w:themeColor="text1"/>
        </w:rPr>
        <w:t xml:space="preserve">THE  PROCEDURE  FOLLOWS </w:t>
      </w:r>
      <w:r w:rsidR="00020F78">
        <w:rPr>
          <w:color w:val="000000" w:themeColor="text1"/>
        </w:rPr>
        <w:t xml:space="preserve"> THIS  PROCESS  </w:t>
      </w:r>
    </w:p>
    <w:p w:rsidR="00020F78" w:rsidRDefault="00020F78" w:rsidP="00020F78">
      <w:pPr>
        <w:pStyle w:val="ListParagraph"/>
        <w:numPr>
          <w:ilvl w:val="0"/>
          <w:numId w:val="1"/>
        </w:numPr>
        <w:rPr>
          <w:color w:val="4472C4" w:themeColor="accent1"/>
        </w:rPr>
      </w:pPr>
      <w:r>
        <w:rPr>
          <w:color w:val="4472C4" w:themeColor="accent1"/>
        </w:rPr>
        <w:t xml:space="preserve">The  patient  will  be  asked  </w:t>
      </w:r>
      <w:r w:rsidR="00306D66">
        <w:rPr>
          <w:color w:val="4472C4" w:themeColor="accent1"/>
        </w:rPr>
        <w:t xml:space="preserve">to  drink  the  barium  liquid  and  to swallow  baking  soda  </w:t>
      </w:r>
      <w:r w:rsidR="00D5084A">
        <w:rPr>
          <w:color w:val="4472C4" w:themeColor="accent1"/>
        </w:rPr>
        <w:t xml:space="preserve">crystals  it is  important  not  to  used  . </w:t>
      </w:r>
      <w:r w:rsidR="00FA60A2">
        <w:rPr>
          <w:color w:val="4472C4" w:themeColor="accent1"/>
        </w:rPr>
        <w:t xml:space="preserve">As the  gas  assists  the  radiologist  in  evaluation  </w:t>
      </w:r>
    </w:p>
    <w:p w:rsidR="00FA60A2" w:rsidRDefault="00965A3E" w:rsidP="00020F78">
      <w:pPr>
        <w:pStyle w:val="ListParagraph"/>
        <w:numPr>
          <w:ilvl w:val="0"/>
          <w:numId w:val="1"/>
        </w:numPr>
        <w:rPr>
          <w:color w:val="4472C4" w:themeColor="accent1"/>
        </w:rPr>
      </w:pPr>
      <w:r>
        <w:rPr>
          <w:color w:val="4472C4" w:themeColor="accent1"/>
        </w:rPr>
        <w:t xml:space="preserve">The patient  will  stand  behind  a  machine  called  a  </w:t>
      </w:r>
      <w:proofErr w:type="spellStart"/>
      <w:r>
        <w:rPr>
          <w:color w:val="4472C4" w:themeColor="accent1"/>
        </w:rPr>
        <w:t>flucroscope</w:t>
      </w:r>
      <w:proofErr w:type="spellEnd"/>
      <w:r>
        <w:rPr>
          <w:color w:val="4472C4" w:themeColor="accent1"/>
        </w:rPr>
        <w:t xml:space="preserve">  </w:t>
      </w:r>
      <w:r w:rsidR="00D04DA3">
        <w:rPr>
          <w:color w:val="4472C4" w:themeColor="accent1"/>
        </w:rPr>
        <w:t xml:space="preserve">(a device  used  for  the  immediate  showing  </w:t>
      </w:r>
      <w:r w:rsidR="00322802">
        <w:rPr>
          <w:color w:val="4472C4" w:themeColor="accent1"/>
        </w:rPr>
        <w:t xml:space="preserve">of  an  </w:t>
      </w:r>
      <w:proofErr w:type="spellStart"/>
      <w:r w:rsidR="00322802">
        <w:rPr>
          <w:color w:val="4472C4" w:themeColor="accent1"/>
        </w:rPr>
        <w:t>x.ray</w:t>
      </w:r>
      <w:proofErr w:type="spellEnd"/>
      <w:r w:rsidR="00322802">
        <w:rPr>
          <w:color w:val="4472C4" w:themeColor="accent1"/>
        </w:rPr>
        <w:t xml:space="preserve">  image)</w:t>
      </w:r>
    </w:p>
    <w:p w:rsidR="00322802" w:rsidRDefault="00322802" w:rsidP="00020F78">
      <w:pPr>
        <w:pStyle w:val="ListParagraph"/>
        <w:numPr>
          <w:ilvl w:val="0"/>
          <w:numId w:val="1"/>
        </w:numPr>
        <w:rPr>
          <w:color w:val="4472C4" w:themeColor="accent1"/>
        </w:rPr>
      </w:pPr>
      <w:r>
        <w:rPr>
          <w:color w:val="4472C4" w:themeColor="accent1"/>
        </w:rPr>
        <w:t xml:space="preserve">The  patient  may  be  asked  to  </w:t>
      </w:r>
      <w:r w:rsidR="001E6B2F">
        <w:rPr>
          <w:color w:val="4472C4" w:themeColor="accent1"/>
        </w:rPr>
        <w:t xml:space="preserve">move  in different  position  and  to hold  </w:t>
      </w:r>
      <w:r w:rsidR="006E32ED">
        <w:rPr>
          <w:color w:val="4472C4" w:themeColor="accent1"/>
        </w:rPr>
        <w:t xml:space="preserve"> on breath  while  the  </w:t>
      </w:r>
      <w:proofErr w:type="spellStart"/>
      <w:r w:rsidR="006E32ED">
        <w:rPr>
          <w:color w:val="4472C4" w:themeColor="accent1"/>
        </w:rPr>
        <w:t>x.ray</w:t>
      </w:r>
      <w:proofErr w:type="spellEnd"/>
      <w:r w:rsidR="006E32ED">
        <w:rPr>
          <w:color w:val="4472C4" w:themeColor="accent1"/>
        </w:rPr>
        <w:t xml:space="preserve"> </w:t>
      </w:r>
      <w:r w:rsidR="00E973DF">
        <w:rPr>
          <w:color w:val="4472C4" w:themeColor="accent1"/>
        </w:rPr>
        <w:t xml:space="preserve"> are taken</w:t>
      </w:r>
    </w:p>
    <w:p w:rsidR="00E973DF" w:rsidRDefault="00E973DF" w:rsidP="00020F78">
      <w:pPr>
        <w:pStyle w:val="ListParagraph"/>
        <w:numPr>
          <w:ilvl w:val="0"/>
          <w:numId w:val="1"/>
        </w:numPr>
        <w:rPr>
          <w:color w:val="4472C4" w:themeColor="accent1"/>
        </w:rPr>
      </w:pPr>
      <w:r>
        <w:rPr>
          <w:color w:val="4472C4" w:themeColor="accent1"/>
        </w:rPr>
        <w:t xml:space="preserve">Following the  examination   barium  may  </w:t>
      </w:r>
      <w:r w:rsidR="009771D6">
        <w:rPr>
          <w:color w:val="4472C4" w:themeColor="accent1"/>
        </w:rPr>
        <w:t xml:space="preserve">cause  </w:t>
      </w:r>
      <w:proofErr w:type="spellStart"/>
      <w:r w:rsidR="009771D6">
        <w:rPr>
          <w:color w:val="4472C4" w:themeColor="accent1"/>
        </w:rPr>
        <w:t>constration</w:t>
      </w:r>
      <w:proofErr w:type="spellEnd"/>
      <w:r w:rsidR="009771D6">
        <w:rPr>
          <w:color w:val="4472C4" w:themeColor="accent1"/>
        </w:rPr>
        <w:t>.</w:t>
      </w:r>
    </w:p>
    <w:p w:rsidR="009771D6" w:rsidRDefault="009771D6" w:rsidP="004C6BA9">
      <w:pPr>
        <w:pStyle w:val="ListParagraph"/>
        <w:rPr>
          <w:color w:val="4472C4" w:themeColor="accent1"/>
        </w:rPr>
      </w:pPr>
    </w:p>
    <w:p w:rsidR="004C6BA9" w:rsidRDefault="004C6BA9" w:rsidP="004C6BA9">
      <w:pPr>
        <w:pStyle w:val="ListParagraph"/>
        <w:rPr>
          <w:color w:val="4472C4" w:themeColor="accent1"/>
        </w:rPr>
      </w:pPr>
    </w:p>
    <w:p w:rsidR="004C6BA9" w:rsidRDefault="004C6BA9" w:rsidP="004C6BA9">
      <w:pPr>
        <w:pStyle w:val="ListParagraph"/>
        <w:rPr>
          <w:color w:val="000000" w:themeColor="text1"/>
        </w:rPr>
      </w:pPr>
      <w:r>
        <w:rPr>
          <w:color w:val="000000" w:themeColor="text1"/>
        </w:rPr>
        <w:t>QUESTION. 2.........</w:t>
      </w:r>
    </w:p>
    <w:p w:rsidR="004C6BA9" w:rsidRDefault="00AE5A71" w:rsidP="004C6BA9">
      <w:pPr>
        <w:pStyle w:val="ListParagraph"/>
        <w:rPr>
          <w:color w:val="000000" w:themeColor="text1"/>
        </w:rPr>
      </w:pPr>
      <w:r>
        <w:rPr>
          <w:color w:val="000000" w:themeColor="text1"/>
        </w:rPr>
        <w:t>EXPLAIN  THE  DIFFERENT  POSITION  USED  TO  TAKE  FILM  FOR  BARIUM MEAL  ?</w:t>
      </w:r>
    </w:p>
    <w:p w:rsidR="00AE5A71" w:rsidRDefault="00074B61" w:rsidP="004C6BA9">
      <w:pPr>
        <w:pStyle w:val="ListParagraph"/>
        <w:rPr>
          <w:color w:val="4472C4" w:themeColor="accent1"/>
        </w:rPr>
      </w:pPr>
      <w:r>
        <w:rPr>
          <w:color w:val="4472C4" w:themeColor="accent1"/>
        </w:rPr>
        <w:t xml:space="preserve">A barium  meal  is  a  diagnostic  test  used  to  detect  abnormalities  </w:t>
      </w:r>
      <w:r w:rsidR="00BE2D25">
        <w:rPr>
          <w:color w:val="4472C4" w:themeColor="accent1"/>
        </w:rPr>
        <w:t xml:space="preserve">of  the  </w:t>
      </w:r>
      <w:proofErr w:type="spellStart"/>
      <w:r w:rsidR="00BE2D25">
        <w:rPr>
          <w:color w:val="4472C4" w:themeColor="accent1"/>
        </w:rPr>
        <w:t>esophagus</w:t>
      </w:r>
      <w:proofErr w:type="spellEnd"/>
      <w:r w:rsidR="00BE2D25">
        <w:rPr>
          <w:color w:val="4472C4" w:themeColor="accent1"/>
        </w:rPr>
        <w:t xml:space="preserve">  , stomach  and  small  bowel  using  </w:t>
      </w:r>
      <w:proofErr w:type="spellStart"/>
      <w:r w:rsidR="00BE2D25">
        <w:rPr>
          <w:color w:val="4472C4" w:themeColor="accent1"/>
        </w:rPr>
        <w:t>x.rays</w:t>
      </w:r>
      <w:proofErr w:type="spellEnd"/>
      <w:r w:rsidR="00BE2D25">
        <w:rPr>
          <w:color w:val="4472C4" w:themeColor="accent1"/>
        </w:rPr>
        <w:t xml:space="preserve">  imaging  . </w:t>
      </w:r>
      <w:proofErr w:type="spellStart"/>
      <w:r w:rsidR="007C58B1">
        <w:rPr>
          <w:color w:val="4472C4" w:themeColor="accent1"/>
        </w:rPr>
        <w:t>X.rays</w:t>
      </w:r>
      <w:proofErr w:type="spellEnd"/>
      <w:r w:rsidR="007C58B1">
        <w:rPr>
          <w:color w:val="4472C4" w:themeColor="accent1"/>
        </w:rPr>
        <w:t xml:space="preserve">  can  only  highlight  bone  and  other  radio  opaque  tissue  , and  would  </w:t>
      </w:r>
      <w:r w:rsidR="00224D0F">
        <w:rPr>
          <w:color w:val="4472C4" w:themeColor="accent1"/>
        </w:rPr>
        <w:t>not  usually  enable  visualization  of  soft  tissue  .</w:t>
      </w:r>
    </w:p>
    <w:p w:rsidR="00224D0F" w:rsidRDefault="00224D0F" w:rsidP="004C6BA9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="00A83806">
        <w:rPr>
          <w:color w:val="000000" w:themeColor="text1"/>
        </w:rPr>
        <w:t>FILMS....</w:t>
      </w:r>
    </w:p>
    <w:p w:rsidR="00A83806" w:rsidRDefault="000B7A30" w:rsidP="00A83806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SPOT  FILM  OF  THE  STOMACH  </w:t>
      </w:r>
    </w:p>
    <w:p w:rsidR="000B7A30" w:rsidRDefault="005277A6" w:rsidP="000B7A30">
      <w:pPr>
        <w:pStyle w:val="ListParagraph"/>
        <w:numPr>
          <w:ilvl w:val="1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RAO POSITION... to  demonstrate  the  antrum  and  </w:t>
      </w:r>
      <w:r w:rsidR="00E7381C">
        <w:rPr>
          <w:color w:val="4472C4" w:themeColor="accent1"/>
        </w:rPr>
        <w:t xml:space="preserve">greater  curve  </w:t>
      </w:r>
    </w:p>
    <w:p w:rsidR="00E7381C" w:rsidRDefault="00E7381C" w:rsidP="000B7A30">
      <w:pPr>
        <w:pStyle w:val="ListParagraph"/>
        <w:numPr>
          <w:ilvl w:val="1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SUPIN...... to  demonstrate  the  </w:t>
      </w:r>
      <w:r w:rsidR="00797404">
        <w:rPr>
          <w:color w:val="4472C4" w:themeColor="accent1"/>
        </w:rPr>
        <w:t xml:space="preserve">antrum  and  body  </w:t>
      </w:r>
    </w:p>
    <w:p w:rsidR="00797404" w:rsidRDefault="00797404" w:rsidP="000B7A30">
      <w:pPr>
        <w:pStyle w:val="ListParagraph"/>
        <w:numPr>
          <w:ilvl w:val="1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LAO.....to demonstrate  </w:t>
      </w:r>
      <w:r w:rsidR="001D4729">
        <w:rPr>
          <w:color w:val="4472C4" w:themeColor="accent1"/>
        </w:rPr>
        <w:t xml:space="preserve">the  lesser  curve  an  face  </w:t>
      </w:r>
    </w:p>
    <w:p w:rsidR="001D4729" w:rsidRDefault="001D4729" w:rsidP="000B7A30">
      <w:pPr>
        <w:pStyle w:val="ListParagraph"/>
        <w:numPr>
          <w:ilvl w:val="1"/>
          <w:numId w:val="2"/>
        </w:numPr>
        <w:rPr>
          <w:color w:val="4472C4" w:themeColor="accent1"/>
        </w:rPr>
      </w:pPr>
      <w:r>
        <w:rPr>
          <w:color w:val="4472C4" w:themeColor="accent1"/>
        </w:rPr>
        <w:lastRenderedPageBreak/>
        <w:t xml:space="preserve">LEFT  LATERAL-  ..... to  demonstrate  the  fundus  </w:t>
      </w:r>
    </w:p>
    <w:p w:rsidR="00391199" w:rsidRDefault="00391199" w:rsidP="00391199">
      <w:pPr>
        <w:rPr>
          <w:color w:val="4472C4" w:themeColor="accent1"/>
        </w:rPr>
      </w:pPr>
    </w:p>
    <w:p w:rsidR="00391199" w:rsidRDefault="00391199" w:rsidP="00391199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SPOT  FILM  OF  THE  </w:t>
      </w:r>
      <w:r w:rsidR="0071444A">
        <w:rPr>
          <w:color w:val="4472C4" w:themeColor="accent1"/>
        </w:rPr>
        <w:t xml:space="preserve">DUODENAL  LOOP  </w:t>
      </w:r>
    </w:p>
    <w:p w:rsidR="0071444A" w:rsidRDefault="0071444A" w:rsidP="0071444A">
      <w:pPr>
        <w:pStyle w:val="ListParagraph"/>
        <w:numPr>
          <w:ilvl w:val="1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PRONE  POSITION  </w:t>
      </w:r>
    </w:p>
    <w:p w:rsidR="0071444A" w:rsidRDefault="0071444A" w:rsidP="0071444A">
      <w:pPr>
        <w:pStyle w:val="ListParagraph"/>
        <w:numPr>
          <w:ilvl w:val="1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RAO  POSITION  </w:t>
      </w:r>
    </w:p>
    <w:p w:rsidR="0071444A" w:rsidRDefault="0071444A" w:rsidP="00D67FAC">
      <w:pPr>
        <w:rPr>
          <w:color w:val="4472C4" w:themeColor="accent1"/>
        </w:rPr>
      </w:pPr>
    </w:p>
    <w:p w:rsidR="00D67FAC" w:rsidRDefault="00D67FAC" w:rsidP="00D67FAC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SPOT  FILM OF  THE  DUODENAL  CAP  </w:t>
      </w:r>
    </w:p>
    <w:p w:rsidR="00D67FAC" w:rsidRDefault="00F70550" w:rsidP="00D67FAC">
      <w:pPr>
        <w:pStyle w:val="ListParagraph"/>
        <w:numPr>
          <w:ilvl w:val="1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PRONE  position  </w:t>
      </w:r>
    </w:p>
    <w:p w:rsidR="00F70550" w:rsidRDefault="00F70550" w:rsidP="00D67FAC">
      <w:pPr>
        <w:pStyle w:val="ListParagraph"/>
        <w:numPr>
          <w:ilvl w:val="1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RAO position  </w:t>
      </w:r>
    </w:p>
    <w:p w:rsidR="00F70550" w:rsidRDefault="00F70550" w:rsidP="00D67FAC">
      <w:pPr>
        <w:pStyle w:val="ListParagraph"/>
        <w:numPr>
          <w:ilvl w:val="1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SUPINE  position  </w:t>
      </w:r>
    </w:p>
    <w:p w:rsidR="00F70550" w:rsidRDefault="00132480" w:rsidP="00D67FAC">
      <w:pPr>
        <w:pStyle w:val="ListParagraph"/>
        <w:numPr>
          <w:ilvl w:val="1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AO position </w:t>
      </w:r>
    </w:p>
    <w:p w:rsidR="00132480" w:rsidRDefault="00132480" w:rsidP="00132480">
      <w:pPr>
        <w:pStyle w:val="ListParagraph"/>
        <w:ind w:left="1800"/>
        <w:rPr>
          <w:color w:val="4472C4" w:themeColor="accent1"/>
        </w:rPr>
      </w:pPr>
    </w:p>
    <w:p w:rsidR="00132480" w:rsidRDefault="00132480" w:rsidP="00132480">
      <w:pPr>
        <w:pStyle w:val="ListParagraph"/>
        <w:ind w:left="1800"/>
        <w:rPr>
          <w:color w:val="4472C4" w:themeColor="accent1"/>
        </w:rPr>
      </w:pPr>
    </w:p>
    <w:p w:rsidR="00132480" w:rsidRDefault="00132480" w:rsidP="00132480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rPr>
          <w:color w:val="4472C4" w:themeColor="accent1"/>
        </w:rPr>
        <w:t xml:space="preserve">Spot  FILM  of  the  oesophagus  </w:t>
      </w:r>
      <w:r w:rsidR="00A71891">
        <w:rPr>
          <w:color w:val="4472C4" w:themeColor="accent1"/>
        </w:rPr>
        <w:t>are  taken  ,while  barium  is  being  swallowed  , to  complete  the  examination  .</w:t>
      </w:r>
      <w:r w:rsidR="009738C7">
        <w:rPr>
          <w:color w:val="4472C4" w:themeColor="accent1"/>
        </w:rPr>
        <w:t xml:space="preserve"> </w:t>
      </w:r>
    </w:p>
    <w:p w:rsidR="009738C7" w:rsidRDefault="009738C7" w:rsidP="009738C7">
      <w:pPr>
        <w:pStyle w:val="ListParagraph"/>
        <w:ind w:left="1080"/>
        <w:rPr>
          <w:color w:val="4472C4" w:themeColor="accent1"/>
        </w:rPr>
      </w:pPr>
    </w:p>
    <w:p w:rsidR="009738C7" w:rsidRDefault="009738C7" w:rsidP="009738C7">
      <w:pPr>
        <w:pStyle w:val="ListParagraph"/>
        <w:ind w:left="1080"/>
        <w:rPr>
          <w:color w:val="4472C4" w:themeColor="accent1"/>
        </w:rPr>
      </w:pPr>
    </w:p>
    <w:p w:rsidR="009738C7" w:rsidRDefault="009738C7" w:rsidP="009738C7">
      <w:pPr>
        <w:pStyle w:val="ListParagraph"/>
        <w:ind w:left="1080"/>
        <w:rPr>
          <w:color w:val="4472C4" w:themeColor="accent1"/>
        </w:rPr>
      </w:pPr>
    </w:p>
    <w:p w:rsidR="009738C7" w:rsidRDefault="009738C7" w:rsidP="009738C7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QUESTION  3........</w:t>
      </w:r>
    </w:p>
    <w:p w:rsidR="009738C7" w:rsidRDefault="009738C7" w:rsidP="009738C7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 xml:space="preserve">WRITE  THE  GENERAL  CLASSIFICATION  OF  CONTRAST  AGENT  </w:t>
      </w:r>
      <w:r w:rsidR="00D54A83">
        <w:rPr>
          <w:color w:val="000000" w:themeColor="text1"/>
        </w:rPr>
        <w:t xml:space="preserve">USED IN CONVENTIONAL RADIOLOGICAL </w:t>
      </w:r>
      <w:r w:rsidR="00E547AB">
        <w:rPr>
          <w:color w:val="000000" w:themeColor="text1"/>
        </w:rPr>
        <w:t>PROCEDURES ALSO EXPLAIN EACH CLASSIFICATION ?</w:t>
      </w:r>
    </w:p>
    <w:p w:rsidR="00E547AB" w:rsidRDefault="00E547AB" w:rsidP="009738C7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ANSWE..........</w:t>
      </w:r>
    </w:p>
    <w:p w:rsidR="00E547AB" w:rsidRDefault="007F6E8F" w:rsidP="009738C7">
      <w:pPr>
        <w:pStyle w:val="ListParagraph"/>
        <w:ind w:left="1080"/>
        <w:rPr>
          <w:color w:val="4472C4" w:themeColor="accent1"/>
        </w:rPr>
      </w:pPr>
      <w:r>
        <w:rPr>
          <w:color w:val="4472C4" w:themeColor="accent1"/>
        </w:rPr>
        <w:t xml:space="preserve">Contrast  media  are  of  TWO  types  </w:t>
      </w:r>
    </w:p>
    <w:p w:rsidR="007F6E8F" w:rsidRDefault="00B6402D" w:rsidP="007F6E8F">
      <w:pPr>
        <w:pStyle w:val="ListParagraph"/>
        <w:numPr>
          <w:ilvl w:val="0"/>
          <w:numId w:val="4"/>
        </w:numPr>
        <w:rPr>
          <w:color w:val="4472C4" w:themeColor="accent1"/>
        </w:rPr>
      </w:pPr>
      <w:r>
        <w:rPr>
          <w:color w:val="4472C4" w:themeColor="accent1"/>
        </w:rPr>
        <w:t xml:space="preserve">Negative  contrast  </w:t>
      </w:r>
    </w:p>
    <w:p w:rsidR="00B6402D" w:rsidRDefault="00732F79" w:rsidP="00732F79">
      <w:pPr>
        <w:pStyle w:val="ListParagraph"/>
        <w:numPr>
          <w:ilvl w:val="0"/>
          <w:numId w:val="4"/>
        </w:numPr>
        <w:rPr>
          <w:color w:val="4472C4" w:themeColor="accent1"/>
        </w:rPr>
      </w:pPr>
      <w:r>
        <w:rPr>
          <w:color w:val="4472C4" w:themeColor="accent1"/>
        </w:rPr>
        <w:t xml:space="preserve">Positive  contrast  </w:t>
      </w:r>
    </w:p>
    <w:p w:rsidR="00732F79" w:rsidRDefault="00732F79" w:rsidP="00732F79">
      <w:pPr>
        <w:pStyle w:val="ListParagraph"/>
        <w:rPr>
          <w:color w:val="4472C4" w:themeColor="accent1"/>
        </w:rPr>
      </w:pPr>
      <w:r>
        <w:rPr>
          <w:color w:val="4472C4" w:themeColor="accent1"/>
        </w:rPr>
        <w:t xml:space="preserve">     </w:t>
      </w:r>
      <w:r w:rsidR="006038CC">
        <w:rPr>
          <w:color w:val="4472C4" w:themeColor="accent1"/>
        </w:rPr>
        <w:t xml:space="preserve">Are   of TWO  types </w:t>
      </w:r>
    </w:p>
    <w:p w:rsidR="006038CC" w:rsidRDefault="006038CC" w:rsidP="006038CC">
      <w:pPr>
        <w:pStyle w:val="ListParagraph"/>
        <w:numPr>
          <w:ilvl w:val="1"/>
          <w:numId w:val="4"/>
        </w:numPr>
        <w:rPr>
          <w:color w:val="4472C4" w:themeColor="accent1"/>
        </w:rPr>
      </w:pPr>
      <w:r>
        <w:rPr>
          <w:color w:val="4472C4" w:themeColor="accent1"/>
        </w:rPr>
        <w:t xml:space="preserve">Non  water  soluble  contrast  media  </w:t>
      </w:r>
    </w:p>
    <w:p w:rsidR="00F60C52" w:rsidRDefault="00F60C52" w:rsidP="00F60C52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                 And </w:t>
      </w:r>
    </w:p>
    <w:p w:rsidR="00F60C52" w:rsidRDefault="00F60C52" w:rsidP="00F60C52">
      <w:pPr>
        <w:pStyle w:val="ListParagraph"/>
        <w:numPr>
          <w:ilvl w:val="1"/>
          <w:numId w:val="4"/>
        </w:numPr>
        <w:rPr>
          <w:color w:val="4472C4" w:themeColor="accent1"/>
        </w:rPr>
      </w:pPr>
      <w:r>
        <w:rPr>
          <w:color w:val="4472C4" w:themeColor="accent1"/>
        </w:rPr>
        <w:t xml:space="preserve">Water  soluble  contrast  media  </w:t>
      </w:r>
    </w:p>
    <w:p w:rsidR="00EF1EFB" w:rsidRDefault="00EF1EFB" w:rsidP="00EF1EFB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     Water  soluble  contrast  media  are  further  types  </w:t>
      </w:r>
    </w:p>
    <w:p w:rsidR="00EF1EFB" w:rsidRDefault="000A2E5A" w:rsidP="00EF1EFB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.. IODINATED contrast agent  </w:t>
      </w:r>
    </w:p>
    <w:p w:rsidR="000A2E5A" w:rsidRDefault="000A2E5A" w:rsidP="00EF1EFB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       IODINATED  are  further  </w:t>
      </w:r>
      <w:r w:rsidR="00223108">
        <w:rPr>
          <w:color w:val="4472C4" w:themeColor="accent1"/>
        </w:rPr>
        <w:t xml:space="preserve">there types </w:t>
      </w:r>
    </w:p>
    <w:p w:rsidR="00223108" w:rsidRDefault="00223108" w:rsidP="00223108">
      <w:pPr>
        <w:pStyle w:val="ListParagraph"/>
        <w:numPr>
          <w:ilvl w:val="0"/>
          <w:numId w:val="5"/>
        </w:numPr>
        <w:rPr>
          <w:color w:val="4472C4" w:themeColor="accent1"/>
        </w:rPr>
      </w:pPr>
      <w:r>
        <w:rPr>
          <w:color w:val="4472C4" w:themeColor="accent1"/>
        </w:rPr>
        <w:t>HOCM</w:t>
      </w:r>
    </w:p>
    <w:p w:rsidR="00223108" w:rsidRDefault="00223108" w:rsidP="00223108">
      <w:pPr>
        <w:pStyle w:val="ListParagraph"/>
        <w:numPr>
          <w:ilvl w:val="0"/>
          <w:numId w:val="5"/>
        </w:numPr>
        <w:rPr>
          <w:color w:val="4472C4" w:themeColor="accent1"/>
        </w:rPr>
      </w:pPr>
      <w:r>
        <w:rPr>
          <w:color w:val="4472C4" w:themeColor="accent1"/>
        </w:rPr>
        <w:t>LOCM</w:t>
      </w:r>
    </w:p>
    <w:p w:rsidR="00223108" w:rsidRDefault="00E2249E" w:rsidP="00223108">
      <w:pPr>
        <w:pStyle w:val="ListParagraph"/>
        <w:numPr>
          <w:ilvl w:val="0"/>
          <w:numId w:val="5"/>
        </w:numPr>
        <w:rPr>
          <w:color w:val="4472C4" w:themeColor="accent1"/>
        </w:rPr>
      </w:pPr>
      <w:r>
        <w:rPr>
          <w:color w:val="4472C4" w:themeColor="accent1"/>
        </w:rPr>
        <w:t>IOCM</w:t>
      </w:r>
    </w:p>
    <w:p w:rsidR="00E2249E" w:rsidRDefault="00E2249E" w:rsidP="00E2249E">
      <w:pPr>
        <w:pStyle w:val="ListParagraph"/>
        <w:ind w:left="1800"/>
        <w:rPr>
          <w:color w:val="4472C4" w:themeColor="accent1"/>
        </w:rPr>
      </w:pPr>
    </w:p>
    <w:p w:rsidR="00E2249E" w:rsidRDefault="00E2249E" w:rsidP="00E2249E">
      <w:pPr>
        <w:pStyle w:val="ListParagraph"/>
        <w:ind w:left="1800"/>
        <w:rPr>
          <w:color w:val="4472C4" w:themeColor="accent1"/>
        </w:rPr>
      </w:pPr>
      <w:r>
        <w:rPr>
          <w:color w:val="4472C4" w:themeColor="accent1"/>
        </w:rPr>
        <w:t xml:space="preserve">LOCM  ARE  FURTHER </w:t>
      </w:r>
      <w:r w:rsidR="001534B0">
        <w:rPr>
          <w:color w:val="4472C4" w:themeColor="accent1"/>
        </w:rPr>
        <w:t xml:space="preserve"> MORE  TWO TYPES  </w:t>
      </w:r>
    </w:p>
    <w:p w:rsidR="001534B0" w:rsidRDefault="001534B0" w:rsidP="001534B0">
      <w:pPr>
        <w:pStyle w:val="ListParagraph"/>
        <w:numPr>
          <w:ilvl w:val="1"/>
          <w:numId w:val="5"/>
        </w:numPr>
        <w:rPr>
          <w:color w:val="4472C4" w:themeColor="accent1"/>
        </w:rPr>
      </w:pPr>
      <w:r>
        <w:rPr>
          <w:color w:val="4472C4" w:themeColor="accent1"/>
        </w:rPr>
        <w:t xml:space="preserve">IONIC </w:t>
      </w:r>
    </w:p>
    <w:p w:rsidR="001534B0" w:rsidRDefault="001534B0" w:rsidP="001534B0">
      <w:pPr>
        <w:pStyle w:val="ListParagraph"/>
        <w:numPr>
          <w:ilvl w:val="1"/>
          <w:numId w:val="5"/>
        </w:numPr>
        <w:rPr>
          <w:color w:val="4472C4" w:themeColor="accent1"/>
        </w:rPr>
      </w:pPr>
      <w:r>
        <w:rPr>
          <w:color w:val="4472C4" w:themeColor="accent1"/>
        </w:rPr>
        <w:t xml:space="preserve">NON  IONIC </w:t>
      </w:r>
    </w:p>
    <w:p w:rsidR="003B2EEA" w:rsidRDefault="003B2EEA" w:rsidP="003B2EEA">
      <w:pPr>
        <w:pStyle w:val="ListParagraph"/>
        <w:ind w:left="2520"/>
        <w:rPr>
          <w:color w:val="4472C4" w:themeColor="accent1"/>
        </w:rPr>
      </w:pPr>
    </w:p>
    <w:p w:rsidR="003B2EEA" w:rsidRDefault="00A914C3" w:rsidP="003B2EEA">
      <w:pPr>
        <w:pStyle w:val="ListParagraph"/>
        <w:ind w:left="2520"/>
        <w:rPr>
          <w:color w:val="000000" w:themeColor="text1"/>
        </w:rPr>
      </w:pPr>
      <w:r>
        <w:rPr>
          <w:color w:val="000000" w:themeColor="text1"/>
        </w:rPr>
        <w:t xml:space="preserve">First  of  all  contrast  agent  </w:t>
      </w:r>
    </w:p>
    <w:p w:rsidR="00A914C3" w:rsidRDefault="00A6511C" w:rsidP="00A6511C">
      <w:pPr>
        <w:pStyle w:val="ListParagraph"/>
        <w:numPr>
          <w:ilvl w:val="2"/>
          <w:numId w:val="5"/>
        </w:numPr>
        <w:rPr>
          <w:color w:val="4472C4" w:themeColor="accent1"/>
        </w:rPr>
      </w:pPr>
      <w:r>
        <w:rPr>
          <w:color w:val="4472C4" w:themeColor="accent1"/>
        </w:rPr>
        <w:lastRenderedPageBreak/>
        <w:t xml:space="preserve">A contrast agent or </w:t>
      </w:r>
      <w:r w:rsidR="00EA2365">
        <w:rPr>
          <w:color w:val="4472C4" w:themeColor="accent1"/>
        </w:rPr>
        <w:t xml:space="preserve">contrast media is a substance used to increase </w:t>
      </w:r>
      <w:r w:rsidR="002025A5">
        <w:rPr>
          <w:color w:val="4472C4" w:themeColor="accent1"/>
        </w:rPr>
        <w:t xml:space="preserve">the  contrast of structure </w:t>
      </w:r>
      <w:r w:rsidR="00E313AB">
        <w:rPr>
          <w:color w:val="4472C4" w:themeColor="accent1"/>
        </w:rPr>
        <w:t>or fluid with in the body in medical imaging</w:t>
      </w:r>
      <w:r w:rsidR="00324066">
        <w:rPr>
          <w:color w:val="4472C4" w:themeColor="accent1"/>
        </w:rPr>
        <w:t xml:space="preserve">. </w:t>
      </w:r>
    </w:p>
    <w:p w:rsidR="00324066" w:rsidRDefault="00416071" w:rsidP="00324066">
      <w:pPr>
        <w:rPr>
          <w:color w:val="4472C4" w:themeColor="accent1"/>
        </w:rPr>
      </w:pPr>
      <w:r>
        <w:rPr>
          <w:color w:val="4472C4" w:themeColor="accent1"/>
        </w:rPr>
        <w:t xml:space="preserve">Two  types  </w:t>
      </w:r>
    </w:p>
    <w:p w:rsidR="00416071" w:rsidRDefault="00416071" w:rsidP="00416071">
      <w:pPr>
        <w:pStyle w:val="ListParagraph"/>
        <w:numPr>
          <w:ilvl w:val="0"/>
          <w:numId w:val="6"/>
        </w:numPr>
        <w:rPr>
          <w:color w:val="4472C4" w:themeColor="accent1"/>
        </w:rPr>
      </w:pPr>
      <w:r>
        <w:rPr>
          <w:color w:val="4472C4" w:themeColor="accent1"/>
        </w:rPr>
        <w:t xml:space="preserve">Positive  contrast  </w:t>
      </w:r>
    </w:p>
    <w:p w:rsidR="00416071" w:rsidRDefault="00416071" w:rsidP="00416071">
      <w:pPr>
        <w:pStyle w:val="ListParagraph"/>
        <w:numPr>
          <w:ilvl w:val="0"/>
          <w:numId w:val="6"/>
        </w:numPr>
        <w:rPr>
          <w:color w:val="4472C4" w:themeColor="accent1"/>
        </w:rPr>
      </w:pPr>
      <w:r>
        <w:rPr>
          <w:color w:val="4472C4" w:themeColor="accent1"/>
        </w:rPr>
        <w:t xml:space="preserve">Negative  contrast </w:t>
      </w:r>
    </w:p>
    <w:p w:rsidR="00416071" w:rsidRDefault="000F04B9" w:rsidP="0041607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Positive  contrast  agent.......</w:t>
      </w:r>
    </w:p>
    <w:p w:rsidR="000F04B9" w:rsidRDefault="000F04B9" w:rsidP="00416071">
      <w:pPr>
        <w:pStyle w:val="ListParagraph"/>
        <w:rPr>
          <w:color w:val="4472C4" w:themeColor="accent1"/>
        </w:rPr>
      </w:pPr>
      <w:r>
        <w:rPr>
          <w:color w:val="4472C4" w:themeColor="accent1"/>
        </w:rPr>
        <w:t xml:space="preserve">Positive  contrast  agent  </w:t>
      </w:r>
      <w:r w:rsidR="002A0157">
        <w:rPr>
          <w:color w:val="4472C4" w:themeColor="accent1"/>
        </w:rPr>
        <w:t xml:space="preserve"> have  a  high  atomic  number  , either  barium  sulphate  </w:t>
      </w:r>
      <w:r w:rsidR="005270DD">
        <w:rPr>
          <w:color w:val="4472C4" w:themeColor="accent1"/>
        </w:rPr>
        <w:t xml:space="preserve">or  iodine  and  appear  more  radio  opaque  </w:t>
      </w:r>
      <w:r w:rsidR="00620FDB">
        <w:rPr>
          <w:color w:val="4472C4" w:themeColor="accent1"/>
        </w:rPr>
        <w:t>than  the  surrounding  tissue  .</w:t>
      </w:r>
    </w:p>
    <w:p w:rsidR="00BA1F14" w:rsidRDefault="00620FDB" w:rsidP="00416071">
      <w:pPr>
        <w:pStyle w:val="ListParagraph"/>
        <w:rPr>
          <w:color w:val="4472C4" w:themeColor="accent1"/>
        </w:rPr>
      </w:pPr>
      <w:r>
        <w:rPr>
          <w:color w:val="4472C4" w:themeColor="accent1"/>
        </w:rPr>
        <w:t xml:space="preserve">. </w:t>
      </w:r>
      <w:r w:rsidR="00BA1F14">
        <w:rPr>
          <w:color w:val="4472C4" w:themeColor="accent1"/>
        </w:rPr>
        <w:t xml:space="preserve">More TWO  types </w:t>
      </w:r>
    </w:p>
    <w:p w:rsidR="00BA1F14" w:rsidRDefault="000D18F5" w:rsidP="00BA1F14">
      <w:pPr>
        <w:pStyle w:val="ListParagraph"/>
        <w:numPr>
          <w:ilvl w:val="0"/>
          <w:numId w:val="7"/>
        </w:numPr>
        <w:rPr>
          <w:color w:val="4472C4" w:themeColor="accent1"/>
        </w:rPr>
      </w:pPr>
      <w:r>
        <w:rPr>
          <w:color w:val="4472C4" w:themeColor="accent1"/>
        </w:rPr>
        <w:t xml:space="preserve">Water  soluble  </w:t>
      </w:r>
    </w:p>
    <w:p w:rsidR="000D18F5" w:rsidRDefault="000D18F5" w:rsidP="00BA1F14">
      <w:pPr>
        <w:pStyle w:val="ListParagraph"/>
        <w:numPr>
          <w:ilvl w:val="0"/>
          <w:numId w:val="7"/>
        </w:numPr>
        <w:rPr>
          <w:color w:val="4472C4" w:themeColor="accent1"/>
        </w:rPr>
      </w:pPr>
      <w:r>
        <w:rPr>
          <w:color w:val="4472C4" w:themeColor="accent1"/>
        </w:rPr>
        <w:t xml:space="preserve">Non  water  soluble  </w:t>
      </w:r>
    </w:p>
    <w:p w:rsidR="000D18F5" w:rsidRDefault="000D18F5" w:rsidP="000D18F5">
      <w:pPr>
        <w:pStyle w:val="ListParagraph"/>
        <w:ind w:left="1080"/>
        <w:rPr>
          <w:color w:val="4472C4" w:themeColor="accent1"/>
        </w:rPr>
      </w:pPr>
    </w:p>
    <w:p w:rsidR="000D18F5" w:rsidRDefault="00FB4198" w:rsidP="000D18F5">
      <w:pPr>
        <w:pStyle w:val="ListParagraph"/>
        <w:ind w:left="1080"/>
        <w:rPr>
          <w:color w:val="4472C4" w:themeColor="accent1"/>
        </w:rPr>
      </w:pPr>
      <w:r>
        <w:rPr>
          <w:color w:val="000000" w:themeColor="text1"/>
        </w:rPr>
        <w:t>Water  soluble  .....</w:t>
      </w:r>
    </w:p>
    <w:p w:rsidR="007E4DD9" w:rsidRDefault="006C4BC8" w:rsidP="009663CD">
      <w:pPr>
        <w:pStyle w:val="ListParagraph"/>
        <w:ind w:left="1080"/>
        <w:rPr>
          <w:color w:val="4472C4" w:themeColor="accent1"/>
        </w:rPr>
      </w:pPr>
      <w:r>
        <w:rPr>
          <w:color w:val="4472C4" w:themeColor="accent1"/>
        </w:rPr>
        <w:t xml:space="preserve">Their  use  in  the  diagnosis  of  </w:t>
      </w:r>
      <w:r w:rsidR="0043578E">
        <w:rPr>
          <w:color w:val="4472C4" w:themeColor="accent1"/>
        </w:rPr>
        <w:t xml:space="preserve">obstructive  gastrointestinal  disease  . </w:t>
      </w:r>
    </w:p>
    <w:p w:rsidR="009663CD" w:rsidRDefault="009663CD" w:rsidP="009663CD">
      <w:pPr>
        <w:pStyle w:val="ListParagraph"/>
        <w:ind w:left="1080"/>
        <w:rPr>
          <w:color w:val="4472C4" w:themeColor="accent1"/>
        </w:rPr>
      </w:pPr>
    </w:p>
    <w:p w:rsidR="009663CD" w:rsidRDefault="009663CD" w:rsidP="009663CD">
      <w:pPr>
        <w:pStyle w:val="ListParagraph"/>
        <w:ind w:left="1080"/>
        <w:rPr>
          <w:color w:val="4472C4" w:themeColor="accent1"/>
        </w:rPr>
      </w:pPr>
    </w:p>
    <w:p w:rsidR="009663CD" w:rsidRDefault="009663CD" w:rsidP="009663CD">
      <w:pPr>
        <w:pStyle w:val="ListParagraph"/>
        <w:ind w:left="1080"/>
        <w:rPr>
          <w:color w:val="000000" w:themeColor="text1"/>
        </w:rPr>
      </w:pPr>
      <w:r>
        <w:rPr>
          <w:color w:val="4472C4" w:themeColor="accent1"/>
        </w:rPr>
        <w:t>*</w:t>
      </w:r>
      <w:r>
        <w:rPr>
          <w:color w:val="000000" w:themeColor="text1"/>
        </w:rPr>
        <w:t xml:space="preserve">IODINATED  </w:t>
      </w:r>
      <w:r w:rsidR="002451F0">
        <w:rPr>
          <w:color w:val="000000" w:themeColor="text1"/>
        </w:rPr>
        <w:t xml:space="preserve">CONTRAST  AGENT  </w:t>
      </w:r>
    </w:p>
    <w:p w:rsidR="002451F0" w:rsidRDefault="002451F0" w:rsidP="009663CD">
      <w:pPr>
        <w:pStyle w:val="ListParagraph"/>
        <w:ind w:left="1080"/>
        <w:rPr>
          <w:color w:val="4472C4" w:themeColor="accent1"/>
        </w:rPr>
      </w:pPr>
      <w:r>
        <w:rPr>
          <w:color w:val="4472C4" w:themeColor="accent1"/>
        </w:rPr>
        <w:t xml:space="preserve">IODINATED  contrast  agent  </w:t>
      </w:r>
      <w:r w:rsidR="003034B8">
        <w:rPr>
          <w:color w:val="4472C4" w:themeColor="accent1"/>
        </w:rPr>
        <w:t xml:space="preserve">is  a  </w:t>
      </w:r>
      <w:proofErr w:type="spellStart"/>
      <w:r w:rsidR="003034B8">
        <w:rPr>
          <w:color w:val="4472C4" w:themeColor="accent1"/>
        </w:rPr>
        <w:t>formot</w:t>
      </w:r>
      <w:proofErr w:type="spellEnd"/>
      <w:r w:rsidR="003034B8">
        <w:rPr>
          <w:color w:val="4472C4" w:themeColor="accent1"/>
        </w:rPr>
        <w:t xml:space="preserve">   intravenous  </w:t>
      </w:r>
      <w:r w:rsidR="00272413">
        <w:rPr>
          <w:color w:val="4472C4" w:themeColor="accent1"/>
        </w:rPr>
        <w:t xml:space="preserve">radio contrast  agent </w:t>
      </w:r>
      <w:r w:rsidR="00D14E17">
        <w:rPr>
          <w:color w:val="4472C4" w:themeColor="accent1"/>
        </w:rPr>
        <w:t>(radio graphic  dye)</w:t>
      </w:r>
      <w:r w:rsidR="00FA222D">
        <w:rPr>
          <w:color w:val="4472C4" w:themeColor="accent1"/>
        </w:rPr>
        <w:t xml:space="preserve"> containing iodine,  which  enhances  </w:t>
      </w:r>
      <w:r w:rsidR="00BB24D1">
        <w:rPr>
          <w:color w:val="4472C4" w:themeColor="accent1"/>
        </w:rPr>
        <w:t xml:space="preserve">the  visibility  of  vascular  structures  and  </w:t>
      </w:r>
      <w:r w:rsidR="0060045D">
        <w:rPr>
          <w:color w:val="4472C4" w:themeColor="accent1"/>
        </w:rPr>
        <w:t xml:space="preserve">organs  during  radio graphic  </w:t>
      </w:r>
      <w:r w:rsidR="003628BE">
        <w:rPr>
          <w:color w:val="4472C4" w:themeColor="accent1"/>
        </w:rPr>
        <w:t xml:space="preserve">procedures. </w:t>
      </w:r>
    </w:p>
    <w:p w:rsidR="003628BE" w:rsidRDefault="003628BE" w:rsidP="009663CD">
      <w:pPr>
        <w:pStyle w:val="ListParagraph"/>
        <w:ind w:left="1080"/>
        <w:rPr>
          <w:color w:val="4472C4" w:themeColor="accent1"/>
        </w:rPr>
      </w:pPr>
      <w:r>
        <w:rPr>
          <w:color w:val="4472C4" w:themeColor="accent1"/>
        </w:rPr>
        <w:t xml:space="preserve">        . More there </w:t>
      </w:r>
      <w:r w:rsidR="001A196F">
        <w:rPr>
          <w:color w:val="4472C4" w:themeColor="accent1"/>
        </w:rPr>
        <w:t xml:space="preserve">types </w:t>
      </w:r>
    </w:p>
    <w:p w:rsidR="001A196F" w:rsidRDefault="001A196F" w:rsidP="001A196F">
      <w:pPr>
        <w:pStyle w:val="ListParagraph"/>
        <w:numPr>
          <w:ilvl w:val="0"/>
          <w:numId w:val="8"/>
        </w:numPr>
        <w:rPr>
          <w:color w:val="4472C4" w:themeColor="accent1"/>
        </w:rPr>
      </w:pPr>
      <w:r>
        <w:rPr>
          <w:color w:val="4472C4" w:themeColor="accent1"/>
        </w:rPr>
        <w:t>HOCM</w:t>
      </w:r>
    </w:p>
    <w:p w:rsidR="001A196F" w:rsidRDefault="001A196F" w:rsidP="001A196F">
      <w:pPr>
        <w:pStyle w:val="ListParagraph"/>
        <w:numPr>
          <w:ilvl w:val="0"/>
          <w:numId w:val="8"/>
        </w:numPr>
        <w:rPr>
          <w:color w:val="4472C4" w:themeColor="accent1"/>
        </w:rPr>
      </w:pPr>
      <w:r>
        <w:rPr>
          <w:color w:val="4472C4" w:themeColor="accent1"/>
        </w:rPr>
        <w:t>LOCM</w:t>
      </w:r>
    </w:p>
    <w:p w:rsidR="001A196F" w:rsidRDefault="001A196F" w:rsidP="001A196F">
      <w:pPr>
        <w:pStyle w:val="ListParagraph"/>
        <w:numPr>
          <w:ilvl w:val="0"/>
          <w:numId w:val="8"/>
        </w:numPr>
        <w:rPr>
          <w:color w:val="4472C4" w:themeColor="accent1"/>
        </w:rPr>
      </w:pPr>
      <w:r>
        <w:rPr>
          <w:color w:val="4472C4" w:themeColor="accent1"/>
        </w:rPr>
        <w:t>IOCM</w:t>
      </w:r>
    </w:p>
    <w:p w:rsidR="001A196F" w:rsidRDefault="001A196F" w:rsidP="001A196F">
      <w:pPr>
        <w:pStyle w:val="ListParagraph"/>
        <w:ind w:left="1440"/>
        <w:rPr>
          <w:color w:val="4472C4" w:themeColor="accent1"/>
        </w:rPr>
      </w:pPr>
    </w:p>
    <w:p w:rsidR="001A196F" w:rsidRDefault="000D7503" w:rsidP="001A196F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 xml:space="preserve">*High  </w:t>
      </w:r>
      <w:r w:rsidR="00E8254B">
        <w:rPr>
          <w:color w:val="000000" w:themeColor="text1"/>
        </w:rPr>
        <w:t>osmolality contrast  media (</w:t>
      </w:r>
      <w:r w:rsidR="00B027C3">
        <w:rPr>
          <w:color w:val="000000" w:themeColor="text1"/>
        </w:rPr>
        <w:t>HOCM)</w:t>
      </w:r>
    </w:p>
    <w:p w:rsidR="00B027C3" w:rsidRDefault="000539C8" w:rsidP="001A196F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The  osmolality  of  </w:t>
      </w:r>
      <w:r w:rsidR="00942452">
        <w:rPr>
          <w:color w:val="4472C4" w:themeColor="accent1"/>
        </w:rPr>
        <w:t xml:space="preserve">HOCM rang from  approximately  1,300 </w:t>
      </w:r>
      <w:r w:rsidR="00EF0D57">
        <w:rPr>
          <w:color w:val="4472C4" w:themeColor="accent1"/>
        </w:rPr>
        <w:t xml:space="preserve">to  2,140 </w:t>
      </w:r>
      <w:proofErr w:type="spellStart"/>
      <w:r w:rsidR="00EF0D57">
        <w:rPr>
          <w:color w:val="4472C4" w:themeColor="accent1"/>
        </w:rPr>
        <w:t>mosm</w:t>
      </w:r>
      <w:proofErr w:type="spellEnd"/>
      <w:r w:rsidR="00EF0D57">
        <w:rPr>
          <w:color w:val="4472C4" w:themeColor="accent1"/>
        </w:rPr>
        <w:t xml:space="preserve">/kg or about  </w:t>
      </w:r>
      <w:r w:rsidR="0029130E">
        <w:rPr>
          <w:color w:val="4472C4" w:themeColor="accent1"/>
        </w:rPr>
        <w:t xml:space="preserve">4 to 7 times  that  of human  blood  </w:t>
      </w:r>
      <w:r w:rsidR="00605185">
        <w:rPr>
          <w:color w:val="4472C4" w:themeColor="accent1"/>
        </w:rPr>
        <w:t>.</w:t>
      </w:r>
    </w:p>
    <w:p w:rsidR="00605185" w:rsidRDefault="00605185" w:rsidP="001A196F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Used  for gastrointestinal  </w:t>
      </w:r>
      <w:r w:rsidR="00825AB9">
        <w:rPr>
          <w:color w:val="4472C4" w:themeColor="accent1"/>
        </w:rPr>
        <w:t xml:space="preserve">and  </w:t>
      </w:r>
      <w:proofErr w:type="spellStart"/>
      <w:r w:rsidR="00825AB9">
        <w:rPr>
          <w:color w:val="4472C4" w:themeColor="accent1"/>
        </w:rPr>
        <w:t>cystourethral</w:t>
      </w:r>
      <w:proofErr w:type="spellEnd"/>
      <w:r w:rsidR="00825AB9">
        <w:rPr>
          <w:color w:val="4472C4" w:themeColor="accent1"/>
        </w:rPr>
        <w:t xml:space="preserve"> </w:t>
      </w:r>
    </w:p>
    <w:p w:rsidR="00825AB9" w:rsidRDefault="00825AB9" w:rsidP="001A196F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      EXAMPI.....</w:t>
      </w:r>
    </w:p>
    <w:p w:rsidR="00825AB9" w:rsidRDefault="00C23D1E" w:rsidP="001A196F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Gastro </w:t>
      </w:r>
      <w:proofErr w:type="spellStart"/>
      <w:r>
        <w:rPr>
          <w:color w:val="4472C4" w:themeColor="accent1"/>
        </w:rPr>
        <w:t>graffin</w:t>
      </w:r>
      <w:proofErr w:type="spellEnd"/>
      <w:r>
        <w:rPr>
          <w:color w:val="4472C4" w:themeColor="accent1"/>
        </w:rPr>
        <w:t xml:space="preserve"> and  </w:t>
      </w:r>
      <w:proofErr w:type="spellStart"/>
      <w:r>
        <w:rPr>
          <w:color w:val="4472C4" w:themeColor="accent1"/>
        </w:rPr>
        <w:t>conray</w:t>
      </w:r>
      <w:proofErr w:type="spellEnd"/>
    </w:p>
    <w:p w:rsidR="00312CC2" w:rsidRDefault="00312CC2" w:rsidP="00312CC2">
      <w:pPr>
        <w:pStyle w:val="ListParagraph"/>
        <w:ind w:left="1440"/>
        <w:rPr>
          <w:color w:val="000000" w:themeColor="text1"/>
        </w:rPr>
      </w:pPr>
    </w:p>
    <w:p w:rsidR="00312CC2" w:rsidRDefault="00312CC2" w:rsidP="00312CC2">
      <w:pPr>
        <w:pStyle w:val="ListParagraph"/>
        <w:ind w:left="1440"/>
        <w:rPr>
          <w:color w:val="000000" w:themeColor="text1"/>
        </w:rPr>
      </w:pPr>
    </w:p>
    <w:p w:rsidR="00312CC2" w:rsidRDefault="00312CC2" w:rsidP="00312CC2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*LOW osmolality contrast media (</w:t>
      </w:r>
      <w:r w:rsidR="008A16E0">
        <w:rPr>
          <w:color w:val="000000" w:themeColor="text1"/>
        </w:rPr>
        <w:t>LOCM)</w:t>
      </w:r>
    </w:p>
    <w:p w:rsidR="008A16E0" w:rsidRDefault="008A16E0" w:rsidP="00312CC2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2 to 3 time  </w:t>
      </w:r>
      <w:r w:rsidR="00D143F6">
        <w:rPr>
          <w:color w:val="4472C4" w:themeColor="accent1"/>
        </w:rPr>
        <w:t xml:space="preserve">osmolality  as blood  </w:t>
      </w:r>
    </w:p>
    <w:p w:rsidR="00D143F6" w:rsidRDefault="00D143F6" w:rsidP="00312CC2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     EXAMPIE......</w:t>
      </w:r>
    </w:p>
    <w:p w:rsidR="00D143F6" w:rsidRDefault="00A72A9B" w:rsidP="00312CC2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>Om</w:t>
      </w:r>
      <w:r w:rsidR="003F395B">
        <w:rPr>
          <w:color w:val="4472C4" w:themeColor="accent1"/>
        </w:rPr>
        <w:t>ni</w:t>
      </w:r>
      <w:r w:rsidR="00010724">
        <w:rPr>
          <w:color w:val="4472C4" w:themeColor="accent1"/>
        </w:rPr>
        <w:t xml:space="preserve"> </w:t>
      </w:r>
      <w:proofErr w:type="spellStart"/>
      <w:r w:rsidR="00010724">
        <w:rPr>
          <w:color w:val="4472C4" w:themeColor="accent1"/>
        </w:rPr>
        <w:t>paqe</w:t>
      </w:r>
      <w:proofErr w:type="spellEnd"/>
      <w:r w:rsidR="00010724">
        <w:rPr>
          <w:color w:val="4472C4" w:themeColor="accent1"/>
        </w:rPr>
        <w:t xml:space="preserve"> and  </w:t>
      </w:r>
      <w:proofErr w:type="spellStart"/>
      <w:r w:rsidR="00010724">
        <w:rPr>
          <w:color w:val="4472C4" w:themeColor="accent1"/>
        </w:rPr>
        <w:t>ultravist</w:t>
      </w:r>
      <w:proofErr w:type="spellEnd"/>
    </w:p>
    <w:p w:rsidR="00010724" w:rsidRDefault="00DC23E3" w:rsidP="00312CC2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Osmolality  of  blood </w:t>
      </w:r>
    </w:p>
    <w:p w:rsidR="00DC23E3" w:rsidRDefault="00DC23E3" w:rsidP="00312CC2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275 to </w:t>
      </w:r>
      <w:r w:rsidR="00051480">
        <w:rPr>
          <w:color w:val="4472C4" w:themeColor="accent1"/>
        </w:rPr>
        <w:t>299</w:t>
      </w:r>
    </w:p>
    <w:p w:rsidR="00051480" w:rsidRDefault="00051480" w:rsidP="00312CC2">
      <w:pPr>
        <w:pStyle w:val="ListParagraph"/>
        <w:ind w:left="1440"/>
        <w:rPr>
          <w:color w:val="000000" w:themeColor="text1"/>
        </w:rPr>
      </w:pPr>
    </w:p>
    <w:p w:rsidR="00020508" w:rsidRDefault="00020508" w:rsidP="00312CC2">
      <w:pPr>
        <w:pStyle w:val="ListParagraph"/>
        <w:ind w:left="1440"/>
        <w:rPr>
          <w:color w:val="000000" w:themeColor="text1"/>
        </w:rPr>
      </w:pPr>
      <w:r>
        <w:rPr>
          <w:color w:val="000000" w:themeColor="text1"/>
        </w:rPr>
        <w:t>*</w:t>
      </w:r>
      <w:r w:rsidR="00966263">
        <w:rPr>
          <w:color w:val="000000" w:themeColor="text1"/>
        </w:rPr>
        <w:t>ISO OSMOLALITY  CONTRAST  MEDIA  (IOCM)</w:t>
      </w:r>
    </w:p>
    <w:p w:rsidR="00966263" w:rsidRDefault="00965BE6" w:rsidP="00312CC2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t xml:space="preserve">As same osmolality  of  blood  </w:t>
      </w:r>
    </w:p>
    <w:p w:rsidR="0051717D" w:rsidRDefault="0051717D" w:rsidP="00312CC2">
      <w:pPr>
        <w:pStyle w:val="ListParagraph"/>
        <w:ind w:left="1440"/>
        <w:rPr>
          <w:color w:val="4472C4" w:themeColor="accent1"/>
        </w:rPr>
      </w:pPr>
      <w:r>
        <w:rPr>
          <w:color w:val="4472C4" w:themeColor="accent1"/>
        </w:rPr>
        <w:lastRenderedPageBreak/>
        <w:t>EXAMPIE....</w:t>
      </w:r>
    </w:p>
    <w:p w:rsidR="0051717D" w:rsidRDefault="0051717D" w:rsidP="00312CC2">
      <w:pPr>
        <w:pStyle w:val="ListParagraph"/>
        <w:ind w:left="1440"/>
        <w:rPr>
          <w:color w:val="4472C4" w:themeColor="accent1"/>
        </w:rPr>
      </w:pPr>
      <w:proofErr w:type="spellStart"/>
      <w:r>
        <w:rPr>
          <w:color w:val="4472C4" w:themeColor="accent1"/>
        </w:rPr>
        <w:t>Visipaque</w:t>
      </w:r>
      <w:proofErr w:type="spellEnd"/>
    </w:p>
    <w:p w:rsidR="0051717D" w:rsidRDefault="0051717D" w:rsidP="00312CC2">
      <w:pPr>
        <w:pStyle w:val="ListParagraph"/>
        <w:ind w:left="1440"/>
        <w:rPr>
          <w:color w:val="4472C4" w:themeColor="accent1"/>
        </w:rPr>
      </w:pPr>
    </w:p>
    <w:p w:rsidR="002C2336" w:rsidRDefault="0043369B" w:rsidP="009307F8">
      <w:pPr>
        <w:pStyle w:val="ListParagraph"/>
        <w:numPr>
          <w:ilvl w:val="0"/>
          <w:numId w:val="9"/>
        </w:numPr>
        <w:rPr>
          <w:color w:val="4472C4" w:themeColor="accent1"/>
        </w:rPr>
      </w:pPr>
      <w:r>
        <w:rPr>
          <w:color w:val="4472C4" w:themeColor="accent1"/>
        </w:rPr>
        <w:t xml:space="preserve">. LOCM ARE  FURTHER  MORE  </w:t>
      </w:r>
      <w:r w:rsidR="002C2336">
        <w:rPr>
          <w:color w:val="4472C4" w:themeColor="accent1"/>
        </w:rPr>
        <w:t xml:space="preserve">TWO  Types </w:t>
      </w:r>
    </w:p>
    <w:p w:rsidR="009307F8" w:rsidRDefault="009307F8" w:rsidP="009307F8">
      <w:pPr>
        <w:pStyle w:val="ListParagraph"/>
        <w:numPr>
          <w:ilvl w:val="1"/>
          <w:numId w:val="9"/>
        </w:numPr>
        <w:rPr>
          <w:color w:val="4472C4" w:themeColor="accent1"/>
        </w:rPr>
      </w:pPr>
      <w:r>
        <w:rPr>
          <w:color w:val="4472C4" w:themeColor="accent1"/>
        </w:rPr>
        <w:t xml:space="preserve">IONIC  </w:t>
      </w:r>
    </w:p>
    <w:p w:rsidR="009307F8" w:rsidRDefault="009307F8" w:rsidP="009307F8">
      <w:pPr>
        <w:pStyle w:val="ListParagraph"/>
        <w:numPr>
          <w:ilvl w:val="1"/>
          <w:numId w:val="9"/>
        </w:numPr>
        <w:rPr>
          <w:color w:val="4472C4" w:themeColor="accent1"/>
        </w:rPr>
      </w:pPr>
      <w:r>
        <w:rPr>
          <w:color w:val="4472C4" w:themeColor="accent1"/>
        </w:rPr>
        <w:t xml:space="preserve">Non  IONIC  </w:t>
      </w:r>
    </w:p>
    <w:p w:rsidR="009307F8" w:rsidRDefault="009307F8" w:rsidP="009307F8">
      <w:pPr>
        <w:pStyle w:val="ListParagraph"/>
        <w:ind w:left="2520"/>
        <w:rPr>
          <w:color w:val="4472C4" w:themeColor="accent1"/>
        </w:rPr>
      </w:pPr>
    </w:p>
    <w:p w:rsidR="009307F8" w:rsidRDefault="009307F8" w:rsidP="009307F8">
      <w:pPr>
        <w:pStyle w:val="ListParagraph"/>
        <w:ind w:left="2520"/>
        <w:rPr>
          <w:color w:val="4472C4" w:themeColor="accent1"/>
        </w:rPr>
      </w:pPr>
    </w:p>
    <w:p w:rsidR="009307F8" w:rsidRDefault="00D7775F" w:rsidP="009307F8">
      <w:pPr>
        <w:pStyle w:val="ListParagraph"/>
        <w:ind w:left="2520"/>
        <w:rPr>
          <w:color w:val="000000" w:themeColor="text1"/>
        </w:rPr>
      </w:pPr>
      <w:r>
        <w:rPr>
          <w:color w:val="000000" w:themeColor="text1"/>
        </w:rPr>
        <w:t>*IONIC......</w:t>
      </w:r>
    </w:p>
    <w:p w:rsidR="00D7775F" w:rsidRDefault="005C293D" w:rsidP="009307F8">
      <w:pPr>
        <w:pStyle w:val="ListParagraph"/>
        <w:ind w:left="2520"/>
        <w:rPr>
          <w:color w:val="4472C4" w:themeColor="accent1"/>
        </w:rPr>
      </w:pPr>
      <w:r>
        <w:rPr>
          <w:color w:val="4472C4" w:themeColor="accent1"/>
        </w:rPr>
        <w:t xml:space="preserve">IONIC  contrast   media  typically,  </w:t>
      </w:r>
      <w:r w:rsidR="00046741">
        <w:rPr>
          <w:color w:val="4472C4" w:themeColor="accent1"/>
        </w:rPr>
        <w:t xml:space="preserve">but  not  always,  have  higher  osmolality  and  more  side  effects  . </w:t>
      </w:r>
    </w:p>
    <w:p w:rsidR="00046741" w:rsidRDefault="00EA3CE8" w:rsidP="009307F8">
      <w:pPr>
        <w:pStyle w:val="ListParagraph"/>
        <w:ind w:left="2520"/>
        <w:rPr>
          <w:color w:val="000000" w:themeColor="text1"/>
        </w:rPr>
      </w:pPr>
      <w:r>
        <w:rPr>
          <w:color w:val="000000" w:themeColor="text1"/>
        </w:rPr>
        <w:t>Non ionic.......</w:t>
      </w:r>
    </w:p>
    <w:p w:rsidR="00EA3CE8" w:rsidRDefault="00873B01" w:rsidP="009307F8">
      <w:pPr>
        <w:pStyle w:val="ListParagraph"/>
        <w:ind w:left="2520"/>
        <w:rPr>
          <w:color w:val="4472C4" w:themeColor="accent1"/>
        </w:rPr>
      </w:pPr>
      <w:r>
        <w:rPr>
          <w:color w:val="4472C4" w:themeColor="accent1"/>
        </w:rPr>
        <w:t xml:space="preserve">Non IONIC  contrast  media  have  lower osmolality  </w:t>
      </w:r>
      <w:r w:rsidR="00EA227C">
        <w:rPr>
          <w:color w:val="4472C4" w:themeColor="accent1"/>
        </w:rPr>
        <w:t>and  tend to  have  fewer  side  effects  .</w:t>
      </w:r>
    </w:p>
    <w:p w:rsidR="00EA227C" w:rsidRDefault="00EA227C" w:rsidP="009307F8">
      <w:pPr>
        <w:pStyle w:val="ListParagraph"/>
        <w:ind w:left="2520"/>
        <w:rPr>
          <w:color w:val="4472C4" w:themeColor="accent1"/>
        </w:rPr>
      </w:pPr>
    </w:p>
    <w:p w:rsidR="00C26761" w:rsidRDefault="00C26761" w:rsidP="009307F8">
      <w:pPr>
        <w:pStyle w:val="ListParagraph"/>
        <w:ind w:left="2520"/>
        <w:rPr>
          <w:color w:val="4472C4" w:themeColor="accent1"/>
        </w:rPr>
      </w:pPr>
    </w:p>
    <w:p w:rsidR="00C26761" w:rsidRDefault="00C26761" w:rsidP="009307F8">
      <w:pPr>
        <w:pStyle w:val="ListParagraph"/>
        <w:ind w:left="2520"/>
        <w:rPr>
          <w:color w:val="4472C4" w:themeColor="accent1"/>
        </w:rPr>
      </w:pPr>
    </w:p>
    <w:p w:rsidR="00C26761" w:rsidRDefault="0078311E" w:rsidP="005B7D32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NON WATER  SOLUBLE  CONTRAST </w:t>
      </w:r>
    </w:p>
    <w:p w:rsidR="0078311E" w:rsidRDefault="0078311E" w:rsidP="0078311E">
      <w:pPr>
        <w:pStyle w:val="ListParagraph"/>
        <w:ind w:left="1800"/>
        <w:rPr>
          <w:color w:val="4472C4" w:themeColor="accent1"/>
        </w:rPr>
      </w:pPr>
      <w:r>
        <w:rPr>
          <w:color w:val="4472C4" w:themeColor="accent1"/>
        </w:rPr>
        <w:t>EXAMPIE......</w:t>
      </w:r>
    </w:p>
    <w:p w:rsidR="0078311E" w:rsidRDefault="0078311E" w:rsidP="0078311E">
      <w:pPr>
        <w:pStyle w:val="ListParagraph"/>
        <w:ind w:left="1800"/>
        <w:rPr>
          <w:color w:val="4472C4" w:themeColor="accent1"/>
        </w:rPr>
      </w:pPr>
      <w:r>
        <w:rPr>
          <w:color w:val="4472C4" w:themeColor="accent1"/>
        </w:rPr>
        <w:t>*</w:t>
      </w:r>
      <w:r w:rsidR="00EF7C82">
        <w:rPr>
          <w:color w:val="4472C4" w:themeColor="accent1"/>
        </w:rPr>
        <w:t>BASO4</w:t>
      </w:r>
    </w:p>
    <w:p w:rsidR="00EF7C82" w:rsidRDefault="00EF7C82" w:rsidP="0078311E">
      <w:pPr>
        <w:pStyle w:val="ListParagraph"/>
        <w:ind w:left="1800"/>
        <w:rPr>
          <w:color w:val="4472C4" w:themeColor="accent1"/>
        </w:rPr>
      </w:pPr>
      <w:r>
        <w:rPr>
          <w:color w:val="4472C4" w:themeColor="accent1"/>
        </w:rPr>
        <w:t xml:space="preserve">*OIL BASED CONTRAST  MEDIA  </w:t>
      </w:r>
    </w:p>
    <w:p w:rsidR="004D169E" w:rsidRDefault="004D169E" w:rsidP="0078311E">
      <w:pPr>
        <w:pStyle w:val="ListParagraph"/>
        <w:ind w:left="1800"/>
        <w:rPr>
          <w:color w:val="4472C4" w:themeColor="accent1"/>
        </w:rPr>
      </w:pPr>
    </w:p>
    <w:p w:rsidR="004D169E" w:rsidRDefault="00BB2098" w:rsidP="0078311E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>SECOND  PART...</w:t>
      </w:r>
    </w:p>
    <w:p w:rsidR="00BB2098" w:rsidRDefault="00BB2098" w:rsidP="0078311E">
      <w:pPr>
        <w:pStyle w:val="ListParagraph"/>
        <w:ind w:left="1800"/>
        <w:rPr>
          <w:color w:val="000000" w:themeColor="text1"/>
        </w:rPr>
      </w:pPr>
      <w:r>
        <w:rPr>
          <w:color w:val="000000" w:themeColor="text1"/>
        </w:rPr>
        <w:t xml:space="preserve">. NEGATIVE  </w:t>
      </w:r>
      <w:r w:rsidR="00765C6B">
        <w:rPr>
          <w:color w:val="000000" w:themeColor="text1"/>
        </w:rPr>
        <w:t xml:space="preserve">CONTRAST </w:t>
      </w:r>
    </w:p>
    <w:p w:rsidR="00765C6B" w:rsidRDefault="00765C6B" w:rsidP="0078311E">
      <w:pPr>
        <w:pStyle w:val="ListParagraph"/>
        <w:ind w:left="1800"/>
        <w:rPr>
          <w:color w:val="4472C4" w:themeColor="accent1"/>
        </w:rPr>
      </w:pPr>
      <w:r>
        <w:rPr>
          <w:color w:val="4472C4" w:themeColor="accent1"/>
        </w:rPr>
        <w:t xml:space="preserve">Negative  contrast   media  </w:t>
      </w:r>
      <w:r w:rsidR="000D52E0">
        <w:rPr>
          <w:color w:val="4472C4" w:themeColor="accent1"/>
        </w:rPr>
        <w:t xml:space="preserve">are  gases  of low density  (air , </w:t>
      </w:r>
      <w:r w:rsidR="00347CE1">
        <w:rPr>
          <w:color w:val="4472C4" w:themeColor="accent1"/>
        </w:rPr>
        <w:t xml:space="preserve">oxygen,  carbon  dioxide </w:t>
      </w:r>
      <w:r w:rsidR="00A54158">
        <w:rPr>
          <w:color w:val="4472C4" w:themeColor="accent1"/>
        </w:rPr>
        <w:t xml:space="preserve">) </w:t>
      </w:r>
    </w:p>
    <w:p w:rsidR="00A54158" w:rsidRDefault="00A54158" w:rsidP="0078311E">
      <w:pPr>
        <w:pStyle w:val="ListParagraph"/>
        <w:ind w:left="1800"/>
        <w:rPr>
          <w:color w:val="4472C4" w:themeColor="accent1"/>
        </w:rPr>
      </w:pPr>
      <w:r>
        <w:rPr>
          <w:color w:val="4472C4" w:themeColor="accent1"/>
        </w:rPr>
        <w:t xml:space="preserve">Which  </w:t>
      </w:r>
      <w:r w:rsidR="00A443FC">
        <w:rPr>
          <w:color w:val="4472C4" w:themeColor="accent1"/>
        </w:rPr>
        <w:t xml:space="preserve">appears  radio  lucent.  </w:t>
      </w:r>
    </w:p>
    <w:p w:rsidR="00A443FC" w:rsidRDefault="00A443FC" w:rsidP="0078311E">
      <w:pPr>
        <w:pStyle w:val="ListParagraph"/>
        <w:ind w:left="1800"/>
        <w:rPr>
          <w:color w:val="4472C4" w:themeColor="accent1"/>
        </w:rPr>
      </w:pPr>
      <w:r>
        <w:rPr>
          <w:color w:val="4472C4" w:themeColor="accent1"/>
        </w:rPr>
        <w:t>EXAMPI.......</w:t>
      </w:r>
    </w:p>
    <w:p w:rsidR="00A443FC" w:rsidRDefault="00B166AB" w:rsidP="00B166AB">
      <w:pPr>
        <w:pStyle w:val="ListParagraph"/>
        <w:numPr>
          <w:ilvl w:val="0"/>
          <w:numId w:val="10"/>
        </w:numPr>
        <w:rPr>
          <w:color w:val="4472C4" w:themeColor="accent1"/>
        </w:rPr>
      </w:pPr>
      <w:r>
        <w:rPr>
          <w:color w:val="4472C4" w:themeColor="accent1"/>
        </w:rPr>
        <w:t>Air</w:t>
      </w:r>
    </w:p>
    <w:p w:rsidR="00B166AB" w:rsidRDefault="00B166AB" w:rsidP="00B166AB">
      <w:pPr>
        <w:pStyle w:val="ListParagraph"/>
        <w:numPr>
          <w:ilvl w:val="0"/>
          <w:numId w:val="10"/>
        </w:numPr>
        <w:rPr>
          <w:color w:val="4472C4" w:themeColor="accent1"/>
        </w:rPr>
      </w:pPr>
      <w:r>
        <w:rPr>
          <w:color w:val="4472C4" w:themeColor="accent1"/>
        </w:rPr>
        <w:t xml:space="preserve">Oil based contrast  media  </w:t>
      </w:r>
    </w:p>
    <w:p w:rsidR="001D4A91" w:rsidRPr="00765C6B" w:rsidRDefault="001D4A91" w:rsidP="001D4A91">
      <w:pPr>
        <w:pStyle w:val="ListParagraph"/>
        <w:ind w:left="2160"/>
        <w:rPr>
          <w:color w:val="4472C4" w:themeColor="accent1"/>
        </w:rPr>
      </w:pPr>
    </w:p>
    <w:sectPr w:rsidR="001D4A91" w:rsidRPr="0076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2F8"/>
    <w:multiLevelType w:val="hybridMultilevel"/>
    <w:tmpl w:val="7CE6FDA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C03DA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B6014"/>
    <w:multiLevelType w:val="hybridMultilevel"/>
    <w:tmpl w:val="51F2383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5409D"/>
    <w:multiLevelType w:val="hybridMultilevel"/>
    <w:tmpl w:val="18A4B80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6306"/>
    <w:multiLevelType w:val="hybridMultilevel"/>
    <w:tmpl w:val="681A4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560F1"/>
    <w:multiLevelType w:val="hybridMultilevel"/>
    <w:tmpl w:val="5756E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3691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2675"/>
    <w:multiLevelType w:val="hybridMultilevel"/>
    <w:tmpl w:val="3C04F2E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FC625E"/>
    <w:multiLevelType w:val="hybridMultilevel"/>
    <w:tmpl w:val="D1788262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1805E1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5E8A3086">
      <w:start w:val="1"/>
      <w:numFmt w:val="bullet"/>
      <w:lvlText w:val=""/>
      <w:lvlJc w:val="left"/>
      <w:pPr>
        <w:ind w:left="3420" w:hanging="360"/>
      </w:pPr>
      <w:rPr>
        <w:rFonts w:ascii="Symbol" w:eastAsiaTheme="minorEastAsia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546336"/>
    <w:multiLevelType w:val="hybridMultilevel"/>
    <w:tmpl w:val="D996DCB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E2511E"/>
    <w:multiLevelType w:val="hybridMultilevel"/>
    <w:tmpl w:val="4ED480A8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7A18AA"/>
    <w:multiLevelType w:val="hybridMultilevel"/>
    <w:tmpl w:val="30361702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E84F8E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5D"/>
    <w:rsid w:val="00010724"/>
    <w:rsid w:val="00020508"/>
    <w:rsid w:val="00020F78"/>
    <w:rsid w:val="000338B7"/>
    <w:rsid w:val="00046741"/>
    <w:rsid w:val="00051480"/>
    <w:rsid w:val="000539C8"/>
    <w:rsid w:val="000714A8"/>
    <w:rsid w:val="00074B61"/>
    <w:rsid w:val="000A2E5A"/>
    <w:rsid w:val="000B7A30"/>
    <w:rsid w:val="000D18F5"/>
    <w:rsid w:val="000D52E0"/>
    <w:rsid w:val="000D7503"/>
    <w:rsid w:val="000F04B9"/>
    <w:rsid w:val="00132480"/>
    <w:rsid w:val="001534B0"/>
    <w:rsid w:val="001A196F"/>
    <w:rsid w:val="001D4729"/>
    <w:rsid w:val="001D4A91"/>
    <w:rsid w:val="001E6B2F"/>
    <w:rsid w:val="002025A5"/>
    <w:rsid w:val="00223108"/>
    <w:rsid w:val="002245A7"/>
    <w:rsid w:val="00224D0F"/>
    <w:rsid w:val="002451F0"/>
    <w:rsid w:val="00272413"/>
    <w:rsid w:val="0029130E"/>
    <w:rsid w:val="002A0157"/>
    <w:rsid w:val="002C2336"/>
    <w:rsid w:val="002F5D17"/>
    <w:rsid w:val="003034B8"/>
    <w:rsid w:val="00306D66"/>
    <w:rsid w:val="00312CC2"/>
    <w:rsid w:val="00322802"/>
    <w:rsid w:val="00324066"/>
    <w:rsid w:val="00347CE1"/>
    <w:rsid w:val="0035643B"/>
    <w:rsid w:val="003628BE"/>
    <w:rsid w:val="00391199"/>
    <w:rsid w:val="003B2EEA"/>
    <w:rsid w:val="003F395B"/>
    <w:rsid w:val="00416071"/>
    <w:rsid w:val="0043369B"/>
    <w:rsid w:val="0043578E"/>
    <w:rsid w:val="004C6BA9"/>
    <w:rsid w:val="004D169E"/>
    <w:rsid w:val="004D436B"/>
    <w:rsid w:val="004E78C2"/>
    <w:rsid w:val="0051717D"/>
    <w:rsid w:val="005270DD"/>
    <w:rsid w:val="005277A6"/>
    <w:rsid w:val="005327C3"/>
    <w:rsid w:val="005B7D32"/>
    <w:rsid w:val="005C293D"/>
    <w:rsid w:val="0060045D"/>
    <w:rsid w:val="00602F5D"/>
    <w:rsid w:val="006038CC"/>
    <w:rsid w:val="00603E89"/>
    <w:rsid w:val="00605185"/>
    <w:rsid w:val="00620FDB"/>
    <w:rsid w:val="00697877"/>
    <w:rsid w:val="006C4BC8"/>
    <w:rsid w:val="006E32ED"/>
    <w:rsid w:val="0071444A"/>
    <w:rsid w:val="00732F79"/>
    <w:rsid w:val="00765C6B"/>
    <w:rsid w:val="0078311E"/>
    <w:rsid w:val="00787D2B"/>
    <w:rsid w:val="00797404"/>
    <w:rsid w:val="007B019F"/>
    <w:rsid w:val="007C58B1"/>
    <w:rsid w:val="007E4DD9"/>
    <w:rsid w:val="007F6E8F"/>
    <w:rsid w:val="00816212"/>
    <w:rsid w:val="00825AB9"/>
    <w:rsid w:val="0086040A"/>
    <w:rsid w:val="00873B01"/>
    <w:rsid w:val="008A16E0"/>
    <w:rsid w:val="008D1B46"/>
    <w:rsid w:val="009307F8"/>
    <w:rsid w:val="00942452"/>
    <w:rsid w:val="00960814"/>
    <w:rsid w:val="00965A3E"/>
    <w:rsid w:val="00965BE6"/>
    <w:rsid w:val="00966263"/>
    <w:rsid w:val="009663CD"/>
    <w:rsid w:val="0097307F"/>
    <w:rsid w:val="009738C7"/>
    <w:rsid w:val="009771D6"/>
    <w:rsid w:val="009B0F4B"/>
    <w:rsid w:val="009D5F6B"/>
    <w:rsid w:val="00A443FC"/>
    <w:rsid w:val="00A54158"/>
    <w:rsid w:val="00A6511C"/>
    <w:rsid w:val="00A71891"/>
    <w:rsid w:val="00A72A9B"/>
    <w:rsid w:val="00A83806"/>
    <w:rsid w:val="00A914C3"/>
    <w:rsid w:val="00AC4529"/>
    <w:rsid w:val="00AE5A71"/>
    <w:rsid w:val="00B027C3"/>
    <w:rsid w:val="00B0302C"/>
    <w:rsid w:val="00B166AB"/>
    <w:rsid w:val="00B6402D"/>
    <w:rsid w:val="00BA1F14"/>
    <w:rsid w:val="00BB2098"/>
    <w:rsid w:val="00BB24D1"/>
    <w:rsid w:val="00BE2D25"/>
    <w:rsid w:val="00C23D1E"/>
    <w:rsid w:val="00C26761"/>
    <w:rsid w:val="00C27C3E"/>
    <w:rsid w:val="00C378D2"/>
    <w:rsid w:val="00D04DA3"/>
    <w:rsid w:val="00D143F6"/>
    <w:rsid w:val="00D14E17"/>
    <w:rsid w:val="00D5084A"/>
    <w:rsid w:val="00D54A83"/>
    <w:rsid w:val="00D616DD"/>
    <w:rsid w:val="00D67FAC"/>
    <w:rsid w:val="00D7775F"/>
    <w:rsid w:val="00DB53C9"/>
    <w:rsid w:val="00DC23E3"/>
    <w:rsid w:val="00E2249E"/>
    <w:rsid w:val="00E313AB"/>
    <w:rsid w:val="00E547AB"/>
    <w:rsid w:val="00E7381C"/>
    <w:rsid w:val="00E8254B"/>
    <w:rsid w:val="00E973DF"/>
    <w:rsid w:val="00EA227C"/>
    <w:rsid w:val="00EA2365"/>
    <w:rsid w:val="00EA3CE8"/>
    <w:rsid w:val="00EF0D57"/>
    <w:rsid w:val="00EF1EFB"/>
    <w:rsid w:val="00EF7C82"/>
    <w:rsid w:val="00F25729"/>
    <w:rsid w:val="00F54563"/>
    <w:rsid w:val="00F60C52"/>
    <w:rsid w:val="00F70550"/>
    <w:rsid w:val="00FA222D"/>
    <w:rsid w:val="00FA60A2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F79DF"/>
  <w15:chartTrackingRefBased/>
  <w15:docId w15:val="{21B7D46A-F7A2-A14E-A7A7-E2009168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923045145772</dc:creator>
  <cp:keywords/>
  <dc:description/>
  <cp:lastModifiedBy>923045145772</cp:lastModifiedBy>
  <cp:revision>143</cp:revision>
  <dcterms:created xsi:type="dcterms:W3CDTF">2020-04-17T02:09:00Z</dcterms:created>
  <dcterms:modified xsi:type="dcterms:W3CDTF">2020-04-17T04:25:00Z</dcterms:modified>
</cp:coreProperties>
</file>