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Pr="00E44ECB" w:rsidRDefault="00D66E5C" w:rsidP="00D66E5C">
      <w:pPr>
        <w:jc w:val="both"/>
        <w:rPr>
          <w:rFonts w:ascii="Times New Roman" w:hAnsi="Times New Roman" w:cs="Times New Roman"/>
          <w:b/>
          <w:sz w:val="40"/>
        </w:rPr>
      </w:pPr>
      <w:r w:rsidRPr="00E44ECB">
        <w:rPr>
          <w:rFonts w:ascii="Times New Roman" w:hAnsi="Times New Roman" w:cs="Times New Roman"/>
          <w:b/>
          <w:sz w:val="40"/>
        </w:rPr>
        <w:t xml:space="preserve">Name               </w:t>
      </w:r>
      <w:r>
        <w:rPr>
          <w:rFonts w:ascii="Times New Roman" w:hAnsi="Times New Roman" w:cs="Times New Roman"/>
          <w:b/>
          <w:sz w:val="40"/>
        </w:rPr>
        <w:t xml:space="preserve">   </w:t>
      </w:r>
      <w:r w:rsidRPr="00E44ECB">
        <w:rPr>
          <w:rFonts w:ascii="Times New Roman" w:hAnsi="Times New Roman" w:cs="Times New Roman"/>
          <w:b/>
          <w:sz w:val="40"/>
        </w:rPr>
        <w:t xml:space="preserve"> Muhammad </w:t>
      </w:r>
      <w:proofErr w:type="spellStart"/>
      <w:r w:rsidRPr="00E44ECB">
        <w:rPr>
          <w:rFonts w:ascii="Times New Roman" w:hAnsi="Times New Roman" w:cs="Times New Roman"/>
          <w:b/>
          <w:sz w:val="40"/>
        </w:rPr>
        <w:t>Zeeshan</w:t>
      </w:r>
      <w:proofErr w:type="spellEnd"/>
    </w:p>
    <w:p w:rsidR="00D66E5C" w:rsidRPr="00E44ECB" w:rsidRDefault="00D66E5C" w:rsidP="00D66E5C">
      <w:pPr>
        <w:jc w:val="both"/>
        <w:rPr>
          <w:rFonts w:ascii="Times New Roman" w:hAnsi="Times New Roman" w:cs="Times New Roman"/>
          <w:b/>
          <w:sz w:val="40"/>
        </w:rPr>
      </w:pPr>
      <w:r w:rsidRPr="00E44ECB">
        <w:rPr>
          <w:rFonts w:ascii="Times New Roman" w:hAnsi="Times New Roman" w:cs="Times New Roman"/>
          <w:b/>
          <w:sz w:val="40"/>
        </w:rPr>
        <w:t xml:space="preserve">ID                        </w:t>
      </w:r>
      <w:r>
        <w:rPr>
          <w:rFonts w:ascii="Times New Roman" w:hAnsi="Times New Roman" w:cs="Times New Roman"/>
          <w:b/>
          <w:sz w:val="40"/>
        </w:rPr>
        <w:t xml:space="preserve"> </w:t>
      </w:r>
      <w:r w:rsidRPr="00E44ECB">
        <w:rPr>
          <w:rFonts w:ascii="Times New Roman" w:hAnsi="Times New Roman" w:cs="Times New Roman"/>
          <w:b/>
          <w:sz w:val="40"/>
        </w:rPr>
        <w:t xml:space="preserve"> 6847</w:t>
      </w:r>
    </w:p>
    <w:p w:rsidR="00D66E5C" w:rsidRPr="00E44ECB" w:rsidRDefault="00D66E5C" w:rsidP="00D66E5C">
      <w:pPr>
        <w:jc w:val="both"/>
        <w:rPr>
          <w:rFonts w:ascii="Times New Roman" w:hAnsi="Times New Roman" w:cs="Times New Roman"/>
          <w:b/>
          <w:sz w:val="40"/>
        </w:rPr>
      </w:pPr>
      <w:r w:rsidRPr="00E44ECB">
        <w:rPr>
          <w:rFonts w:ascii="Times New Roman" w:hAnsi="Times New Roman" w:cs="Times New Roman"/>
          <w:b/>
          <w:sz w:val="40"/>
        </w:rPr>
        <w:t xml:space="preserve">Subject                 </w:t>
      </w:r>
      <w:r>
        <w:rPr>
          <w:rFonts w:ascii="Times New Roman" w:hAnsi="Times New Roman" w:cs="Times New Roman"/>
          <w:b/>
          <w:sz w:val="40"/>
        </w:rPr>
        <w:t xml:space="preserve"> Strategic Management </w:t>
      </w:r>
    </w:p>
    <w:p w:rsidR="00D66E5C" w:rsidRPr="00E44ECB" w:rsidRDefault="00D66E5C" w:rsidP="00D66E5C">
      <w:pPr>
        <w:jc w:val="both"/>
        <w:rPr>
          <w:rFonts w:ascii="Times New Roman" w:hAnsi="Times New Roman" w:cs="Times New Roman"/>
          <w:b/>
          <w:sz w:val="40"/>
        </w:rPr>
      </w:pPr>
      <w:proofErr w:type="gramStart"/>
      <w:r w:rsidRPr="00E44ECB">
        <w:rPr>
          <w:rFonts w:ascii="Times New Roman" w:hAnsi="Times New Roman" w:cs="Times New Roman"/>
          <w:b/>
          <w:sz w:val="40"/>
        </w:rPr>
        <w:t xml:space="preserve">Submitted to      </w:t>
      </w:r>
      <w:r>
        <w:rPr>
          <w:rFonts w:ascii="Times New Roman" w:hAnsi="Times New Roman" w:cs="Times New Roman"/>
          <w:b/>
          <w:sz w:val="40"/>
        </w:rPr>
        <w:t xml:space="preserve"> </w:t>
      </w:r>
      <w:r w:rsidRPr="00E44ECB">
        <w:rPr>
          <w:rFonts w:ascii="Times New Roman" w:hAnsi="Times New Roman" w:cs="Times New Roman"/>
          <w:b/>
          <w:sz w:val="40"/>
        </w:rPr>
        <w:t xml:space="preserve">  </w:t>
      </w:r>
      <w:proofErr w:type="spellStart"/>
      <w:r>
        <w:rPr>
          <w:rFonts w:ascii="Times New Roman" w:hAnsi="Times New Roman" w:cs="Times New Roman"/>
          <w:b/>
          <w:sz w:val="40"/>
        </w:rPr>
        <w:t>Zeeshan</w:t>
      </w:r>
      <w:proofErr w:type="spellEnd"/>
      <w:r>
        <w:rPr>
          <w:rFonts w:ascii="Times New Roman" w:hAnsi="Times New Roman" w:cs="Times New Roman"/>
          <w:b/>
          <w:sz w:val="40"/>
        </w:rPr>
        <w:t xml:space="preserve"> Ibrahim.</w:t>
      </w:r>
      <w:proofErr w:type="gramEnd"/>
    </w:p>
    <w:p w:rsidR="00D66E5C" w:rsidRPr="00E44ECB" w:rsidRDefault="00D66E5C" w:rsidP="00D66E5C">
      <w:pPr>
        <w:jc w:val="both"/>
        <w:rPr>
          <w:rFonts w:ascii="Times New Roman" w:hAnsi="Times New Roman" w:cs="Times New Roman"/>
          <w:b/>
          <w:sz w:val="40"/>
        </w:rPr>
      </w:pPr>
      <w:r w:rsidRPr="00E44ECB">
        <w:rPr>
          <w:rFonts w:ascii="Times New Roman" w:hAnsi="Times New Roman" w:cs="Times New Roman"/>
          <w:b/>
          <w:sz w:val="40"/>
        </w:rPr>
        <w:t>BBA 8</w:t>
      </w:r>
      <w:r w:rsidRPr="00E44ECB">
        <w:rPr>
          <w:rFonts w:ascii="Times New Roman" w:hAnsi="Times New Roman" w:cs="Times New Roman"/>
          <w:b/>
          <w:sz w:val="40"/>
          <w:vertAlign w:val="superscript"/>
        </w:rPr>
        <w:t>th</w:t>
      </w:r>
      <w:r w:rsidRPr="00E44ECB">
        <w:rPr>
          <w:rFonts w:ascii="Times New Roman" w:hAnsi="Times New Roman" w:cs="Times New Roman"/>
          <w:b/>
          <w:sz w:val="40"/>
        </w:rPr>
        <w:t xml:space="preserve"> Semester</w:t>
      </w: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Default="00D66E5C">
      <w:pPr>
        <w:rPr>
          <w:rFonts w:ascii="Times New Roman" w:hAnsi="Times New Roman" w:cs="Times New Roman"/>
          <w:sz w:val="24"/>
        </w:rPr>
      </w:pPr>
    </w:p>
    <w:p w:rsidR="00D66E5C" w:rsidRPr="00E070EC" w:rsidRDefault="00D66E5C" w:rsidP="00E070EC">
      <w:pPr>
        <w:tabs>
          <w:tab w:val="left" w:pos="360"/>
        </w:tabs>
        <w:rPr>
          <w:rFonts w:ascii="Times New Roman" w:hAnsi="Times New Roman" w:cs="Times New Roman"/>
          <w:sz w:val="32"/>
        </w:rPr>
      </w:pPr>
    </w:p>
    <w:p w:rsidR="00332B7D" w:rsidRPr="00E070EC" w:rsidRDefault="00332B7D" w:rsidP="00E070EC">
      <w:pPr>
        <w:tabs>
          <w:tab w:val="left" w:pos="360"/>
        </w:tabs>
        <w:rPr>
          <w:rFonts w:ascii="Times New Roman" w:hAnsi="Times New Roman" w:cs="Times New Roman"/>
          <w:sz w:val="36"/>
        </w:rPr>
      </w:pPr>
      <w:r w:rsidRPr="00E070EC">
        <w:rPr>
          <w:rFonts w:ascii="Times New Roman" w:hAnsi="Times New Roman" w:cs="Times New Roman"/>
          <w:sz w:val="32"/>
        </w:rPr>
        <w:t xml:space="preserve">Q1) </w:t>
      </w:r>
    </w:p>
    <w:p w:rsidR="00332B7D" w:rsidRPr="00E070EC" w:rsidRDefault="00332B7D" w:rsidP="00332B7D">
      <w:pPr>
        <w:jc w:val="center"/>
        <w:rPr>
          <w:rFonts w:ascii="Times New Roman" w:hAnsi="Times New Roman" w:cs="Times New Roman"/>
          <w:b/>
          <w:sz w:val="36"/>
        </w:rPr>
      </w:pPr>
      <w:r w:rsidRPr="00E070EC">
        <w:rPr>
          <w:rFonts w:ascii="Times New Roman" w:hAnsi="Times New Roman" w:cs="Times New Roman"/>
          <w:b/>
          <w:sz w:val="36"/>
        </w:rPr>
        <w:t>Five cases of Companies Merger in Pakistan</w:t>
      </w:r>
    </w:p>
    <w:p w:rsidR="00332B7D" w:rsidRPr="00E070EC" w:rsidRDefault="00332B7D" w:rsidP="00332B7D">
      <w:pPr>
        <w:tabs>
          <w:tab w:val="left" w:pos="3510"/>
        </w:tabs>
        <w:rPr>
          <w:rFonts w:ascii="Times New Roman" w:hAnsi="Times New Roman" w:cs="Times New Roman"/>
          <w:b/>
          <w:sz w:val="28"/>
        </w:rPr>
      </w:pPr>
    </w:p>
    <w:p w:rsidR="00332B7D" w:rsidRPr="00E070EC" w:rsidRDefault="00332B7D" w:rsidP="00332B7D">
      <w:pPr>
        <w:tabs>
          <w:tab w:val="left" w:pos="3510"/>
        </w:tabs>
        <w:rPr>
          <w:rFonts w:ascii="Times New Roman" w:hAnsi="Times New Roman" w:cs="Times New Roman"/>
          <w:b/>
          <w:sz w:val="28"/>
        </w:rPr>
      </w:pPr>
      <w:r w:rsidRPr="00E070EC">
        <w:rPr>
          <w:rFonts w:ascii="Times New Roman" w:hAnsi="Times New Roman" w:cs="Times New Roman"/>
          <w:b/>
          <w:sz w:val="28"/>
        </w:rPr>
        <w:t xml:space="preserve">Example1) Islamabad, Lahore </w:t>
      </w:r>
      <w:proofErr w:type="gramStart"/>
      <w:r w:rsidRPr="00E070EC">
        <w:rPr>
          <w:rFonts w:ascii="Times New Roman" w:hAnsi="Times New Roman" w:cs="Times New Roman"/>
          <w:b/>
          <w:sz w:val="28"/>
        </w:rPr>
        <w:t>And</w:t>
      </w:r>
      <w:proofErr w:type="gramEnd"/>
      <w:r w:rsidRPr="00E070EC">
        <w:rPr>
          <w:rFonts w:ascii="Times New Roman" w:hAnsi="Times New Roman" w:cs="Times New Roman"/>
          <w:b/>
          <w:sz w:val="28"/>
        </w:rPr>
        <w:t xml:space="preserve"> Karachi Stock exchange merger:</w:t>
      </w:r>
    </w:p>
    <w:p w:rsidR="0042311C" w:rsidRDefault="00332B7D" w:rsidP="00332B7D">
      <w:pPr>
        <w:tabs>
          <w:tab w:val="left" w:pos="3510"/>
        </w:tabs>
        <w:rPr>
          <w:rFonts w:ascii="Times New Roman" w:hAnsi="Times New Roman" w:cs="Times New Roman"/>
          <w:sz w:val="24"/>
        </w:rPr>
      </w:pPr>
      <w:r>
        <w:rPr>
          <w:rFonts w:ascii="Times New Roman" w:hAnsi="Times New Roman" w:cs="Times New Roman"/>
          <w:sz w:val="24"/>
        </w:rPr>
        <w:t>On January 10, 2016</w:t>
      </w:r>
      <w:r w:rsidR="0042311C">
        <w:rPr>
          <w:rFonts w:ascii="Times New Roman" w:hAnsi="Times New Roman" w:cs="Times New Roman"/>
          <w:sz w:val="24"/>
        </w:rPr>
        <w:t xml:space="preserve"> </w:t>
      </w:r>
      <w:r w:rsidR="0042311C" w:rsidRPr="0042311C">
        <w:rPr>
          <w:rFonts w:ascii="Times New Roman" w:hAnsi="Times New Roman" w:cs="Times New Roman"/>
          <w:sz w:val="24"/>
        </w:rPr>
        <w:t>Securities and Exchange Commission of Pakistan (SECP) and Karach</w:t>
      </w:r>
      <w:r w:rsidR="0042311C">
        <w:rPr>
          <w:rFonts w:ascii="Times New Roman" w:hAnsi="Times New Roman" w:cs="Times New Roman"/>
          <w:sz w:val="24"/>
        </w:rPr>
        <w:t>i Stock Exchange (KSE)</w:t>
      </w:r>
      <w:r w:rsidR="0042311C" w:rsidRPr="0042311C">
        <w:rPr>
          <w:rFonts w:ascii="Times New Roman" w:hAnsi="Times New Roman" w:cs="Times New Roman"/>
          <w:sz w:val="24"/>
        </w:rPr>
        <w:t xml:space="preserve"> arranged an event for the grand launch of Pakistan Stock Exchange (PSX). Pakistan Stock Exchange is formed by the merger of Karachi, Lahore and Islamabad stock exchanges.</w:t>
      </w:r>
    </w:p>
    <w:p w:rsidR="00332B7D" w:rsidRDefault="00332B7D" w:rsidP="00332B7D">
      <w:pPr>
        <w:tabs>
          <w:tab w:val="left" w:pos="3510"/>
        </w:tabs>
        <w:rPr>
          <w:rFonts w:ascii="Times New Roman" w:hAnsi="Times New Roman" w:cs="Times New Roman"/>
          <w:sz w:val="24"/>
        </w:rPr>
      </w:pPr>
      <w:r>
        <w:rPr>
          <w:rFonts w:ascii="Times New Roman" w:hAnsi="Times New Roman" w:cs="Times New Roman"/>
          <w:sz w:val="24"/>
        </w:rPr>
        <w:t xml:space="preserve">Because of merger the operation of Lahore and </w:t>
      </w:r>
      <w:r w:rsidR="00D66E5C">
        <w:rPr>
          <w:rFonts w:ascii="Times New Roman" w:hAnsi="Times New Roman" w:cs="Times New Roman"/>
          <w:sz w:val="24"/>
        </w:rPr>
        <w:t>Islamabad</w:t>
      </w:r>
      <w:r>
        <w:rPr>
          <w:rFonts w:ascii="Times New Roman" w:hAnsi="Times New Roman" w:cs="Times New Roman"/>
          <w:sz w:val="24"/>
        </w:rPr>
        <w:t xml:space="preserve"> stock </w:t>
      </w:r>
      <w:r w:rsidR="00D66E5C">
        <w:rPr>
          <w:rFonts w:ascii="Times New Roman" w:hAnsi="Times New Roman" w:cs="Times New Roman"/>
          <w:sz w:val="24"/>
        </w:rPr>
        <w:t>exchange</w:t>
      </w:r>
      <w:r>
        <w:rPr>
          <w:rFonts w:ascii="Times New Roman" w:hAnsi="Times New Roman" w:cs="Times New Roman"/>
          <w:sz w:val="24"/>
        </w:rPr>
        <w:t xml:space="preserve"> were transferred to Pakistan stock </w:t>
      </w:r>
      <w:proofErr w:type="gramStart"/>
      <w:r>
        <w:rPr>
          <w:rFonts w:ascii="Times New Roman" w:hAnsi="Times New Roman" w:cs="Times New Roman"/>
          <w:sz w:val="24"/>
        </w:rPr>
        <w:t>exchange(</w:t>
      </w:r>
      <w:proofErr w:type="gramEnd"/>
      <w:r>
        <w:rPr>
          <w:rFonts w:ascii="Times New Roman" w:hAnsi="Times New Roman" w:cs="Times New Roman"/>
          <w:sz w:val="24"/>
        </w:rPr>
        <w:t xml:space="preserve">Former Karachi stock exchange). This merger took place with the purpose to attract foreign investment. </w:t>
      </w:r>
    </w:p>
    <w:p w:rsidR="0042311C" w:rsidRDefault="0042311C" w:rsidP="00332B7D">
      <w:pPr>
        <w:tabs>
          <w:tab w:val="left" w:pos="3510"/>
        </w:tabs>
        <w:rPr>
          <w:rFonts w:ascii="Times New Roman" w:hAnsi="Times New Roman" w:cs="Times New Roman"/>
          <w:sz w:val="24"/>
        </w:rPr>
      </w:pPr>
      <w:r w:rsidRPr="0042311C">
        <w:rPr>
          <w:rFonts w:ascii="Times New Roman" w:hAnsi="Times New Roman" w:cs="Times New Roman"/>
          <w:sz w:val="24"/>
        </w:rPr>
        <w:t>Under the</w:t>
      </w:r>
      <w:r>
        <w:rPr>
          <w:rFonts w:ascii="Times New Roman" w:hAnsi="Times New Roman" w:cs="Times New Roman"/>
          <w:sz w:val="24"/>
        </w:rPr>
        <w:t xml:space="preserve"> merger</w:t>
      </w:r>
      <w:r w:rsidRPr="0042311C">
        <w:rPr>
          <w:rFonts w:ascii="Times New Roman" w:hAnsi="Times New Roman" w:cs="Times New Roman"/>
          <w:sz w:val="24"/>
        </w:rPr>
        <w:t xml:space="preserve"> plan the PSX would become a listed company on the exchange with 40 per cent of its shares offered to foreign buyers — 20 per cent in an initial public offering (IPO) and the remaining 40 per cent allocated to listed brokers.</w:t>
      </w:r>
    </w:p>
    <w:p w:rsidR="009A782A" w:rsidRDefault="0042311C" w:rsidP="00332B7D">
      <w:pPr>
        <w:tabs>
          <w:tab w:val="left" w:pos="3510"/>
        </w:tabs>
        <w:rPr>
          <w:rFonts w:ascii="Times New Roman" w:hAnsi="Times New Roman" w:cs="Times New Roman"/>
          <w:sz w:val="24"/>
        </w:rPr>
      </w:pPr>
      <w:r>
        <w:rPr>
          <w:rFonts w:ascii="Times New Roman" w:hAnsi="Times New Roman" w:cs="Times New Roman"/>
          <w:sz w:val="24"/>
        </w:rPr>
        <w:t xml:space="preserve">After </w:t>
      </w:r>
      <w:r w:rsidRPr="0042311C">
        <w:rPr>
          <w:rFonts w:ascii="Times New Roman" w:hAnsi="Times New Roman" w:cs="Times New Roman"/>
          <w:sz w:val="24"/>
        </w:rPr>
        <w:t>completion of the</w:t>
      </w:r>
      <w:r>
        <w:rPr>
          <w:rFonts w:ascii="Times New Roman" w:hAnsi="Times New Roman" w:cs="Times New Roman"/>
          <w:sz w:val="24"/>
        </w:rPr>
        <w:t xml:space="preserve"> merging</w:t>
      </w:r>
      <w:r w:rsidRPr="0042311C">
        <w:rPr>
          <w:rFonts w:ascii="Times New Roman" w:hAnsi="Times New Roman" w:cs="Times New Roman"/>
          <w:sz w:val="24"/>
        </w:rPr>
        <w:t xml:space="preserve"> process, the capital market will enter into a new era of growth and development as it will encourage wider participation of all classes of investors</w:t>
      </w:r>
      <w:r w:rsidR="00332B7D">
        <w:rPr>
          <w:rFonts w:ascii="Times New Roman" w:hAnsi="Times New Roman" w:cs="Times New Roman"/>
          <w:sz w:val="24"/>
        </w:rPr>
        <w:tab/>
      </w:r>
    </w:p>
    <w:p w:rsidR="0042311C" w:rsidRPr="00E070EC" w:rsidRDefault="0042311C" w:rsidP="00332B7D">
      <w:pPr>
        <w:tabs>
          <w:tab w:val="left" w:pos="3510"/>
        </w:tabs>
        <w:rPr>
          <w:rFonts w:ascii="Times New Roman" w:hAnsi="Times New Roman" w:cs="Times New Roman"/>
          <w:sz w:val="28"/>
        </w:rPr>
      </w:pPr>
    </w:p>
    <w:p w:rsidR="0042311C" w:rsidRPr="00E070EC" w:rsidRDefault="0042311C" w:rsidP="00332B7D">
      <w:pPr>
        <w:tabs>
          <w:tab w:val="left" w:pos="3510"/>
        </w:tabs>
        <w:rPr>
          <w:rFonts w:ascii="Times New Roman" w:hAnsi="Times New Roman" w:cs="Times New Roman"/>
          <w:b/>
          <w:sz w:val="28"/>
        </w:rPr>
      </w:pPr>
      <w:r w:rsidRPr="00E070EC">
        <w:rPr>
          <w:rFonts w:ascii="Times New Roman" w:hAnsi="Times New Roman" w:cs="Times New Roman"/>
          <w:b/>
          <w:sz w:val="28"/>
        </w:rPr>
        <w:t xml:space="preserve">Example 2) </w:t>
      </w:r>
      <w:r w:rsidR="00D66E5C" w:rsidRPr="00E070EC">
        <w:rPr>
          <w:rFonts w:ascii="Times New Roman" w:hAnsi="Times New Roman" w:cs="Times New Roman"/>
          <w:b/>
          <w:sz w:val="28"/>
        </w:rPr>
        <w:t>Metro-</w:t>
      </w:r>
      <w:proofErr w:type="spellStart"/>
      <w:r w:rsidR="00D66E5C" w:rsidRPr="00E070EC">
        <w:rPr>
          <w:rFonts w:ascii="Times New Roman" w:hAnsi="Times New Roman" w:cs="Times New Roman"/>
          <w:b/>
          <w:sz w:val="28"/>
        </w:rPr>
        <w:t>Habib</w:t>
      </w:r>
      <w:proofErr w:type="spellEnd"/>
      <w:r w:rsidR="00D66E5C" w:rsidRPr="00E070EC">
        <w:rPr>
          <w:rFonts w:ascii="Times New Roman" w:hAnsi="Times New Roman" w:cs="Times New Roman"/>
          <w:b/>
          <w:sz w:val="28"/>
        </w:rPr>
        <w:t xml:space="preserve"> Cash &amp; Carry (Private)</w:t>
      </w:r>
    </w:p>
    <w:p w:rsidR="0042311C" w:rsidRDefault="003C7194" w:rsidP="00332B7D">
      <w:pPr>
        <w:tabs>
          <w:tab w:val="left" w:pos="3510"/>
        </w:tabs>
        <w:rPr>
          <w:rFonts w:ascii="Times New Roman" w:hAnsi="Times New Roman" w:cs="Times New Roman"/>
          <w:sz w:val="24"/>
        </w:rPr>
      </w:pPr>
      <w:r>
        <w:rPr>
          <w:rFonts w:ascii="Times New Roman" w:hAnsi="Times New Roman" w:cs="Times New Roman"/>
          <w:sz w:val="24"/>
        </w:rPr>
        <w:t xml:space="preserve">On </w:t>
      </w:r>
      <w:r w:rsidRPr="003C7194">
        <w:rPr>
          <w:rFonts w:ascii="Times New Roman" w:hAnsi="Times New Roman" w:cs="Times New Roman"/>
          <w:sz w:val="24"/>
        </w:rPr>
        <w:t>Thursday</w:t>
      </w:r>
      <w:r>
        <w:rPr>
          <w:rFonts w:ascii="Times New Roman" w:hAnsi="Times New Roman" w:cs="Times New Roman"/>
          <w:sz w:val="24"/>
        </w:rPr>
        <w:t xml:space="preserve"> </w:t>
      </w:r>
      <w:r w:rsidRPr="003C7194">
        <w:rPr>
          <w:rFonts w:ascii="Times New Roman" w:hAnsi="Times New Roman" w:cs="Times New Roman"/>
          <w:sz w:val="24"/>
        </w:rPr>
        <w:t>Metron Cas</w:t>
      </w:r>
      <w:r>
        <w:rPr>
          <w:rFonts w:ascii="Times New Roman" w:hAnsi="Times New Roman" w:cs="Times New Roman"/>
          <w:sz w:val="24"/>
        </w:rPr>
        <w:t xml:space="preserve">h &amp; Curry announced </w:t>
      </w:r>
      <w:r w:rsidRPr="003C7194">
        <w:rPr>
          <w:rFonts w:ascii="Times New Roman" w:hAnsi="Times New Roman" w:cs="Times New Roman"/>
          <w:sz w:val="24"/>
        </w:rPr>
        <w:t>that their merger was completed after obtaining approval from Pakistan and Macro-</w:t>
      </w:r>
      <w:proofErr w:type="spellStart"/>
      <w:r w:rsidRPr="003C7194">
        <w:rPr>
          <w:rFonts w:ascii="Times New Roman" w:hAnsi="Times New Roman" w:cs="Times New Roman"/>
          <w:sz w:val="24"/>
        </w:rPr>
        <w:t>Habib</w:t>
      </w:r>
      <w:proofErr w:type="spellEnd"/>
      <w:r w:rsidRPr="003C7194">
        <w:rPr>
          <w:rFonts w:ascii="Times New Roman" w:hAnsi="Times New Roman" w:cs="Times New Roman"/>
          <w:sz w:val="24"/>
        </w:rPr>
        <w:t xml:space="preserve"> Pakistan shareholders and Pakistan's anti-trust and corporate authorities.</w:t>
      </w:r>
      <w:r>
        <w:rPr>
          <w:rFonts w:ascii="Times New Roman" w:hAnsi="Times New Roman" w:cs="Times New Roman"/>
          <w:sz w:val="24"/>
        </w:rPr>
        <w:t xml:space="preserve"> </w:t>
      </w:r>
      <w:r w:rsidRPr="003C7194">
        <w:rPr>
          <w:rFonts w:ascii="Times New Roman" w:hAnsi="Times New Roman" w:cs="Times New Roman"/>
          <w:sz w:val="24"/>
        </w:rPr>
        <w:t>The merged company is now called Metro-</w:t>
      </w:r>
      <w:proofErr w:type="spellStart"/>
      <w:r w:rsidRPr="003C7194">
        <w:rPr>
          <w:rFonts w:ascii="Times New Roman" w:hAnsi="Times New Roman" w:cs="Times New Roman"/>
          <w:sz w:val="24"/>
        </w:rPr>
        <w:t>Habib</w:t>
      </w:r>
      <w:proofErr w:type="spellEnd"/>
      <w:r w:rsidRPr="003C7194">
        <w:rPr>
          <w:rFonts w:ascii="Times New Roman" w:hAnsi="Times New Roman" w:cs="Times New Roman"/>
          <w:sz w:val="24"/>
        </w:rPr>
        <w:t xml:space="preserve"> Cash &amp; Carry (Private) Limited and operates nine wholesale centers in four </w:t>
      </w:r>
      <w:r>
        <w:rPr>
          <w:rFonts w:ascii="Times New Roman" w:hAnsi="Times New Roman" w:cs="Times New Roman"/>
          <w:sz w:val="24"/>
        </w:rPr>
        <w:t xml:space="preserve">major </w:t>
      </w:r>
      <w:r w:rsidRPr="003C7194">
        <w:rPr>
          <w:rFonts w:ascii="Times New Roman" w:hAnsi="Times New Roman" w:cs="Times New Roman"/>
          <w:sz w:val="24"/>
        </w:rPr>
        <w:t>cities.</w:t>
      </w:r>
      <w:r w:rsidR="00D84226">
        <w:rPr>
          <w:rFonts w:ascii="Times New Roman" w:hAnsi="Times New Roman" w:cs="Times New Roman"/>
          <w:sz w:val="24"/>
        </w:rPr>
        <w:t xml:space="preserve"> </w:t>
      </w:r>
      <w:r w:rsidR="00D84226" w:rsidRPr="00D84226">
        <w:rPr>
          <w:rFonts w:ascii="Times New Roman" w:hAnsi="Times New Roman" w:cs="Times New Roman"/>
          <w:sz w:val="24"/>
        </w:rPr>
        <w:t>A press release issued by the company said that the merger is now complete with the approval of the Pakistan Anti-Trust and corporate authorities, regulatory and other approvals and court.</w:t>
      </w:r>
    </w:p>
    <w:p w:rsidR="00D84226" w:rsidRDefault="00D84226" w:rsidP="00D84226">
      <w:pPr>
        <w:tabs>
          <w:tab w:val="left" w:pos="3510"/>
        </w:tabs>
        <w:rPr>
          <w:rFonts w:ascii="Times New Roman" w:hAnsi="Times New Roman" w:cs="Times New Roman"/>
          <w:sz w:val="24"/>
        </w:rPr>
      </w:pPr>
      <w:r>
        <w:rPr>
          <w:rFonts w:ascii="Times New Roman" w:hAnsi="Times New Roman" w:cs="Times New Roman"/>
          <w:sz w:val="24"/>
        </w:rPr>
        <w:t>On</w:t>
      </w:r>
      <w:r w:rsidRPr="00D84226">
        <w:rPr>
          <w:rFonts w:ascii="Times New Roman" w:hAnsi="Times New Roman" w:cs="Times New Roman"/>
          <w:sz w:val="24"/>
        </w:rPr>
        <w:t xml:space="preserve"> June </w:t>
      </w:r>
      <w:r>
        <w:rPr>
          <w:rFonts w:ascii="Times New Roman" w:hAnsi="Times New Roman" w:cs="Times New Roman"/>
          <w:sz w:val="24"/>
        </w:rPr>
        <w:t xml:space="preserve">of </w:t>
      </w:r>
      <w:r w:rsidRPr="00D84226">
        <w:rPr>
          <w:rFonts w:ascii="Times New Roman" w:hAnsi="Times New Roman" w:cs="Times New Roman"/>
          <w:sz w:val="24"/>
        </w:rPr>
        <w:t>last year</w:t>
      </w:r>
      <w:r>
        <w:rPr>
          <w:rFonts w:ascii="Times New Roman" w:hAnsi="Times New Roman" w:cs="Times New Roman"/>
          <w:sz w:val="24"/>
        </w:rPr>
        <w:t xml:space="preserve"> </w:t>
      </w:r>
      <w:r w:rsidRPr="00D84226">
        <w:rPr>
          <w:rFonts w:ascii="Times New Roman" w:hAnsi="Times New Roman" w:cs="Times New Roman"/>
          <w:sz w:val="24"/>
        </w:rPr>
        <w:t xml:space="preserve">METRO Cash &amp; Carry Pakistan (Private) Ltd and </w:t>
      </w:r>
      <w:proofErr w:type="spellStart"/>
      <w:r w:rsidRPr="00D84226">
        <w:rPr>
          <w:rFonts w:ascii="Times New Roman" w:hAnsi="Times New Roman" w:cs="Times New Roman"/>
          <w:sz w:val="24"/>
        </w:rPr>
        <w:t>Makro-Habib</w:t>
      </w:r>
      <w:proofErr w:type="spellEnd"/>
      <w:r w:rsidRPr="00D84226">
        <w:rPr>
          <w:rFonts w:ascii="Times New Roman" w:hAnsi="Times New Roman" w:cs="Times New Roman"/>
          <w:sz w:val="24"/>
        </w:rPr>
        <w:t xml:space="preserve"> Pakistan Ltd had announced their merger plans.</w:t>
      </w:r>
      <w:r>
        <w:rPr>
          <w:rFonts w:ascii="Times New Roman" w:hAnsi="Times New Roman" w:cs="Times New Roman"/>
          <w:sz w:val="24"/>
        </w:rPr>
        <w:t xml:space="preserve">  </w:t>
      </w:r>
    </w:p>
    <w:p w:rsidR="00D84226" w:rsidRDefault="00D84226" w:rsidP="00D84226">
      <w:pPr>
        <w:tabs>
          <w:tab w:val="left" w:pos="3510"/>
        </w:tabs>
        <w:rPr>
          <w:rFonts w:ascii="Times New Roman" w:hAnsi="Times New Roman" w:cs="Times New Roman"/>
          <w:sz w:val="24"/>
        </w:rPr>
      </w:pPr>
      <w:r w:rsidRPr="00D84226">
        <w:rPr>
          <w:rFonts w:ascii="Times New Roman" w:hAnsi="Times New Roman" w:cs="Times New Roman"/>
          <w:sz w:val="24"/>
        </w:rPr>
        <w:t>David Bonner, Managing Director of Met</w:t>
      </w:r>
      <w:r>
        <w:rPr>
          <w:rFonts w:ascii="Times New Roman" w:hAnsi="Times New Roman" w:cs="Times New Roman"/>
          <w:sz w:val="24"/>
        </w:rPr>
        <w:t>ro-</w:t>
      </w:r>
      <w:proofErr w:type="spellStart"/>
      <w:r>
        <w:rPr>
          <w:rFonts w:ascii="Times New Roman" w:hAnsi="Times New Roman" w:cs="Times New Roman"/>
          <w:sz w:val="24"/>
        </w:rPr>
        <w:t>Habib</w:t>
      </w:r>
      <w:proofErr w:type="spellEnd"/>
      <w:r>
        <w:rPr>
          <w:rFonts w:ascii="Times New Roman" w:hAnsi="Times New Roman" w:cs="Times New Roman"/>
          <w:sz w:val="24"/>
        </w:rPr>
        <w:t xml:space="preserve"> Cash and Carry (Metro) said </w:t>
      </w:r>
      <w:proofErr w:type="gramStart"/>
      <w:r w:rsidRPr="00D84226">
        <w:rPr>
          <w:rFonts w:ascii="Times New Roman" w:hAnsi="Times New Roman" w:cs="Times New Roman"/>
          <w:sz w:val="24"/>
        </w:rPr>
        <w:t>With</w:t>
      </w:r>
      <w:proofErr w:type="gramEnd"/>
      <w:r w:rsidRPr="00D84226">
        <w:rPr>
          <w:rFonts w:ascii="Times New Roman" w:hAnsi="Times New Roman" w:cs="Times New Roman"/>
          <w:sz w:val="24"/>
        </w:rPr>
        <w:t xml:space="preserve"> its combined strength, the company is able to offer a wide product range for good qua</w:t>
      </w:r>
      <w:r>
        <w:rPr>
          <w:rFonts w:ascii="Times New Roman" w:hAnsi="Times New Roman" w:cs="Times New Roman"/>
          <w:sz w:val="24"/>
        </w:rPr>
        <w:t>lity and competitive prices to all</w:t>
      </w:r>
      <w:r w:rsidRPr="00D84226">
        <w:rPr>
          <w:rFonts w:ascii="Times New Roman" w:hAnsi="Times New Roman" w:cs="Times New Roman"/>
          <w:sz w:val="24"/>
        </w:rPr>
        <w:t xml:space="preserve"> customers under one roof.</w:t>
      </w:r>
      <w:r>
        <w:rPr>
          <w:rFonts w:ascii="Times New Roman" w:hAnsi="Times New Roman" w:cs="Times New Roman"/>
          <w:sz w:val="24"/>
        </w:rPr>
        <w:t xml:space="preserve"> </w:t>
      </w:r>
      <w:proofErr w:type="gramStart"/>
      <w:r>
        <w:rPr>
          <w:rFonts w:ascii="Times New Roman" w:hAnsi="Times New Roman" w:cs="Times New Roman"/>
          <w:sz w:val="24"/>
        </w:rPr>
        <w:t xml:space="preserve">Also  </w:t>
      </w:r>
      <w:r w:rsidRPr="00D84226">
        <w:rPr>
          <w:rFonts w:ascii="Times New Roman" w:hAnsi="Times New Roman" w:cs="Times New Roman"/>
          <w:sz w:val="24"/>
        </w:rPr>
        <w:t>Company</w:t>
      </w:r>
      <w:proofErr w:type="gramEnd"/>
      <w:r w:rsidRPr="00D84226">
        <w:rPr>
          <w:rFonts w:ascii="Times New Roman" w:hAnsi="Times New Roman" w:cs="Times New Roman"/>
          <w:sz w:val="24"/>
        </w:rPr>
        <w:t xml:space="preserve"> officials say the company is </w:t>
      </w:r>
      <w:r w:rsidRPr="00D84226">
        <w:rPr>
          <w:rFonts w:ascii="Times New Roman" w:hAnsi="Times New Roman" w:cs="Times New Roman"/>
          <w:sz w:val="24"/>
        </w:rPr>
        <w:lastRenderedPageBreak/>
        <w:t>working on a training project for local farmers, which will eliminate middlemen and improve the quality of agr</w:t>
      </w:r>
      <w:r>
        <w:rPr>
          <w:rFonts w:ascii="Times New Roman" w:hAnsi="Times New Roman" w:cs="Times New Roman"/>
          <w:sz w:val="24"/>
        </w:rPr>
        <w:t xml:space="preserve">icultural products in Pakistan. </w:t>
      </w:r>
      <w:r w:rsidRPr="00D84226">
        <w:rPr>
          <w:rFonts w:ascii="Times New Roman" w:hAnsi="Times New Roman" w:cs="Times New Roman"/>
          <w:sz w:val="24"/>
        </w:rPr>
        <w:t xml:space="preserve">About 56 farmers, including companies under Metro's sister concern 'Farm Star </w:t>
      </w:r>
      <w:proofErr w:type="gramStart"/>
      <w:r w:rsidRPr="00D84226">
        <w:rPr>
          <w:rFonts w:ascii="Times New Roman" w:hAnsi="Times New Roman" w:cs="Times New Roman"/>
          <w:sz w:val="24"/>
        </w:rPr>
        <w:t>Farm',</w:t>
      </w:r>
      <w:proofErr w:type="gramEnd"/>
      <w:r w:rsidRPr="00D84226">
        <w:rPr>
          <w:rFonts w:ascii="Times New Roman" w:hAnsi="Times New Roman" w:cs="Times New Roman"/>
          <w:sz w:val="24"/>
        </w:rPr>
        <w:t xml:space="preserve"> have started training programs in Pakistan. The project has enabled farmers to develop 20 recognizable food products from Pakistan to promote Pakistani products in export markets.</w:t>
      </w:r>
      <w:r w:rsidR="00E335EF" w:rsidRPr="00E335EF">
        <w:t xml:space="preserve"> </w:t>
      </w:r>
      <w:r w:rsidR="00E335EF" w:rsidRPr="00E335EF">
        <w:rPr>
          <w:rFonts w:ascii="Times New Roman" w:hAnsi="Times New Roman" w:cs="Times New Roman"/>
          <w:sz w:val="24"/>
        </w:rPr>
        <w:t>20 of these 56 farmers and companies were sent to Germany, where they received training and international certifications required for export markets. These farmers can now export their products themselves, according to a company official.</w:t>
      </w:r>
    </w:p>
    <w:p w:rsidR="00E335EF" w:rsidRPr="00E335EF" w:rsidRDefault="00E335EF" w:rsidP="00E335EF">
      <w:pPr>
        <w:tabs>
          <w:tab w:val="left" w:pos="3510"/>
        </w:tabs>
        <w:rPr>
          <w:rFonts w:ascii="Times New Roman" w:hAnsi="Times New Roman" w:cs="Times New Roman"/>
          <w:sz w:val="24"/>
        </w:rPr>
      </w:pPr>
      <w:r w:rsidRPr="00E335EF">
        <w:rPr>
          <w:rFonts w:ascii="Times New Roman" w:hAnsi="Times New Roman" w:cs="Times New Roman"/>
          <w:sz w:val="24"/>
        </w:rPr>
        <w:t>With the main domain of business focused on food, the company is interested in regularly developing and training suppliers in relation to food safety and quality processes.</w:t>
      </w:r>
    </w:p>
    <w:p w:rsidR="00E335EF" w:rsidRPr="00E335EF" w:rsidRDefault="00E335EF" w:rsidP="00E335EF">
      <w:pPr>
        <w:tabs>
          <w:tab w:val="left" w:pos="3510"/>
        </w:tabs>
        <w:rPr>
          <w:rFonts w:ascii="Times New Roman" w:hAnsi="Times New Roman" w:cs="Times New Roman"/>
          <w:sz w:val="24"/>
        </w:rPr>
      </w:pPr>
    </w:p>
    <w:p w:rsidR="00E335EF" w:rsidRDefault="00E335EF" w:rsidP="00E335EF">
      <w:pPr>
        <w:tabs>
          <w:tab w:val="left" w:pos="3510"/>
        </w:tabs>
        <w:rPr>
          <w:rFonts w:ascii="Times New Roman" w:hAnsi="Times New Roman" w:cs="Times New Roman"/>
          <w:sz w:val="24"/>
        </w:rPr>
      </w:pPr>
      <w:r w:rsidRPr="00E335EF">
        <w:rPr>
          <w:rFonts w:ascii="Times New Roman" w:hAnsi="Times New Roman" w:cs="Times New Roman"/>
          <w:sz w:val="24"/>
        </w:rPr>
        <w:t xml:space="preserve">The company said it believes in strengthening the local economy and sells more than 90% of its goods from local suppliers. The company also offers customized training programs for local farmers and producers that find gaps in knowledge and technical skills; </w:t>
      </w:r>
      <w:proofErr w:type="gramStart"/>
      <w:r w:rsidRPr="00E335EF">
        <w:rPr>
          <w:rFonts w:ascii="Times New Roman" w:hAnsi="Times New Roman" w:cs="Times New Roman"/>
          <w:sz w:val="24"/>
        </w:rPr>
        <w:t>It</w:t>
      </w:r>
      <w:proofErr w:type="gramEnd"/>
      <w:r w:rsidRPr="00E335EF">
        <w:rPr>
          <w:rFonts w:ascii="Times New Roman" w:hAnsi="Times New Roman" w:cs="Times New Roman"/>
          <w:sz w:val="24"/>
        </w:rPr>
        <w:t xml:space="preserve"> helps small and medium enterprises to thrive in local and international markets.</w:t>
      </w:r>
    </w:p>
    <w:p w:rsidR="00E335EF" w:rsidRPr="00E070EC" w:rsidRDefault="00E335EF" w:rsidP="00E335EF">
      <w:pPr>
        <w:tabs>
          <w:tab w:val="left" w:pos="3510"/>
        </w:tabs>
        <w:rPr>
          <w:rFonts w:ascii="Times New Roman" w:hAnsi="Times New Roman" w:cs="Times New Roman"/>
          <w:b/>
          <w:sz w:val="28"/>
        </w:rPr>
      </w:pPr>
      <w:r w:rsidRPr="00E070EC">
        <w:rPr>
          <w:rFonts w:ascii="Times New Roman" w:hAnsi="Times New Roman" w:cs="Times New Roman"/>
          <w:b/>
          <w:sz w:val="28"/>
        </w:rPr>
        <w:t>Example 3)</w:t>
      </w:r>
      <w:r w:rsidR="00D66E5C" w:rsidRPr="00E070EC">
        <w:rPr>
          <w:rFonts w:ascii="Times New Roman" w:hAnsi="Times New Roman" w:cs="Times New Roman"/>
          <w:b/>
          <w:sz w:val="28"/>
        </w:rPr>
        <w:t xml:space="preserve"> NIB Bank Limited (NIB) merged with MCB Bank Limited (MCB):</w:t>
      </w:r>
    </w:p>
    <w:p w:rsidR="00E335EF" w:rsidRDefault="004415A1" w:rsidP="004415A1">
      <w:pPr>
        <w:tabs>
          <w:tab w:val="left" w:pos="3510"/>
        </w:tabs>
        <w:rPr>
          <w:rFonts w:ascii="Times New Roman" w:hAnsi="Times New Roman" w:cs="Times New Roman"/>
          <w:sz w:val="24"/>
        </w:rPr>
      </w:pPr>
      <w:r w:rsidRPr="004415A1">
        <w:rPr>
          <w:rFonts w:ascii="Times New Roman" w:hAnsi="Times New Roman" w:cs="Times New Roman"/>
          <w:sz w:val="24"/>
        </w:rPr>
        <w:t>[Lahore: 11 July 2001] NIB Bank Limited (NIB) mer</w:t>
      </w:r>
      <w:r>
        <w:rPr>
          <w:rFonts w:ascii="Times New Roman" w:hAnsi="Times New Roman" w:cs="Times New Roman"/>
          <w:sz w:val="24"/>
        </w:rPr>
        <w:t xml:space="preserve">ged with MCB Bank Limited (MCB) </w:t>
      </w:r>
      <w:r w:rsidRPr="004415A1">
        <w:rPr>
          <w:rFonts w:ascii="Times New Roman" w:hAnsi="Times New Roman" w:cs="Times New Roman"/>
          <w:sz w:val="24"/>
        </w:rPr>
        <w:t>Business closed from 7 July 2017. A</w:t>
      </w:r>
      <w:r>
        <w:rPr>
          <w:rFonts w:ascii="Times New Roman" w:hAnsi="Times New Roman" w:cs="Times New Roman"/>
          <w:sz w:val="24"/>
        </w:rPr>
        <w:t xml:space="preserve">ll assets, assets, liabilities, </w:t>
      </w:r>
      <w:r w:rsidRPr="004415A1">
        <w:rPr>
          <w:rFonts w:ascii="Times New Roman" w:hAnsi="Times New Roman" w:cs="Times New Roman"/>
          <w:sz w:val="24"/>
        </w:rPr>
        <w:t>NIB's rights and obligations are now permanently enshrined and conferred on the MCB</w:t>
      </w:r>
      <w:r>
        <w:rPr>
          <w:rFonts w:ascii="Times New Roman" w:hAnsi="Times New Roman" w:cs="Times New Roman"/>
          <w:sz w:val="24"/>
        </w:rPr>
        <w:t>.</w:t>
      </w:r>
    </w:p>
    <w:p w:rsidR="004415A1" w:rsidRDefault="004415A1" w:rsidP="004415A1">
      <w:pPr>
        <w:tabs>
          <w:tab w:val="left" w:pos="3510"/>
        </w:tabs>
        <w:rPr>
          <w:rFonts w:ascii="Times New Roman" w:hAnsi="Times New Roman" w:cs="Times New Roman"/>
          <w:sz w:val="24"/>
        </w:rPr>
      </w:pPr>
      <w:r w:rsidRPr="004415A1">
        <w:rPr>
          <w:rFonts w:ascii="Times New Roman" w:hAnsi="Times New Roman" w:cs="Times New Roman"/>
          <w:sz w:val="24"/>
        </w:rPr>
        <w:t>The</w:t>
      </w:r>
      <w:r>
        <w:rPr>
          <w:rFonts w:ascii="Times New Roman" w:hAnsi="Times New Roman" w:cs="Times New Roman"/>
          <w:sz w:val="24"/>
        </w:rPr>
        <w:t xml:space="preserve"> merger took place</w:t>
      </w:r>
      <w:r w:rsidRPr="004415A1">
        <w:rPr>
          <w:rFonts w:ascii="Times New Roman" w:hAnsi="Times New Roman" w:cs="Times New Roman"/>
          <w:sz w:val="24"/>
        </w:rPr>
        <w:t xml:space="preserve"> under the share swap arra</w:t>
      </w:r>
      <w:r>
        <w:rPr>
          <w:rFonts w:ascii="Times New Roman" w:hAnsi="Times New Roman" w:cs="Times New Roman"/>
          <w:sz w:val="24"/>
        </w:rPr>
        <w:t>ngement with no involvement of foreign exchange</w:t>
      </w:r>
      <w:r w:rsidRPr="004415A1">
        <w:rPr>
          <w:rFonts w:ascii="Times New Roman" w:hAnsi="Times New Roman" w:cs="Times New Roman"/>
          <w:sz w:val="24"/>
        </w:rPr>
        <w:t xml:space="preserve"> transactions, as approved by the State Bank of Pakistan on 13 June 2017. At their additional general meeting on January 23, MCB shareholders unanimously approved the amalgamation scheme with NIB Bank Limited and shareholder swap arrangements with MCB. As a result of the amalgamation, NICB Bank issued 73,569,197 common shares in favor of shareholders.</w:t>
      </w:r>
    </w:p>
    <w:p w:rsidR="004415A1" w:rsidRDefault="004415A1" w:rsidP="004415A1">
      <w:pPr>
        <w:tabs>
          <w:tab w:val="left" w:pos="3510"/>
        </w:tabs>
        <w:rPr>
          <w:rFonts w:ascii="Times New Roman" w:hAnsi="Times New Roman" w:cs="Times New Roman"/>
          <w:sz w:val="24"/>
        </w:rPr>
      </w:pPr>
      <w:r w:rsidRPr="004415A1">
        <w:rPr>
          <w:rFonts w:ascii="Times New Roman" w:hAnsi="Times New Roman" w:cs="Times New Roman"/>
          <w:sz w:val="24"/>
        </w:rPr>
        <w:t>According to experts, for NIB Bank, the country's 12th largest bank by market capitalization, the</w:t>
      </w:r>
      <w:r>
        <w:rPr>
          <w:rFonts w:ascii="Times New Roman" w:hAnsi="Times New Roman" w:cs="Times New Roman"/>
          <w:sz w:val="24"/>
        </w:rPr>
        <w:t xml:space="preserve"> .</w:t>
      </w:r>
      <w:r w:rsidRPr="004415A1">
        <w:rPr>
          <w:rFonts w:ascii="Times New Roman" w:hAnsi="Times New Roman" w:cs="Times New Roman"/>
          <w:sz w:val="24"/>
        </w:rPr>
        <w:t>The merger could be a great chance to get out of losses</w:t>
      </w:r>
      <w:r>
        <w:rPr>
          <w:rFonts w:ascii="Times New Roman" w:hAnsi="Times New Roman" w:cs="Times New Roman"/>
          <w:sz w:val="24"/>
        </w:rPr>
        <w:t xml:space="preserve"> .The bank was</w:t>
      </w:r>
      <w:r w:rsidRPr="004415A1">
        <w:rPr>
          <w:rFonts w:ascii="Times New Roman" w:hAnsi="Times New Roman" w:cs="Times New Roman"/>
          <w:sz w:val="24"/>
        </w:rPr>
        <w:t xml:space="preserve"> struggling to remain profitable and posted a profit after tax of Rs 2.61 billion in 2015, against a loss of Rs 50 </w:t>
      </w:r>
      <w:proofErr w:type="spellStart"/>
      <w:r w:rsidRPr="004415A1">
        <w:rPr>
          <w:rFonts w:ascii="Times New Roman" w:hAnsi="Times New Roman" w:cs="Times New Roman"/>
          <w:sz w:val="24"/>
        </w:rPr>
        <w:t>crore</w:t>
      </w:r>
      <w:proofErr w:type="spellEnd"/>
      <w:r w:rsidRPr="004415A1">
        <w:rPr>
          <w:rFonts w:ascii="Times New Roman" w:hAnsi="Times New Roman" w:cs="Times New Roman"/>
          <w:sz w:val="24"/>
        </w:rPr>
        <w:t xml:space="preserve"> in 2014 after tax.</w:t>
      </w:r>
    </w:p>
    <w:p w:rsidR="00CC3B80" w:rsidRDefault="00CC3B80" w:rsidP="004415A1">
      <w:pPr>
        <w:tabs>
          <w:tab w:val="left" w:pos="3510"/>
        </w:tabs>
        <w:rPr>
          <w:rFonts w:ascii="Times New Roman" w:hAnsi="Times New Roman" w:cs="Times New Roman"/>
          <w:sz w:val="24"/>
        </w:rPr>
      </w:pPr>
      <w:r w:rsidRPr="00CC3B80">
        <w:rPr>
          <w:rFonts w:ascii="Times New Roman" w:hAnsi="Times New Roman" w:cs="Times New Roman"/>
          <w:sz w:val="24"/>
        </w:rPr>
        <w:t xml:space="preserve">After the </w:t>
      </w:r>
      <w:r>
        <w:rPr>
          <w:rFonts w:ascii="Times New Roman" w:hAnsi="Times New Roman" w:cs="Times New Roman"/>
          <w:sz w:val="24"/>
        </w:rPr>
        <w:t>completion</w:t>
      </w:r>
      <w:r w:rsidRPr="00CC3B80">
        <w:rPr>
          <w:rFonts w:ascii="Times New Roman" w:hAnsi="Times New Roman" w:cs="Times New Roman"/>
          <w:sz w:val="24"/>
        </w:rPr>
        <w:t xml:space="preserve"> of </w:t>
      </w:r>
      <w:r>
        <w:rPr>
          <w:rFonts w:ascii="Times New Roman" w:hAnsi="Times New Roman" w:cs="Times New Roman"/>
          <w:sz w:val="24"/>
        </w:rPr>
        <w:t xml:space="preserve">merger process of </w:t>
      </w:r>
      <w:r w:rsidRPr="00CC3B80">
        <w:rPr>
          <w:rFonts w:ascii="Times New Roman" w:hAnsi="Times New Roman" w:cs="Times New Roman"/>
          <w:sz w:val="24"/>
        </w:rPr>
        <w:t>the two banks, the merger will provide additional synergy, banking services and additional facilities to the customers of both banks. Former NIB customers gain direct access to MCB's extensive network of branches and ATMs, as well as an enhanced portfolio of products and services.</w:t>
      </w:r>
    </w:p>
    <w:p w:rsidR="00CC3B80" w:rsidRDefault="00CC3B80" w:rsidP="004415A1">
      <w:pPr>
        <w:tabs>
          <w:tab w:val="left" w:pos="3510"/>
        </w:tabs>
        <w:rPr>
          <w:rFonts w:ascii="Times New Roman" w:hAnsi="Times New Roman" w:cs="Times New Roman"/>
          <w:sz w:val="24"/>
        </w:rPr>
      </w:pPr>
      <w:r w:rsidRPr="00CC3B80">
        <w:rPr>
          <w:rFonts w:ascii="Times New Roman" w:hAnsi="Times New Roman" w:cs="Times New Roman"/>
          <w:sz w:val="24"/>
        </w:rPr>
        <w:lastRenderedPageBreak/>
        <w:t>MCB Bank is</w:t>
      </w:r>
      <w:r>
        <w:rPr>
          <w:rFonts w:ascii="Times New Roman" w:hAnsi="Times New Roman" w:cs="Times New Roman"/>
          <w:sz w:val="24"/>
        </w:rPr>
        <w:t xml:space="preserve"> now</w:t>
      </w:r>
      <w:r w:rsidRPr="00CC3B80">
        <w:rPr>
          <w:rFonts w:ascii="Times New Roman" w:hAnsi="Times New Roman" w:cs="Times New Roman"/>
          <w:sz w:val="24"/>
        </w:rPr>
        <w:t xml:space="preserve"> one of the largest banks in Pakistan in the private sector. The bank maintains a strong and extensive network of over 1300 ATMs in over 1300 branches in Pakistan and 11 branches abroad. With over 6 million customers, it is leading the banking and financial services sector in Pakistan</w:t>
      </w:r>
      <w:r>
        <w:rPr>
          <w:rFonts w:ascii="Times New Roman" w:hAnsi="Times New Roman" w:cs="Times New Roman"/>
          <w:sz w:val="24"/>
        </w:rPr>
        <w:t>.</w:t>
      </w:r>
    </w:p>
    <w:p w:rsidR="00E335EF" w:rsidRPr="00E070EC" w:rsidRDefault="00E335EF" w:rsidP="00E335EF">
      <w:pPr>
        <w:tabs>
          <w:tab w:val="left" w:pos="3510"/>
        </w:tabs>
        <w:rPr>
          <w:rFonts w:ascii="Times New Roman" w:hAnsi="Times New Roman" w:cs="Times New Roman"/>
          <w:sz w:val="28"/>
        </w:rPr>
      </w:pPr>
    </w:p>
    <w:p w:rsidR="0042311C" w:rsidRPr="00E070EC" w:rsidRDefault="00CC3B80" w:rsidP="00332B7D">
      <w:pPr>
        <w:tabs>
          <w:tab w:val="left" w:pos="3510"/>
        </w:tabs>
        <w:rPr>
          <w:rFonts w:ascii="Times New Roman" w:hAnsi="Times New Roman" w:cs="Times New Roman"/>
          <w:b/>
          <w:sz w:val="28"/>
        </w:rPr>
      </w:pPr>
      <w:r w:rsidRPr="00E070EC">
        <w:rPr>
          <w:rFonts w:ascii="Times New Roman" w:hAnsi="Times New Roman" w:cs="Times New Roman"/>
          <w:b/>
          <w:sz w:val="28"/>
        </w:rPr>
        <w:t xml:space="preserve">Example4) </w:t>
      </w:r>
      <w:r w:rsidR="00EC5BC4" w:rsidRPr="00E070EC">
        <w:rPr>
          <w:rFonts w:ascii="Times New Roman" w:hAnsi="Times New Roman" w:cs="Times New Roman"/>
          <w:b/>
          <w:sz w:val="28"/>
        </w:rPr>
        <w:t xml:space="preserve"> Merging of My Bank Limited (MYBL) into summit bank:</w:t>
      </w:r>
    </w:p>
    <w:p w:rsidR="00EC5BC4" w:rsidRDefault="00E31D0B" w:rsidP="00E31D0B">
      <w:pPr>
        <w:tabs>
          <w:tab w:val="left" w:pos="3510"/>
        </w:tabs>
        <w:rPr>
          <w:rFonts w:ascii="Times New Roman" w:hAnsi="Times New Roman" w:cs="Times New Roman"/>
          <w:sz w:val="24"/>
        </w:rPr>
      </w:pPr>
      <w:r w:rsidRPr="00E31D0B">
        <w:rPr>
          <w:rFonts w:ascii="Times New Roman" w:hAnsi="Times New Roman" w:cs="Times New Roman"/>
          <w:sz w:val="24"/>
        </w:rPr>
        <w:t xml:space="preserve">Shareholders of </w:t>
      </w:r>
      <w:proofErr w:type="spellStart"/>
      <w:r w:rsidRPr="00E31D0B">
        <w:rPr>
          <w:rFonts w:ascii="Times New Roman" w:hAnsi="Times New Roman" w:cs="Times New Roman"/>
          <w:sz w:val="24"/>
        </w:rPr>
        <w:t>Maybank</w:t>
      </w:r>
      <w:proofErr w:type="spellEnd"/>
      <w:r w:rsidRPr="00E31D0B">
        <w:rPr>
          <w:rFonts w:ascii="Times New Roman" w:hAnsi="Times New Roman" w:cs="Times New Roman"/>
          <w:sz w:val="24"/>
        </w:rPr>
        <w:t xml:space="preserve"> Limited and Summit Bank Limited approved the merger of the two companies, pav</w:t>
      </w:r>
      <w:r w:rsidR="00D66E5C">
        <w:rPr>
          <w:rFonts w:ascii="Times New Roman" w:hAnsi="Times New Roman" w:cs="Times New Roman"/>
          <w:sz w:val="24"/>
        </w:rPr>
        <w:t xml:space="preserve">ing the way for the merger of </w:t>
      </w:r>
      <w:proofErr w:type="spellStart"/>
      <w:r w:rsidR="00D66E5C">
        <w:rPr>
          <w:rFonts w:ascii="Times New Roman" w:hAnsi="Times New Roman" w:cs="Times New Roman"/>
          <w:sz w:val="24"/>
        </w:rPr>
        <w:t>M</w:t>
      </w:r>
      <w:r w:rsidRPr="00E31D0B">
        <w:rPr>
          <w:rFonts w:ascii="Times New Roman" w:hAnsi="Times New Roman" w:cs="Times New Roman"/>
          <w:sz w:val="24"/>
        </w:rPr>
        <w:t>ybank</w:t>
      </w:r>
      <w:proofErr w:type="spellEnd"/>
      <w:r w:rsidRPr="00E31D0B">
        <w:rPr>
          <w:rFonts w:ascii="Times New Roman" w:hAnsi="Times New Roman" w:cs="Times New Roman"/>
          <w:sz w:val="24"/>
        </w:rPr>
        <w:t xml:space="preserve"> into Summit Bank.</w:t>
      </w:r>
    </w:p>
    <w:p w:rsidR="00E31D0B" w:rsidRDefault="00E31D0B" w:rsidP="00E31D0B">
      <w:pPr>
        <w:tabs>
          <w:tab w:val="left" w:pos="3510"/>
        </w:tabs>
        <w:rPr>
          <w:rFonts w:ascii="Times New Roman" w:hAnsi="Times New Roman" w:cs="Times New Roman"/>
          <w:sz w:val="24"/>
        </w:rPr>
      </w:pPr>
      <w:r w:rsidRPr="00E31D0B">
        <w:rPr>
          <w:rFonts w:ascii="Times New Roman" w:hAnsi="Times New Roman" w:cs="Times New Roman"/>
          <w:sz w:val="24"/>
        </w:rPr>
        <w:t>Shareholders of both banks held separate meetings to give the green signal to the deal, according to a notice published by the Karachi Stock Exchange.</w:t>
      </w:r>
    </w:p>
    <w:p w:rsidR="00EC5BC4" w:rsidRDefault="00EC5BC4" w:rsidP="00EC5BC4">
      <w:pPr>
        <w:tabs>
          <w:tab w:val="left" w:pos="3510"/>
        </w:tabs>
        <w:rPr>
          <w:rFonts w:ascii="Times New Roman" w:hAnsi="Times New Roman" w:cs="Times New Roman"/>
          <w:sz w:val="24"/>
        </w:rPr>
      </w:pPr>
      <w:r w:rsidRPr="00EC5BC4">
        <w:rPr>
          <w:rFonts w:ascii="Times New Roman" w:hAnsi="Times New Roman" w:cs="Times New Roman"/>
          <w:sz w:val="24"/>
        </w:rPr>
        <w:t xml:space="preserve">The swap ratio for the merger was set at 0.8 shares of Summit Bank for each share of </w:t>
      </w:r>
      <w:proofErr w:type="spellStart"/>
      <w:r w:rsidRPr="00EC5BC4">
        <w:rPr>
          <w:rFonts w:ascii="Times New Roman" w:hAnsi="Times New Roman" w:cs="Times New Roman"/>
          <w:sz w:val="24"/>
        </w:rPr>
        <w:t>Mybank</w:t>
      </w:r>
      <w:proofErr w:type="spellEnd"/>
      <w:r w:rsidRPr="00EC5BC4">
        <w:rPr>
          <w:rFonts w:ascii="Times New Roman" w:hAnsi="Times New Roman" w:cs="Times New Roman"/>
          <w:sz w:val="24"/>
        </w:rPr>
        <w:t xml:space="preserve">. Summit Bank will acquire 314.701 million shares of </w:t>
      </w:r>
      <w:proofErr w:type="spellStart"/>
      <w:r w:rsidRPr="00EC5BC4">
        <w:rPr>
          <w:rFonts w:ascii="Times New Roman" w:hAnsi="Times New Roman" w:cs="Times New Roman"/>
          <w:sz w:val="24"/>
        </w:rPr>
        <w:t>Mybank</w:t>
      </w:r>
      <w:proofErr w:type="spellEnd"/>
      <w:r w:rsidRPr="00EC5BC4">
        <w:rPr>
          <w:rFonts w:ascii="Times New Roman" w:hAnsi="Times New Roman" w:cs="Times New Roman"/>
          <w:sz w:val="24"/>
        </w:rPr>
        <w:t>, which will acquire a 59.34% stake in the bank at Rs 8 per share.</w:t>
      </w:r>
    </w:p>
    <w:p w:rsidR="0042311C" w:rsidRDefault="00EC5BC4" w:rsidP="00EC5BC4">
      <w:pPr>
        <w:tabs>
          <w:tab w:val="left" w:pos="3510"/>
        </w:tabs>
        <w:rPr>
          <w:rFonts w:ascii="Times New Roman" w:hAnsi="Times New Roman" w:cs="Times New Roman"/>
          <w:sz w:val="24"/>
        </w:rPr>
      </w:pPr>
      <w:r w:rsidRPr="00EC5BC4">
        <w:rPr>
          <w:rFonts w:ascii="Times New Roman" w:hAnsi="Times New Roman" w:cs="Times New Roman"/>
          <w:sz w:val="24"/>
        </w:rPr>
        <w:t>After the conclusion of the merger and all relevant approvals fro</w:t>
      </w:r>
      <w:r>
        <w:rPr>
          <w:rFonts w:ascii="Times New Roman" w:hAnsi="Times New Roman" w:cs="Times New Roman"/>
          <w:sz w:val="24"/>
        </w:rPr>
        <w:t>m the State Bank of Pakistan</w:t>
      </w:r>
      <w:r w:rsidRPr="00EC5BC4">
        <w:rPr>
          <w:rFonts w:ascii="Times New Roman" w:hAnsi="Times New Roman" w:cs="Times New Roman"/>
          <w:sz w:val="24"/>
        </w:rPr>
        <w:t xml:space="preserve"> (SBP), </w:t>
      </w:r>
      <w:proofErr w:type="spellStart"/>
      <w:r w:rsidRPr="00EC5BC4">
        <w:rPr>
          <w:rFonts w:ascii="Times New Roman" w:hAnsi="Times New Roman" w:cs="Times New Roman"/>
          <w:sz w:val="24"/>
        </w:rPr>
        <w:t>MyBank</w:t>
      </w:r>
      <w:proofErr w:type="spellEnd"/>
      <w:r w:rsidRPr="00EC5BC4">
        <w:rPr>
          <w:rFonts w:ascii="Times New Roman" w:hAnsi="Times New Roman" w:cs="Times New Roman"/>
          <w:sz w:val="24"/>
        </w:rPr>
        <w:t xml:space="preserve"> will be incorporated into the Summit Bank. The merger would create the second company to include </w:t>
      </w:r>
      <w:proofErr w:type="spellStart"/>
      <w:r w:rsidRPr="00EC5BC4">
        <w:rPr>
          <w:rFonts w:ascii="Times New Roman" w:hAnsi="Times New Roman" w:cs="Times New Roman"/>
          <w:sz w:val="24"/>
        </w:rPr>
        <w:t>Mybank</w:t>
      </w:r>
      <w:proofErr w:type="spellEnd"/>
      <w:r w:rsidRPr="00EC5BC4">
        <w:rPr>
          <w:rFonts w:ascii="Times New Roman" w:hAnsi="Times New Roman" w:cs="Times New Roman"/>
          <w:sz w:val="24"/>
        </w:rPr>
        <w:t xml:space="preserve"> at its peak - formerly </w:t>
      </w:r>
      <w:proofErr w:type="spellStart"/>
      <w:r w:rsidRPr="00EC5BC4">
        <w:rPr>
          <w:rFonts w:ascii="Times New Roman" w:hAnsi="Times New Roman" w:cs="Times New Roman"/>
          <w:sz w:val="24"/>
        </w:rPr>
        <w:t>Arif</w:t>
      </w:r>
      <w:proofErr w:type="spellEnd"/>
      <w:r w:rsidRPr="00EC5BC4">
        <w:rPr>
          <w:rFonts w:ascii="Times New Roman" w:hAnsi="Times New Roman" w:cs="Times New Roman"/>
          <w:sz w:val="24"/>
        </w:rPr>
        <w:t xml:space="preserve"> </w:t>
      </w:r>
      <w:proofErr w:type="spellStart"/>
      <w:r w:rsidRPr="00EC5BC4">
        <w:rPr>
          <w:rFonts w:ascii="Times New Roman" w:hAnsi="Times New Roman" w:cs="Times New Roman"/>
          <w:sz w:val="24"/>
        </w:rPr>
        <w:t>Habib</w:t>
      </w:r>
      <w:proofErr w:type="spellEnd"/>
      <w:r w:rsidRPr="00EC5BC4">
        <w:rPr>
          <w:rFonts w:ascii="Times New Roman" w:hAnsi="Times New Roman" w:cs="Times New Roman"/>
          <w:sz w:val="24"/>
        </w:rPr>
        <w:t xml:space="preserve"> Bank - and later Atlas Bank Limited.</w:t>
      </w:r>
    </w:p>
    <w:p w:rsidR="0042311C" w:rsidRDefault="0042311C" w:rsidP="00332B7D">
      <w:pPr>
        <w:tabs>
          <w:tab w:val="left" w:pos="3510"/>
        </w:tabs>
        <w:rPr>
          <w:rFonts w:ascii="Times New Roman" w:hAnsi="Times New Roman" w:cs="Times New Roman"/>
          <w:sz w:val="24"/>
        </w:rPr>
      </w:pPr>
    </w:p>
    <w:p w:rsidR="0042311C" w:rsidRPr="00E070EC" w:rsidRDefault="00E070EC" w:rsidP="00332B7D">
      <w:pPr>
        <w:tabs>
          <w:tab w:val="left" w:pos="3510"/>
        </w:tabs>
        <w:rPr>
          <w:rFonts w:ascii="Times New Roman" w:hAnsi="Times New Roman" w:cs="Times New Roman"/>
          <w:b/>
          <w:sz w:val="28"/>
        </w:rPr>
      </w:pPr>
      <w:r w:rsidRPr="00E070EC">
        <w:rPr>
          <w:rFonts w:ascii="Times New Roman" w:hAnsi="Times New Roman" w:cs="Times New Roman"/>
          <w:b/>
          <w:sz w:val="28"/>
        </w:rPr>
        <w:t>Example</w:t>
      </w:r>
      <w:r w:rsidR="00EC5BC4" w:rsidRPr="00E070EC">
        <w:rPr>
          <w:rFonts w:ascii="Times New Roman" w:hAnsi="Times New Roman" w:cs="Times New Roman"/>
          <w:b/>
          <w:sz w:val="28"/>
        </w:rPr>
        <w:t>5)</w:t>
      </w:r>
      <w:r w:rsidR="00EC5BC4" w:rsidRPr="00E070EC">
        <w:rPr>
          <w:b/>
          <w:sz w:val="24"/>
        </w:rPr>
        <w:t xml:space="preserve"> </w:t>
      </w:r>
      <w:r w:rsidR="00EC5BC4" w:rsidRPr="00E070EC">
        <w:rPr>
          <w:rFonts w:ascii="Times New Roman" w:hAnsi="Times New Roman" w:cs="Times New Roman"/>
          <w:b/>
          <w:sz w:val="28"/>
        </w:rPr>
        <w:t xml:space="preserve">Gadoon Textile Merger with </w:t>
      </w:r>
      <w:proofErr w:type="spellStart"/>
      <w:r w:rsidR="00EC5BC4" w:rsidRPr="00E070EC">
        <w:rPr>
          <w:rFonts w:ascii="Times New Roman" w:hAnsi="Times New Roman" w:cs="Times New Roman"/>
          <w:b/>
          <w:sz w:val="28"/>
        </w:rPr>
        <w:t>Fazal</w:t>
      </w:r>
      <w:proofErr w:type="spellEnd"/>
      <w:r w:rsidR="00EC5BC4" w:rsidRPr="00E070EC">
        <w:rPr>
          <w:rFonts w:ascii="Times New Roman" w:hAnsi="Times New Roman" w:cs="Times New Roman"/>
          <w:b/>
          <w:sz w:val="28"/>
        </w:rPr>
        <w:t xml:space="preserve"> Mills:</w:t>
      </w:r>
    </w:p>
    <w:p w:rsidR="00D66E5C" w:rsidRPr="00D66E5C" w:rsidRDefault="00D66E5C" w:rsidP="00D66E5C">
      <w:pPr>
        <w:tabs>
          <w:tab w:val="left" w:pos="3510"/>
        </w:tabs>
        <w:rPr>
          <w:rFonts w:ascii="Times New Roman" w:hAnsi="Times New Roman" w:cs="Times New Roman"/>
          <w:sz w:val="24"/>
        </w:rPr>
      </w:pPr>
      <w:r w:rsidRPr="00D66E5C">
        <w:rPr>
          <w:rFonts w:ascii="Times New Roman" w:hAnsi="Times New Roman" w:cs="Times New Roman"/>
          <w:sz w:val="24"/>
        </w:rPr>
        <w:t xml:space="preserve">On Tuesday, </w:t>
      </w:r>
      <w:proofErr w:type="spellStart"/>
      <w:r w:rsidRPr="00D66E5C">
        <w:rPr>
          <w:rFonts w:ascii="Times New Roman" w:hAnsi="Times New Roman" w:cs="Times New Roman"/>
          <w:sz w:val="24"/>
        </w:rPr>
        <w:t>Gadoon</w:t>
      </w:r>
      <w:proofErr w:type="spellEnd"/>
      <w:r w:rsidRPr="00D66E5C">
        <w:rPr>
          <w:rFonts w:ascii="Times New Roman" w:hAnsi="Times New Roman" w:cs="Times New Roman"/>
          <w:sz w:val="24"/>
        </w:rPr>
        <w:t xml:space="preserve"> Textile Mills (GADT) agreed to an 'alignment plan' for the merger of FZTM. On 13 May 2014, the </w:t>
      </w:r>
      <w:proofErr w:type="spellStart"/>
      <w:r w:rsidRPr="00D66E5C">
        <w:rPr>
          <w:rFonts w:ascii="Times New Roman" w:hAnsi="Times New Roman" w:cs="Times New Roman"/>
          <w:sz w:val="24"/>
        </w:rPr>
        <w:t>Younus</w:t>
      </w:r>
      <w:proofErr w:type="spellEnd"/>
      <w:r w:rsidRPr="00D66E5C">
        <w:rPr>
          <w:rFonts w:ascii="Times New Roman" w:hAnsi="Times New Roman" w:cs="Times New Roman"/>
          <w:sz w:val="24"/>
        </w:rPr>
        <w:t xml:space="preserve"> Brothers Group (YBG) Companies approved a seven-month resolution to discuss the assessment of likelihood.</w:t>
      </w:r>
    </w:p>
    <w:p w:rsidR="00D66E5C" w:rsidRPr="00D66E5C" w:rsidRDefault="00D66E5C" w:rsidP="00D66E5C">
      <w:pPr>
        <w:tabs>
          <w:tab w:val="left" w:pos="3510"/>
        </w:tabs>
        <w:rPr>
          <w:rFonts w:ascii="Times New Roman" w:hAnsi="Times New Roman" w:cs="Times New Roman"/>
          <w:sz w:val="24"/>
        </w:rPr>
      </w:pPr>
    </w:p>
    <w:p w:rsidR="00EC5BC4" w:rsidRDefault="00D66E5C" w:rsidP="00D66E5C">
      <w:pPr>
        <w:tabs>
          <w:tab w:val="left" w:pos="3510"/>
        </w:tabs>
        <w:rPr>
          <w:rFonts w:ascii="Times New Roman" w:hAnsi="Times New Roman" w:cs="Times New Roman"/>
          <w:sz w:val="24"/>
        </w:rPr>
      </w:pPr>
      <w:r w:rsidRPr="00D66E5C">
        <w:rPr>
          <w:rFonts w:ascii="Times New Roman" w:hAnsi="Times New Roman" w:cs="Times New Roman"/>
          <w:sz w:val="24"/>
        </w:rPr>
        <w:t xml:space="preserve">In the last seven months, the share prices of both companies have gone up. GADT's Rs189 stock closed at Rs299 on Tuesday, May 13th, while FZTM is now trading at Rs435 735 months ago. The GADT and FZTM board approves the scheme of arrangement under all required shareholders, creditors, and regulatory approvals, merging the Supreme General Court Textile Company with GADT and the High Court. YBG's shareholders (the main shareholder of FZTM's sponsor) will issue a total of 1,550 million shares, the company said. The company said in a summary that 3,041 million shareholders (other than YBG shareholders) will be issued. At its meeting with specialist communication from FZTM, the directors said they had "agreed with a combination of the company's real estate business" and a plan for Lucky Landmark (Private) Limited, a newly incorporated company and the company's apparel business. , Subject to </w:t>
      </w:r>
      <w:r w:rsidRPr="00D66E5C">
        <w:rPr>
          <w:rFonts w:ascii="Times New Roman" w:hAnsi="Times New Roman" w:cs="Times New Roman"/>
          <w:sz w:val="24"/>
        </w:rPr>
        <w:lastRenderedPageBreak/>
        <w:t>required approval. "Fortune Securities analyst Joseph M. Farouk stated that the contract for all individual FZTM shares is 0.34 GADT swap rate.</w:t>
      </w:r>
    </w:p>
    <w:p w:rsidR="0042311C" w:rsidRDefault="0042311C" w:rsidP="00332B7D">
      <w:pPr>
        <w:tabs>
          <w:tab w:val="left" w:pos="3510"/>
        </w:tabs>
        <w:rPr>
          <w:rFonts w:ascii="Times New Roman" w:hAnsi="Times New Roman" w:cs="Times New Roman"/>
          <w:sz w:val="24"/>
        </w:rPr>
      </w:pPr>
    </w:p>
    <w:p w:rsidR="0042311C" w:rsidRDefault="0042311C" w:rsidP="00332B7D">
      <w:pPr>
        <w:tabs>
          <w:tab w:val="left" w:pos="3510"/>
        </w:tabs>
        <w:rPr>
          <w:rFonts w:ascii="Times New Roman" w:hAnsi="Times New Roman" w:cs="Times New Roman"/>
          <w:sz w:val="24"/>
        </w:rPr>
      </w:pPr>
    </w:p>
    <w:p w:rsidR="0042311C" w:rsidRDefault="0042311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E070EC" w:rsidRDefault="00E070EC" w:rsidP="00332B7D">
      <w:pPr>
        <w:tabs>
          <w:tab w:val="left" w:pos="3510"/>
        </w:tabs>
        <w:rPr>
          <w:rFonts w:ascii="Times New Roman" w:hAnsi="Times New Roman" w:cs="Times New Roman"/>
          <w:sz w:val="24"/>
        </w:rPr>
      </w:pPr>
    </w:p>
    <w:p w:rsidR="0042311C" w:rsidRPr="00D66E5C" w:rsidRDefault="000969B6" w:rsidP="00332B7D">
      <w:pPr>
        <w:tabs>
          <w:tab w:val="left" w:pos="3510"/>
        </w:tabs>
        <w:rPr>
          <w:rFonts w:ascii="Times New Roman" w:hAnsi="Times New Roman" w:cs="Times New Roman"/>
          <w:b/>
          <w:sz w:val="28"/>
        </w:rPr>
      </w:pPr>
      <w:r w:rsidRPr="00D66E5C">
        <w:rPr>
          <w:rFonts w:ascii="Times New Roman" w:hAnsi="Times New Roman" w:cs="Times New Roman"/>
          <w:b/>
          <w:sz w:val="28"/>
        </w:rPr>
        <w:lastRenderedPageBreak/>
        <w:t>Q2)</w:t>
      </w:r>
    </w:p>
    <w:p w:rsidR="000969B6" w:rsidRDefault="0049700A" w:rsidP="00332B7D">
      <w:pPr>
        <w:tabs>
          <w:tab w:val="left" w:pos="3510"/>
        </w:tabs>
        <w:rPr>
          <w:rFonts w:ascii="Times New Roman" w:hAnsi="Times New Roman" w:cs="Times New Roman"/>
          <w:sz w:val="24"/>
        </w:rPr>
      </w:pPr>
      <w:r>
        <w:rPr>
          <w:rFonts w:ascii="Times New Roman" w:hAnsi="Times New Roman" w:cs="Times New Roman"/>
          <w:sz w:val="24"/>
        </w:rPr>
        <w:t xml:space="preserve">Being a CEO of a company I will select Turkey for cross border </w:t>
      </w:r>
      <w:proofErr w:type="spellStart"/>
      <w:r>
        <w:rPr>
          <w:rFonts w:ascii="Times New Roman" w:hAnsi="Times New Roman" w:cs="Times New Roman"/>
          <w:sz w:val="24"/>
        </w:rPr>
        <w:t>acquition</w:t>
      </w:r>
      <w:proofErr w:type="spellEnd"/>
      <w:r>
        <w:rPr>
          <w:rFonts w:ascii="Times New Roman" w:hAnsi="Times New Roman" w:cs="Times New Roman"/>
          <w:sz w:val="24"/>
        </w:rPr>
        <w:t>.</w:t>
      </w:r>
    </w:p>
    <w:p w:rsidR="0049700A" w:rsidRDefault="0049700A" w:rsidP="00332B7D">
      <w:pPr>
        <w:tabs>
          <w:tab w:val="left" w:pos="3510"/>
        </w:tabs>
        <w:rPr>
          <w:rFonts w:ascii="Times New Roman" w:hAnsi="Times New Roman" w:cs="Times New Roman"/>
          <w:sz w:val="24"/>
        </w:rPr>
      </w:pPr>
      <w:r>
        <w:rPr>
          <w:rFonts w:ascii="Times New Roman" w:hAnsi="Times New Roman" w:cs="Times New Roman"/>
          <w:sz w:val="24"/>
        </w:rPr>
        <w:t>Reasons:</w:t>
      </w:r>
    </w:p>
    <w:p w:rsidR="0071330A" w:rsidRDefault="0071330A" w:rsidP="00332B7D">
      <w:pPr>
        <w:tabs>
          <w:tab w:val="left" w:pos="3510"/>
        </w:tabs>
        <w:rPr>
          <w:rFonts w:ascii="Times New Roman" w:hAnsi="Times New Roman" w:cs="Times New Roman"/>
          <w:sz w:val="24"/>
        </w:rPr>
      </w:pPr>
      <w:r w:rsidRPr="0071330A">
        <w:rPr>
          <w:rFonts w:ascii="Times New Roman" w:hAnsi="Times New Roman" w:cs="Times New Roman"/>
          <w:sz w:val="24"/>
        </w:rPr>
        <w:t>Turkey is known for its hospitality and geopolitical position, making it an important center for attracting local and foreign investors in various sectors, especially tourism and real estate, which has attracted considerable interest from investors. Its nature, the beauty of Asia and Europe, the large percentage of the young population, is one of the main reasons investors prefer to invest in Turkey, especially the values ​​that ch</w:t>
      </w:r>
      <w:r>
        <w:rPr>
          <w:rFonts w:ascii="Times New Roman" w:hAnsi="Times New Roman" w:cs="Times New Roman"/>
          <w:sz w:val="24"/>
        </w:rPr>
        <w:t xml:space="preserve">aracterize Turkey a country </w:t>
      </w:r>
      <w:r w:rsidRPr="0071330A">
        <w:rPr>
          <w:rFonts w:ascii="Times New Roman" w:hAnsi="Times New Roman" w:cs="Times New Roman"/>
          <w:sz w:val="24"/>
        </w:rPr>
        <w:t>open to investors and foreign capital.</w:t>
      </w:r>
      <w:r>
        <w:rPr>
          <w:rFonts w:ascii="Times New Roman" w:hAnsi="Times New Roman" w:cs="Times New Roman"/>
          <w:sz w:val="24"/>
        </w:rPr>
        <w:t xml:space="preserve"> Following are the main reasons why to invest in Turkey.</w:t>
      </w:r>
    </w:p>
    <w:p w:rsidR="0049700A" w:rsidRPr="0049700A" w:rsidRDefault="0049700A" w:rsidP="00332B7D">
      <w:pPr>
        <w:tabs>
          <w:tab w:val="left" w:pos="3510"/>
        </w:tabs>
        <w:rPr>
          <w:rFonts w:ascii="Times New Roman" w:hAnsi="Times New Roman" w:cs="Times New Roman"/>
          <w:b/>
          <w:sz w:val="24"/>
        </w:rPr>
      </w:pPr>
    </w:p>
    <w:p w:rsidR="0049700A" w:rsidRPr="00D66E5C" w:rsidRDefault="0049700A" w:rsidP="0049700A">
      <w:pPr>
        <w:pStyle w:val="ListParagraph"/>
        <w:numPr>
          <w:ilvl w:val="0"/>
          <w:numId w:val="1"/>
        </w:numPr>
        <w:shd w:val="clear" w:color="auto" w:fill="FFFFFF"/>
        <w:spacing w:after="0" w:line="240" w:lineRule="auto"/>
        <w:outlineLvl w:val="1"/>
        <w:rPr>
          <w:rFonts w:ascii="Times New Roman" w:eastAsia="Times New Roman" w:hAnsi="Times New Roman" w:cs="Times New Roman"/>
          <w:b/>
          <w:bCs/>
          <w:sz w:val="32"/>
          <w:szCs w:val="36"/>
        </w:rPr>
      </w:pPr>
      <w:r w:rsidRPr="00D66E5C">
        <w:rPr>
          <w:rFonts w:ascii="Times New Roman" w:eastAsia="Times New Roman" w:hAnsi="Times New Roman" w:cs="Times New Roman"/>
          <w:b/>
          <w:bCs/>
          <w:sz w:val="32"/>
          <w:szCs w:val="36"/>
        </w:rPr>
        <w:t>BOOMING ECONOMY</w:t>
      </w:r>
    </w:p>
    <w:p w:rsidR="0049700A" w:rsidRPr="0049700A" w:rsidRDefault="0049700A" w:rsidP="0049700A">
      <w:pPr>
        <w:shd w:val="clear" w:color="auto" w:fill="FFFFFF"/>
        <w:spacing w:after="0" w:line="240" w:lineRule="auto"/>
        <w:outlineLvl w:val="1"/>
        <w:rPr>
          <w:rFonts w:ascii="Times New Roman" w:eastAsia="Times New Roman" w:hAnsi="Times New Roman" w:cs="Times New Roman"/>
          <w:bCs/>
          <w:sz w:val="24"/>
          <w:szCs w:val="36"/>
        </w:rPr>
      </w:pPr>
      <w:r w:rsidRPr="0049700A">
        <w:rPr>
          <w:rFonts w:ascii="Times New Roman" w:eastAsia="Times New Roman" w:hAnsi="Times New Roman" w:cs="Times New Roman"/>
          <w:bCs/>
          <w:sz w:val="24"/>
          <w:szCs w:val="36"/>
        </w:rPr>
        <w:t>The Turkish economy is ranked 13th among the world’s largest economies, and 5th largest economy compared with the European Union in 2016</w:t>
      </w:r>
      <w:r>
        <w:rPr>
          <w:rFonts w:ascii="Times New Roman" w:eastAsia="Times New Roman" w:hAnsi="Times New Roman" w:cs="Times New Roman"/>
          <w:bCs/>
          <w:sz w:val="24"/>
          <w:szCs w:val="36"/>
        </w:rPr>
        <w:t>.</w:t>
      </w:r>
      <w:r w:rsidR="0071330A">
        <w:rPr>
          <w:rFonts w:ascii="Times New Roman" w:eastAsia="Times New Roman" w:hAnsi="Times New Roman" w:cs="Times New Roman"/>
          <w:bCs/>
          <w:sz w:val="24"/>
          <w:szCs w:val="36"/>
        </w:rPr>
        <w:t xml:space="preserve"> It’s a rapidly</w:t>
      </w:r>
      <w:r w:rsidR="0071330A" w:rsidRPr="0071330A">
        <w:rPr>
          <w:rFonts w:ascii="Times New Roman" w:eastAsia="Times New Roman" w:hAnsi="Times New Roman" w:cs="Times New Roman"/>
          <w:bCs/>
          <w:sz w:val="24"/>
          <w:szCs w:val="36"/>
        </w:rPr>
        <w:t xml:space="preserve"> developing economy, with a GDP growth of 231 Billion USD in 2002, To a GDP of 851 Billion USD in 2017 which is more than triple the amount within 15 years.</w:t>
      </w:r>
    </w:p>
    <w:p w:rsidR="0049700A" w:rsidRPr="0049700A" w:rsidRDefault="0049700A" w:rsidP="0049700A">
      <w:pPr>
        <w:tabs>
          <w:tab w:val="left" w:pos="3510"/>
        </w:tabs>
        <w:ind w:left="360"/>
        <w:rPr>
          <w:rFonts w:ascii="Times New Roman" w:hAnsi="Times New Roman" w:cs="Times New Roman"/>
          <w:sz w:val="24"/>
        </w:rPr>
      </w:pPr>
    </w:p>
    <w:p w:rsidR="0042311C" w:rsidRPr="00D66E5C" w:rsidRDefault="0071330A" w:rsidP="0071330A">
      <w:pPr>
        <w:pStyle w:val="ListParagraph"/>
        <w:numPr>
          <w:ilvl w:val="0"/>
          <w:numId w:val="1"/>
        </w:numPr>
        <w:tabs>
          <w:tab w:val="left" w:pos="3510"/>
        </w:tabs>
        <w:rPr>
          <w:rFonts w:ascii="Times New Roman" w:hAnsi="Times New Roman" w:cs="Times New Roman"/>
          <w:b/>
          <w:sz w:val="32"/>
        </w:rPr>
      </w:pPr>
      <w:r w:rsidRPr="00D66E5C">
        <w:rPr>
          <w:rFonts w:ascii="Times New Roman" w:hAnsi="Times New Roman" w:cs="Times New Roman"/>
          <w:b/>
          <w:sz w:val="32"/>
        </w:rPr>
        <w:t>High percentage of youth:</w:t>
      </w:r>
    </w:p>
    <w:p w:rsidR="0071330A" w:rsidRDefault="0071330A" w:rsidP="0071330A">
      <w:pPr>
        <w:tabs>
          <w:tab w:val="left" w:pos="3510"/>
        </w:tabs>
        <w:rPr>
          <w:rFonts w:ascii="Times New Roman" w:hAnsi="Times New Roman" w:cs="Times New Roman"/>
          <w:sz w:val="24"/>
        </w:rPr>
      </w:pPr>
      <w:r w:rsidRPr="0071330A">
        <w:rPr>
          <w:rFonts w:ascii="Times New Roman" w:hAnsi="Times New Roman" w:cs="Times New Roman"/>
          <w:sz w:val="24"/>
        </w:rPr>
        <w:t>When qualified young and skilled manpower is required to invest in a place, Turkey's youth population is much larger than those of European countries. Turkey is the most populous country in Europe and has over 30 people, which means that any investor who opens a project in Turkey will not suffer from the problem of employment and labor.</w:t>
      </w:r>
    </w:p>
    <w:p w:rsidR="0071330A" w:rsidRDefault="0071330A" w:rsidP="0071330A">
      <w:pPr>
        <w:tabs>
          <w:tab w:val="left" w:pos="3510"/>
        </w:tabs>
        <w:rPr>
          <w:rFonts w:ascii="Times New Roman" w:hAnsi="Times New Roman" w:cs="Times New Roman"/>
          <w:sz w:val="24"/>
        </w:rPr>
      </w:pPr>
    </w:p>
    <w:p w:rsidR="0071330A" w:rsidRPr="00D66E5C" w:rsidRDefault="0071330A" w:rsidP="00D66E5C">
      <w:pPr>
        <w:pStyle w:val="Heading2"/>
        <w:numPr>
          <w:ilvl w:val="0"/>
          <w:numId w:val="1"/>
        </w:numPr>
        <w:shd w:val="clear" w:color="auto" w:fill="FFFFFF"/>
        <w:rPr>
          <w:rFonts w:ascii="Arial" w:hAnsi="Arial" w:cs="Arial"/>
          <w:bCs w:val="0"/>
          <w:sz w:val="32"/>
        </w:rPr>
      </w:pPr>
      <w:r w:rsidRPr="00D66E5C">
        <w:rPr>
          <w:sz w:val="22"/>
        </w:rPr>
        <w:t xml:space="preserve"> </w:t>
      </w:r>
      <w:r w:rsidRPr="00D66E5C">
        <w:rPr>
          <w:rFonts w:ascii="Arial" w:hAnsi="Arial" w:cs="Arial"/>
          <w:bCs w:val="0"/>
          <w:sz w:val="32"/>
        </w:rPr>
        <w:t>Infrastructure:</w:t>
      </w:r>
    </w:p>
    <w:p w:rsidR="0071330A" w:rsidRDefault="0071330A" w:rsidP="0071330A">
      <w:pPr>
        <w:pStyle w:val="Heading2"/>
        <w:shd w:val="clear" w:color="auto" w:fill="FFFFFF"/>
        <w:rPr>
          <w:b w:val="0"/>
          <w:bCs w:val="0"/>
          <w:sz w:val="24"/>
        </w:rPr>
      </w:pPr>
      <w:r w:rsidRPr="0071330A">
        <w:rPr>
          <w:b w:val="0"/>
          <w:bCs w:val="0"/>
          <w:sz w:val="24"/>
        </w:rPr>
        <w:t xml:space="preserve">The main reason for foreign investors to invest somewhere is to provide the necessary infrastructure for investment and reduce the cost of transportation. Considering infrastructure such as transportation, communications, energy and technology infrastructure, Turkey has seen a boom, with Turkey becoming a hub for </w:t>
      </w:r>
      <w:r w:rsidR="00400928">
        <w:rPr>
          <w:b w:val="0"/>
          <w:bCs w:val="0"/>
          <w:sz w:val="24"/>
        </w:rPr>
        <w:t xml:space="preserve">foreign investors. </w:t>
      </w:r>
      <w:r w:rsidR="00400928" w:rsidRPr="00400928">
        <w:rPr>
          <w:b w:val="0"/>
          <w:bCs w:val="0"/>
          <w:sz w:val="24"/>
        </w:rPr>
        <w:t>The briefing of three seafarers in Turkey has provided them with very cheap maritime transport, in addition to its connection with Central and Eastern Europe with a network of railways.</w:t>
      </w:r>
    </w:p>
    <w:p w:rsidR="00400928" w:rsidRDefault="00400928" w:rsidP="0071330A">
      <w:pPr>
        <w:pStyle w:val="Heading2"/>
        <w:shd w:val="clear" w:color="auto" w:fill="FFFFFF"/>
        <w:rPr>
          <w:b w:val="0"/>
          <w:bCs w:val="0"/>
          <w:sz w:val="24"/>
        </w:rPr>
      </w:pPr>
    </w:p>
    <w:p w:rsidR="00400928" w:rsidRPr="00D66E5C" w:rsidRDefault="00400928" w:rsidP="00D66E5C">
      <w:pPr>
        <w:pStyle w:val="Heading2"/>
        <w:numPr>
          <w:ilvl w:val="0"/>
          <w:numId w:val="1"/>
        </w:numPr>
        <w:shd w:val="clear" w:color="auto" w:fill="FFFFFF"/>
        <w:rPr>
          <w:bCs w:val="0"/>
          <w:sz w:val="32"/>
        </w:rPr>
      </w:pPr>
      <w:r w:rsidRPr="00D66E5C">
        <w:rPr>
          <w:bCs w:val="0"/>
          <w:sz w:val="32"/>
        </w:rPr>
        <w:t>Central Location:</w:t>
      </w:r>
    </w:p>
    <w:p w:rsidR="00400928" w:rsidRPr="0071330A" w:rsidRDefault="00400928" w:rsidP="0071330A">
      <w:pPr>
        <w:pStyle w:val="Heading2"/>
        <w:shd w:val="clear" w:color="auto" w:fill="FFFFFF"/>
        <w:rPr>
          <w:b w:val="0"/>
          <w:bCs w:val="0"/>
          <w:sz w:val="24"/>
        </w:rPr>
      </w:pPr>
      <w:r w:rsidRPr="00400928">
        <w:rPr>
          <w:b w:val="0"/>
          <w:bCs w:val="0"/>
          <w:sz w:val="24"/>
        </w:rPr>
        <w:lastRenderedPageBreak/>
        <w:t>Turkey's central location connecting Asia and Europe has historically turned it into a natural bridge connecting the two continents. Turkey, by its position, has pursued many trade routes connecting the East and the West. Today, Turkey has achieved a sensitive strategic position to reach more than 1.5 billion people in every Asia, Europe and Africa, and is the most trusted transport location in trade relations.</w:t>
      </w:r>
    </w:p>
    <w:p w:rsidR="0042311C" w:rsidRPr="00D66E5C" w:rsidRDefault="00400928" w:rsidP="00D66E5C">
      <w:pPr>
        <w:pStyle w:val="ListParagraph"/>
        <w:numPr>
          <w:ilvl w:val="0"/>
          <w:numId w:val="1"/>
        </w:numPr>
        <w:tabs>
          <w:tab w:val="left" w:pos="3510"/>
        </w:tabs>
        <w:rPr>
          <w:rFonts w:ascii="Times New Roman" w:hAnsi="Times New Roman" w:cs="Times New Roman"/>
          <w:b/>
          <w:sz w:val="32"/>
        </w:rPr>
      </w:pPr>
      <w:r w:rsidRPr="00D66E5C">
        <w:rPr>
          <w:rFonts w:ascii="Times New Roman" w:hAnsi="Times New Roman" w:cs="Times New Roman"/>
          <w:b/>
          <w:sz w:val="32"/>
        </w:rPr>
        <w:t>Low Taxes:</w:t>
      </w:r>
    </w:p>
    <w:p w:rsidR="00400928" w:rsidRDefault="00400928" w:rsidP="00332B7D">
      <w:pPr>
        <w:tabs>
          <w:tab w:val="left" w:pos="3510"/>
        </w:tabs>
        <w:rPr>
          <w:rFonts w:ascii="Times New Roman" w:hAnsi="Times New Roman" w:cs="Times New Roman"/>
          <w:sz w:val="24"/>
        </w:rPr>
      </w:pPr>
      <w:r w:rsidRPr="00400928">
        <w:rPr>
          <w:rFonts w:ascii="Times New Roman" w:hAnsi="Times New Roman" w:cs="Times New Roman"/>
          <w:sz w:val="24"/>
        </w:rPr>
        <w:t>To encourage investors to invest in Turkey, the applicable corporate benefit tax for foreign investors has been reduced from 33% to 20%. In some cases, foreigners are completely or partially exempt from this tax. Investors are encouraged in certain sectors, such as land allocation and other incentives.</w:t>
      </w:r>
    </w:p>
    <w:p w:rsidR="00400928" w:rsidRPr="00D66E5C" w:rsidRDefault="00400928" w:rsidP="00332B7D">
      <w:pPr>
        <w:tabs>
          <w:tab w:val="left" w:pos="3510"/>
        </w:tabs>
        <w:rPr>
          <w:rFonts w:ascii="Times New Roman" w:hAnsi="Times New Roman" w:cs="Times New Roman"/>
          <w:b/>
          <w:sz w:val="32"/>
        </w:rPr>
      </w:pPr>
    </w:p>
    <w:p w:rsidR="0042311C" w:rsidRPr="00D66E5C" w:rsidRDefault="00400928" w:rsidP="00D66E5C">
      <w:pPr>
        <w:pStyle w:val="ListParagraph"/>
        <w:numPr>
          <w:ilvl w:val="0"/>
          <w:numId w:val="1"/>
        </w:numPr>
        <w:tabs>
          <w:tab w:val="left" w:pos="3510"/>
        </w:tabs>
        <w:rPr>
          <w:rFonts w:ascii="Times New Roman" w:hAnsi="Times New Roman" w:cs="Times New Roman"/>
          <w:b/>
          <w:sz w:val="32"/>
        </w:rPr>
      </w:pPr>
      <w:r w:rsidRPr="00D66E5C">
        <w:rPr>
          <w:rFonts w:ascii="Times New Roman" w:hAnsi="Times New Roman" w:cs="Times New Roman"/>
          <w:b/>
          <w:sz w:val="32"/>
        </w:rPr>
        <w:t xml:space="preserve">Large House hold market: </w:t>
      </w:r>
    </w:p>
    <w:p w:rsidR="00400928" w:rsidRPr="00400928" w:rsidRDefault="00400928" w:rsidP="00400928">
      <w:pPr>
        <w:tabs>
          <w:tab w:val="left" w:pos="3510"/>
        </w:tabs>
        <w:rPr>
          <w:rFonts w:ascii="Times New Roman" w:hAnsi="Times New Roman" w:cs="Times New Roman"/>
          <w:sz w:val="24"/>
        </w:rPr>
      </w:pPr>
      <w:r w:rsidRPr="00400928">
        <w:rPr>
          <w:rFonts w:ascii="Times New Roman" w:hAnsi="Times New Roman" w:cs="Times New Roman"/>
          <w:sz w:val="24"/>
        </w:rPr>
        <w:t xml:space="preserve">According to statistics from the Turkish Statistical Institute, the number of Internet users has increased from 100,000 to 33 million since 2002, the number of mobile users has increased from 23 million to 70 million, the number of borrowers increased from 16 million to 58 million, and the number of mobile users increased from 33 million to 131 </w:t>
      </w:r>
      <w:proofErr w:type="gramStart"/>
      <w:r w:rsidRPr="00400928">
        <w:rPr>
          <w:rFonts w:ascii="Times New Roman" w:hAnsi="Times New Roman" w:cs="Times New Roman"/>
          <w:sz w:val="24"/>
        </w:rPr>
        <w:t>million .</w:t>
      </w:r>
      <w:proofErr w:type="gramEnd"/>
      <w:r w:rsidRPr="00400928">
        <w:rPr>
          <w:rFonts w:ascii="Times New Roman" w:hAnsi="Times New Roman" w:cs="Times New Roman"/>
          <w:sz w:val="24"/>
        </w:rPr>
        <w:t xml:space="preserve"> An estimated 13 million to 40 million tourists visit Turkey every year, and Turk</w:t>
      </w:r>
      <w:r>
        <w:rPr>
          <w:rFonts w:ascii="Times New Roman" w:hAnsi="Times New Roman" w:cs="Times New Roman"/>
          <w:sz w:val="24"/>
        </w:rPr>
        <w:t>ey has a large domestic market.</w:t>
      </w:r>
    </w:p>
    <w:p w:rsidR="00400928" w:rsidRDefault="00400928" w:rsidP="00400928">
      <w:pPr>
        <w:tabs>
          <w:tab w:val="left" w:pos="3510"/>
        </w:tabs>
        <w:rPr>
          <w:rFonts w:ascii="Times New Roman" w:hAnsi="Times New Roman" w:cs="Times New Roman"/>
          <w:sz w:val="24"/>
        </w:rPr>
      </w:pPr>
      <w:r w:rsidRPr="00400928">
        <w:rPr>
          <w:rFonts w:ascii="Times New Roman" w:hAnsi="Times New Roman" w:cs="Times New Roman"/>
          <w:sz w:val="24"/>
        </w:rPr>
        <w:t>These ten factors are important factors for investors to invest in Turkey, along with many of the advantages and qualities that characterize Turkey, which has become an important destination for attracting domestic and foreign investors, especially in recent years, where we have implemented many laws and adopted public policies in Turkey. It aims to increase foreign investment and motivates you to invest by setting up a number of contracts that allow foreign investors to enter Turkey. These exciting policies of Turkey have come to fruition in the short term. Today, they are among the most attractive countries for foreign investment among the world.</w:t>
      </w:r>
    </w:p>
    <w:p w:rsidR="00400928" w:rsidRPr="00D66E5C" w:rsidRDefault="00400928" w:rsidP="00D66E5C">
      <w:pPr>
        <w:pStyle w:val="ListParagraph"/>
        <w:numPr>
          <w:ilvl w:val="0"/>
          <w:numId w:val="1"/>
        </w:numPr>
        <w:tabs>
          <w:tab w:val="left" w:pos="3510"/>
        </w:tabs>
        <w:rPr>
          <w:rFonts w:ascii="Times New Roman" w:hAnsi="Times New Roman" w:cs="Times New Roman"/>
          <w:b/>
          <w:sz w:val="32"/>
        </w:rPr>
      </w:pPr>
      <w:r w:rsidRPr="00D66E5C">
        <w:rPr>
          <w:rFonts w:ascii="Times New Roman" w:hAnsi="Times New Roman" w:cs="Times New Roman"/>
          <w:b/>
          <w:sz w:val="32"/>
        </w:rPr>
        <w:t>LIBERAL AND REFORMIST INVESTMENT CLIMATE</w:t>
      </w:r>
    </w:p>
    <w:p w:rsidR="0042311C" w:rsidRDefault="00400928" w:rsidP="00400928">
      <w:pPr>
        <w:tabs>
          <w:tab w:val="left" w:pos="3510"/>
        </w:tabs>
        <w:rPr>
          <w:rFonts w:ascii="Times New Roman" w:hAnsi="Times New Roman" w:cs="Times New Roman"/>
          <w:sz w:val="24"/>
        </w:rPr>
      </w:pPr>
      <w:r w:rsidRPr="00400928">
        <w:rPr>
          <w:rFonts w:ascii="Times New Roman" w:hAnsi="Times New Roman" w:cs="Times New Roman"/>
          <w:sz w:val="24"/>
        </w:rPr>
        <w:t>A business-friendly environment with an average of 4 days to set up a company and establish a busin</w:t>
      </w:r>
      <w:r w:rsidR="00E070EC">
        <w:rPr>
          <w:rFonts w:ascii="Times New Roman" w:hAnsi="Times New Roman" w:cs="Times New Roman"/>
          <w:sz w:val="24"/>
        </w:rPr>
        <w:t xml:space="preserve">ess. </w:t>
      </w:r>
      <w:r w:rsidRPr="00400928">
        <w:rPr>
          <w:rFonts w:ascii="Times New Roman" w:hAnsi="Times New Roman" w:cs="Times New Roman"/>
          <w:sz w:val="24"/>
        </w:rPr>
        <w:t>Around 53,000 companies with international capital in 2016 (Ministry of Economy)</w:t>
      </w:r>
      <w:r>
        <w:rPr>
          <w:rFonts w:ascii="Times New Roman" w:hAnsi="Times New Roman" w:cs="Times New Roman"/>
          <w:sz w:val="24"/>
        </w:rPr>
        <w:t>.</w:t>
      </w:r>
    </w:p>
    <w:p w:rsidR="0042311C" w:rsidRDefault="0042311C" w:rsidP="00332B7D">
      <w:pPr>
        <w:tabs>
          <w:tab w:val="left" w:pos="3510"/>
        </w:tabs>
        <w:rPr>
          <w:rFonts w:ascii="Times New Roman" w:hAnsi="Times New Roman" w:cs="Times New Roman"/>
          <w:sz w:val="24"/>
        </w:rPr>
      </w:pPr>
    </w:p>
    <w:p w:rsidR="0042311C" w:rsidRDefault="0042311C" w:rsidP="00332B7D">
      <w:pPr>
        <w:tabs>
          <w:tab w:val="left" w:pos="3510"/>
        </w:tabs>
        <w:rPr>
          <w:rFonts w:ascii="Times New Roman" w:hAnsi="Times New Roman" w:cs="Times New Roman"/>
          <w:sz w:val="24"/>
        </w:rPr>
      </w:pPr>
    </w:p>
    <w:p w:rsidR="0042311C" w:rsidRDefault="0042311C" w:rsidP="00332B7D">
      <w:pPr>
        <w:tabs>
          <w:tab w:val="left" w:pos="3510"/>
        </w:tabs>
        <w:rPr>
          <w:rFonts w:ascii="Times New Roman" w:hAnsi="Times New Roman" w:cs="Times New Roman"/>
          <w:sz w:val="24"/>
        </w:rPr>
      </w:pPr>
    </w:p>
    <w:p w:rsidR="0042311C" w:rsidRPr="00D66E5C" w:rsidRDefault="00400928" w:rsidP="00332B7D">
      <w:pPr>
        <w:tabs>
          <w:tab w:val="left" w:pos="3510"/>
        </w:tabs>
        <w:rPr>
          <w:rFonts w:ascii="Times New Roman" w:hAnsi="Times New Roman" w:cs="Times New Roman"/>
          <w:b/>
          <w:sz w:val="32"/>
        </w:rPr>
      </w:pPr>
      <w:r w:rsidRPr="00D66E5C">
        <w:rPr>
          <w:rFonts w:ascii="Times New Roman" w:hAnsi="Times New Roman" w:cs="Times New Roman"/>
          <w:b/>
          <w:sz w:val="32"/>
        </w:rPr>
        <w:t>Risk in other three countries:</w:t>
      </w:r>
    </w:p>
    <w:p w:rsidR="00400928" w:rsidRPr="00D66E5C" w:rsidRDefault="00400928" w:rsidP="00400928">
      <w:pPr>
        <w:pStyle w:val="ListParagraph"/>
        <w:numPr>
          <w:ilvl w:val="0"/>
          <w:numId w:val="2"/>
        </w:numPr>
        <w:tabs>
          <w:tab w:val="left" w:pos="3510"/>
        </w:tabs>
        <w:rPr>
          <w:rFonts w:ascii="Times New Roman" w:hAnsi="Times New Roman" w:cs="Times New Roman"/>
          <w:b/>
          <w:sz w:val="28"/>
        </w:rPr>
      </w:pPr>
      <w:r w:rsidRPr="00D66E5C">
        <w:rPr>
          <w:rFonts w:ascii="Times New Roman" w:hAnsi="Times New Roman" w:cs="Times New Roman"/>
          <w:b/>
          <w:sz w:val="28"/>
        </w:rPr>
        <w:lastRenderedPageBreak/>
        <w:t>Brazil:</w:t>
      </w:r>
    </w:p>
    <w:p w:rsidR="00400928" w:rsidRDefault="00E070EC" w:rsidP="00400928">
      <w:pPr>
        <w:tabs>
          <w:tab w:val="left" w:pos="3510"/>
        </w:tabs>
        <w:rPr>
          <w:rFonts w:ascii="Times New Roman" w:hAnsi="Times New Roman" w:cs="Times New Roman"/>
          <w:sz w:val="24"/>
        </w:rPr>
      </w:pPr>
      <w:r>
        <w:rPr>
          <w:rFonts w:ascii="Times New Roman" w:hAnsi="Times New Roman" w:cs="Times New Roman"/>
          <w:sz w:val="24"/>
        </w:rPr>
        <w:t>Instability in politics</w:t>
      </w:r>
    </w:p>
    <w:p w:rsidR="00BB70C4" w:rsidRDefault="00BB70C4" w:rsidP="00400928">
      <w:pPr>
        <w:tabs>
          <w:tab w:val="left" w:pos="3510"/>
        </w:tabs>
        <w:rPr>
          <w:rFonts w:ascii="Times New Roman" w:hAnsi="Times New Roman" w:cs="Times New Roman"/>
          <w:sz w:val="24"/>
        </w:rPr>
      </w:pPr>
      <w:r w:rsidRPr="00BB70C4">
        <w:rPr>
          <w:rFonts w:ascii="Times New Roman" w:hAnsi="Times New Roman" w:cs="Times New Roman"/>
          <w:sz w:val="24"/>
        </w:rPr>
        <w:t>Fiscal system is heavy and customs duties are high</w:t>
      </w:r>
    </w:p>
    <w:p w:rsidR="00BB70C4" w:rsidRDefault="00BB70C4" w:rsidP="00400928">
      <w:pPr>
        <w:tabs>
          <w:tab w:val="left" w:pos="3510"/>
        </w:tabs>
        <w:rPr>
          <w:rFonts w:ascii="Times New Roman" w:hAnsi="Times New Roman" w:cs="Times New Roman"/>
          <w:sz w:val="24"/>
        </w:rPr>
      </w:pPr>
      <w:r w:rsidRPr="00BB70C4">
        <w:rPr>
          <w:rFonts w:ascii="Times New Roman" w:hAnsi="Times New Roman" w:cs="Times New Roman"/>
          <w:sz w:val="24"/>
        </w:rPr>
        <w:t>Infrastructure is insufficiently developed</w:t>
      </w:r>
      <w:r>
        <w:rPr>
          <w:rFonts w:ascii="Times New Roman" w:hAnsi="Times New Roman" w:cs="Times New Roman"/>
          <w:sz w:val="24"/>
        </w:rPr>
        <w:t>.</w:t>
      </w:r>
    </w:p>
    <w:p w:rsidR="00BB70C4" w:rsidRDefault="00BB70C4" w:rsidP="00400928">
      <w:pPr>
        <w:tabs>
          <w:tab w:val="left" w:pos="3510"/>
        </w:tabs>
        <w:rPr>
          <w:rFonts w:ascii="Times New Roman" w:hAnsi="Times New Roman" w:cs="Times New Roman"/>
          <w:sz w:val="24"/>
        </w:rPr>
      </w:pPr>
      <w:r w:rsidRPr="00BB70C4">
        <w:rPr>
          <w:rFonts w:ascii="Times New Roman" w:hAnsi="Times New Roman" w:cs="Times New Roman"/>
          <w:sz w:val="24"/>
        </w:rPr>
        <w:t>Political and social tensions and corruption</w:t>
      </w:r>
    </w:p>
    <w:p w:rsidR="00BB70C4" w:rsidRDefault="00BB70C4" w:rsidP="00400928">
      <w:pPr>
        <w:tabs>
          <w:tab w:val="left" w:pos="3510"/>
        </w:tabs>
        <w:rPr>
          <w:rFonts w:ascii="Times New Roman" w:hAnsi="Times New Roman" w:cs="Times New Roman"/>
          <w:sz w:val="24"/>
        </w:rPr>
      </w:pPr>
      <w:r w:rsidRPr="00BB70C4">
        <w:rPr>
          <w:rFonts w:ascii="Times New Roman" w:hAnsi="Times New Roman" w:cs="Times New Roman"/>
          <w:sz w:val="24"/>
        </w:rPr>
        <w:t>Lack of highly qualified workforce</w:t>
      </w:r>
    </w:p>
    <w:p w:rsidR="00BB70C4" w:rsidRDefault="00BB70C4" w:rsidP="00400928">
      <w:pPr>
        <w:tabs>
          <w:tab w:val="left" w:pos="3510"/>
        </w:tabs>
        <w:rPr>
          <w:rFonts w:ascii="Times New Roman" w:hAnsi="Times New Roman" w:cs="Times New Roman"/>
          <w:sz w:val="24"/>
        </w:rPr>
      </w:pPr>
    </w:p>
    <w:p w:rsidR="0042311C" w:rsidRPr="00D0656F" w:rsidRDefault="00BB70C4" w:rsidP="00BB70C4">
      <w:pPr>
        <w:pStyle w:val="ListParagraph"/>
        <w:numPr>
          <w:ilvl w:val="0"/>
          <w:numId w:val="2"/>
        </w:numPr>
        <w:tabs>
          <w:tab w:val="left" w:pos="3510"/>
        </w:tabs>
        <w:rPr>
          <w:rFonts w:ascii="Times New Roman" w:hAnsi="Times New Roman" w:cs="Times New Roman"/>
          <w:b/>
          <w:sz w:val="28"/>
        </w:rPr>
      </w:pPr>
      <w:r w:rsidRPr="00D0656F">
        <w:rPr>
          <w:rFonts w:ascii="Times New Roman" w:hAnsi="Times New Roman" w:cs="Times New Roman"/>
          <w:b/>
          <w:sz w:val="28"/>
        </w:rPr>
        <w:t>Philippines:</w:t>
      </w:r>
    </w:p>
    <w:p w:rsidR="00BB70C4" w:rsidRPr="00BB70C4" w:rsidRDefault="00BB70C4" w:rsidP="00BB70C4">
      <w:pPr>
        <w:tabs>
          <w:tab w:val="left" w:pos="3510"/>
        </w:tabs>
        <w:rPr>
          <w:rFonts w:ascii="Times New Roman" w:hAnsi="Times New Roman" w:cs="Times New Roman"/>
          <w:sz w:val="24"/>
        </w:rPr>
      </w:pPr>
      <w:r w:rsidRPr="00BB70C4">
        <w:rPr>
          <w:rFonts w:ascii="Times New Roman" w:hAnsi="Times New Roman" w:cs="Times New Roman"/>
          <w:sz w:val="24"/>
        </w:rPr>
        <w:t>Political instability</w:t>
      </w:r>
    </w:p>
    <w:p w:rsidR="00BB70C4" w:rsidRPr="00BB70C4" w:rsidRDefault="00BB70C4" w:rsidP="00BB70C4">
      <w:pPr>
        <w:tabs>
          <w:tab w:val="left" w:pos="3510"/>
        </w:tabs>
        <w:rPr>
          <w:rFonts w:ascii="Times New Roman" w:hAnsi="Times New Roman" w:cs="Times New Roman"/>
          <w:sz w:val="24"/>
        </w:rPr>
      </w:pPr>
      <w:r w:rsidRPr="00BB70C4">
        <w:rPr>
          <w:rFonts w:ascii="Times New Roman" w:hAnsi="Times New Roman" w:cs="Times New Roman"/>
          <w:sz w:val="24"/>
        </w:rPr>
        <w:t xml:space="preserve">Poor quality of its infrastructure  </w:t>
      </w:r>
    </w:p>
    <w:p w:rsidR="00BB70C4" w:rsidRDefault="00BB70C4" w:rsidP="00BB70C4">
      <w:pPr>
        <w:tabs>
          <w:tab w:val="left" w:pos="3510"/>
        </w:tabs>
        <w:rPr>
          <w:rFonts w:ascii="Times New Roman" w:hAnsi="Times New Roman" w:cs="Times New Roman"/>
          <w:sz w:val="24"/>
        </w:rPr>
      </w:pPr>
      <w:proofErr w:type="gramStart"/>
      <w:r w:rsidRPr="00BB70C4">
        <w:rPr>
          <w:rFonts w:ascii="Times New Roman" w:hAnsi="Times New Roman" w:cs="Times New Roman"/>
          <w:sz w:val="24"/>
        </w:rPr>
        <w:t>Restrictions on foreign investment in certain sectors</w:t>
      </w:r>
      <w:r>
        <w:rPr>
          <w:rFonts w:ascii="Times New Roman" w:hAnsi="Times New Roman" w:cs="Times New Roman"/>
          <w:sz w:val="24"/>
        </w:rPr>
        <w:t>.</w:t>
      </w:r>
      <w:proofErr w:type="gramEnd"/>
    </w:p>
    <w:p w:rsidR="00BB70C4" w:rsidRPr="00BB70C4" w:rsidRDefault="00BB70C4" w:rsidP="00BB70C4">
      <w:pPr>
        <w:tabs>
          <w:tab w:val="left" w:pos="3510"/>
        </w:tabs>
        <w:rPr>
          <w:rFonts w:ascii="Times New Roman" w:hAnsi="Times New Roman" w:cs="Times New Roman"/>
          <w:sz w:val="24"/>
        </w:rPr>
      </w:pPr>
      <w:r w:rsidRPr="00BB70C4">
        <w:rPr>
          <w:rFonts w:ascii="Times New Roman" w:hAnsi="Times New Roman" w:cs="Times New Roman"/>
          <w:sz w:val="24"/>
        </w:rPr>
        <w:t>High level of corruption in the administration and various state agencies</w:t>
      </w:r>
      <w:r>
        <w:rPr>
          <w:rFonts w:ascii="Times New Roman" w:hAnsi="Times New Roman" w:cs="Times New Roman"/>
          <w:sz w:val="24"/>
        </w:rPr>
        <w:t>.</w:t>
      </w:r>
    </w:p>
    <w:p w:rsidR="0042311C" w:rsidRDefault="0042311C" w:rsidP="00332B7D">
      <w:pPr>
        <w:tabs>
          <w:tab w:val="left" w:pos="3510"/>
        </w:tabs>
        <w:rPr>
          <w:rFonts w:ascii="Times New Roman" w:hAnsi="Times New Roman" w:cs="Times New Roman"/>
          <w:sz w:val="24"/>
        </w:rPr>
      </w:pPr>
    </w:p>
    <w:p w:rsidR="00BB70C4" w:rsidRPr="00D66E5C" w:rsidRDefault="00BB70C4" w:rsidP="00BB70C4">
      <w:pPr>
        <w:pStyle w:val="ListParagraph"/>
        <w:numPr>
          <w:ilvl w:val="0"/>
          <w:numId w:val="2"/>
        </w:numPr>
        <w:tabs>
          <w:tab w:val="left" w:pos="3510"/>
        </w:tabs>
        <w:rPr>
          <w:rFonts w:ascii="Times New Roman" w:hAnsi="Times New Roman" w:cs="Times New Roman"/>
          <w:b/>
          <w:sz w:val="24"/>
        </w:rPr>
      </w:pPr>
      <w:r w:rsidRPr="00D0656F">
        <w:rPr>
          <w:rFonts w:ascii="Times New Roman" w:hAnsi="Times New Roman" w:cs="Times New Roman"/>
          <w:b/>
          <w:sz w:val="28"/>
        </w:rPr>
        <w:t>Risks in Tajikistan:</w:t>
      </w:r>
    </w:p>
    <w:p w:rsidR="00BB70C4" w:rsidRDefault="00E070EC" w:rsidP="00BB70C4">
      <w:pPr>
        <w:tabs>
          <w:tab w:val="left" w:pos="3510"/>
        </w:tabs>
        <w:rPr>
          <w:rFonts w:ascii="Times New Roman" w:hAnsi="Times New Roman" w:cs="Times New Roman"/>
          <w:sz w:val="24"/>
        </w:rPr>
      </w:pPr>
      <w:r>
        <w:rPr>
          <w:rFonts w:ascii="Times New Roman" w:hAnsi="Times New Roman" w:cs="Times New Roman"/>
          <w:sz w:val="24"/>
        </w:rPr>
        <w:t>Poverty</w:t>
      </w:r>
    </w:p>
    <w:p w:rsidR="00BB70C4" w:rsidRDefault="00E070EC" w:rsidP="00BB70C4">
      <w:pPr>
        <w:tabs>
          <w:tab w:val="left" w:pos="3510"/>
        </w:tabs>
        <w:rPr>
          <w:rFonts w:ascii="Times New Roman" w:hAnsi="Times New Roman" w:cs="Times New Roman"/>
          <w:sz w:val="24"/>
        </w:rPr>
      </w:pPr>
      <w:r>
        <w:rPr>
          <w:rFonts w:ascii="Times New Roman" w:hAnsi="Times New Roman" w:cs="Times New Roman"/>
          <w:sz w:val="24"/>
        </w:rPr>
        <w:t>Inflation</w:t>
      </w:r>
    </w:p>
    <w:p w:rsidR="00BB70C4" w:rsidRDefault="00E070EC" w:rsidP="00BB70C4">
      <w:pPr>
        <w:tabs>
          <w:tab w:val="left" w:pos="3510"/>
        </w:tabs>
        <w:rPr>
          <w:rFonts w:ascii="Times New Roman" w:hAnsi="Times New Roman" w:cs="Times New Roman"/>
          <w:sz w:val="24"/>
        </w:rPr>
      </w:pPr>
      <w:r>
        <w:rPr>
          <w:rFonts w:ascii="Times New Roman" w:hAnsi="Times New Roman" w:cs="Times New Roman"/>
          <w:sz w:val="24"/>
        </w:rPr>
        <w:t>Disputes with Russia</w:t>
      </w:r>
    </w:p>
    <w:p w:rsidR="00BB70C4" w:rsidRDefault="00E070EC" w:rsidP="00BB70C4">
      <w:pPr>
        <w:tabs>
          <w:tab w:val="left" w:pos="3510"/>
        </w:tabs>
        <w:rPr>
          <w:rFonts w:ascii="Times New Roman" w:hAnsi="Times New Roman" w:cs="Times New Roman"/>
          <w:sz w:val="24"/>
        </w:rPr>
      </w:pPr>
      <w:r>
        <w:rPr>
          <w:rFonts w:ascii="Times New Roman" w:hAnsi="Times New Roman" w:cs="Times New Roman"/>
          <w:sz w:val="24"/>
        </w:rPr>
        <w:t>No sea port</w:t>
      </w:r>
    </w:p>
    <w:p w:rsidR="00BB70C4" w:rsidRDefault="00BB70C4" w:rsidP="00BB70C4">
      <w:pPr>
        <w:tabs>
          <w:tab w:val="left" w:pos="3510"/>
        </w:tabs>
        <w:rPr>
          <w:rFonts w:ascii="Times New Roman" w:hAnsi="Times New Roman" w:cs="Times New Roman"/>
          <w:sz w:val="24"/>
        </w:rPr>
      </w:pPr>
    </w:p>
    <w:p w:rsidR="00BB70C4" w:rsidRDefault="00BB70C4" w:rsidP="00BB70C4">
      <w:pPr>
        <w:tabs>
          <w:tab w:val="left" w:pos="3510"/>
        </w:tabs>
        <w:rPr>
          <w:rFonts w:ascii="Times New Roman" w:hAnsi="Times New Roman" w:cs="Times New Roman"/>
          <w:sz w:val="24"/>
        </w:rPr>
      </w:pPr>
    </w:p>
    <w:p w:rsidR="00BB70C4" w:rsidRDefault="00BB70C4" w:rsidP="00BB70C4">
      <w:pPr>
        <w:tabs>
          <w:tab w:val="left" w:pos="3510"/>
        </w:tabs>
        <w:rPr>
          <w:rFonts w:ascii="Times New Roman" w:hAnsi="Times New Roman" w:cs="Times New Roman"/>
          <w:sz w:val="24"/>
        </w:rPr>
      </w:pPr>
    </w:p>
    <w:p w:rsidR="00BB70C4" w:rsidRDefault="00BB70C4" w:rsidP="00BB70C4">
      <w:pPr>
        <w:tabs>
          <w:tab w:val="left" w:pos="3510"/>
        </w:tabs>
        <w:rPr>
          <w:rFonts w:ascii="Times New Roman" w:hAnsi="Times New Roman" w:cs="Times New Roman"/>
          <w:sz w:val="24"/>
        </w:rPr>
      </w:pPr>
    </w:p>
    <w:p w:rsidR="00CA4AB2" w:rsidRDefault="00CA4AB2" w:rsidP="00BB70C4">
      <w:pPr>
        <w:tabs>
          <w:tab w:val="left" w:pos="3510"/>
        </w:tabs>
        <w:rPr>
          <w:rFonts w:ascii="Times New Roman" w:hAnsi="Times New Roman" w:cs="Times New Roman"/>
          <w:sz w:val="24"/>
        </w:rPr>
      </w:pPr>
    </w:p>
    <w:p w:rsidR="00CA4AB2" w:rsidRDefault="00CA4AB2" w:rsidP="00BB70C4">
      <w:pPr>
        <w:tabs>
          <w:tab w:val="left" w:pos="3510"/>
        </w:tabs>
        <w:rPr>
          <w:rFonts w:ascii="Times New Roman" w:hAnsi="Times New Roman" w:cs="Times New Roman"/>
          <w:sz w:val="24"/>
        </w:rPr>
      </w:pPr>
    </w:p>
    <w:p w:rsidR="00CA4AB2" w:rsidRDefault="00CA4AB2" w:rsidP="00BB70C4">
      <w:pPr>
        <w:tabs>
          <w:tab w:val="left" w:pos="3510"/>
        </w:tabs>
        <w:rPr>
          <w:rFonts w:ascii="Times New Roman" w:hAnsi="Times New Roman" w:cs="Times New Roman"/>
          <w:sz w:val="24"/>
        </w:rPr>
      </w:pPr>
    </w:p>
    <w:p w:rsidR="000A28B9" w:rsidRPr="00CC5E2F" w:rsidRDefault="000A28B9" w:rsidP="00BB70C4">
      <w:pPr>
        <w:tabs>
          <w:tab w:val="left" w:pos="3510"/>
        </w:tabs>
        <w:rPr>
          <w:rFonts w:ascii="Times New Roman" w:hAnsi="Times New Roman" w:cs="Times New Roman"/>
          <w:b/>
          <w:sz w:val="36"/>
        </w:rPr>
      </w:pPr>
      <w:r w:rsidRPr="00CC5E2F">
        <w:rPr>
          <w:rFonts w:ascii="Times New Roman" w:hAnsi="Times New Roman" w:cs="Times New Roman"/>
          <w:b/>
          <w:sz w:val="36"/>
        </w:rPr>
        <w:lastRenderedPageBreak/>
        <w:t>Q3)</w:t>
      </w:r>
    </w:p>
    <w:p w:rsidR="00BB70C4" w:rsidRPr="00CC5E2F" w:rsidRDefault="00FA3652" w:rsidP="00BB70C4">
      <w:pPr>
        <w:tabs>
          <w:tab w:val="left" w:pos="3510"/>
        </w:tabs>
        <w:rPr>
          <w:rFonts w:ascii="Times New Roman" w:hAnsi="Times New Roman" w:cs="Times New Roman"/>
          <w:b/>
          <w:sz w:val="36"/>
        </w:rPr>
      </w:pPr>
      <w:proofErr w:type="spellStart"/>
      <w:r w:rsidRPr="00CC5E2F">
        <w:rPr>
          <w:rFonts w:ascii="Times New Roman" w:hAnsi="Times New Roman" w:cs="Times New Roman"/>
          <w:b/>
          <w:sz w:val="36"/>
        </w:rPr>
        <w:t>Covid</w:t>
      </w:r>
      <w:proofErr w:type="spellEnd"/>
      <w:r w:rsidRPr="00CC5E2F">
        <w:rPr>
          <w:rFonts w:ascii="Times New Roman" w:hAnsi="Times New Roman" w:cs="Times New Roman"/>
          <w:b/>
          <w:sz w:val="36"/>
        </w:rPr>
        <w:t xml:space="preserve"> 19 and Higher </w:t>
      </w:r>
      <w:proofErr w:type="spellStart"/>
      <w:r w:rsidRPr="00CC5E2F">
        <w:rPr>
          <w:rFonts w:ascii="Times New Roman" w:hAnsi="Times New Roman" w:cs="Times New Roman"/>
          <w:b/>
          <w:sz w:val="36"/>
        </w:rPr>
        <w:t>Educationn</w:t>
      </w:r>
      <w:proofErr w:type="spellEnd"/>
      <w:r w:rsidRPr="00CC5E2F">
        <w:rPr>
          <w:rFonts w:ascii="Times New Roman" w:hAnsi="Times New Roman" w:cs="Times New Roman"/>
          <w:b/>
          <w:sz w:val="36"/>
        </w:rPr>
        <w:t xml:space="preserve"> Commission:</w:t>
      </w:r>
    </w:p>
    <w:p w:rsidR="00FA3652" w:rsidRDefault="00FA3652" w:rsidP="00BB70C4">
      <w:pPr>
        <w:tabs>
          <w:tab w:val="left" w:pos="3510"/>
        </w:tabs>
        <w:rPr>
          <w:rFonts w:ascii="Times New Roman" w:hAnsi="Times New Roman" w:cs="Times New Roman"/>
          <w:sz w:val="24"/>
        </w:rPr>
      </w:pPr>
      <w:r w:rsidRPr="00BB70C4">
        <w:rPr>
          <w:rFonts w:ascii="Times New Roman" w:hAnsi="Times New Roman" w:cs="Times New Roman"/>
          <w:sz w:val="24"/>
        </w:rPr>
        <w:t>The COVID-19 pandemic is first and foremost a health crisis</w:t>
      </w:r>
      <w:r>
        <w:rPr>
          <w:rFonts w:ascii="Times New Roman" w:hAnsi="Times New Roman" w:cs="Times New Roman"/>
          <w:sz w:val="24"/>
        </w:rPr>
        <w:t>. Many countries have decided to keep their</w:t>
      </w:r>
      <w:r w:rsidRPr="00BB70C4">
        <w:rPr>
          <w:rFonts w:ascii="Times New Roman" w:hAnsi="Times New Roman" w:cs="Times New Roman"/>
          <w:sz w:val="24"/>
        </w:rPr>
        <w:t xml:space="preserve"> schools, colleges and universities</w:t>
      </w:r>
      <w:r>
        <w:rPr>
          <w:rFonts w:ascii="Times New Roman" w:hAnsi="Times New Roman" w:cs="Times New Roman"/>
          <w:sz w:val="24"/>
        </w:rPr>
        <w:t xml:space="preserve"> close</w:t>
      </w:r>
      <w:r w:rsidRPr="00BB70C4">
        <w:rPr>
          <w:rFonts w:ascii="Times New Roman" w:hAnsi="Times New Roman" w:cs="Times New Roman"/>
          <w:sz w:val="24"/>
        </w:rPr>
        <w:t>. Teaching i</w:t>
      </w:r>
      <w:r>
        <w:rPr>
          <w:rFonts w:ascii="Times New Roman" w:hAnsi="Times New Roman" w:cs="Times New Roman"/>
          <w:sz w:val="24"/>
        </w:rPr>
        <w:t>s moving online, on an untested way. But still there are many more b</w:t>
      </w:r>
      <w:r w:rsidR="00CC5E2F">
        <w:rPr>
          <w:rFonts w:ascii="Times New Roman" w:hAnsi="Times New Roman" w:cs="Times New Roman"/>
          <w:sz w:val="24"/>
        </w:rPr>
        <w:t>arriers to online education like</w:t>
      </w:r>
      <w:r>
        <w:rPr>
          <w:rFonts w:ascii="Times New Roman" w:hAnsi="Times New Roman" w:cs="Times New Roman"/>
          <w:sz w:val="24"/>
        </w:rPr>
        <w:t xml:space="preserve"> some students belong to areas where there is no internet connection, some student can’t afford to have a laptop or tablet for attending online classes and even many teachers are not familiar with the effective use of technology</w:t>
      </w:r>
      <w:r w:rsidR="00CC5E2F">
        <w:rPr>
          <w:rFonts w:ascii="Times New Roman" w:hAnsi="Times New Roman" w:cs="Times New Roman"/>
          <w:sz w:val="24"/>
        </w:rPr>
        <w:t xml:space="preserve"> which is making the online education almost impossible. </w:t>
      </w:r>
      <w:r w:rsidRPr="00FA3652">
        <w:rPr>
          <w:rFonts w:ascii="Times New Roman" w:hAnsi="Times New Roman" w:cs="Times New Roman"/>
          <w:sz w:val="24"/>
        </w:rPr>
        <w:t>Clearly, these barriers will not only be a short-term problem but can also have long-term consequences for affected students</w:t>
      </w:r>
      <w:r>
        <w:rPr>
          <w:rFonts w:ascii="Times New Roman" w:hAnsi="Times New Roman" w:cs="Times New Roman"/>
          <w:sz w:val="24"/>
        </w:rPr>
        <w:t>. So HEC need to consider and solve these problems as soon as possible because many students future is on stake.</w:t>
      </w:r>
    </w:p>
    <w:p w:rsidR="00BB70C4" w:rsidRDefault="00BB70C4" w:rsidP="00BB70C4">
      <w:pPr>
        <w:tabs>
          <w:tab w:val="left" w:pos="3510"/>
        </w:tabs>
        <w:rPr>
          <w:rFonts w:ascii="Times New Roman" w:hAnsi="Times New Roman" w:cs="Times New Roman"/>
          <w:sz w:val="24"/>
        </w:rPr>
      </w:pPr>
    </w:p>
    <w:p w:rsidR="00455B5F" w:rsidRPr="00CC5E2F" w:rsidRDefault="00FA3652" w:rsidP="00BB70C4">
      <w:pPr>
        <w:tabs>
          <w:tab w:val="left" w:pos="3510"/>
        </w:tabs>
        <w:rPr>
          <w:rFonts w:ascii="Times New Roman" w:hAnsi="Times New Roman" w:cs="Times New Roman"/>
          <w:b/>
          <w:sz w:val="32"/>
        </w:rPr>
      </w:pPr>
      <w:r w:rsidRPr="00CC5E2F">
        <w:rPr>
          <w:rFonts w:ascii="Times New Roman" w:hAnsi="Times New Roman" w:cs="Times New Roman"/>
          <w:b/>
          <w:sz w:val="32"/>
        </w:rPr>
        <w:t xml:space="preserve">My Suggestions to </w:t>
      </w:r>
      <w:proofErr w:type="gramStart"/>
      <w:r w:rsidRPr="00CC5E2F">
        <w:rPr>
          <w:rFonts w:ascii="Times New Roman" w:hAnsi="Times New Roman" w:cs="Times New Roman"/>
          <w:b/>
          <w:sz w:val="32"/>
        </w:rPr>
        <w:t>HEC</w:t>
      </w:r>
      <w:r w:rsidR="00455B5F" w:rsidRPr="00CC5E2F">
        <w:rPr>
          <w:rFonts w:ascii="Times New Roman" w:hAnsi="Times New Roman" w:cs="Times New Roman"/>
          <w:b/>
          <w:sz w:val="32"/>
        </w:rPr>
        <w:t xml:space="preserve"> :</w:t>
      </w:r>
      <w:proofErr w:type="gramEnd"/>
    </w:p>
    <w:p w:rsidR="00CC5E2F" w:rsidRPr="00CC5E2F" w:rsidRDefault="00CC5E2F" w:rsidP="00455B5F">
      <w:pPr>
        <w:pStyle w:val="ListParagraph"/>
        <w:numPr>
          <w:ilvl w:val="0"/>
          <w:numId w:val="4"/>
        </w:numPr>
        <w:tabs>
          <w:tab w:val="left" w:pos="3510"/>
        </w:tabs>
        <w:rPr>
          <w:rFonts w:ascii="Times New Roman" w:hAnsi="Times New Roman" w:cs="Times New Roman"/>
          <w:b/>
          <w:sz w:val="28"/>
        </w:rPr>
      </w:pPr>
      <w:r w:rsidRPr="00CC5E2F">
        <w:rPr>
          <w:rFonts w:ascii="Times New Roman" w:hAnsi="Times New Roman" w:cs="Times New Roman"/>
          <w:b/>
          <w:sz w:val="28"/>
        </w:rPr>
        <w:t>Use available Educational Content:</w:t>
      </w:r>
    </w:p>
    <w:p w:rsidR="00455B5F" w:rsidRPr="00CC5E2F" w:rsidRDefault="00455B5F" w:rsidP="00CC5E2F">
      <w:pPr>
        <w:tabs>
          <w:tab w:val="left" w:pos="3510"/>
        </w:tabs>
        <w:rPr>
          <w:rFonts w:ascii="Times New Roman" w:hAnsi="Times New Roman" w:cs="Times New Roman"/>
          <w:sz w:val="24"/>
        </w:rPr>
      </w:pPr>
      <w:r w:rsidRPr="00CC5E2F">
        <w:rPr>
          <w:rFonts w:ascii="Times New Roman" w:hAnsi="Times New Roman" w:cs="Times New Roman"/>
          <w:sz w:val="24"/>
        </w:rPr>
        <w:t xml:space="preserve">First the HEC needs to direct universities to use all the educational content available on internet to help their students because </w:t>
      </w:r>
      <w:proofErr w:type="spellStart"/>
      <w:r w:rsidRPr="00CC5E2F">
        <w:rPr>
          <w:rFonts w:ascii="Times New Roman" w:hAnsi="Times New Roman" w:cs="Times New Roman"/>
          <w:sz w:val="24"/>
        </w:rPr>
        <w:t>its</w:t>
      </w:r>
      <w:proofErr w:type="spellEnd"/>
      <w:r w:rsidRPr="00CC5E2F">
        <w:rPr>
          <w:rFonts w:ascii="Times New Roman" w:hAnsi="Times New Roman" w:cs="Times New Roman"/>
          <w:sz w:val="24"/>
        </w:rPr>
        <w:t xml:space="preserve"> very much hard and near to impossible for an untrained teacher to make a video lecture or attend an online class, in this regard universities can take help from different YouTube channels like Khan Academy, Virtual University, Oxford university channel etc their also websites that have enormous education content like Marketing lab etc.</w:t>
      </w:r>
      <w:r w:rsidR="00CC5E2F">
        <w:rPr>
          <w:rFonts w:ascii="Times New Roman" w:hAnsi="Times New Roman" w:cs="Times New Roman"/>
          <w:sz w:val="24"/>
        </w:rPr>
        <w:t xml:space="preserve"> Teachers need to search for these </w:t>
      </w:r>
      <w:proofErr w:type="gramStart"/>
      <w:r w:rsidR="00CC5E2F">
        <w:rPr>
          <w:rFonts w:ascii="Times New Roman" w:hAnsi="Times New Roman" w:cs="Times New Roman"/>
          <w:sz w:val="24"/>
        </w:rPr>
        <w:t>kind</w:t>
      </w:r>
      <w:proofErr w:type="gramEnd"/>
      <w:r w:rsidR="00CC5E2F">
        <w:rPr>
          <w:rFonts w:ascii="Times New Roman" w:hAnsi="Times New Roman" w:cs="Times New Roman"/>
          <w:sz w:val="24"/>
        </w:rPr>
        <w:t xml:space="preserve"> of websites according to their subject and share the links of related topic with their students through </w:t>
      </w:r>
      <w:proofErr w:type="spellStart"/>
      <w:r w:rsidR="00CC5E2F">
        <w:rPr>
          <w:rFonts w:ascii="Times New Roman" w:hAnsi="Times New Roman" w:cs="Times New Roman"/>
          <w:sz w:val="24"/>
        </w:rPr>
        <w:t>whatsApp</w:t>
      </w:r>
      <w:proofErr w:type="spellEnd"/>
      <w:r w:rsidR="00CC5E2F">
        <w:rPr>
          <w:rFonts w:ascii="Times New Roman" w:hAnsi="Times New Roman" w:cs="Times New Roman"/>
          <w:sz w:val="24"/>
        </w:rPr>
        <w:t xml:space="preserve"> groups or through emails. Teachers also need to be in constant contact with their students to clear their doubts about different topics. That’s why universities</w:t>
      </w:r>
      <w:r w:rsidRPr="00CC5E2F">
        <w:rPr>
          <w:rFonts w:ascii="Times New Roman" w:hAnsi="Times New Roman" w:cs="Times New Roman"/>
          <w:sz w:val="24"/>
        </w:rPr>
        <w:t xml:space="preserve"> need to draw the attention of their students toward these </w:t>
      </w:r>
      <w:r w:rsidR="00CC5E2F">
        <w:rPr>
          <w:rFonts w:ascii="Times New Roman" w:hAnsi="Times New Roman" w:cs="Times New Roman"/>
          <w:sz w:val="24"/>
        </w:rPr>
        <w:t xml:space="preserve">online educational sources </w:t>
      </w:r>
      <w:proofErr w:type="spellStart"/>
      <w:r w:rsidRPr="00CC5E2F">
        <w:rPr>
          <w:rFonts w:ascii="Times New Roman" w:hAnsi="Times New Roman" w:cs="Times New Roman"/>
          <w:sz w:val="24"/>
        </w:rPr>
        <w:t>sources</w:t>
      </w:r>
      <w:proofErr w:type="spellEnd"/>
      <w:r w:rsidRPr="00CC5E2F">
        <w:rPr>
          <w:rFonts w:ascii="Times New Roman" w:hAnsi="Times New Roman" w:cs="Times New Roman"/>
          <w:sz w:val="24"/>
        </w:rPr>
        <w:t xml:space="preserve"> and should tell them how to use these effectively and learn for it.</w:t>
      </w:r>
    </w:p>
    <w:p w:rsidR="00CC5E2F" w:rsidRPr="00CC5E2F" w:rsidRDefault="00CC5E2F" w:rsidP="00455B5F">
      <w:pPr>
        <w:pStyle w:val="ListParagraph"/>
        <w:numPr>
          <w:ilvl w:val="0"/>
          <w:numId w:val="4"/>
        </w:numPr>
        <w:tabs>
          <w:tab w:val="left" w:pos="3510"/>
        </w:tabs>
        <w:rPr>
          <w:rFonts w:ascii="Times New Roman" w:hAnsi="Times New Roman" w:cs="Times New Roman"/>
          <w:b/>
          <w:sz w:val="28"/>
        </w:rPr>
      </w:pPr>
      <w:r w:rsidRPr="00CC5E2F">
        <w:rPr>
          <w:rFonts w:ascii="Times New Roman" w:hAnsi="Times New Roman" w:cs="Times New Roman"/>
          <w:b/>
          <w:sz w:val="28"/>
        </w:rPr>
        <w:t>Teachers Training:</w:t>
      </w:r>
    </w:p>
    <w:p w:rsidR="00BB70C4" w:rsidRPr="00CC5E2F" w:rsidRDefault="00B06E4F" w:rsidP="00CC5E2F">
      <w:pPr>
        <w:tabs>
          <w:tab w:val="left" w:pos="3510"/>
        </w:tabs>
        <w:rPr>
          <w:rFonts w:ascii="Times New Roman" w:hAnsi="Times New Roman" w:cs="Times New Roman"/>
          <w:sz w:val="24"/>
        </w:rPr>
      </w:pPr>
      <w:r w:rsidRPr="00CC5E2F">
        <w:rPr>
          <w:rFonts w:ascii="Times New Roman" w:hAnsi="Times New Roman" w:cs="Times New Roman"/>
          <w:sz w:val="24"/>
        </w:rPr>
        <w:t xml:space="preserve">In this mean time when universities are taking help from educational content that’s available on internet, HEC need to train teachers about how to record a </w:t>
      </w:r>
      <w:proofErr w:type="spellStart"/>
      <w:r w:rsidRPr="00CC5E2F">
        <w:rPr>
          <w:rFonts w:ascii="Times New Roman" w:hAnsi="Times New Roman" w:cs="Times New Roman"/>
          <w:sz w:val="24"/>
        </w:rPr>
        <w:t>class</w:t>
      </w:r>
      <w:proofErr w:type="gramStart"/>
      <w:r w:rsidRPr="00CC5E2F">
        <w:rPr>
          <w:rFonts w:ascii="Times New Roman" w:hAnsi="Times New Roman" w:cs="Times New Roman"/>
          <w:sz w:val="24"/>
        </w:rPr>
        <w:t>,how</w:t>
      </w:r>
      <w:proofErr w:type="spellEnd"/>
      <w:proofErr w:type="gramEnd"/>
      <w:r w:rsidRPr="00CC5E2F">
        <w:rPr>
          <w:rFonts w:ascii="Times New Roman" w:hAnsi="Times New Roman" w:cs="Times New Roman"/>
          <w:sz w:val="24"/>
        </w:rPr>
        <w:t xml:space="preserve"> to design an online class studio in order to minimize background noise and how to use different software’s to record and take an online class.</w:t>
      </w:r>
    </w:p>
    <w:p w:rsidR="00CC5E2F" w:rsidRPr="00CC5E2F" w:rsidRDefault="00CC5E2F" w:rsidP="00455B5F">
      <w:pPr>
        <w:pStyle w:val="ListParagraph"/>
        <w:numPr>
          <w:ilvl w:val="0"/>
          <w:numId w:val="4"/>
        </w:numPr>
        <w:tabs>
          <w:tab w:val="left" w:pos="3510"/>
        </w:tabs>
        <w:rPr>
          <w:rFonts w:ascii="Times New Roman" w:hAnsi="Times New Roman" w:cs="Times New Roman"/>
          <w:b/>
          <w:sz w:val="28"/>
        </w:rPr>
      </w:pPr>
      <w:r w:rsidRPr="00CC5E2F">
        <w:rPr>
          <w:rFonts w:ascii="Times New Roman" w:hAnsi="Times New Roman" w:cs="Times New Roman"/>
          <w:b/>
          <w:sz w:val="28"/>
        </w:rPr>
        <w:t>Teaching Studio:</w:t>
      </w:r>
    </w:p>
    <w:p w:rsidR="00B06E4F" w:rsidRPr="00CC5E2F" w:rsidRDefault="00B06E4F" w:rsidP="00CC5E2F">
      <w:pPr>
        <w:tabs>
          <w:tab w:val="left" w:pos="3510"/>
        </w:tabs>
        <w:rPr>
          <w:rFonts w:ascii="Times New Roman" w:hAnsi="Times New Roman" w:cs="Times New Roman"/>
          <w:sz w:val="24"/>
        </w:rPr>
      </w:pPr>
      <w:r w:rsidRPr="00CC5E2F">
        <w:rPr>
          <w:rFonts w:ascii="Times New Roman" w:hAnsi="Times New Roman" w:cs="Times New Roman"/>
          <w:sz w:val="24"/>
        </w:rPr>
        <w:t xml:space="preserve">After proper training teachers need to make their own subject teaching videos because students can understand and learn from their teacher very easily because they are familiar with him/her. </w:t>
      </w:r>
      <w:r w:rsidRPr="00CC5E2F">
        <w:rPr>
          <w:rFonts w:ascii="Times New Roman" w:hAnsi="Times New Roman" w:cs="Times New Roman"/>
          <w:sz w:val="24"/>
        </w:rPr>
        <w:lastRenderedPageBreak/>
        <w:t xml:space="preserve">HEC need to select some standard apps like Zoom, Google class room etc to be used for taking online classes. Teachers also need to create </w:t>
      </w:r>
      <w:proofErr w:type="spellStart"/>
      <w:r w:rsidRPr="00CC5E2F">
        <w:rPr>
          <w:rFonts w:ascii="Times New Roman" w:hAnsi="Times New Roman" w:cs="Times New Roman"/>
          <w:sz w:val="24"/>
        </w:rPr>
        <w:t>whatsapp</w:t>
      </w:r>
      <w:proofErr w:type="spellEnd"/>
      <w:r w:rsidRPr="00CC5E2F">
        <w:rPr>
          <w:rFonts w:ascii="Times New Roman" w:hAnsi="Times New Roman" w:cs="Times New Roman"/>
          <w:sz w:val="24"/>
        </w:rPr>
        <w:t xml:space="preserve"> groups and be actively in contact with their students.</w:t>
      </w:r>
    </w:p>
    <w:p w:rsidR="00677618" w:rsidRPr="00677618" w:rsidRDefault="00677618" w:rsidP="00677618">
      <w:pPr>
        <w:pStyle w:val="ListParagraph"/>
        <w:numPr>
          <w:ilvl w:val="0"/>
          <w:numId w:val="4"/>
        </w:numPr>
        <w:tabs>
          <w:tab w:val="left" w:pos="3510"/>
        </w:tabs>
        <w:rPr>
          <w:rFonts w:ascii="Times New Roman" w:hAnsi="Times New Roman" w:cs="Times New Roman"/>
          <w:b/>
          <w:sz w:val="28"/>
        </w:rPr>
      </w:pPr>
      <w:r w:rsidRPr="00677618">
        <w:rPr>
          <w:rFonts w:ascii="Times New Roman" w:hAnsi="Times New Roman" w:cs="Times New Roman"/>
          <w:b/>
          <w:sz w:val="28"/>
        </w:rPr>
        <w:t>Fee concession:</w:t>
      </w:r>
    </w:p>
    <w:p w:rsidR="000A28B9" w:rsidRPr="00677618" w:rsidRDefault="000A28B9" w:rsidP="00677618">
      <w:pPr>
        <w:tabs>
          <w:tab w:val="left" w:pos="3510"/>
        </w:tabs>
        <w:rPr>
          <w:rFonts w:ascii="Times New Roman" w:hAnsi="Times New Roman" w:cs="Times New Roman"/>
          <w:sz w:val="24"/>
        </w:rPr>
      </w:pPr>
      <w:r w:rsidRPr="00677618">
        <w:rPr>
          <w:rFonts w:ascii="Times New Roman" w:hAnsi="Times New Roman" w:cs="Times New Roman"/>
          <w:sz w:val="24"/>
        </w:rPr>
        <w:t>HEC also need to suggest to universities to lower down their fees because students are only using their tuition facility by utilizing their own resources and also there are students who might not be able to pay the full fee because lockdown is effecting everybody which means the financial situation of many people is going down so HEC need to seriously consider this issue.</w:t>
      </w:r>
    </w:p>
    <w:p w:rsidR="00677618" w:rsidRPr="00677618" w:rsidRDefault="00677618" w:rsidP="00455B5F">
      <w:pPr>
        <w:pStyle w:val="ListParagraph"/>
        <w:numPr>
          <w:ilvl w:val="0"/>
          <w:numId w:val="4"/>
        </w:numPr>
        <w:tabs>
          <w:tab w:val="left" w:pos="3510"/>
        </w:tabs>
        <w:rPr>
          <w:rFonts w:ascii="Times New Roman" w:hAnsi="Times New Roman" w:cs="Times New Roman"/>
          <w:b/>
          <w:sz w:val="28"/>
        </w:rPr>
      </w:pPr>
      <w:r w:rsidRPr="00677618">
        <w:rPr>
          <w:rFonts w:ascii="Times New Roman" w:hAnsi="Times New Roman" w:cs="Times New Roman"/>
          <w:b/>
          <w:sz w:val="28"/>
        </w:rPr>
        <w:t>Online Exam Policies:</w:t>
      </w:r>
    </w:p>
    <w:p w:rsidR="00B06E4F" w:rsidRPr="00677618" w:rsidRDefault="000A28B9" w:rsidP="00677618">
      <w:pPr>
        <w:tabs>
          <w:tab w:val="left" w:pos="3510"/>
        </w:tabs>
        <w:rPr>
          <w:rFonts w:ascii="Times New Roman" w:hAnsi="Times New Roman" w:cs="Times New Roman"/>
          <w:sz w:val="24"/>
        </w:rPr>
      </w:pPr>
      <w:r w:rsidRPr="00677618">
        <w:rPr>
          <w:rFonts w:ascii="Times New Roman" w:hAnsi="Times New Roman" w:cs="Times New Roman"/>
          <w:sz w:val="24"/>
        </w:rPr>
        <w:t xml:space="preserve">HEC needs to remain their policies about online exams very flexible because several issues are faced by students and </w:t>
      </w:r>
      <w:proofErr w:type="spellStart"/>
      <w:r w:rsidRPr="00677618">
        <w:rPr>
          <w:rFonts w:ascii="Times New Roman" w:hAnsi="Times New Roman" w:cs="Times New Roman"/>
          <w:sz w:val="24"/>
        </w:rPr>
        <w:t>its</w:t>
      </w:r>
      <w:proofErr w:type="spellEnd"/>
      <w:r w:rsidRPr="00677618">
        <w:rPr>
          <w:rFonts w:ascii="Times New Roman" w:hAnsi="Times New Roman" w:cs="Times New Roman"/>
          <w:sz w:val="24"/>
        </w:rPr>
        <w:t xml:space="preserve"> also first time for the students to attend online exams so HEC needs to </w:t>
      </w:r>
      <w:proofErr w:type="gramStart"/>
      <w:r w:rsidRPr="00677618">
        <w:rPr>
          <w:rFonts w:ascii="Times New Roman" w:hAnsi="Times New Roman" w:cs="Times New Roman"/>
          <w:sz w:val="24"/>
        </w:rPr>
        <w:t>give</w:t>
      </w:r>
      <w:proofErr w:type="gramEnd"/>
      <w:r w:rsidRPr="00677618">
        <w:rPr>
          <w:rFonts w:ascii="Times New Roman" w:hAnsi="Times New Roman" w:cs="Times New Roman"/>
          <w:sz w:val="24"/>
        </w:rPr>
        <w:t xml:space="preserve"> proper time to students for solving their papers.</w:t>
      </w:r>
    </w:p>
    <w:p w:rsidR="00677618" w:rsidRPr="00677618" w:rsidRDefault="00677618" w:rsidP="00455B5F">
      <w:pPr>
        <w:pStyle w:val="ListParagraph"/>
        <w:numPr>
          <w:ilvl w:val="0"/>
          <w:numId w:val="4"/>
        </w:numPr>
        <w:tabs>
          <w:tab w:val="left" w:pos="3510"/>
        </w:tabs>
        <w:rPr>
          <w:rFonts w:ascii="Times New Roman" w:hAnsi="Times New Roman" w:cs="Times New Roman"/>
          <w:b/>
          <w:sz w:val="28"/>
        </w:rPr>
      </w:pPr>
      <w:r w:rsidRPr="00677618">
        <w:rPr>
          <w:rFonts w:ascii="Times New Roman" w:hAnsi="Times New Roman" w:cs="Times New Roman"/>
          <w:b/>
          <w:sz w:val="28"/>
        </w:rPr>
        <w:t>No access to internet:</w:t>
      </w:r>
    </w:p>
    <w:p w:rsidR="000A28B9" w:rsidRPr="00677618" w:rsidRDefault="000A28B9" w:rsidP="00677618">
      <w:pPr>
        <w:tabs>
          <w:tab w:val="left" w:pos="3510"/>
        </w:tabs>
        <w:rPr>
          <w:rFonts w:ascii="Times New Roman" w:hAnsi="Times New Roman" w:cs="Times New Roman"/>
          <w:sz w:val="24"/>
        </w:rPr>
      </w:pPr>
      <w:r w:rsidRPr="00677618">
        <w:rPr>
          <w:rFonts w:ascii="Times New Roman" w:hAnsi="Times New Roman" w:cs="Times New Roman"/>
          <w:sz w:val="24"/>
        </w:rPr>
        <w:t xml:space="preserve">There are also a majority segment of students that belong to areas where there is no availability </w:t>
      </w:r>
      <w:proofErr w:type="gramStart"/>
      <w:r w:rsidRPr="00677618">
        <w:rPr>
          <w:rFonts w:ascii="Times New Roman" w:hAnsi="Times New Roman" w:cs="Times New Roman"/>
          <w:sz w:val="24"/>
        </w:rPr>
        <w:t>of  internet</w:t>
      </w:r>
      <w:proofErr w:type="gramEnd"/>
      <w:r w:rsidRPr="00677618">
        <w:rPr>
          <w:rFonts w:ascii="Times New Roman" w:hAnsi="Times New Roman" w:cs="Times New Roman"/>
          <w:sz w:val="24"/>
        </w:rPr>
        <w:t xml:space="preserve"> or mobile phone signals so HEC needs to freeze those students semesters and they will continue their education after the lockdown ends</w:t>
      </w:r>
      <w:r w:rsidR="00CC5E2F" w:rsidRPr="00677618">
        <w:rPr>
          <w:rFonts w:ascii="Times New Roman" w:hAnsi="Times New Roman" w:cs="Times New Roman"/>
          <w:sz w:val="24"/>
        </w:rPr>
        <w:t>.</w:t>
      </w:r>
      <w:r w:rsidRPr="00677618">
        <w:rPr>
          <w:rFonts w:ascii="Times New Roman" w:hAnsi="Times New Roman" w:cs="Times New Roman"/>
          <w:sz w:val="24"/>
        </w:rPr>
        <w:t xml:space="preserve">   </w:t>
      </w:r>
    </w:p>
    <w:p w:rsidR="000A28B9" w:rsidRPr="000A28B9" w:rsidRDefault="000A28B9" w:rsidP="000A28B9">
      <w:pPr>
        <w:tabs>
          <w:tab w:val="left" w:pos="3510"/>
        </w:tabs>
        <w:ind w:left="360"/>
        <w:rPr>
          <w:rFonts w:ascii="Times New Roman" w:hAnsi="Times New Roman" w:cs="Times New Roman"/>
          <w:sz w:val="24"/>
        </w:rPr>
      </w:pPr>
    </w:p>
    <w:p w:rsidR="00BB70C4" w:rsidRDefault="00677618" w:rsidP="00BB70C4">
      <w:pPr>
        <w:tabs>
          <w:tab w:val="left" w:pos="3510"/>
        </w:tabs>
        <w:rPr>
          <w:rFonts w:ascii="Times New Roman" w:hAnsi="Times New Roman" w:cs="Times New Roman"/>
          <w:sz w:val="24"/>
        </w:rPr>
      </w:pPr>
      <w:r>
        <w:rPr>
          <w:rFonts w:ascii="Times New Roman" w:hAnsi="Times New Roman" w:cs="Times New Roman"/>
          <w:sz w:val="24"/>
        </w:rPr>
        <w:t>These were my suggestions about online classes and exams.</w:t>
      </w:r>
    </w:p>
    <w:p w:rsidR="00BB70C4" w:rsidRDefault="00BB70C4" w:rsidP="00BB70C4">
      <w:pPr>
        <w:tabs>
          <w:tab w:val="left" w:pos="3510"/>
        </w:tabs>
        <w:rPr>
          <w:rFonts w:ascii="Times New Roman" w:hAnsi="Times New Roman" w:cs="Times New Roman"/>
          <w:sz w:val="24"/>
        </w:rPr>
      </w:pPr>
    </w:p>
    <w:p w:rsidR="00BB70C4" w:rsidRDefault="00BB70C4" w:rsidP="00BB70C4">
      <w:pPr>
        <w:tabs>
          <w:tab w:val="left" w:pos="3510"/>
        </w:tabs>
        <w:rPr>
          <w:rFonts w:ascii="Times New Roman" w:hAnsi="Times New Roman" w:cs="Times New Roman"/>
          <w:sz w:val="24"/>
        </w:rPr>
      </w:pPr>
    </w:p>
    <w:p w:rsidR="00BB70C4" w:rsidRDefault="00BB70C4" w:rsidP="00BB70C4">
      <w:pPr>
        <w:tabs>
          <w:tab w:val="left" w:pos="3510"/>
        </w:tabs>
        <w:rPr>
          <w:rFonts w:ascii="Times New Roman" w:hAnsi="Times New Roman" w:cs="Times New Roman"/>
          <w:sz w:val="24"/>
        </w:rPr>
      </w:pPr>
    </w:p>
    <w:p w:rsidR="00BB70C4" w:rsidRPr="00BB70C4" w:rsidRDefault="00BB70C4" w:rsidP="00BB70C4">
      <w:pPr>
        <w:tabs>
          <w:tab w:val="left" w:pos="3510"/>
        </w:tabs>
        <w:rPr>
          <w:rFonts w:ascii="Times New Roman" w:hAnsi="Times New Roman" w:cs="Times New Roman"/>
          <w:sz w:val="24"/>
        </w:rPr>
      </w:pPr>
    </w:p>
    <w:p w:rsidR="0042311C" w:rsidRDefault="0042311C" w:rsidP="00332B7D">
      <w:pPr>
        <w:tabs>
          <w:tab w:val="left" w:pos="3510"/>
        </w:tabs>
        <w:rPr>
          <w:rFonts w:ascii="Times New Roman" w:hAnsi="Times New Roman" w:cs="Times New Roman"/>
          <w:sz w:val="24"/>
        </w:rPr>
      </w:pPr>
    </w:p>
    <w:p w:rsidR="0042311C" w:rsidRDefault="0042311C" w:rsidP="00332B7D">
      <w:pPr>
        <w:tabs>
          <w:tab w:val="left" w:pos="3510"/>
        </w:tabs>
        <w:rPr>
          <w:rFonts w:ascii="Times New Roman" w:hAnsi="Times New Roman" w:cs="Times New Roman"/>
          <w:sz w:val="24"/>
        </w:rPr>
      </w:pPr>
    </w:p>
    <w:p w:rsidR="0042311C" w:rsidRPr="003F56C3" w:rsidRDefault="0042311C" w:rsidP="003F56C3">
      <w:pPr>
        <w:tabs>
          <w:tab w:val="left" w:pos="3510"/>
        </w:tabs>
        <w:jc w:val="center"/>
        <w:rPr>
          <w:rFonts w:ascii="Times New Roman" w:hAnsi="Times New Roman" w:cs="Times New Roman"/>
          <w:b/>
          <w:sz w:val="44"/>
        </w:rPr>
      </w:pPr>
    </w:p>
    <w:p w:rsidR="0042311C" w:rsidRPr="003F56C3" w:rsidRDefault="003F56C3" w:rsidP="003F56C3">
      <w:pPr>
        <w:tabs>
          <w:tab w:val="left" w:pos="3510"/>
        </w:tabs>
        <w:jc w:val="center"/>
        <w:rPr>
          <w:rFonts w:ascii="Times New Roman" w:hAnsi="Times New Roman" w:cs="Times New Roman"/>
          <w:b/>
          <w:sz w:val="44"/>
        </w:rPr>
      </w:pPr>
      <w:r w:rsidRPr="003F56C3">
        <w:rPr>
          <w:rFonts w:ascii="Times New Roman" w:hAnsi="Times New Roman" w:cs="Times New Roman"/>
          <w:b/>
          <w:sz w:val="44"/>
        </w:rPr>
        <w:t>End</w:t>
      </w:r>
    </w:p>
    <w:p w:rsidR="0042311C" w:rsidRDefault="0042311C" w:rsidP="00332B7D">
      <w:pPr>
        <w:tabs>
          <w:tab w:val="left" w:pos="3510"/>
        </w:tabs>
        <w:rPr>
          <w:rFonts w:ascii="Times New Roman" w:hAnsi="Times New Roman" w:cs="Times New Roman"/>
          <w:sz w:val="24"/>
        </w:rPr>
      </w:pPr>
    </w:p>
    <w:p w:rsidR="0042311C" w:rsidRPr="00332B7D" w:rsidRDefault="0042311C" w:rsidP="00332B7D">
      <w:pPr>
        <w:tabs>
          <w:tab w:val="left" w:pos="3510"/>
        </w:tabs>
        <w:rPr>
          <w:rFonts w:ascii="Times New Roman" w:hAnsi="Times New Roman" w:cs="Times New Roman"/>
          <w:sz w:val="24"/>
        </w:rPr>
      </w:pPr>
    </w:p>
    <w:sectPr w:rsidR="0042311C" w:rsidRPr="00332B7D" w:rsidSect="009A7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6FF"/>
    <w:multiLevelType w:val="multilevel"/>
    <w:tmpl w:val="2374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B0A35"/>
    <w:multiLevelType w:val="hybridMultilevel"/>
    <w:tmpl w:val="BEFA0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660B3"/>
    <w:multiLevelType w:val="hybridMultilevel"/>
    <w:tmpl w:val="2F683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E0924"/>
    <w:multiLevelType w:val="hybridMultilevel"/>
    <w:tmpl w:val="88B05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B7D"/>
    <w:rsid w:val="000969B6"/>
    <w:rsid w:val="000A28B9"/>
    <w:rsid w:val="002D0577"/>
    <w:rsid w:val="00332B7D"/>
    <w:rsid w:val="00366353"/>
    <w:rsid w:val="003C7194"/>
    <w:rsid w:val="003F56C3"/>
    <w:rsid w:val="00400928"/>
    <w:rsid w:val="0042311C"/>
    <w:rsid w:val="004415A1"/>
    <w:rsid w:val="00455B5F"/>
    <w:rsid w:val="004613A9"/>
    <w:rsid w:val="0049700A"/>
    <w:rsid w:val="00677618"/>
    <w:rsid w:val="0071330A"/>
    <w:rsid w:val="008B2500"/>
    <w:rsid w:val="009A782A"/>
    <w:rsid w:val="00B06E4F"/>
    <w:rsid w:val="00BB70C4"/>
    <w:rsid w:val="00CA4AB2"/>
    <w:rsid w:val="00CC3B80"/>
    <w:rsid w:val="00CC5E2F"/>
    <w:rsid w:val="00D0656F"/>
    <w:rsid w:val="00D66E5C"/>
    <w:rsid w:val="00D84226"/>
    <w:rsid w:val="00E070EC"/>
    <w:rsid w:val="00E31D0B"/>
    <w:rsid w:val="00E335EF"/>
    <w:rsid w:val="00EC5BC4"/>
    <w:rsid w:val="00FA3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2A"/>
  </w:style>
  <w:style w:type="paragraph" w:styleId="Heading2">
    <w:name w:val="heading 2"/>
    <w:basedOn w:val="Normal"/>
    <w:link w:val="Heading2Char"/>
    <w:uiPriority w:val="9"/>
    <w:qFormat/>
    <w:rsid w:val="00497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0A"/>
    <w:pPr>
      <w:ind w:left="720"/>
      <w:contextualSpacing/>
    </w:pPr>
  </w:style>
  <w:style w:type="character" w:customStyle="1" w:styleId="Heading2Char">
    <w:name w:val="Heading 2 Char"/>
    <w:basedOn w:val="DefaultParagraphFont"/>
    <w:link w:val="Heading2"/>
    <w:uiPriority w:val="9"/>
    <w:rsid w:val="0049700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3459831">
      <w:bodyDiv w:val="1"/>
      <w:marLeft w:val="0"/>
      <w:marRight w:val="0"/>
      <w:marTop w:val="0"/>
      <w:marBottom w:val="0"/>
      <w:divBdr>
        <w:top w:val="none" w:sz="0" w:space="0" w:color="auto"/>
        <w:left w:val="none" w:sz="0" w:space="0" w:color="auto"/>
        <w:bottom w:val="none" w:sz="0" w:space="0" w:color="auto"/>
        <w:right w:val="none" w:sz="0" w:space="0" w:color="auto"/>
      </w:divBdr>
    </w:div>
    <w:div w:id="280766845">
      <w:bodyDiv w:val="1"/>
      <w:marLeft w:val="0"/>
      <w:marRight w:val="0"/>
      <w:marTop w:val="0"/>
      <w:marBottom w:val="0"/>
      <w:divBdr>
        <w:top w:val="none" w:sz="0" w:space="0" w:color="auto"/>
        <w:left w:val="none" w:sz="0" w:space="0" w:color="auto"/>
        <w:bottom w:val="none" w:sz="0" w:space="0" w:color="auto"/>
        <w:right w:val="none" w:sz="0" w:space="0" w:color="auto"/>
      </w:divBdr>
      <w:divsChild>
        <w:div w:id="1277175324">
          <w:marLeft w:val="0"/>
          <w:marRight w:val="0"/>
          <w:marTop w:val="0"/>
          <w:marBottom w:val="0"/>
          <w:divBdr>
            <w:top w:val="none" w:sz="0" w:space="0" w:color="auto"/>
            <w:left w:val="none" w:sz="0" w:space="0" w:color="auto"/>
            <w:bottom w:val="none" w:sz="0" w:space="0" w:color="auto"/>
            <w:right w:val="none" w:sz="0" w:space="0" w:color="auto"/>
          </w:divBdr>
        </w:div>
        <w:div w:id="875460128">
          <w:marLeft w:val="0"/>
          <w:marRight w:val="0"/>
          <w:marTop w:val="150"/>
          <w:marBottom w:val="450"/>
          <w:divBdr>
            <w:top w:val="none" w:sz="0" w:space="0" w:color="auto"/>
            <w:left w:val="none" w:sz="0" w:space="0" w:color="auto"/>
            <w:bottom w:val="none" w:sz="0" w:space="0" w:color="auto"/>
            <w:right w:val="none" w:sz="0" w:space="0" w:color="auto"/>
          </w:divBdr>
        </w:div>
      </w:divsChild>
    </w:div>
    <w:div w:id="557938323">
      <w:bodyDiv w:val="1"/>
      <w:marLeft w:val="0"/>
      <w:marRight w:val="0"/>
      <w:marTop w:val="0"/>
      <w:marBottom w:val="0"/>
      <w:divBdr>
        <w:top w:val="none" w:sz="0" w:space="0" w:color="auto"/>
        <w:left w:val="none" w:sz="0" w:space="0" w:color="auto"/>
        <w:bottom w:val="none" w:sz="0" w:space="0" w:color="auto"/>
        <w:right w:val="none" w:sz="0" w:space="0" w:color="auto"/>
      </w:divBdr>
    </w:div>
    <w:div w:id="642659509">
      <w:bodyDiv w:val="1"/>
      <w:marLeft w:val="0"/>
      <w:marRight w:val="0"/>
      <w:marTop w:val="0"/>
      <w:marBottom w:val="0"/>
      <w:divBdr>
        <w:top w:val="none" w:sz="0" w:space="0" w:color="auto"/>
        <w:left w:val="none" w:sz="0" w:space="0" w:color="auto"/>
        <w:bottom w:val="none" w:sz="0" w:space="0" w:color="auto"/>
        <w:right w:val="none" w:sz="0" w:space="0" w:color="auto"/>
      </w:divBdr>
    </w:div>
    <w:div w:id="809059226">
      <w:bodyDiv w:val="1"/>
      <w:marLeft w:val="0"/>
      <w:marRight w:val="0"/>
      <w:marTop w:val="0"/>
      <w:marBottom w:val="0"/>
      <w:divBdr>
        <w:top w:val="none" w:sz="0" w:space="0" w:color="auto"/>
        <w:left w:val="none" w:sz="0" w:space="0" w:color="auto"/>
        <w:bottom w:val="none" w:sz="0" w:space="0" w:color="auto"/>
        <w:right w:val="none" w:sz="0" w:space="0" w:color="auto"/>
      </w:divBdr>
    </w:div>
    <w:div w:id="1176849942">
      <w:bodyDiv w:val="1"/>
      <w:marLeft w:val="0"/>
      <w:marRight w:val="0"/>
      <w:marTop w:val="0"/>
      <w:marBottom w:val="0"/>
      <w:divBdr>
        <w:top w:val="none" w:sz="0" w:space="0" w:color="auto"/>
        <w:left w:val="none" w:sz="0" w:space="0" w:color="auto"/>
        <w:bottom w:val="none" w:sz="0" w:space="0" w:color="auto"/>
        <w:right w:val="none" w:sz="0" w:space="0" w:color="auto"/>
      </w:divBdr>
    </w:div>
    <w:div w:id="12254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11</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Karachi Laptop</dc:creator>
  <cp:keywords/>
  <dc:description/>
  <cp:lastModifiedBy>Karachi Laptop</cp:lastModifiedBy>
  <cp:revision>11</cp:revision>
  <dcterms:created xsi:type="dcterms:W3CDTF">2020-06-30T07:08:00Z</dcterms:created>
  <dcterms:modified xsi:type="dcterms:W3CDTF">2020-06-30T12:38:00Z</dcterms:modified>
</cp:coreProperties>
</file>