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36"/>
          <w:szCs w:val="36"/>
        </w:rPr>
      </w:pPr>
      <w:r>
        <w:rPr>
          <w:b/>
          <w:sz w:val="36"/>
          <w:szCs w:val="36"/>
          <w:u w:val="single"/>
        </w:rPr>
        <w:t>Q#</w:t>
      </w:r>
      <w:r>
        <w:rPr>
          <w:b/>
          <w:sz w:val="36"/>
          <w:szCs w:val="36"/>
          <w:u w:val="single"/>
        </w:rPr>
        <w:t>1 :</w:t>
      </w:r>
      <w:r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A patient come with complaint of difficulty in swallowing</w:t>
      </w:r>
      <w:r>
        <w:rPr>
          <w:b/>
          <w:sz w:val="36"/>
          <w:szCs w:val="36"/>
          <w:u w:val="single"/>
        </w:rPr>
        <w:t xml:space="preserve"> barium sallow test or </w:t>
      </w:r>
      <w:r>
        <w:rPr>
          <w:b/>
          <w:sz w:val="36"/>
          <w:szCs w:val="36"/>
          <w:u w:val="single"/>
        </w:rPr>
        <w:t>esophagram</w:t>
      </w:r>
      <w:r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imaging procedure is best for its diagnosis.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A barium sallow is diagnostic </w:t>
      </w:r>
      <w:r>
        <w:rPr>
          <w:sz w:val="36"/>
          <w:szCs w:val="36"/>
        </w:rPr>
        <w:t>radiology exam using an x-</w:t>
      </w:r>
      <w:r>
        <w:rPr>
          <w:sz w:val="36"/>
          <w:szCs w:val="36"/>
        </w:rPr>
        <w:t>ray  to</w:t>
      </w:r>
      <w:r>
        <w:rPr>
          <w:sz w:val="36"/>
          <w:szCs w:val="36"/>
        </w:rPr>
        <w:t xml:space="preserve"> examine the upper Gastrointestinal tract specially the esophagus throat and back of mouth .A barium swallow can help diagnosis structural or functional issue of upper GI Tract.</w:t>
      </w:r>
    </w:p>
    <w:p>
      <w:pPr>
        <w:pStyle w:val="style179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STANDARD PROTOCOL </w:t>
      </w:r>
      <w:r>
        <w:rPr>
          <w:b/>
          <w:sz w:val="36"/>
          <w:szCs w:val="36"/>
          <w:u w:val="single"/>
        </w:rPr>
        <w:t>FOR ESOPHAGRAM PROCEDURE:</w:t>
      </w:r>
    </w:p>
    <w:p>
      <w:pPr>
        <w:pStyle w:val="style179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A patient may be asked not to eat or smoke after mid night before the examination.</w:t>
      </w:r>
    </w:p>
    <w:p>
      <w:pPr>
        <w:pStyle w:val="style179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A Patient may be ask to eat a low </w:t>
      </w:r>
      <w:r>
        <w:rPr>
          <w:sz w:val="36"/>
          <w:szCs w:val="36"/>
        </w:rPr>
        <w:t>fibre</w:t>
      </w:r>
      <w:r>
        <w:rPr>
          <w:sz w:val="36"/>
          <w:szCs w:val="36"/>
        </w:rPr>
        <w:t xml:space="preserve"> diet for two three days before barium sallow test.</w:t>
      </w:r>
    </w:p>
    <w:p>
      <w:pPr>
        <w:pStyle w:val="style179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Patient will wear a hospital </w:t>
      </w:r>
      <w:r>
        <w:rPr>
          <w:sz w:val="36"/>
          <w:szCs w:val="36"/>
        </w:rPr>
        <w:t>gaoun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a</w:t>
      </w:r>
      <w:r>
        <w:rPr>
          <w:sz w:val="36"/>
          <w:szCs w:val="36"/>
        </w:rPr>
        <w:t xml:space="preserve"> told to remove jewelry including body garments and other o</w:t>
      </w:r>
      <w:r>
        <w:rPr>
          <w:sz w:val="36"/>
          <w:szCs w:val="36"/>
        </w:rPr>
        <w:t xml:space="preserve">bjects that might be visible on </w:t>
      </w:r>
      <w:r>
        <w:rPr>
          <w:sz w:val="36"/>
          <w:szCs w:val="36"/>
        </w:rPr>
        <w:t>xray</w:t>
      </w:r>
      <w:r>
        <w:rPr>
          <w:sz w:val="36"/>
          <w:szCs w:val="36"/>
        </w:rPr>
        <w:t>.</w:t>
      </w:r>
    </w:p>
    <w:p>
      <w:pPr>
        <w:pStyle w:val="style179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Patient will drink about half cup of barium preparation a chalky drink with consistency of a milk shake.</w:t>
      </w:r>
    </w:p>
    <w:p>
      <w:pPr>
        <w:pStyle w:val="style179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The barium can be seen on </w:t>
      </w:r>
      <w:r>
        <w:rPr>
          <w:sz w:val="36"/>
          <w:szCs w:val="36"/>
        </w:rPr>
        <w:t>xray</w:t>
      </w:r>
      <w:r>
        <w:rPr>
          <w:sz w:val="36"/>
          <w:szCs w:val="36"/>
        </w:rPr>
        <w:t xml:space="preserve"> as it </w:t>
      </w:r>
      <w:r>
        <w:rPr>
          <w:sz w:val="36"/>
          <w:szCs w:val="36"/>
        </w:rPr>
        <w:t>pases</w:t>
      </w:r>
      <w:r>
        <w:rPr>
          <w:sz w:val="36"/>
          <w:szCs w:val="36"/>
        </w:rPr>
        <w:t xml:space="preserve"> through the digestive tract.</w:t>
      </w:r>
    </w:p>
    <w:p>
      <w:pPr>
        <w:pStyle w:val="style179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Patient will be strapped securely on your back on table that tilts </w:t>
      </w:r>
      <w:r>
        <w:rPr>
          <w:sz w:val="36"/>
          <w:szCs w:val="36"/>
        </w:rPr>
        <w:t>forward.xray</w:t>
      </w:r>
      <w:r>
        <w:rPr>
          <w:sz w:val="36"/>
          <w:szCs w:val="36"/>
        </w:rPr>
        <w:t xml:space="preserve"> to examine your lung abdomen heart will be taken before you drink the barium.</w:t>
      </w:r>
    </w:p>
    <w:p>
      <w:pPr>
        <w:pStyle w:val="style179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Patient will </w:t>
      </w:r>
      <w:r>
        <w:rPr>
          <w:sz w:val="36"/>
          <w:szCs w:val="36"/>
        </w:rPr>
        <w:t>bw</w:t>
      </w:r>
      <w:r>
        <w:rPr>
          <w:sz w:val="36"/>
          <w:szCs w:val="36"/>
        </w:rPr>
        <w:t xml:space="preserve"> asked to swallow the barium mixture.</w:t>
      </w:r>
    </w:p>
    <w:p>
      <w:pPr>
        <w:pStyle w:val="style179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Xray</w:t>
      </w:r>
      <w:r>
        <w:rPr>
          <w:sz w:val="36"/>
          <w:szCs w:val="36"/>
        </w:rPr>
        <w:t xml:space="preserve"> will be taken as the barium moves through the digestive system</w:t>
      </w:r>
    </w:p>
    <w:p>
      <w:pPr>
        <w:pStyle w:val="style179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Patient will be asked to take </w:t>
      </w:r>
      <w:r>
        <w:rPr>
          <w:sz w:val="36"/>
          <w:szCs w:val="36"/>
        </w:rPr>
        <w:t>sallows</w:t>
      </w:r>
      <w:r>
        <w:rPr>
          <w:sz w:val="36"/>
          <w:szCs w:val="36"/>
        </w:rPr>
        <w:t xml:space="preserve"> so more pictures can be taken on different position.</w:t>
      </w:r>
    </w:p>
    <w:p>
      <w:pPr>
        <w:pStyle w:val="style179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Barium sallow procedure may take about 30 minutes to finished,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in some cases it may take about 60 minutes to fill the stomach</w:t>
      </w:r>
      <w:r>
        <w:rPr>
          <w:sz w:val="36"/>
          <w:szCs w:val="36"/>
        </w:rPr>
        <w:t>.</w:t>
      </w:r>
    </w:p>
    <w:p>
      <w:pPr>
        <w:pStyle w:val="style179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en-US"/>
        </w:rPr>
        <w:t xml:space="preserve">Coplications: </w:t>
      </w:r>
    </w:p>
    <w:p>
      <w:pPr>
        <w:pStyle w:val="style179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en-US"/>
        </w:rPr>
        <w:t>allergic reaction or ana</w:t>
      </w:r>
      <w:r>
        <w:rPr>
          <w:b/>
          <w:sz w:val="36"/>
          <w:szCs w:val="36"/>
          <w:u w:val="single"/>
          <w:lang w:val="en-US"/>
        </w:rPr>
        <w:t>phylaxis may occur in people who are allergic the barium drink</w:t>
      </w:r>
      <w:r>
        <w:rPr>
          <w:b/>
          <w:sz w:val="36"/>
          <w:szCs w:val="36"/>
          <w:u w:val="single"/>
          <w:lang w:val="en-US"/>
        </w:rPr>
        <w:t xml:space="preserve"> .</w:t>
      </w:r>
    </w:p>
    <w:p>
      <w:pPr>
        <w:pStyle w:val="style179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en-US"/>
        </w:rPr>
        <w:t>Co</w:t>
      </w:r>
      <w:r>
        <w:rPr>
          <w:b/>
          <w:sz w:val="36"/>
          <w:szCs w:val="36"/>
          <w:u w:val="single"/>
          <w:lang w:val="en-US"/>
        </w:rPr>
        <w:t>nstipation may develop.</w:t>
      </w:r>
    </w:p>
    <w:p>
      <w:pPr>
        <w:pStyle w:val="style179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Q#2: POSITION USED TO TAKE FILM FOR BARIUM MEAL:</w:t>
      </w:r>
    </w:p>
    <w:p>
      <w:pPr>
        <w:pStyle w:val="style179"/>
        <w:rPr>
          <w:sz w:val="36"/>
          <w:szCs w:val="36"/>
        </w:rPr>
      </w:pPr>
      <w:r>
        <w:rPr>
          <w:sz w:val="36"/>
          <w:szCs w:val="36"/>
        </w:rPr>
        <w:t>The position for the barium meal are as follows:</w:t>
      </w:r>
    </w:p>
    <w:p>
      <w:pPr>
        <w:pStyle w:val="style179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en-US"/>
        </w:rPr>
        <w:t>8</w:t>
      </w:r>
      <w:r>
        <w:rPr>
          <w:b/>
          <w:sz w:val="36"/>
          <w:szCs w:val="36"/>
          <w:u w:val="single"/>
        </w:rPr>
        <w:t>SPOT FILM OF STOMACH: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             RIGHT ANTERIOR OBLIQUE: To demonstrate antrum and greater curvature.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margin">
              <wp:posOffset>1807816</wp:posOffset>
            </wp:positionH>
            <wp:positionV relativeFrom="margin">
              <wp:posOffset>6977865</wp:posOffset>
            </wp:positionV>
            <wp:extent cx="1945004" cy="1837256"/>
            <wp:effectExtent l="0" t="0" r="0" b="3810"/>
            <wp:wrapSquare wrapText="bothSides"/>
            <wp:docPr id="1026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945004" cy="1837256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false" relativeHeight="4" behindDoc="false" locked="false" layoutInCell="true" allowOverlap="true">
            <wp:simplePos x="0" y="0"/>
            <wp:positionH relativeFrom="page">
              <wp:posOffset>2604389</wp:posOffset>
            </wp:positionH>
            <wp:positionV relativeFrom="page">
              <wp:posOffset>2089326</wp:posOffset>
            </wp:positionV>
            <wp:extent cx="2017946" cy="1869798"/>
            <wp:effectExtent l="0" t="0" r="2540" b="7620"/>
            <wp:wrapSquare wrapText="bothSides"/>
            <wp:docPr id="1027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017946" cy="1869798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SUPINE: Antrum and body.</w:t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false" relativeHeight="6" behindDoc="false" locked="false" layoutInCell="true" allowOverlap="true">
            <wp:simplePos x="0" y="0"/>
            <wp:positionH relativeFrom="page">
              <wp:posOffset>2576059</wp:posOffset>
            </wp:positionH>
            <wp:positionV relativeFrom="page">
              <wp:posOffset>8093623</wp:posOffset>
            </wp:positionV>
            <wp:extent cx="2073909" cy="2379637"/>
            <wp:effectExtent l="0" t="0" r="2540" b="2540"/>
            <wp:wrapSquare wrapText="bothSides"/>
            <wp:docPr id="1028" name="Picture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073909" cy="2379637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LEFT ANTERIOR OBLIQUE: Lesser </w:t>
      </w:r>
      <w:r>
        <w:rPr>
          <w:sz w:val="36"/>
          <w:szCs w:val="36"/>
        </w:rPr>
        <w:t>curve .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false" relativeHeight="5" behindDoc="false" locked="false" layoutInCell="true" allowOverlap="true">
            <wp:simplePos x="0" y="0"/>
            <wp:positionH relativeFrom="margin">
              <wp:posOffset>1751740</wp:posOffset>
            </wp:positionH>
            <wp:positionV relativeFrom="margin">
              <wp:posOffset>3707226</wp:posOffset>
            </wp:positionV>
            <wp:extent cx="2131390" cy="2234684"/>
            <wp:effectExtent l="0" t="0" r="8890" b="8255"/>
            <wp:wrapSquare wrapText="bothSides"/>
            <wp:docPr id="1029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31390" cy="2234684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LEFT LATERAL TILTED, head up fundus</w:t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pStyle w:val="style179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From the left lateral position the patient returns to a supine position and then rolls on to the left side and over into a prone position.</w:t>
      </w:r>
    </w:p>
    <w:p>
      <w:pPr>
        <w:pStyle w:val="style179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Left anterior oblique</w:t>
      </w:r>
    </w:p>
    <w:p>
      <w:pPr>
        <w:pStyle w:val="style179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Right anterior oblique </w:t>
      </w:r>
    </w:p>
    <w:p>
      <w:pPr>
        <w:pStyle w:val="style179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prone</w:t>
      </w:r>
    </w:p>
    <w:p>
      <w:pPr>
        <w:pStyle w:val="style0"/>
        <w:ind w:left="1440"/>
        <w:rPr>
          <w:sz w:val="36"/>
          <w:szCs w:val="36"/>
        </w:rPr>
      </w:pPr>
      <w:r>
        <w:rPr>
          <w:sz w:val="36"/>
          <w:szCs w:val="36"/>
        </w:rPr>
        <w:t>4.Supine</w:t>
      </w:r>
    </w:p>
    <w:p>
      <w:pPr>
        <w:pStyle w:val="style0"/>
        <w:ind w:left="144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2. </w:t>
      </w:r>
      <w:r>
        <w:rPr>
          <w:b/>
          <w:sz w:val="36"/>
          <w:szCs w:val="36"/>
          <w:u w:val="single"/>
        </w:rPr>
        <w:t>SPOT IMAGES OF DUODENAL CAP:</w:t>
      </w:r>
    </w:p>
    <w:p>
      <w:pPr>
        <w:pStyle w:val="style0"/>
        <w:ind w:left="1440"/>
        <w:rPr>
          <w:sz w:val="36"/>
          <w:szCs w:val="36"/>
        </w:rPr>
      </w:pPr>
      <w:r>
        <w:rPr>
          <w:sz w:val="36"/>
          <w:szCs w:val="36"/>
        </w:rPr>
        <w:t>PRONE</w:t>
      </w:r>
    </w:p>
    <w:p>
      <w:pPr>
        <w:pStyle w:val="style0"/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RIGHT ANTERIOR OBLIQUE: the patient attain this position by rolling first onto the left </w:t>
      </w:r>
      <w:r>
        <w:rPr>
          <w:sz w:val="36"/>
          <w:szCs w:val="36"/>
        </w:rPr>
        <w:t>side ,the</w:t>
      </w:r>
      <w:r>
        <w:rPr>
          <w:sz w:val="36"/>
          <w:szCs w:val="36"/>
        </w:rPr>
        <w:t xml:space="preserve"> re</w:t>
      </w:r>
      <w:r>
        <w:rPr>
          <w:sz w:val="36"/>
          <w:szCs w:val="36"/>
        </w:rPr>
        <w:t>a</w:t>
      </w:r>
      <w:r>
        <w:rPr>
          <w:sz w:val="36"/>
          <w:szCs w:val="36"/>
        </w:rPr>
        <w:t>son mention previously.</w:t>
      </w:r>
    </w:p>
    <w:p>
      <w:pPr>
        <w:pStyle w:val="style0"/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SUPINE </w:t>
      </w:r>
    </w:p>
    <w:p>
      <w:pPr>
        <w:pStyle w:val="style0"/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LEFT ANTRIOR OBLIQUE </w:t>
      </w:r>
    </w:p>
    <w:p>
      <w:pPr>
        <w:pStyle w:val="style179"/>
        <w:ind w:left="180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3.SPOT</w:t>
      </w:r>
      <w:r>
        <w:rPr>
          <w:b/>
          <w:sz w:val="36"/>
          <w:szCs w:val="36"/>
          <w:u w:val="single"/>
        </w:rPr>
        <w:t xml:space="preserve"> IMAGE OF THE DUODENAL CAP: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PRONE: The patient lies on a compression pad to prevent barium from flooding into the duodenum.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To demonstrate the anterior wall of duodenal loop may be taken in </w:t>
      </w:r>
      <w:r>
        <w:rPr>
          <w:sz w:val="36"/>
          <w:szCs w:val="36"/>
        </w:rPr>
        <w:t>an</w:t>
      </w:r>
      <w:r>
        <w:rPr>
          <w:sz w:val="36"/>
          <w:szCs w:val="36"/>
        </w:rPr>
        <w:t xml:space="preserve"> right anterior oblique position.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4.additional</w:t>
      </w:r>
      <w:r>
        <w:rPr>
          <w:sz w:val="36"/>
          <w:szCs w:val="36"/>
        </w:rPr>
        <w:t xml:space="preserve"> view of fundus in an erect position may be taken at this stage , if there is suspicious of a fundal lesion.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sz w:val="36"/>
          <w:szCs w:val="36"/>
        </w:rPr>
        <w:t>spot</w:t>
      </w:r>
      <w:r>
        <w:rPr>
          <w:sz w:val="36"/>
          <w:szCs w:val="36"/>
        </w:rPr>
        <w:t xml:space="preserve"> images of the </w:t>
      </w:r>
      <w:r>
        <w:rPr>
          <w:sz w:val="36"/>
          <w:szCs w:val="36"/>
        </w:rPr>
        <w:t>oesophagus</w:t>
      </w:r>
      <w:r>
        <w:rPr>
          <w:sz w:val="36"/>
          <w:szCs w:val="36"/>
        </w:rPr>
        <w:t xml:space="preserve"> are taken  while barium is being swallowed to complete examination.</w:t>
      </w:r>
    </w:p>
    <w:p>
      <w:pPr>
        <w:pStyle w:val="style179"/>
        <w:ind w:left="144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Q</w:t>
      </w:r>
      <w:r>
        <w:rPr>
          <w:b/>
          <w:sz w:val="36"/>
          <w:szCs w:val="36"/>
          <w:u w:val="single"/>
        </w:rPr>
        <w:t># :</w:t>
      </w:r>
      <w:r>
        <w:rPr>
          <w:b/>
          <w:sz w:val="36"/>
          <w:szCs w:val="36"/>
          <w:u w:val="single"/>
        </w:rPr>
        <w:t xml:space="preserve"> 3 </w:t>
      </w:r>
    </w:p>
    <w:p>
      <w:pPr>
        <w:pStyle w:val="style179"/>
        <w:ind w:left="144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CONTRAST</w:t>
      </w:r>
      <w:r>
        <w:rPr>
          <w:b/>
          <w:sz w:val="36"/>
          <w:szCs w:val="36"/>
          <w:u w:val="single"/>
          <w:lang w:val="en-US"/>
        </w:rPr>
        <w:t xml:space="preserve"> </w:t>
      </w:r>
      <w:r>
        <w:rPr>
          <w:b/>
          <w:sz w:val="36"/>
          <w:szCs w:val="36"/>
          <w:u w:val="single"/>
        </w:rPr>
        <w:t>AGENTS:</w:t>
      </w:r>
    </w:p>
    <w:p>
      <w:pPr>
        <w:pStyle w:val="style179"/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Contrast is a chemical substance which is introduced in human body via </w:t>
      </w:r>
      <w:r>
        <w:rPr>
          <w:sz w:val="36"/>
          <w:szCs w:val="36"/>
        </w:rPr>
        <w:t>entral</w:t>
      </w:r>
      <w:r>
        <w:rPr>
          <w:sz w:val="36"/>
          <w:szCs w:val="36"/>
        </w:rPr>
        <w:t xml:space="preserve"> /parental route to visualize certain structure not seen in plain radiography</w:t>
      </w:r>
    </w:p>
    <w:p>
      <w:pPr>
        <w:pStyle w:val="style179"/>
        <w:rPr>
          <w:sz w:val="36"/>
          <w:szCs w:val="36"/>
        </w:rPr>
      </w:pPr>
      <w:r>
        <w:rPr>
          <w:sz w:val="36"/>
          <w:szCs w:val="36"/>
        </w:rPr>
        <w:t xml:space="preserve">Contrast agents are commonly used to </w:t>
      </w:r>
      <w:r>
        <w:rPr>
          <w:sz w:val="36"/>
          <w:szCs w:val="36"/>
        </w:rPr>
        <w:t>improve the visibility of blood vessels and the gastrointestinal tract.</w:t>
      </w:r>
    </w:p>
    <w:p>
      <w:pPr>
        <w:pStyle w:val="style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GENERAL CLASSIFICATION OF CONTRAST AGENTS: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General classification of contrast media divided into positive contrast media or negative contrast media.</w:t>
      </w:r>
    </w:p>
    <w:p>
      <w:pPr>
        <w:pStyle w:val="style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en-US"/>
        </w:rPr>
        <w:t>1.</w:t>
      </w:r>
      <w:r>
        <w:rPr>
          <w:b/>
          <w:sz w:val="36"/>
          <w:szCs w:val="36"/>
          <w:u w:val="single"/>
        </w:rPr>
        <w:t>POSITIVE CONTR</w:t>
      </w:r>
      <w:r>
        <w:rPr>
          <w:b/>
          <w:sz w:val="36"/>
          <w:szCs w:val="36"/>
          <w:u w:val="single"/>
          <w:lang w:val="en-US"/>
        </w:rPr>
        <w:t>A</w:t>
      </w:r>
      <w:r>
        <w:rPr>
          <w:b/>
          <w:sz w:val="36"/>
          <w:szCs w:val="36"/>
          <w:u w:val="single"/>
        </w:rPr>
        <w:t>ST MEDIA: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Positive contrast agent are agent that have the atomic mass and a high rate of obstruction high so these agents are indeed radiopaque material. </w:t>
      </w:r>
      <w:r>
        <w:rPr>
          <w:sz w:val="36"/>
          <w:szCs w:val="36"/>
        </w:rPr>
        <w:t>appear</w:t>
      </w:r>
      <w:r>
        <w:rPr>
          <w:sz w:val="36"/>
          <w:szCs w:val="36"/>
        </w:rPr>
        <w:t xml:space="preserve"> on white film , increased x-ray absorption.</w:t>
      </w:r>
    </w:p>
    <w:p>
      <w:pPr>
        <w:pStyle w:val="style0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For example: </w:t>
      </w:r>
      <w:r>
        <w:rPr>
          <w:sz w:val="36"/>
          <w:szCs w:val="36"/>
        </w:rPr>
        <w:t xml:space="preserve">bromine, iodine, barium </w:t>
      </w:r>
      <w:r>
        <w:rPr>
          <w:sz w:val="36"/>
          <w:szCs w:val="36"/>
        </w:rPr>
        <w:t>sulphate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Positive </w:t>
      </w:r>
      <w:r>
        <w:rPr>
          <w:sz w:val="36"/>
          <w:szCs w:val="36"/>
        </w:rPr>
        <w:t>contrast  is</w:t>
      </w:r>
      <w:r>
        <w:rPr>
          <w:sz w:val="36"/>
          <w:szCs w:val="36"/>
        </w:rPr>
        <w:t xml:space="preserve"> divided in to water soluble and </w:t>
      </w:r>
      <w:r>
        <w:rPr>
          <w:sz w:val="36"/>
          <w:szCs w:val="36"/>
        </w:rPr>
        <w:t>non water</w:t>
      </w:r>
      <w:r>
        <w:rPr>
          <w:sz w:val="36"/>
          <w:szCs w:val="36"/>
        </w:rPr>
        <w:t xml:space="preserve"> soluble</w:t>
      </w:r>
    </w:p>
    <w:p>
      <w:pPr>
        <w:pStyle w:val="style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NON –WATER SOLUBLE CONTRAST MEDIA: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Not soluble in water </w:t>
      </w:r>
      <w:r>
        <w:rPr>
          <w:sz w:val="36"/>
          <w:szCs w:val="36"/>
        </w:rPr>
        <w:t>i.e</w:t>
      </w:r>
      <w:r>
        <w:rPr>
          <w:sz w:val="36"/>
          <w:szCs w:val="36"/>
        </w:rPr>
        <w:t xml:space="preserve"> barium </w:t>
      </w:r>
      <w:r>
        <w:rPr>
          <w:sz w:val="36"/>
          <w:szCs w:val="36"/>
        </w:rPr>
        <w:t>sulphate</w:t>
      </w:r>
      <w:r>
        <w:rPr>
          <w:sz w:val="36"/>
          <w:szCs w:val="36"/>
        </w:rPr>
        <w:t xml:space="preserve"> ,oil</w:t>
      </w:r>
      <w:r>
        <w:rPr>
          <w:sz w:val="36"/>
          <w:szCs w:val="36"/>
        </w:rPr>
        <w:t xml:space="preserve"> based contrast media.</w:t>
      </w:r>
    </w:p>
    <w:p>
      <w:pPr>
        <w:pStyle w:val="style0"/>
        <w:rPr>
          <w:sz w:val="36"/>
          <w:szCs w:val="36"/>
        </w:rPr>
      </w:pPr>
      <w:r>
        <w:rPr>
          <w:b/>
          <w:sz w:val="36"/>
          <w:szCs w:val="36"/>
          <w:u w:val="single"/>
        </w:rPr>
        <w:t>Barium</w:t>
      </w:r>
      <w:r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sulphate</w:t>
      </w:r>
      <w:r>
        <w:rPr>
          <w:b/>
          <w:sz w:val="36"/>
          <w:szCs w:val="36"/>
          <w:u w:val="single"/>
        </w:rPr>
        <w:t xml:space="preserve">: </w:t>
      </w:r>
      <w:r>
        <w:rPr>
          <w:sz w:val="36"/>
          <w:szCs w:val="36"/>
        </w:rPr>
        <w:t>is insoluble in water, highly radiopaque</w:t>
      </w:r>
      <w:r>
        <w:rPr>
          <w:sz w:val="36"/>
          <w:szCs w:val="36"/>
        </w:rPr>
        <w:t>,</w:t>
      </w:r>
      <w:r>
        <w:rPr>
          <w:sz w:val="36"/>
          <w:szCs w:val="36"/>
        </w:rPr>
        <w:t>non</w:t>
      </w:r>
      <w:r>
        <w:rPr>
          <w:sz w:val="36"/>
          <w:szCs w:val="36"/>
        </w:rPr>
        <w:t xml:space="preserve"> toxic</w:t>
      </w:r>
      <w:r>
        <w:rPr>
          <w:sz w:val="36"/>
          <w:szCs w:val="36"/>
        </w:rPr>
        <w:t xml:space="preserve"> , </w:t>
      </w:r>
      <w:r>
        <w:rPr>
          <w:sz w:val="36"/>
          <w:szCs w:val="36"/>
        </w:rPr>
        <w:t>non absorbable</w:t>
      </w:r>
    </w:p>
    <w:p>
      <w:pPr>
        <w:pStyle w:val="style0"/>
        <w:ind w:left="36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Oil based contrast </w:t>
      </w:r>
      <w:r>
        <w:rPr>
          <w:b/>
          <w:sz w:val="36"/>
          <w:szCs w:val="36"/>
          <w:u w:val="single"/>
        </w:rPr>
        <w:t>media :</w:t>
      </w:r>
      <w:r>
        <w:rPr>
          <w:b/>
          <w:sz w:val="36"/>
          <w:szCs w:val="36"/>
          <w:u w:val="single"/>
        </w:rPr>
        <w:t xml:space="preserve"> </w:t>
      </w:r>
    </w:p>
    <w:p>
      <w:pPr>
        <w:pStyle w:val="style179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Made from fatty acid </w:t>
      </w:r>
    </w:p>
    <w:p>
      <w:pPr>
        <w:pStyle w:val="style179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Iodine added to ester group </w:t>
      </w:r>
    </w:p>
    <w:p>
      <w:pPr>
        <w:pStyle w:val="style179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Insoluble in water </w:t>
      </w:r>
    </w:p>
    <w:p>
      <w:pPr>
        <w:pStyle w:val="style179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High viscosity </w:t>
      </w:r>
    </w:p>
    <w:p>
      <w:pPr>
        <w:pStyle w:val="style0"/>
        <w:ind w:left="360"/>
        <w:rPr>
          <w:sz w:val="36"/>
          <w:szCs w:val="36"/>
        </w:rPr>
      </w:pPr>
      <w:r>
        <w:rPr>
          <w:sz w:val="36"/>
          <w:szCs w:val="36"/>
        </w:rPr>
        <w:t>Long resistance in body</w:t>
      </w:r>
    </w:p>
    <w:p>
      <w:pPr>
        <w:pStyle w:val="style0"/>
        <w:ind w:left="360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WATER SOLUBLE CONTRAST MEDIA: </w:t>
      </w:r>
      <w:r>
        <w:rPr>
          <w:sz w:val="36"/>
          <w:szCs w:val="36"/>
        </w:rPr>
        <w:t>It is stable in aqueous solution .they are completely miscible with gastrointestinal secretions and with blood.</w:t>
      </w:r>
    </w:p>
    <w:p>
      <w:pPr>
        <w:pStyle w:val="style0"/>
        <w:ind w:left="360"/>
        <w:rPr>
          <w:sz w:val="36"/>
          <w:szCs w:val="36"/>
        </w:rPr>
      </w:pPr>
      <w:r>
        <w:rPr>
          <w:b/>
          <w:sz w:val="36"/>
          <w:szCs w:val="36"/>
          <w:u w:val="single"/>
        </w:rPr>
        <w:t>IODINATED CONTRAST MEDIA:</w:t>
      </w:r>
      <w:r>
        <w:rPr>
          <w:sz w:val="36"/>
          <w:szCs w:val="36"/>
        </w:rPr>
        <w:t xml:space="preserve"> </w:t>
      </w:r>
    </w:p>
    <w:p>
      <w:pPr>
        <w:pStyle w:val="style0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Iodinated contrast agents that contain iodine atoms used for x-ray based modalities such as computed tomography they are also used in </w:t>
      </w:r>
      <w:r>
        <w:rPr>
          <w:sz w:val="36"/>
          <w:szCs w:val="36"/>
        </w:rPr>
        <w:t>fluoroscopy ,angiography</w:t>
      </w:r>
      <w:r>
        <w:rPr>
          <w:sz w:val="36"/>
          <w:szCs w:val="36"/>
        </w:rPr>
        <w:t xml:space="preserve"> and plain radiography </w:t>
      </w:r>
    </w:p>
    <w:p>
      <w:pPr>
        <w:pStyle w:val="style179"/>
        <w:numPr>
          <w:ilvl w:val="0"/>
          <w:numId w:val="5"/>
        </w:numPr>
        <w:tabs>
          <w:tab w:val="left" w:leader="none" w:pos="1072"/>
        </w:tabs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Higher </w:t>
      </w:r>
      <w:r>
        <w:rPr>
          <w:b/>
          <w:sz w:val="36"/>
          <w:szCs w:val="36"/>
          <w:u w:val="single"/>
        </w:rPr>
        <w:t>osmolar</w:t>
      </w:r>
      <w:r>
        <w:rPr>
          <w:b/>
          <w:sz w:val="36"/>
          <w:szCs w:val="36"/>
          <w:u w:val="single"/>
        </w:rPr>
        <w:t xml:space="preserve"> contrast media:</w:t>
      </w:r>
    </w:p>
    <w:p>
      <w:pPr>
        <w:pStyle w:val="style0"/>
        <w:tabs>
          <w:tab w:val="left" w:leader="none" w:pos="1072"/>
        </w:tabs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High osmolality contrast media are approximately </w:t>
      </w:r>
      <w:r>
        <w:rPr>
          <w:sz w:val="36"/>
          <w:szCs w:val="36"/>
        </w:rPr>
        <w:t>five to eight times osmolality of serum.</w:t>
      </w:r>
    </w:p>
    <w:p>
      <w:pPr>
        <w:pStyle w:val="style0"/>
        <w:tabs>
          <w:tab w:val="left" w:leader="none" w:pos="1072"/>
        </w:tabs>
        <w:ind w:left="1440"/>
        <w:rPr>
          <w:sz w:val="36"/>
          <w:szCs w:val="36"/>
        </w:rPr>
      </w:pPr>
      <w:r>
        <w:rPr>
          <w:sz w:val="36"/>
          <w:szCs w:val="36"/>
        </w:rPr>
        <w:t>HOCM are ionic compounds that include benzene ring with three iodine atoms and side chain containing a carboxylic acid (COOH) group.</w:t>
      </w:r>
    </w:p>
    <w:p>
      <w:pPr>
        <w:pStyle w:val="style179"/>
        <w:numPr>
          <w:ilvl w:val="0"/>
          <w:numId w:val="5"/>
        </w:numPr>
        <w:tabs>
          <w:tab w:val="left" w:leader="none" w:pos="1072"/>
        </w:tabs>
        <w:rPr>
          <w:sz w:val="36"/>
          <w:szCs w:val="36"/>
        </w:rPr>
      </w:pPr>
      <w:r>
        <w:rPr>
          <w:b/>
          <w:sz w:val="36"/>
          <w:szCs w:val="36"/>
          <w:u w:val="single"/>
        </w:rPr>
        <w:t>Lower osmo</w:t>
      </w:r>
      <w:r>
        <w:rPr>
          <w:b/>
          <w:sz w:val="36"/>
          <w:szCs w:val="36"/>
          <w:u w:val="single"/>
          <w:lang w:val="en-US"/>
        </w:rPr>
        <w:t xml:space="preserve">lar </w:t>
      </w:r>
      <w:r>
        <w:rPr>
          <w:b/>
          <w:sz w:val="36"/>
          <w:szCs w:val="36"/>
          <w:u w:val="single"/>
        </w:rPr>
        <w:t>contrast media:</w:t>
      </w:r>
    </w:p>
    <w:p>
      <w:pPr>
        <w:pStyle w:val="style179"/>
        <w:tabs>
          <w:tab w:val="left" w:leader="none" w:pos="1072"/>
        </w:tabs>
        <w:ind w:left="1800"/>
        <w:rPr>
          <w:sz w:val="36"/>
          <w:szCs w:val="36"/>
        </w:rPr>
      </w:pPr>
      <w:r>
        <w:rPr>
          <w:sz w:val="36"/>
          <w:szCs w:val="36"/>
        </w:rPr>
        <w:t xml:space="preserve">Lower osmolality contrast media are less than </w:t>
      </w:r>
      <w:r>
        <w:rPr>
          <w:sz w:val="36"/>
          <w:szCs w:val="36"/>
        </w:rPr>
        <w:t>tree</w:t>
      </w:r>
      <w:r>
        <w:rPr>
          <w:sz w:val="36"/>
          <w:szCs w:val="36"/>
        </w:rPr>
        <w:t xml:space="preserve"> times the osmolality of human serum and </w:t>
      </w:r>
      <w:r>
        <w:rPr>
          <w:sz w:val="36"/>
          <w:szCs w:val="36"/>
        </w:rPr>
        <w:t>preferrd</w:t>
      </w:r>
      <w:r>
        <w:rPr>
          <w:sz w:val="36"/>
          <w:szCs w:val="36"/>
        </w:rPr>
        <w:t xml:space="preserve"> for intravascular and intrathecal administration.</w:t>
      </w:r>
    </w:p>
    <w:p>
      <w:pPr>
        <w:pStyle w:val="style179"/>
        <w:tabs>
          <w:tab w:val="left" w:leader="none" w:pos="1072"/>
        </w:tabs>
        <w:ind w:left="1800"/>
        <w:rPr>
          <w:sz w:val="36"/>
          <w:szCs w:val="36"/>
        </w:rPr>
      </w:pPr>
      <w:r>
        <w:rPr>
          <w:sz w:val="36"/>
          <w:szCs w:val="36"/>
        </w:rPr>
        <w:t xml:space="preserve">LOCM are not always </w:t>
      </w:r>
      <w:r>
        <w:rPr>
          <w:sz w:val="36"/>
          <w:szCs w:val="36"/>
        </w:rPr>
        <w:t>non ionic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monomers </w:t>
      </w:r>
      <w:r>
        <w:rPr>
          <w:sz w:val="36"/>
          <w:szCs w:val="36"/>
        </w:rPr>
        <w:t xml:space="preserve"> composed</w:t>
      </w:r>
      <w:r>
        <w:rPr>
          <w:sz w:val="36"/>
          <w:szCs w:val="36"/>
        </w:rPr>
        <w:t xml:space="preserve"> of tri-iodinated benzene rings with various side chains that contain polar alcohol(OH)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groups that make them water soluble.</w:t>
      </w:r>
    </w:p>
    <w:p>
      <w:pPr>
        <w:pStyle w:val="style179"/>
        <w:tabs>
          <w:tab w:val="left" w:leader="none" w:pos="1072"/>
        </w:tabs>
        <w:ind w:left="180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For example:</w:t>
      </w:r>
    </w:p>
    <w:p>
      <w:pPr>
        <w:pStyle w:val="style179"/>
        <w:tabs>
          <w:tab w:val="left" w:leader="none" w:pos="1072"/>
        </w:tabs>
        <w:ind w:left="1800"/>
        <w:rPr>
          <w:sz w:val="36"/>
          <w:szCs w:val="36"/>
        </w:rPr>
      </w:pPr>
      <w:r>
        <w:rPr>
          <w:sz w:val="36"/>
          <w:szCs w:val="36"/>
        </w:rPr>
        <w:t>Iopamiad</w:t>
      </w:r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isovne</w:t>
      </w:r>
      <w:r>
        <w:rPr>
          <w:sz w:val="36"/>
          <w:szCs w:val="36"/>
        </w:rPr>
        <w:t>)</w:t>
      </w:r>
    </w:p>
    <w:p>
      <w:pPr>
        <w:pStyle w:val="style179"/>
        <w:tabs>
          <w:tab w:val="left" w:leader="none" w:pos="1072"/>
        </w:tabs>
        <w:ind w:left="1800"/>
        <w:rPr>
          <w:sz w:val="36"/>
          <w:szCs w:val="36"/>
        </w:rPr>
      </w:pPr>
      <w:r>
        <w:rPr>
          <w:sz w:val="36"/>
          <w:szCs w:val="36"/>
        </w:rPr>
        <w:t>Iohexol</w:t>
      </w:r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omipaque</w:t>
      </w:r>
      <w:r>
        <w:rPr>
          <w:sz w:val="36"/>
          <w:szCs w:val="36"/>
        </w:rPr>
        <w:t>)</w:t>
      </w:r>
    </w:p>
    <w:p>
      <w:pPr>
        <w:pStyle w:val="style179"/>
        <w:tabs>
          <w:tab w:val="left" w:leader="none" w:pos="1072"/>
        </w:tabs>
        <w:ind w:left="1800"/>
        <w:rPr>
          <w:sz w:val="36"/>
          <w:szCs w:val="36"/>
        </w:rPr>
      </w:pPr>
      <w:r>
        <w:rPr>
          <w:sz w:val="36"/>
          <w:szCs w:val="36"/>
        </w:rPr>
        <w:t>Ioxialin</w:t>
      </w:r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oxilan</w:t>
      </w:r>
      <w:r>
        <w:rPr>
          <w:sz w:val="36"/>
          <w:szCs w:val="36"/>
        </w:rPr>
        <w:t>)</w:t>
      </w:r>
    </w:p>
    <w:p>
      <w:pPr>
        <w:pStyle w:val="style179"/>
        <w:tabs>
          <w:tab w:val="left" w:leader="none" w:pos="1072"/>
        </w:tabs>
        <w:ind w:left="180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ISO OSMOLAR CONTRAST MEDIA: </w:t>
      </w:r>
    </w:p>
    <w:p>
      <w:pPr>
        <w:pStyle w:val="style179"/>
        <w:tabs>
          <w:tab w:val="left" w:leader="none" w:pos="1072"/>
        </w:tabs>
        <w:ind w:left="1800"/>
        <w:rPr>
          <w:sz w:val="36"/>
          <w:szCs w:val="36"/>
        </w:rPr>
      </w:pPr>
      <w:r>
        <w:rPr>
          <w:sz w:val="36"/>
          <w:szCs w:val="36"/>
        </w:rPr>
        <w:t>Iso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osmolar</w:t>
      </w:r>
      <w:r>
        <w:rPr>
          <w:sz w:val="36"/>
          <w:szCs w:val="36"/>
        </w:rPr>
        <w:t xml:space="preserve"> contrast media have same osmolality as serum.</w:t>
      </w:r>
    </w:p>
    <w:p>
      <w:pPr>
        <w:pStyle w:val="style179"/>
        <w:tabs>
          <w:tab w:val="left" w:leader="none" w:pos="1072"/>
        </w:tabs>
        <w:ind w:left="1800"/>
        <w:rPr>
          <w:sz w:val="36"/>
          <w:szCs w:val="36"/>
        </w:rPr>
      </w:pPr>
      <w:r>
        <w:rPr>
          <w:sz w:val="36"/>
          <w:szCs w:val="36"/>
        </w:rPr>
        <w:t xml:space="preserve">The LOCM category also include in </w:t>
      </w:r>
      <w:r>
        <w:rPr>
          <w:sz w:val="36"/>
          <w:szCs w:val="36"/>
        </w:rPr>
        <w:t>iso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osmolar</w:t>
      </w:r>
      <w:r>
        <w:rPr>
          <w:sz w:val="36"/>
          <w:szCs w:val="36"/>
        </w:rPr>
        <w:t xml:space="preserve"> contrast media </w:t>
      </w:r>
    </w:p>
    <w:p>
      <w:pPr>
        <w:pStyle w:val="style179"/>
        <w:tabs>
          <w:tab w:val="left" w:leader="none" w:pos="1072"/>
        </w:tabs>
        <w:ind w:left="1800"/>
        <w:rPr>
          <w:sz w:val="36"/>
          <w:szCs w:val="36"/>
        </w:rPr>
      </w:pPr>
      <w:r>
        <w:rPr>
          <w:sz w:val="36"/>
          <w:szCs w:val="36"/>
        </w:rPr>
        <w:t xml:space="preserve">The only IOCM is current use in </w:t>
      </w:r>
      <w:r>
        <w:rPr>
          <w:sz w:val="36"/>
          <w:szCs w:val="36"/>
        </w:rPr>
        <w:t>non ionic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dimers  which</w:t>
      </w:r>
      <w:r>
        <w:rPr>
          <w:sz w:val="36"/>
          <w:szCs w:val="36"/>
        </w:rPr>
        <w:t xml:space="preserve"> is composed of two covalently bound tri-iodinated benzene rings</w:t>
      </w:r>
    </w:p>
    <w:p>
      <w:pPr>
        <w:pStyle w:val="style179"/>
        <w:tabs>
          <w:tab w:val="left" w:leader="none" w:pos="1072"/>
        </w:tabs>
        <w:ind w:left="180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For example: </w:t>
      </w:r>
      <w:r>
        <w:rPr>
          <w:b/>
          <w:sz w:val="36"/>
          <w:szCs w:val="36"/>
          <w:u w:val="single"/>
        </w:rPr>
        <w:t>iodixanol</w:t>
      </w:r>
    </w:p>
    <w:p>
      <w:pPr>
        <w:pStyle w:val="style179"/>
        <w:tabs>
          <w:tab w:val="left" w:leader="none" w:pos="1072"/>
        </w:tabs>
        <w:ind w:left="180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en-US"/>
        </w:rPr>
        <w:t>2.</w:t>
      </w:r>
      <w:r>
        <w:rPr>
          <w:b/>
          <w:sz w:val="36"/>
          <w:szCs w:val="36"/>
          <w:u w:val="single"/>
        </w:rPr>
        <w:t>NEGATIVE CONTRAST MEDIA:</w:t>
      </w:r>
    </w:p>
    <w:p>
      <w:pPr>
        <w:pStyle w:val="style179"/>
        <w:tabs>
          <w:tab w:val="left" w:leader="none" w:pos="1072"/>
        </w:tabs>
        <w:ind w:left="1800"/>
        <w:rPr>
          <w:sz w:val="36"/>
          <w:szCs w:val="36"/>
        </w:rPr>
      </w:pPr>
      <w:r>
        <w:rPr>
          <w:sz w:val="36"/>
          <w:szCs w:val="36"/>
        </w:rPr>
        <w:t xml:space="preserve">Negative contrast material that is not </w:t>
      </w:r>
      <w:r>
        <w:rPr>
          <w:sz w:val="36"/>
          <w:szCs w:val="36"/>
        </w:rPr>
        <w:t>radiopaque .</w:t>
      </w:r>
    </w:p>
    <w:p>
      <w:pPr>
        <w:pStyle w:val="style179"/>
        <w:tabs>
          <w:tab w:val="left" w:leader="none" w:pos="1072"/>
        </w:tabs>
        <w:ind w:left="1800"/>
        <w:rPr>
          <w:sz w:val="36"/>
          <w:szCs w:val="36"/>
        </w:rPr>
      </w:pPr>
      <w:r>
        <w:rPr>
          <w:sz w:val="36"/>
          <w:szCs w:val="36"/>
        </w:rPr>
        <w:t xml:space="preserve">Low atomic number </w:t>
      </w:r>
    </w:p>
    <w:p>
      <w:pPr>
        <w:pStyle w:val="style179"/>
        <w:tabs>
          <w:tab w:val="left" w:leader="none" w:pos="1072"/>
        </w:tabs>
        <w:ind w:left="1800"/>
        <w:rPr>
          <w:sz w:val="36"/>
          <w:szCs w:val="36"/>
        </w:rPr>
      </w:pPr>
      <w:r>
        <w:rPr>
          <w:sz w:val="36"/>
          <w:szCs w:val="36"/>
        </w:rPr>
        <w:t xml:space="preserve">Black on film </w:t>
      </w:r>
    </w:p>
    <w:p>
      <w:pPr>
        <w:pStyle w:val="style179"/>
        <w:tabs>
          <w:tab w:val="left" w:leader="none" w:pos="1072"/>
        </w:tabs>
        <w:ind w:left="1800"/>
        <w:rPr>
          <w:sz w:val="36"/>
          <w:szCs w:val="36"/>
        </w:rPr>
      </w:pPr>
      <w:r>
        <w:rPr>
          <w:sz w:val="36"/>
          <w:szCs w:val="36"/>
          <w:lang w:val="en-US"/>
        </w:rPr>
        <w:t>Less x ray absorption</w:t>
      </w:r>
    </w:p>
    <w:p>
      <w:pPr>
        <w:pStyle w:val="style179"/>
        <w:tabs>
          <w:tab w:val="left" w:leader="none" w:pos="1072"/>
        </w:tabs>
        <w:ind w:left="180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For </w:t>
      </w:r>
      <w:r>
        <w:rPr>
          <w:b/>
          <w:sz w:val="36"/>
          <w:szCs w:val="36"/>
          <w:u w:val="single"/>
        </w:rPr>
        <w:t>example</w:t>
      </w:r>
      <w:r>
        <w:rPr>
          <w:b/>
          <w:sz w:val="36"/>
          <w:szCs w:val="36"/>
          <w:u w:val="single"/>
        </w:rPr>
        <w:t>:water</w:t>
      </w:r>
      <w:r>
        <w:rPr>
          <w:b/>
          <w:sz w:val="36"/>
          <w:szCs w:val="36"/>
          <w:u w:val="single"/>
        </w:rPr>
        <w:t xml:space="preserve"> air </w:t>
      </w:r>
      <w:r>
        <w:rPr>
          <w:b/>
          <w:sz w:val="36"/>
          <w:szCs w:val="36"/>
          <w:u w:val="single"/>
        </w:rPr>
        <w:t>arbon</w:t>
      </w:r>
      <w:r>
        <w:rPr>
          <w:b/>
          <w:sz w:val="36"/>
          <w:szCs w:val="36"/>
          <w:u w:val="single"/>
        </w:rPr>
        <w:t xml:space="preserve"> dioxide</w:t>
      </w:r>
    </w:p>
    <w:p>
      <w:pPr>
        <w:pStyle w:val="style179"/>
        <w:tabs>
          <w:tab w:val="left" w:leader="none" w:pos="1072"/>
        </w:tabs>
        <w:ind w:left="1800"/>
        <w:rPr>
          <w:b/>
          <w:sz w:val="36"/>
          <w:szCs w:val="36"/>
          <w:u w:val="single"/>
        </w:rPr>
      </w:pPr>
    </w:p>
    <w:p>
      <w:pPr>
        <w:pStyle w:val="style179"/>
        <w:tabs>
          <w:tab w:val="left" w:leader="none" w:pos="1072"/>
        </w:tabs>
        <w:ind w:left="1800"/>
        <w:rPr>
          <w:sz w:val="36"/>
          <w:szCs w:val="36"/>
        </w:rPr>
      </w:pPr>
    </w:p>
    <w:p>
      <w:pPr>
        <w:pStyle w:val="style179"/>
        <w:tabs>
          <w:tab w:val="left" w:leader="none" w:pos="1072"/>
        </w:tabs>
        <w:ind w:left="180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bookmarkStart w:id="0" w:name="_GoBack"/>
    <w:bookmarkEnd w:id="0"/>
    <w:p>
      <w:pPr>
        <w:pStyle w:val="style0"/>
        <w:tabs>
          <w:tab w:val="left" w:leader="none" w:pos="1624"/>
        </w:tabs>
        <w:rPr>
          <w:sz w:val="36"/>
          <w:szCs w:val="36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posOffset>0</wp:posOffset>
            </wp:positionH>
            <wp:positionV relativeFrom="margin">
              <wp:posOffset>9441180</wp:posOffset>
            </wp:positionV>
            <wp:extent cx="4072255" cy="3700779"/>
            <wp:effectExtent l="0" t="0" r="4445" b="0"/>
            <wp:wrapSquare wrapText="bothSides"/>
            <wp:docPr id="1030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072255" cy="3700779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ab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FD4383A"/>
    <w:lvl w:ilvl="0" w:tplc="C32AD2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000001"/>
    <w:multiLevelType w:val="hybridMultilevel"/>
    <w:tmpl w:val="D924F2DA"/>
    <w:lvl w:ilvl="0" w:tplc="DA7669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0000002"/>
    <w:multiLevelType w:val="hybridMultilevel"/>
    <w:tmpl w:val="6FBE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4D6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10690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image" Target="media/image4.jpeg"/><Relationship Id="rId10" Type="http://schemas.openxmlformats.org/officeDocument/2006/relationships/theme" Target="theme/theme1.xml"/><Relationship Id="rId8" Type="http://schemas.openxmlformats.org/officeDocument/2006/relationships/fontTable" Target="fontTable.xml"/><Relationship Id="rId4" Type="http://schemas.openxmlformats.org/officeDocument/2006/relationships/image" Target="media/image3.jpeg"/><Relationship Id="rId3" Type="http://schemas.openxmlformats.org/officeDocument/2006/relationships/image" Target="media/image2.jpeg"/><Relationship Id="rId9" Type="http://schemas.openxmlformats.org/officeDocument/2006/relationships/settings" Target="settings.xml"/><Relationship Id="rId6" Type="http://schemas.openxmlformats.org/officeDocument/2006/relationships/image" Target="media/image5.jpeg"/><Relationship Id="rId1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837</Words>
  <Pages>7</Pages>
  <Characters>4410</Characters>
  <Application>WPS Office</Application>
  <DocSecurity>0</DocSecurity>
  <Paragraphs>110</Paragraphs>
  <ScaleCrop>false</ScaleCrop>
  <LinksUpToDate>false</LinksUpToDate>
  <CharactersWithSpaces>5204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2020-04-17T11:58:00Z</dcterms:created>
  <dc:creator>Dell</dc:creator>
  <lastModifiedBy>SM-G928C</lastModifiedBy>
  <dcterms:modified xsi:type="dcterms:W3CDTF">2020-04-17T12:34:38Z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