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ASSIGNMENT FOR VIVA..Radiology sec b 2</w:t>
      </w:r>
      <w:r>
        <w:rPr>
          <w:rFonts w:ascii="Times New Roman" w:cs="Times New Roman" w:eastAsia="Times New Roman" w:hAnsi="Times New Roman"/>
          <w:sz w:val="28"/>
          <w:szCs w:val="28"/>
          <w:vertAlign w:val="superscript"/>
        </w:rPr>
        <w:t>nd</w:t>
      </w:r>
      <w:r>
        <w:rPr>
          <w:rFonts w:ascii="Times New Roman" w:cs="Times New Roman" w:eastAsia="Times New Roman" w:hAnsi="Times New Roman"/>
          <w:sz w:val="28"/>
          <w:szCs w:val="28"/>
        </w:rPr>
        <w:t xml:space="preserve"> semester</w:t>
      </w:r>
    </w:p>
    <w:p>
      <w:pPr>
        <w:pStyle w:val="style0"/>
        <w:rPr>
          <w:rFonts w:ascii="Times New Roman" w:cs="Times New Roman" w:eastAsia="Times New Roman" w:hAnsi="Times New Roman"/>
          <w:sz w:val="28"/>
          <w:szCs w:val="28"/>
          <w:highlight w:val="yellow"/>
        </w:rPr>
      </w:pPr>
      <w:r>
        <w:rPr>
          <w:rFonts w:ascii="Times New Roman" w:cs="Times New Roman" w:eastAsia="Times New Roman" w:hAnsi="Times New Roman"/>
          <w:sz w:val="28"/>
          <w:szCs w:val="28"/>
        </w:rPr>
        <w:t>Supervisor: Kousar Shah Jehan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Student name_Waqar Ahmad_______ ID__</w:t>
      </w:r>
      <w:r>
        <w:rPr>
          <w:rFonts w:cs="Times New Roman" w:eastAsia="Times New Roman" w:hAnsi="Times New Roman"/>
          <w:sz w:val="28"/>
          <w:szCs w:val="28"/>
          <w:lang w:val="en-US"/>
        </w:rPr>
        <w:t>16110</w:t>
      </w:r>
      <w:r>
        <w:rPr>
          <w:rFonts w:ascii="Times New Roman" w:cs="Times New Roman" w:eastAsia="Times New Roman" w:hAnsi="Times New Roman"/>
          <w:sz w:val="28"/>
          <w:szCs w:val="28"/>
        </w:rPr>
        <w:t>_________</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Q1. (i) Write a note on cardiovascular system?</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Ans: Cardiovascular System Summary.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cardiovascular system includes: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heart, a muscular pump</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blood, a fluid connective tissue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blood vessels, arteries, veins and capillaries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Blood flows away from the heart in arteries, to the capillaries and back to the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heart in the veins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There is a decrease in blood pressure as the blood travels away from the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Arterial branches of the aorta supply oxygenated blood to all parts of the body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Deoxygenated blood leaves the organs in veins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Veins unite to form the vena cava which returns the blood to the hear</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Pulmonary system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This is the route by which blood is circulated from the heart to the lungs and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back to the heart again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pulmonary system is exceptional in that the pulmonary artery carries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deoxygenated blood and the pulmonary vein carries oxygenated bloodHepatic Portal Vein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There is another exception in the circulatory system – the hepatic portal vein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Veins normally carry blood from an organ back to the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hepatic portal vein carries blood from the capillary bed of the intestine to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capillary bed of the liver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As a result, the liver has three blood vessels associated with it</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Arteries and veins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central cavity of a blood vessel is called the lumen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lumen is lined with a thin layer of cells called the endothelium</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composition of the vessel wall surrounding the endothelium is different in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arteries, veins and capillaries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Arteries carry blood away from the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Arteries have a thick middle layer of smooth muscle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They have an inner and outer layer of elastic fibres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Elastic fibres enable the artery wall to pulsate, stretch and recoil, thereby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accommodating the surge of blood after each contraction of the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Smooth muscle can contract or become relaxed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This contraction or relaxation brings about vasodilation or vasoconstriction to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control blood flow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During strenuous exercise the arterioles leading to the muscles undergo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vasodilation – the circular muscle in the arteriole wall is relaxed and the lumen is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wide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This allows an increased blood flow to the skeletal muscles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At the same time, the arterioles leading to the small intestine undergo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vasoconstriction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circular muscles are contracted and the lumen is narrow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As a result, this reduces the blood flow to the gut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Veins carry blood back to the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muscular layer and layers of elastic fibres in the vein wall are thinner than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those in an artery because blood flows along a vein at low pressure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lumen of a vein is wider than that of an artery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Valves are present in veins, to prevent the backflow of blood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Following two slides compare an artery and vein</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Capillaries and exchange of gasses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Blood is transported from arterioles to venules by passing through a dense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network of blood vessels called capillaries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All exchanges of substances between blood and living tissue takes place through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capillary walls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Capillary walls are composed of endothelium and are only one cell thick</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Plasma is a watery yellow fluid containing dissolved substances such as glucose,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amino acids, blood cells, platelets and plasma proteins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Blood arriving at the arteriole end of a capillary bed is at a higher pressure than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blood in the capillaries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As blood is forced into the narrow capillaries, it undergoes pressure filtration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and much of the plasma is squeezed out through the thin walls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This liquid is called tissue fluid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only difference between plasma and tissue fluid is that plasma has proteins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Tissue fluid contains a high concentration of dissolved food, oxygen, useful ions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etc.</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These diffuse, down a concentration gradient, into the surrounding cells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Carbon dioxide and other metabolic wastes diffuse out of the cells, down a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concentration gradient, into the tissue fluid to be excreted</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Structures and functions of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Continuous circulation of blood is maintained by a muscular pump, the 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heart is divided into 4 chambers, two atria and two ventricles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right atrium receives deoxygenated blood from all parts of the body via the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vena cavae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Deoxygenated blood passes into the right ventricle before leaving the heart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through the pulmonary artery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pulmonary artery divides into two branches, each leading to a lung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Oxygenated blood returns to the heart by the pulmonary veins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It flows from the left atrium to the left ventricle before leaving the heart by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aorta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wall of the left ventricle is more muscular and thicker than that of the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right ventricle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left ventricle is required to pump blood all around the body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right ventricle only pumps blood to the lungs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Valves between the atria and ventricles are the atrio-ventricular (AV) valves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Valves prevent the backflow of blood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The presence of valves ensures the blood flows in one direction through the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heart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Semi-lunar valves are present at the origins of the pulmonary artery and the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aorta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These valves open during ventricular contraction allowing flow into the arteries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When arterial pressure exceeds ventricular pressure, they close</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Cardiac function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At each contraction the right ventricle pumps the same volume of blood through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pulmonary artery as the left ventricle pumps through the aorta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Heart rate (pulse)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This is the number of heart beats per minute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Stroke volume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This is the volume expelled by each ventricle on contraction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Cardiac output is the volume of blood pumped out of a ventricle per minute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It is summarised by the following equation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 = HR X SV</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HR is heart rate, SV is stroke volume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Pulse, health indicator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If a person is fit, the quantity of cardiac muscle present in their heart wall is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greater and more efficient than that of an unfit person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 very fit person tends to have a lower pulse rate than an unfit person – the fit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person’s heart is larger and stronger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 fit person’s stoke volume is greater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 fit person’s heart does not need to contract as often to pump an equal volume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of blood round the body</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(ii) what are the symptoms of high and low blood pressure?</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Symptoms of high blood pressure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Most diabetics with high blood pressure have no symptoms.</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However, very high blood pressure or rapidly rising blood pressure can cause:</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Headaches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Vision problems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Nose bleeds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Trouble breathing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Fits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Black-outs</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Symptoms of low blood pressure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Similar to high blood pressure, the symptoms of low pressure may not always be apparent. If you do get symptoms, they may be identified as any of the following:</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Feeling dizzy, light headed or fainting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Blurred vision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 rapid or irregular heartbeat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Feeling nauseous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Confusion</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Symptoms of high blood pressure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Similar to high blood pressure, the symptoms of low pressure may not always be apparent. If you do get symptoms, they may be identified as any of the following:</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Feeling dizzy, light headed or fainting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Blurred vision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 rapid or irregular heartbeat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Feeling nauseous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Confusion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(iii) what is the treatment of high and low blood pressure?</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Treatment of low blood pressure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For many people, chronic low blood pressure can be effectively treated with diet and lifestyle changes.</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Depending on the cause of your symptoms, your doctor may tell you to increase your blood pressure by making these simple changes:</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Eat a diet higher in salt.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Drink lots of nonalcoholic fluids.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Limit alcoholic beverages.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Drink more fluids during hot weather and while sick with a viral illness, such as a cold or the flu.</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Have your doctor evaluate your prescription and over-the-counter medications to see if any of them are causing your symptoms.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Get regular exercise to promote blood flow.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Be careful when rising from lying down or sitting. To help improve circulation, pump your feet and ankles a few times before standing up. Then proceed slowly. When getting out of bed, sit upright on the edge of the bed for a few minutes before standing.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Elevate the head of your bed at night by placing bricks or blocks under the head of bed.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Avoid heavy lifting.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Avoid straining while on the toilet.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Avoid standing still in place for long periods of time.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Avoid prolonged exposure to hot water, such as hot showers and spas. If you get dizzy, sit down. It may be helpful to keep a chair or stool in the shower in case you need to sit; to help prevent injury, use a nonslip chair or stool designed for use in showers and bath tubs.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To avoid problems with low blood pressure and lessen episodes of dizziness after meals, try eating smaller, more frequent meals. Cut back on carbohydrates. Rest after eating. Avoid taking drugs to lower blood pressure before meals.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If needed, use elastic support (compression) stockings that cover the calf and thigh. These may help restrict blood flow to the legs, thus keeping more blood in the upper body.</w:t>
      </w:r>
    </w:p>
    <w:p>
      <w:pPr>
        <w:pStyle w:val="style0"/>
        <w:rPr>
          <w:rFonts w:ascii="Times New Roman" w:cs="Times New Roman" w:eastAsia="Times New Roman" w:hAnsi="Times New Roman"/>
          <w:sz w:val="28"/>
          <w:szCs w:val="28"/>
        </w:rPr>
      </w:pPr>
      <w:r>
        <w:rPr>
          <w:rFonts w:ascii="Times New Roman" w:cs="Times New Roman" w:eastAsia="Times New Roman" w:hAnsi="Times New Roman"/>
          <w:b/>
          <w:sz w:val="28"/>
          <w:szCs w:val="28"/>
        </w:rPr>
        <w:t>Treatment of high blood pressure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Treatment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Changing your lifestyle can go a long way toward controlling high blood pressure. Your doctor may recommend you make lifestyle changes including:</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Eating a heart-healthy diet with less salt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Getting regular physical activity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Maintaining a healthy weight or losing weight if you're overweight or obese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Limiting the amount of alcohol you drink</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But sometimes lifestyle changes aren't enough. In addition to diet and exercise, your doctor may recommend medication to lower your blood pressure.</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Your blood pressure treatment goal depends on how healthy you are.</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Your blood pressure treatment goal should be less than 130/80 mm Hg if:</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You're a healthy adult age 65 or older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You're a healthy adult younger than age 65 with a 10 percent or higher risk of developing cardiovascular disease in the next 10 years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You have chronic kidney disease, diabetes or coronary artery disease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Although 120/80 mm Hg or lower is the ideal blood pressure goal, doctors are unsure if you need treatment (medications) to reach that level.</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If you're age 65 or older, and use of medications produces lower systolic blood pressure (such as less than 130 mm Hg), your medications won't need to be changed unless they cause negative effects to your health or quality of life.</w:t>
      </w:r>
    </w:p>
    <w:p>
      <w:pPr>
        <w:pStyle w:val="style0"/>
        <w:rPr/>
      </w:pP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1684</Words>
  <Characters>8384</Characters>
  <Application>WPS Office</Application>
  <Paragraphs>184</Paragraphs>
  <CharactersWithSpaces>9953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2020-07-09T18:31:15Z</dcterms:created>
  <dc:creator>WPS Office</dc:creator>
  <lastModifiedBy>CPH1937</lastModifiedBy>
  <dcterms:modified xsi:type="dcterms:W3CDTF">2020-07-09T18:31:15Z</dcterms:modified>
</coreProperties>
</file>

<file path=docProps/custom.xml><?xml version="1.0" encoding="utf-8"?>
<Properties xmlns="http://schemas.openxmlformats.org/officeDocument/2006/custom-properties" xmlns:vt="http://schemas.openxmlformats.org/officeDocument/2006/docPropsVTypes"/>
</file>