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05B0C" w:rsidRDefault="00605B0C" w:rsidP="00605B0C">
      <w:pPr>
        <w:jc w:val="center"/>
        <w:rPr>
          <w:rFonts w:ascii="Times New Roman" w:hAnsi="Times New Roman" w:cs="Times New Roman"/>
          <w:b/>
        </w:rPr>
      </w:pPr>
      <w:r w:rsidRPr="00605B0C">
        <w:rPr>
          <w:rFonts w:ascii="Times New Roman" w:hAnsi="Times New Roman" w:cs="Times New Roman"/>
          <w:b/>
        </w:rPr>
        <w:t>MID TERM EXAMINATION OF BBA FIRST SEMESTER PAPER OF FINANCIAL ACCOUNTING</w:t>
      </w:r>
    </w:p>
    <w:p w:rsidR="00B660D8" w:rsidRPr="00605B0C" w:rsidRDefault="00784B90" w:rsidP="00605B0C">
      <w:pPr>
        <w:jc w:val="center"/>
        <w:rPr>
          <w:rFonts w:ascii="Times New Roman" w:hAnsi="Times New Roman" w:cs="Times New Roman"/>
          <w:b/>
        </w:rPr>
      </w:pPr>
      <w:r>
        <w:rPr>
          <w:noProof/>
        </w:rPr>
        <w:drawing>
          <wp:inline distT="0" distB="0" distL="0" distR="0">
            <wp:extent cx="1283677" cy="1503485"/>
            <wp:effectExtent l="0" t="0" r="0" b="0"/>
            <wp:docPr id="33" name="Picture 33" descr="Iqra National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qra National University - Wikipedia"/>
                    <pic:cNvPicPr>
                      <a:picLocks noChangeAspect="1" noChangeArrowheads="1"/>
                    </pic:cNvPicPr>
                  </pic:nvPicPr>
                  <pic:blipFill>
                    <a:blip r:embed="rId7" cstate="print"/>
                    <a:srcRect/>
                    <a:stretch>
                      <a:fillRect/>
                    </a:stretch>
                  </pic:blipFill>
                  <pic:spPr bwMode="auto">
                    <a:xfrm>
                      <a:off x="0" y="0"/>
                      <a:ext cx="1283678" cy="1503486"/>
                    </a:xfrm>
                    <a:prstGeom prst="rect">
                      <a:avLst/>
                    </a:prstGeom>
                    <a:noFill/>
                    <a:ln w="9525">
                      <a:noFill/>
                      <a:miter lim="800000"/>
                      <a:headEnd/>
                      <a:tailEnd/>
                    </a:ln>
                  </pic:spPr>
                </pic:pic>
              </a:graphicData>
            </a:graphic>
          </wp:inline>
        </w:drawing>
      </w:r>
    </w:p>
    <w:p w:rsidR="00B660D8" w:rsidRPr="00605B0C" w:rsidRDefault="00B660D8" w:rsidP="00605B0C">
      <w:pPr>
        <w:jc w:val="center"/>
        <w:rPr>
          <w:rFonts w:ascii="Times New Roman" w:hAnsi="Times New Roman" w:cs="Times New Roman"/>
          <w:b/>
        </w:rPr>
      </w:pPr>
    </w:p>
    <w:p w:rsidR="00B660D8" w:rsidRPr="00605B0C" w:rsidRDefault="00B660D8" w:rsidP="00605B0C">
      <w:pPr>
        <w:jc w:val="center"/>
        <w:rPr>
          <w:rFonts w:ascii="Times New Roman" w:hAnsi="Times New Roman" w:cs="Times New Roman"/>
          <w:b/>
        </w:rPr>
      </w:pPr>
    </w:p>
    <w:p w:rsidR="00B660D8" w:rsidRPr="00605B0C" w:rsidRDefault="00B660D8" w:rsidP="00605B0C">
      <w:pPr>
        <w:jc w:val="center"/>
        <w:rPr>
          <w:rFonts w:ascii="Times New Roman" w:hAnsi="Times New Roman" w:cs="Times New Roman"/>
          <w:b/>
        </w:rPr>
      </w:pPr>
    </w:p>
    <w:p w:rsidR="00B660D8" w:rsidRPr="00605B0C" w:rsidRDefault="00B660D8" w:rsidP="00605B0C">
      <w:pPr>
        <w:jc w:val="center"/>
        <w:rPr>
          <w:rFonts w:ascii="Times New Roman" w:hAnsi="Times New Roman" w:cs="Times New Roman"/>
          <w:b/>
        </w:rPr>
      </w:pPr>
    </w:p>
    <w:p w:rsidR="00B660D8" w:rsidRPr="00605B0C" w:rsidRDefault="00B660D8" w:rsidP="00605B0C">
      <w:pPr>
        <w:jc w:val="center"/>
        <w:rPr>
          <w:rFonts w:ascii="Times New Roman" w:hAnsi="Times New Roman" w:cs="Times New Roman"/>
          <w:b/>
        </w:rPr>
      </w:pPr>
    </w:p>
    <w:p w:rsidR="00B660D8" w:rsidRPr="00605B0C" w:rsidRDefault="00B660D8" w:rsidP="00605B0C">
      <w:pPr>
        <w:jc w:val="center"/>
        <w:rPr>
          <w:rFonts w:ascii="Times New Roman" w:hAnsi="Times New Roman" w:cs="Times New Roman"/>
          <w:b/>
        </w:rPr>
      </w:pPr>
    </w:p>
    <w:p w:rsidR="00B660D8" w:rsidRPr="00605B0C" w:rsidRDefault="00B660D8" w:rsidP="00605B0C">
      <w:pPr>
        <w:jc w:val="center"/>
        <w:rPr>
          <w:rFonts w:ascii="Times New Roman" w:hAnsi="Times New Roman" w:cs="Times New Roman"/>
          <w:b/>
        </w:rPr>
      </w:pPr>
    </w:p>
    <w:p w:rsidR="00B660D8" w:rsidRPr="00605B0C" w:rsidRDefault="00605B0C" w:rsidP="00605B0C">
      <w:pPr>
        <w:jc w:val="center"/>
        <w:rPr>
          <w:rFonts w:ascii="Times New Roman" w:hAnsi="Times New Roman" w:cs="Times New Roman"/>
          <w:b/>
        </w:rPr>
      </w:pPr>
      <w:r w:rsidRPr="00605B0C">
        <w:rPr>
          <w:rFonts w:ascii="Times New Roman" w:hAnsi="Times New Roman" w:cs="Times New Roman"/>
          <w:b/>
        </w:rPr>
        <w:t>SUBMITTED TO</w:t>
      </w:r>
    </w:p>
    <w:p w:rsidR="00B660D8" w:rsidRPr="00605B0C" w:rsidRDefault="00605B0C" w:rsidP="00605B0C">
      <w:pPr>
        <w:jc w:val="center"/>
        <w:rPr>
          <w:rFonts w:ascii="Times New Roman" w:hAnsi="Times New Roman" w:cs="Times New Roman"/>
        </w:rPr>
      </w:pPr>
      <w:r w:rsidRPr="00605B0C">
        <w:rPr>
          <w:rFonts w:ascii="Times New Roman" w:hAnsi="Times New Roman" w:cs="Times New Roman"/>
        </w:rPr>
        <w:t>QUAID IQBAL</w:t>
      </w:r>
    </w:p>
    <w:p w:rsidR="00B660D8" w:rsidRPr="00605B0C" w:rsidRDefault="00605B0C" w:rsidP="00605B0C">
      <w:pPr>
        <w:jc w:val="center"/>
        <w:rPr>
          <w:rFonts w:ascii="Times New Roman" w:hAnsi="Times New Roman" w:cs="Times New Roman"/>
          <w:b/>
        </w:rPr>
      </w:pPr>
      <w:r w:rsidRPr="00605B0C">
        <w:rPr>
          <w:rFonts w:ascii="Times New Roman" w:hAnsi="Times New Roman" w:cs="Times New Roman"/>
          <w:b/>
        </w:rPr>
        <w:t>SUBMITTED BY</w:t>
      </w:r>
    </w:p>
    <w:p w:rsidR="00B660D8" w:rsidRPr="00605B0C" w:rsidRDefault="00605B0C" w:rsidP="00605B0C">
      <w:pPr>
        <w:jc w:val="center"/>
        <w:rPr>
          <w:rFonts w:ascii="Times New Roman" w:hAnsi="Times New Roman" w:cs="Times New Roman"/>
        </w:rPr>
      </w:pPr>
      <w:r w:rsidRPr="00605B0C">
        <w:rPr>
          <w:rFonts w:ascii="Times New Roman" w:hAnsi="Times New Roman" w:cs="Times New Roman"/>
        </w:rPr>
        <w:t>FAHIMULLAH</w:t>
      </w:r>
    </w:p>
    <w:p w:rsidR="00B660D8" w:rsidRPr="00605B0C" w:rsidRDefault="00605B0C" w:rsidP="00605B0C">
      <w:pPr>
        <w:jc w:val="center"/>
        <w:rPr>
          <w:rFonts w:ascii="Times New Roman" w:hAnsi="Times New Roman" w:cs="Times New Roman"/>
          <w:b/>
        </w:rPr>
      </w:pPr>
      <w:r w:rsidRPr="00605B0C">
        <w:rPr>
          <w:rFonts w:ascii="Times New Roman" w:hAnsi="Times New Roman" w:cs="Times New Roman"/>
          <w:b/>
        </w:rPr>
        <w:t>ID</w:t>
      </w:r>
      <w:r w:rsidR="00E03C77">
        <w:rPr>
          <w:rFonts w:ascii="Times New Roman" w:hAnsi="Times New Roman" w:cs="Times New Roman"/>
          <w:b/>
        </w:rPr>
        <w:t xml:space="preserve"> 16917</w:t>
      </w:r>
    </w:p>
    <w:p w:rsidR="00B660D8" w:rsidRPr="00605B0C" w:rsidRDefault="00B660D8" w:rsidP="00605B0C">
      <w:pPr>
        <w:jc w:val="center"/>
        <w:rPr>
          <w:rFonts w:ascii="Times New Roman" w:hAnsi="Times New Roman" w:cs="Times New Roman"/>
          <w:b/>
        </w:rPr>
      </w:pPr>
    </w:p>
    <w:p w:rsidR="00B660D8" w:rsidRPr="00605B0C" w:rsidRDefault="00B660D8" w:rsidP="00605B0C">
      <w:pPr>
        <w:jc w:val="center"/>
        <w:rPr>
          <w:rFonts w:ascii="Times New Roman" w:hAnsi="Times New Roman" w:cs="Times New Roman"/>
          <w:b/>
        </w:rPr>
      </w:pPr>
    </w:p>
    <w:p w:rsidR="00B660D8" w:rsidRPr="00605B0C" w:rsidRDefault="00B660D8" w:rsidP="00605B0C">
      <w:pPr>
        <w:jc w:val="center"/>
        <w:rPr>
          <w:rFonts w:ascii="Times New Roman" w:hAnsi="Times New Roman" w:cs="Times New Roman"/>
          <w:b/>
        </w:rPr>
      </w:pPr>
    </w:p>
    <w:p w:rsidR="00B660D8" w:rsidRPr="00605B0C" w:rsidRDefault="00B660D8" w:rsidP="00605B0C">
      <w:pPr>
        <w:jc w:val="center"/>
        <w:rPr>
          <w:rFonts w:ascii="Times New Roman" w:hAnsi="Times New Roman" w:cs="Times New Roman"/>
          <w:b/>
        </w:rPr>
      </w:pPr>
    </w:p>
    <w:p w:rsidR="00B660D8" w:rsidRPr="00605B0C" w:rsidRDefault="00B660D8" w:rsidP="00605B0C">
      <w:pPr>
        <w:jc w:val="center"/>
        <w:rPr>
          <w:rFonts w:ascii="Times New Roman" w:hAnsi="Times New Roman" w:cs="Times New Roman"/>
          <w:b/>
        </w:rPr>
      </w:pPr>
    </w:p>
    <w:p w:rsidR="00B660D8" w:rsidRPr="00605B0C" w:rsidRDefault="00B660D8" w:rsidP="00605B0C">
      <w:pPr>
        <w:jc w:val="center"/>
        <w:rPr>
          <w:rFonts w:ascii="Times New Roman" w:hAnsi="Times New Roman" w:cs="Times New Roman"/>
          <w:b/>
        </w:rPr>
      </w:pPr>
    </w:p>
    <w:p w:rsidR="00B660D8" w:rsidRPr="00272098" w:rsidRDefault="00605B0C" w:rsidP="00784B90">
      <w:pPr>
        <w:jc w:val="center"/>
        <w:rPr>
          <w:rFonts w:ascii="Times New Roman" w:hAnsi="Times New Roman" w:cs="Times New Roman"/>
          <w:b/>
          <w:u w:val="single"/>
        </w:rPr>
      </w:pPr>
      <w:r w:rsidRPr="00272098">
        <w:rPr>
          <w:rFonts w:ascii="Times New Roman" w:hAnsi="Times New Roman" w:cs="Times New Roman"/>
          <w:b/>
          <w:u w:val="single"/>
        </w:rPr>
        <w:t>IQRA NATIONAL UNIVERSITY PESHAWAR</w:t>
      </w:r>
    </w:p>
    <w:p w:rsidR="00B660D8" w:rsidRPr="00272098" w:rsidRDefault="00605B0C" w:rsidP="00605B0C">
      <w:pPr>
        <w:spacing w:line="240" w:lineRule="auto"/>
        <w:jc w:val="center"/>
        <w:rPr>
          <w:rFonts w:ascii="Times New Roman" w:hAnsi="Times New Roman" w:cs="Times New Roman"/>
          <w:b/>
          <w:sz w:val="28"/>
          <w:szCs w:val="28"/>
          <w:u w:val="single"/>
        </w:rPr>
      </w:pPr>
      <w:r w:rsidRPr="00272098">
        <w:rPr>
          <w:rFonts w:ascii="Times New Roman" w:hAnsi="Times New Roman" w:cs="Times New Roman"/>
          <w:b/>
          <w:sz w:val="28"/>
          <w:szCs w:val="28"/>
          <w:u w:val="single"/>
        </w:rPr>
        <w:lastRenderedPageBreak/>
        <w:t>Q1: DIFFERENCIATE BETWEEN CURRENT ASSETS AND FIXED ASSETS IN YOUR OWN WORDS WITH EXAMPLE</w:t>
      </w:r>
      <w:r w:rsidR="00272098">
        <w:rPr>
          <w:rFonts w:ascii="Times New Roman" w:hAnsi="Times New Roman" w:cs="Times New Roman"/>
          <w:b/>
          <w:sz w:val="28"/>
          <w:szCs w:val="28"/>
          <w:u w:val="single"/>
        </w:rPr>
        <w:t>?</w:t>
      </w:r>
    </w:p>
    <w:p w:rsidR="00173313" w:rsidRDefault="00B660D8" w:rsidP="00605B0C">
      <w:pPr>
        <w:shd w:val="clear" w:color="auto" w:fill="FFFFFF"/>
        <w:spacing w:after="100" w:afterAutospacing="1" w:line="360" w:lineRule="auto"/>
        <w:rPr>
          <w:rFonts w:ascii="Times New Roman" w:eastAsia="Times New Roman" w:hAnsi="Times New Roman" w:cs="Times New Roman"/>
          <w:b/>
          <w:bCs/>
          <w:sz w:val="24"/>
          <w:szCs w:val="24"/>
        </w:rPr>
      </w:pPr>
      <w:r w:rsidRPr="009E75C5">
        <w:rPr>
          <w:rFonts w:ascii="Times New Roman" w:eastAsia="Times New Roman" w:hAnsi="Times New Roman" w:cs="Times New Roman"/>
          <w:b/>
          <w:bCs/>
          <w:sz w:val="24"/>
          <w:szCs w:val="24"/>
        </w:rPr>
        <w:t>Current assets</w:t>
      </w:r>
      <w:r w:rsidR="00173313">
        <w:rPr>
          <w:rFonts w:ascii="Times New Roman" w:eastAsia="Times New Roman" w:hAnsi="Times New Roman" w:cs="Times New Roman"/>
          <w:b/>
          <w:bCs/>
          <w:sz w:val="24"/>
          <w:szCs w:val="24"/>
        </w:rPr>
        <w:t>:</w:t>
      </w:r>
    </w:p>
    <w:p w:rsidR="00B660D8" w:rsidRPr="00B660D8" w:rsidRDefault="00B660D8" w:rsidP="00605B0C">
      <w:pPr>
        <w:shd w:val="clear" w:color="auto" w:fill="FFFFFF"/>
        <w:spacing w:after="100" w:afterAutospacing="1" w:line="360" w:lineRule="auto"/>
        <w:rPr>
          <w:rFonts w:ascii="Times New Roman" w:eastAsia="Times New Roman" w:hAnsi="Times New Roman" w:cs="Times New Roman"/>
          <w:color w:val="111111"/>
          <w:sz w:val="24"/>
          <w:szCs w:val="24"/>
        </w:rPr>
      </w:pPr>
      <w:r w:rsidRPr="00B660D8">
        <w:rPr>
          <w:rFonts w:ascii="Times New Roman" w:eastAsia="Times New Roman" w:hAnsi="Times New Roman" w:cs="Times New Roman"/>
          <w:color w:val="111111"/>
          <w:sz w:val="24"/>
          <w:szCs w:val="24"/>
        </w:rPr>
        <w:t> are assets that can be converted into cash within one </w:t>
      </w:r>
      <w:r w:rsidRPr="009E75C5">
        <w:rPr>
          <w:rFonts w:ascii="Times New Roman" w:eastAsia="Times New Roman" w:hAnsi="Times New Roman" w:cs="Times New Roman"/>
          <w:sz w:val="24"/>
          <w:szCs w:val="24"/>
        </w:rPr>
        <w:t>fiscal year</w:t>
      </w:r>
      <w:r w:rsidRPr="00B660D8">
        <w:rPr>
          <w:rFonts w:ascii="Times New Roman" w:eastAsia="Times New Roman" w:hAnsi="Times New Roman" w:cs="Times New Roman"/>
          <w:color w:val="111111"/>
          <w:sz w:val="24"/>
          <w:szCs w:val="24"/>
        </w:rPr>
        <w:t> or one operating cycle. Current assets are used to facilitate day-to-day operational expenses and investments. As a result, short-term assets are liquid meaning they can be readily converted into cash.</w:t>
      </w:r>
    </w:p>
    <w:p w:rsidR="00B660D8" w:rsidRPr="00B660D8" w:rsidRDefault="00B660D8" w:rsidP="00605B0C">
      <w:pPr>
        <w:shd w:val="clear" w:color="auto" w:fill="FFFFFF"/>
        <w:spacing w:after="100" w:afterAutospacing="1" w:line="360" w:lineRule="auto"/>
        <w:rPr>
          <w:rFonts w:ascii="Times New Roman" w:eastAsia="Times New Roman" w:hAnsi="Times New Roman" w:cs="Times New Roman"/>
          <w:color w:val="111111"/>
          <w:sz w:val="24"/>
          <w:szCs w:val="24"/>
        </w:rPr>
      </w:pPr>
      <w:r w:rsidRPr="00B660D8">
        <w:rPr>
          <w:rFonts w:ascii="Times New Roman" w:eastAsia="Times New Roman" w:hAnsi="Times New Roman" w:cs="Times New Roman"/>
          <w:b/>
          <w:color w:val="111111"/>
          <w:sz w:val="24"/>
          <w:szCs w:val="24"/>
        </w:rPr>
        <w:t>Examples of current assets include</w:t>
      </w:r>
      <w:r w:rsidRPr="00B660D8">
        <w:rPr>
          <w:rFonts w:ascii="Times New Roman" w:eastAsia="Times New Roman" w:hAnsi="Times New Roman" w:cs="Times New Roman"/>
          <w:color w:val="111111"/>
          <w:sz w:val="24"/>
          <w:szCs w:val="24"/>
        </w:rPr>
        <w:t>:</w:t>
      </w:r>
    </w:p>
    <w:p w:rsidR="00B660D8" w:rsidRPr="00B660D8" w:rsidRDefault="00B660D8" w:rsidP="00605B0C">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111111"/>
          <w:sz w:val="24"/>
          <w:szCs w:val="24"/>
        </w:rPr>
      </w:pPr>
      <w:r w:rsidRPr="009E75C5">
        <w:rPr>
          <w:rFonts w:ascii="Times New Roman" w:eastAsia="Times New Roman" w:hAnsi="Times New Roman" w:cs="Times New Roman"/>
          <w:sz w:val="24"/>
          <w:szCs w:val="24"/>
        </w:rPr>
        <w:t>Cash and cash equivalents</w:t>
      </w:r>
      <w:r w:rsidRPr="00B660D8">
        <w:rPr>
          <w:rFonts w:ascii="Times New Roman" w:eastAsia="Times New Roman" w:hAnsi="Times New Roman" w:cs="Times New Roman"/>
          <w:sz w:val="24"/>
          <w:szCs w:val="24"/>
        </w:rPr>
        <w:t>, </w:t>
      </w:r>
      <w:r w:rsidRPr="00B660D8">
        <w:rPr>
          <w:rFonts w:ascii="Times New Roman" w:eastAsia="Times New Roman" w:hAnsi="Times New Roman" w:cs="Times New Roman"/>
          <w:color w:val="111111"/>
          <w:sz w:val="24"/>
          <w:szCs w:val="24"/>
        </w:rPr>
        <w:t>which might consist of certificates of deposit</w:t>
      </w:r>
    </w:p>
    <w:p w:rsidR="00B660D8" w:rsidRPr="00B660D8" w:rsidRDefault="00B660D8" w:rsidP="00605B0C">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111111"/>
          <w:sz w:val="24"/>
          <w:szCs w:val="24"/>
        </w:rPr>
      </w:pPr>
      <w:hyperlink r:id="rId8" w:history="1">
        <w:r w:rsidRPr="009E75C5">
          <w:rPr>
            <w:rFonts w:ascii="Times New Roman" w:eastAsia="Times New Roman" w:hAnsi="Times New Roman" w:cs="Times New Roman"/>
            <w:sz w:val="24"/>
            <w:szCs w:val="24"/>
          </w:rPr>
          <w:t>Marketable securities</w:t>
        </w:r>
      </w:hyperlink>
      <w:r w:rsidRPr="00B660D8">
        <w:rPr>
          <w:rFonts w:ascii="Times New Roman" w:eastAsia="Times New Roman" w:hAnsi="Times New Roman" w:cs="Times New Roman"/>
          <w:color w:val="111111"/>
          <w:sz w:val="24"/>
          <w:szCs w:val="24"/>
        </w:rPr>
        <w:t> such as equity or debt securities</w:t>
      </w:r>
    </w:p>
    <w:p w:rsidR="00B660D8" w:rsidRPr="00B660D8" w:rsidRDefault="00B660D8" w:rsidP="00605B0C">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111111"/>
          <w:sz w:val="24"/>
          <w:szCs w:val="24"/>
        </w:rPr>
      </w:pPr>
      <w:hyperlink r:id="rId9" w:history="1">
        <w:r w:rsidRPr="009E75C5">
          <w:rPr>
            <w:rFonts w:ascii="Times New Roman" w:eastAsia="Times New Roman" w:hAnsi="Times New Roman" w:cs="Times New Roman"/>
            <w:sz w:val="24"/>
            <w:szCs w:val="24"/>
          </w:rPr>
          <w:t>Accounts receivable</w:t>
        </w:r>
      </w:hyperlink>
      <w:r w:rsidRPr="00B660D8">
        <w:rPr>
          <w:rFonts w:ascii="Times New Roman" w:eastAsia="Times New Roman" w:hAnsi="Times New Roman" w:cs="Times New Roman"/>
          <w:sz w:val="24"/>
          <w:szCs w:val="24"/>
        </w:rPr>
        <w:t>,</w:t>
      </w:r>
      <w:r w:rsidRPr="00B660D8">
        <w:rPr>
          <w:rFonts w:ascii="Times New Roman" w:eastAsia="Times New Roman" w:hAnsi="Times New Roman" w:cs="Times New Roman"/>
          <w:color w:val="111111"/>
          <w:sz w:val="24"/>
          <w:szCs w:val="24"/>
        </w:rPr>
        <w:t xml:space="preserve"> or money owed to the company for selling their products and services to their customers </w:t>
      </w:r>
    </w:p>
    <w:p w:rsidR="00B660D8" w:rsidRPr="00B660D8" w:rsidRDefault="00B660D8" w:rsidP="00605B0C">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111111"/>
          <w:sz w:val="24"/>
          <w:szCs w:val="24"/>
        </w:rPr>
      </w:pPr>
      <w:r w:rsidRPr="00B660D8">
        <w:rPr>
          <w:rFonts w:ascii="Times New Roman" w:eastAsia="Times New Roman" w:hAnsi="Times New Roman" w:cs="Times New Roman"/>
          <w:color w:val="111111"/>
          <w:sz w:val="24"/>
          <w:szCs w:val="24"/>
        </w:rPr>
        <w:t>Inventory</w:t>
      </w:r>
    </w:p>
    <w:p w:rsidR="00B660D8" w:rsidRPr="00B660D8" w:rsidRDefault="00B660D8" w:rsidP="00605B0C">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4"/>
          <w:szCs w:val="24"/>
        </w:rPr>
      </w:pPr>
      <w:hyperlink r:id="rId10" w:history="1">
        <w:r w:rsidRPr="009E75C5">
          <w:rPr>
            <w:rFonts w:ascii="Times New Roman" w:eastAsia="Times New Roman" w:hAnsi="Times New Roman" w:cs="Times New Roman"/>
            <w:sz w:val="24"/>
            <w:szCs w:val="24"/>
          </w:rPr>
          <w:t>Prepaid expenses</w:t>
        </w:r>
      </w:hyperlink>
    </w:p>
    <w:p w:rsidR="009E75C5" w:rsidRDefault="00B660D8" w:rsidP="00605B0C">
      <w:pPr>
        <w:shd w:val="clear" w:color="auto" w:fill="FFFFFF"/>
        <w:spacing w:after="100" w:afterAutospacing="1" w:line="360" w:lineRule="auto"/>
        <w:rPr>
          <w:rFonts w:ascii="Times New Roman" w:eastAsia="Times New Roman" w:hAnsi="Times New Roman" w:cs="Times New Roman"/>
          <w:b/>
          <w:bCs/>
          <w:color w:val="111111"/>
          <w:sz w:val="24"/>
          <w:szCs w:val="24"/>
        </w:rPr>
      </w:pPr>
      <w:r w:rsidRPr="00605B0C">
        <w:rPr>
          <w:rFonts w:ascii="Times New Roman" w:eastAsia="Times New Roman" w:hAnsi="Times New Roman" w:cs="Times New Roman"/>
          <w:b/>
          <w:bCs/>
          <w:color w:val="111111"/>
          <w:sz w:val="24"/>
          <w:szCs w:val="24"/>
        </w:rPr>
        <w:t>Fixed assets</w:t>
      </w:r>
      <w:r w:rsidR="009E75C5">
        <w:rPr>
          <w:rFonts w:ascii="Times New Roman" w:eastAsia="Times New Roman" w:hAnsi="Times New Roman" w:cs="Times New Roman"/>
          <w:b/>
          <w:bCs/>
          <w:color w:val="111111"/>
          <w:sz w:val="24"/>
          <w:szCs w:val="24"/>
        </w:rPr>
        <w:t>:</w:t>
      </w:r>
    </w:p>
    <w:p w:rsidR="00B660D8" w:rsidRPr="00B660D8" w:rsidRDefault="00B660D8" w:rsidP="00605B0C">
      <w:pPr>
        <w:shd w:val="clear" w:color="auto" w:fill="FFFFFF"/>
        <w:spacing w:after="100" w:afterAutospacing="1" w:line="360" w:lineRule="auto"/>
        <w:rPr>
          <w:rFonts w:ascii="Times New Roman" w:eastAsia="Times New Roman" w:hAnsi="Times New Roman" w:cs="Times New Roman"/>
          <w:color w:val="111111"/>
          <w:sz w:val="24"/>
          <w:szCs w:val="24"/>
        </w:rPr>
      </w:pPr>
      <w:r w:rsidRPr="00605B0C">
        <w:rPr>
          <w:rFonts w:ascii="Times New Roman" w:eastAsia="Times New Roman" w:hAnsi="Times New Roman" w:cs="Times New Roman"/>
          <w:b/>
          <w:bCs/>
          <w:color w:val="111111"/>
          <w:sz w:val="24"/>
          <w:szCs w:val="24"/>
        </w:rPr>
        <w:t> </w:t>
      </w:r>
      <w:r w:rsidRPr="00B660D8">
        <w:rPr>
          <w:rFonts w:ascii="Times New Roman" w:eastAsia="Times New Roman" w:hAnsi="Times New Roman" w:cs="Times New Roman"/>
          <w:color w:val="111111"/>
          <w:sz w:val="24"/>
          <w:szCs w:val="24"/>
        </w:rPr>
        <w:t>are noncurrent assets that a company uses in its production or goods and services that have a life of more than one year. Fixed assets are recorded on the balance sheet and listed as </w:t>
      </w:r>
      <w:r w:rsidRPr="009E75C5">
        <w:rPr>
          <w:rFonts w:ascii="Times New Roman" w:eastAsia="Times New Roman" w:hAnsi="Times New Roman" w:cs="Times New Roman"/>
          <w:color w:val="000000" w:themeColor="text1"/>
          <w:sz w:val="24"/>
          <w:szCs w:val="24"/>
        </w:rPr>
        <w:t>property, plant, and equipment</w:t>
      </w:r>
      <w:r w:rsidRPr="00B660D8">
        <w:rPr>
          <w:rFonts w:ascii="Times New Roman" w:eastAsia="Times New Roman" w:hAnsi="Times New Roman" w:cs="Times New Roman"/>
          <w:color w:val="111111"/>
          <w:sz w:val="24"/>
          <w:szCs w:val="24"/>
        </w:rPr>
        <w:t> (PP&amp;E). Fixed assets are </w:t>
      </w:r>
      <w:hyperlink r:id="rId11" w:history="1">
        <w:r w:rsidRPr="009E75C5">
          <w:rPr>
            <w:rFonts w:ascii="Times New Roman" w:eastAsia="Times New Roman" w:hAnsi="Times New Roman" w:cs="Times New Roman"/>
            <w:sz w:val="24"/>
            <w:szCs w:val="24"/>
          </w:rPr>
          <w:t>long-term assets</w:t>
        </w:r>
      </w:hyperlink>
      <w:r w:rsidRPr="00B660D8">
        <w:rPr>
          <w:rFonts w:ascii="Times New Roman" w:eastAsia="Times New Roman" w:hAnsi="Times New Roman" w:cs="Times New Roman"/>
          <w:color w:val="111111"/>
          <w:sz w:val="24"/>
          <w:szCs w:val="24"/>
        </w:rPr>
        <w:t> and are referred to as tangible assets, meaning they can be physically touched. </w:t>
      </w:r>
    </w:p>
    <w:p w:rsidR="00B660D8" w:rsidRPr="00B660D8" w:rsidRDefault="00B660D8" w:rsidP="00605B0C">
      <w:pPr>
        <w:shd w:val="clear" w:color="auto" w:fill="FFFFFF"/>
        <w:spacing w:after="100" w:afterAutospacing="1" w:line="360" w:lineRule="auto"/>
        <w:rPr>
          <w:rFonts w:ascii="Times New Roman" w:eastAsia="Times New Roman" w:hAnsi="Times New Roman" w:cs="Times New Roman"/>
          <w:color w:val="111111"/>
          <w:sz w:val="24"/>
          <w:szCs w:val="24"/>
        </w:rPr>
      </w:pPr>
      <w:r w:rsidRPr="00B660D8">
        <w:rPr>
          <w:rFonts w:ascii="Times New Roman" w:eastAsia="Times New Roman" w:hAnsi="Times New Roman" w:cs="Times New Roman"/>
          <w:b/>
          <w:color w:val="111111"/>
          <w:sz w:val="24"/>
          <w:szCs w:val="24"/>
        </w:rPr>
        <w:t>Examples of fixed assets include</w:t>
      </w:r>
      <w:r w:rsidRPr="00B660D8">
        <w:rPr>
          <w:rFonts w:ascii="Times New Roman" w:eastAsia="Times New Roman" w:hAnsi="Times New Roman" w:cs="Times New Roman"/>
          <w:color w:val="111111"/>
          <w:sz w:val="24"/>
          <w:szCs w:val="24"/>
        </w:rPr>
        <w:t>: </w:t>
      </w:r>
    </w:p>
    <w:p w:rsidR="00B660D8" w:rsidRPr="00B660D8" w:rsidRDefault="00B660D8" w:rsidP="00605B0C">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111111"/>
          <w:sz w:val="24"/>
          <w:szCs w:val="24"/>
        </w:rPr>
      </w:pPr>
      <w:r w:rsidRPr="00B660D8">
        <w:rPr>
          <w:rFonts w:ascii="Times New Roman" w:eastAsia="Times New Roman" w:hAnsi="Times New Roman" w:cs="Times New Roman"/>
          <w:color w:val="111111"/>
          <w:sz w:val="24"/>
          <w:szCs w:val="24"/>
        </w:rPr>
        <w:t>Vehicles like trucks</w:t>
      </w:r>
    </w:p>
    <w:p w:rsidR="00B660D8" w:rsidRPr="00B660D8" w:rsidRDefault="00B660D8" w:rsidP="00605B0C">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111111"/>
          <w:sz w:val="24"/>
          <w:szCs w:val="24"/>
        </w:rPr>
      </w:pPr>
      <w:r w:rsidRPr="00B660D8">
        <w:rPr>
          <w:rFonts w:ascii="Times New Roman" w:eastAsia="Times New Roman" w:hAnsi="Times New Roman" w:cs="Times New Roman"/>
          <w:color w:val="111111"/>
          <w:sz w:val="24"/>
          <w:szCs w:val="24"/>
        </w:rPr>
        <w:t>Office furniture</w:t>
      </w:r>
    </w:p>
    <w:p w:rsidR="00B660D8" w:rsidRPr="00B660D8" w:rsidRDefault="00B660D8" w:rsidP="00605B0C">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111111"/>
          <w:sz w:val="24"/>
          <w:szCs w:val="24"/>
        </w:rPr>
      </w:pPr>
      <w:r w:rsidRPr="00B660D8">
        <w:rPr>
          <w:rFonts w:ascii="Times New Roman" w:eastAsia="Times New Roman" w:hAnsi="Times New Roman" w:cs="Times New Roman"/>
          <w:color w:val="111111"/>
          <w:sz w:val="24"/>
          <w:szCs w:val="24"/>
        </w:rPr>
        <w:t>Machinery</w:t>
      </w:r>
    </w:p>
    <w:p w:rsidR="00B660D8" w:rsidRPr="00B660D8" w:rsidRDefault="00B660D8" w:rsidP="00605B0C">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111111"/>
          <w:sz w:val="24"/>
          <w:szCs w:val="24"/>
        </w:rPr>
      </w:pPr>
      <w:r w:rsidRPr="00B660D8">
        <w:rPr>
          <w:rFonts w:ascii="Times New Roman" w:eastAsia="Times New Roman" w:hAnsi="Times New Roman" w:cs="Times New Roman"/>
          <w:color w:val="111111"/>
          <w:sz w:val="24"/>
          <w:szCs w:val="24"/>
        </w:rPr>
        <w:t>Buildings</w:t>
      </w:r>
    </w:p>
    <w:p w:rsidR="00B660D8" w:rsidRPr="00B660D8" w:rsidRDefault="00B660D8" w:rsidP="00605B0C">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111111"/>
          <w:sz w:val="24"/>
          <w:szCs w:val="24"/>
        </w:rPr>
      </w:pPr>
      <w:r w:rsidRPr="00B660D8">
        <w:rPr>
          <w:rFonts w:ascii="Times New Roman" w:eastAsia="Times New Roman" w:hAnsi="Times New Roman" w:cs="Times New Roman"/>
          <w:color w:val="111111"/>
          <w:sz w:val="24"/>
          <w:szCs w:val="24"/>
        </w:rPr>
        <w:t>Land</w:t>
      </w:r>
    </w:p>
    <w:p w:rsidR="00173313" w:rsidRDefault="00173313" w:rsidP="00605B0C">
      <w:pPr>
        <w:shd w:val="clear" w:color="auto" w:fill="FFFFFF"/>
        <w:spacing w:after="0" w:line="360" w:lineRule="auto"/>
        <w:outlineLvl w:val="1"/>
        <w:rPr>
          <w:rFonts w:ascii="Times New Roman" w:eastAsia="Times New Roman" w:hAnsi="Times New Roman" w:cs="Times New Roman"/>
          <w:b/>
          <w:color w:val="111111"/>
          <w:sz w:val="24"/>
          <w:szCs w:val="24"/>
        </w:rPr>
      </w:pPr>
    </w:p>
    <w:p w:rsidR="00173313" w:rsidRDefault="00173313" w:rsidP="00605B0C">
      <w:pPr>
        <w:shd w:val="clear" w:color="auto" w:fill="FFFFFF"/>
        <w:spacing w:after="0" w:line="360" w:lineRule="auto"/>
        <w:outlineLvl w:val="1"/>
        <w:rPr>
          <w:rFonts w:ascii="Times New Roman" w:eastAsia="Times New Roman" w:hAnsi="Times New Roman" w:cs="Times New Roman"/>
          <w:b/>
          <w:color w:val="111111"/>
          <w:sz w:val="24"/>
          <w:szCs w:val="24"/>
        </w:rPr>
      </w:pPr>
    </w:p>
    <w:p w:rsidR="00B660D8" w:rsidRPr="00B660D8" w:rsidRDefault="00B660D8" w:rsidP="00605B0C">
      <w:pPr>
        <w:shd w:val="clear" w:color="auto" w:fill="FFFFFF"/>
        <w:spacing w:after="0" w:line="360" w:lineRule="auto"/>
        <w:outlineLvl w:val="1"/>
        <w:rPr>
          <w:rFonts w:ascii="Times New Roman" w:eastAsia="Times New Roman" w:hAnsi="Times New Roman" w:cs="Times New Roman"/>
          <w:b/>
          <w:color w:val="111111"/>
          <w:sz w:val="24"/>
          <w:szCs w:val="24"/>
        </w:rPr>
      </w:pPr>
      <w:r w:rsidRPr="00173313">
        <w:rPr>
          <w:rFonts w:ascii="Times New Roman" w:eastAsia="Times New Roman" w:hAnsi="Times New Roman" w:cs="Times New Roman"/>
          <w:b/>
          <w:color w:val="111111"/>
          <w:sz w:val="24"/>
          <w:szCs w:val="24"/>
        </w:rPr>
        <w:lastRenderedPageBreak/>
        <w:t xml:space="preserve">Key Differences </w:t>
      </w:r>
      <w:r w:rsidR="00173313" w:rsidRPr="00173313">
        <w:rPr>
          <w:rFonts w:ascii="Times New Roman" w:eastAsia="Times New Roman" w:hAnsi="Times New Roman" w:cs="Times New Roman"/>
          <w:b/>
          <w:color w:val="111111"/>
          <w:sz w:val="24"/>
          <w:szCs w:val="24"/>
        </w:rPr>
        <w:t>between</w:t>
      </w:r>
      <w:r w:rsidRPr="00173313">
        <w:rPr>
          <w:rFonts w:ascii="Times New Roman" w:eastAsia="Times New Roman" w:hAnsi="Times New Roman" w:cs="Times New Roman"/>
          <w:b/>
          <w:color w:val="111111"/>
          <w:sz w:val="24"/>
          <w:szCs w:val="24"/>
        </w:rPr>
        <w:t xml:space="preserve"> Fixed Assets and Current Assets </w:t>
      </w:r>
    </w:p>
    <w:p w:rsidR="00B660D8" w:rsidRPr="00B660D8" w:rsidRDefault="00B660D8" w:rsidP="00605B0C">
      <w:pPr>
        <w:shd w:val="clear" w:color="auto" w:fill="FFFFFF"/>
        <w:spacing w:after="100" w:afterAutospacing="1" w:line="360" w:lineRule="auto"/>
        <w:rPr>
          <w:rFonts w:ascii="Times New Roman" w:eastAsia="Times New Roman" w:hAnsi="Times New Roman" w:cs="Times New Roman"/>
          <w:color w:val="111111"/>
          <w:sz w:val="24"/>
          <w:szCs w:val="24"/>
        </w:rPr>
      </w:pPr>
      <w:r w:rsidRPr="00173313">
        <w:rPr>
          <w:rFonts w:ascii="Times New Roman" w:eastAsia="Times New Roman" w:hAnsi="Times New Roman" w:cs="Times New Roman"/>
          <w:bCs/>
          <w:color w:val="111111"/>
          <w:sz w:val="24"/>
          <w:szCs w:val="24"/>
        </w:rPr>
        <w:t>Fixed assets underg</w:t>
      </w:r>
      <w:r w:rsidR="009E75C5" w:rsidRPr="00173313">
        <w:rPr>
          <w:rFonts w:ascii="Times New Roman" w:eastAsia="Times New Roman" w:hAnsi="Times New Roman" w:cs="Times New Roman"/>
          <w:bCs/>
          <w:color w:val="111111"/>
          <w:sz w:val="24"/>
          <w:szCs w:val="24"/>
        </w:rPr>
        <w:t>o depreciation</w:t>
      </w:r>
      <w:r w:rsidRPr="00B660D8">
        <w:rPr>
          <w:rFonts w:ascii="Times New Roman" w:eastAsia="Times New Roman" w:hAnsi="Times New Roman" w:cs="Times New Roman"/>
          <w:color w:val="111111"/>
          <w:sz w:val="24"/>
          <w:szCs w:val="24"/>
        </w:rPr>
        <w:t> which divides a company's cost for non-current assets to expense them over their</w:t>
      </w:r>
      <w:r w:rsidR="009E75C5">
        <w:rPr>
          <w:rFonts w:ascii="Times New Roman" w:eastAsia="Times New Roman" w:hAnsi="Times New Roman" w:cs="Times New Roman"/>
          <w:color w:val="111111"/>
          <w:sz w:val="24"/>
          <w:szCs w:val="24"/>
        </w:rPr>
        <w:t xml:space="preserve"> useful live</w:t>
      </w:r>
      <w:r w:rsidRPr="00B660D8">
        <w:rPr>
          <w:rFonts w:ascii="Times New Roman" w:eastAsia="Times New Roman" w:hAnsi="Times New Roman" w:cs="Times New Roman"/>
          <w:color w:val="111111"/>
          <w:sz w:val="24"/>
          <w:szCs w:val="24"/>
        </w:rPr>
        <w:t xml:space="preserve"> Depreciation helps a company avoid a major loss when a company makes a fixed asset purchase by spreading the cost out over many years. Current assets are not depreciated because of their short-term life.</w:t>
      </w:r>
      <w:r w:rsidRPr="00605B0C">
        <w:rPr>
          <w:rFonts w:ascii="Times New Roman" w:eastAsia="Times New Roman" w:hAnsi="Times New Roman" w:cs="Times New Roman"/>
          <w:color w:val="0000EE"/>
          <w:spacing w:val="17"/>
          <w:sz w:val="24"/>
          <w:szCs w:val="24"/>
          <w:vertAlign w:val="superscript"/>
        </w:rPr>
        <w:t>1</w:t>
      </w:r>
      <w:r w:rsidRPr="00B660D8">
        <w:rPr>
          <w:rFonts w:ascii="Tahoma" w:eastAsia="Times New Roman" w:hAnsi="Tahoma" w:cs="Times New Roman"/>
          <w:color w:val="111111"/>
          <w:sz w:val="24"/>
          <w:szCs w:val="24"/>
        </w:rPr>
        <w:t>﻿</w:t>
      </w:r>
    </w:p>
    <w:p w:rsidR="00B660D8" w:rsidRPr="00B660D8" w:rsidRDefault="00B660D8" w:rsidP="00605B0C">
      <w:pPr>
        <w:shd w:val="clear" w:color="auto" w:fill="FFFFFF"/>
        <w:spacing w:after="100" w:afterAutospacing="1" w:line="360" w:lineRule="auto"/>
        <w:rPr>
          <w:rFonts w:ascii="Times New Roman" w:eastAsia="Times New Roman" w:hAnsi="Times New Roman" w:cs="Times New Roman"/>
          <w:color w:val="111111"/>
          <w:sz w:val="24"/>
          <w:szCs w:val="24"/>
        </w:rPr>
      </w:pPr>
      <w:r w:rsidRPr="00605B0C">
        <w:rPr>
          <w:rFonts w:ascii="Times New Roman" w:eastAsia="Times New Roman" w:hAnsi="Times New Roman" w:cs="Times New Roman"/>
          <w:b/>
          <w:bCs/>
          <w:color w:val="111111"/>
          <w:sz w:val="24"/>
          <w:szCs w:val="24"/>
        </w:rPr>
        <w:t>Noncurrent assets (like fixed assets) cannot be liquidated </w:t>
      </w:r>
      <w:r w:rsidRPr="00B660D8">
        <w:rPr>
          <w:rFonts w:ascii="Times New Roman" w:eastAsia="Times New Roman" w:hAnsi="Times New Roman" w:cs="Times New Roman"/>
          <w:color w:val="111111"/>
          <w:sz w:val="24"/>
          <w:szCs w:val="24"/>
        </w:rPr>
        <w:t>readily to cash to meet short-term operational expenses or investments.</w:t>
      </w:r>
    </w:p>
    <w:p w:rsidR="00B660D8" w:rsidRPr="00B660D8" w:rsidRDefault="00B660D8" w:rsidP="00605B0C">
      <w:pPr>
        <w:shd w:val="clear" w:color="auto" w:fill="FFFFFF"/>
        <w:spacing w:after="100" w:afterAutospacing="1" w:line="360" w:lineRule="auto"/>
        <w:rPr>
          <w:rFonts w:ascii="Times New Roman" w:eastAsia="Times New Roman" w:hAnsi="Times New Roman" w:cs="Times New Roman"/>
          <w:color w:val="111111"/>
          <w:sz w:val="24"/>
          <w:szCs w:val="24"/>
        </w:rPr>
      </w:pPr>
      <w:r w:rsidRPr="00605B0C">
        <w:rPr>
          <w:rFonts w:ascii="Times New Roman" w:eastAsia="Times New Roman" w:hAnsi="Times New Roman" w:cs="Times New Roman"/>
          <w:b/>
          <w:bCs/>
          <w:color w:val="111111"/>
          <w:sz w:val="24"/>
          <w:szCs w:val="24"/>
        </w:rPr>
        <w:t>Fixed assets have a useful life of over one year,</w:t>
      </w:r>
      <w:r w:rsidRPr="00B660D8">
        <w:rPr>
          <w:rFonts w:ascii="Times New Roman" w:eastAsia="Times New Roman" w:hAnsi="Times New Roman" w:cs="Times New Roman"/>
          <w:color w:val="111111"/>
          <w:sz w:val="24"/>
          <w:szCs w:val="24"/>
        </w:rPr>
        <w:t> while current assets are expected to be liquidated within one fiscal year or one operating cycle.</w:t>
      </w:r>
    </w:p>
    <w:p w:rsidR="00027024" w:rsidRPr="00605B0C" w:rsidRDefault="00027024">
      <w:pPr>
        <w:rPr>
          <w:rFonts w:ascii="Times New Roman" w:hAnsi="Times New Roman" w:cs="Times New Roman"/>
          <w:sz w:val="24"/>
          <w:szCs w:val="24"/>
        </w:rPr>
      </w:pPr>
    </w:p>
    <w:p w:rsidR="00027024" w:rsidRPr="00605B0C" w:rsidRDefault="00027024">
      <w:pPr>
        <w:rPr>
          <w:rFonts w:ascii="Times New Roman" w:hAnsi="Times New Roman" w:cs="Times New Roman"/>
          <w:sz w:val="24"/>
          <w:szCs w:val="24"/>
        </w:rPr>
      </w:pPr>
    </w:p>
    <w:p w:rsidR="00B660D8" w:rsidRPr="00272098" w:rsidRDefault="00B660D8" w:rsidP="00605B0C">
      <w:pPr>
        <w:jc w:val="center"/>
        <w:rPr>
          <w:rFonts w:ascii="Times New Roman" w:hAnsi="Times New Roman" w:cs="Times New Roman"/>
          <w:b/>
          <w:sz w:val="28"/>
          <w:szCs w:val="28"/>
          <w:u w:val="single"/>
        </w:rPr>
      </w:pPr>
      <w:r w:rsidRPr="00272098">
        <w:rPr>
          <w:rFonts w:ascii="Times New Roman" w:hAnsi="Times New Roman" w:cs="Times New Roman"/>
          <w:b/>
          <w:sz w:val="28"/>
          <w:szCs w:val="28"/>
          <w:u w:val="single"/>
        </w:rPr>
        <w:t xml:space="preserve">Q2: what is the difference between </w:t>
      </w:r>
      <w:r w:rsidR="00E83130" w:rsidRPr="00272098">
        <w:rPr>
          <w:rFonts w:ascii="Times New Roman" w:hAnsi="Times New Roman" w:cs="Times New Roman"/>
          <w:b/>
          <w:sz w:val="28"/>
          <w:szCs w:val="28"/>
          <w:u w:val="single"/>
        </w:rPr>
        <w:t xml:space="preserve">cash flow statement and income </w:t>
      </w:r>
      <w:r w:rsidR="009E75C5" w:rsidRPr="00272098">
        <w:rPr>
          <w:rFonts w:ascii="Times New Roman" w:hAnsi="Times New Roman" w:cs="Times New Roman"/>
          <w:b/>
          <w:sz w:val="28"/>
          <w:szCs w:val="28"/>
          <w:u w:val="single"/>
        </w:rPr>
        <w:t>statement explains</w:t>
      </w:r>
      <w:r w:rsidR="00E83130" w:rsidRPr="00272098">
        <w:rPr>
          <w:rFonts w:ascii="Times New Roman" w:hAnsi="Times New Roman" w:cs="Times New Roman"/>
          <w:b/>
          <w:sz w:val="28"/>
          <w:szCs w:val="28"/>
          <w:u w:val="single"/>
        </w:rPr>
        <w:t xml:space="preserve"> with example?</w:t>
      </w:r>
    </w:p>
    <w:p w:rsidR="00027024" w:rsidRPr="00605B0C" w:rsidRDefault="00027024" w:rsidP="00027024">
      <w:pPr>
        <w:pStyle w:val="Heading2"/>
        <w:shd w:val="clear" w:color="auto" w:fill="FFFFFF"/>
        <w:spacing w:before="0" w:beforeAutospacing="0" w:after="0" w:afterAutospacing="0"/>
        <w:rPr>
          <w:bCs w:val="0"/>
          <w:color w:val="111111"/>
          <w:sz w:val="28"/>
          <w:szCs w:val="28"/>
        </w:rPr>
      </w:pPr>
      <w:r w:rsidRPr="00605B0C">
        <w:rPr>
          <w:rStyle w:val="mntl-sc-block-headingtext"/>
          <w:bCs w:val="0"/>
          <w:color w:val="111111"/>
          <w:sz w:val="28"/>
          <w:szCs w:val="28"/>
        </w:rPr>
        <w:t>Cash Flow Statement</w:t>
      </w:r>
    </w:p>
    <w:p w:rsidR="00027024" w:rsidRPr="00605B0C" w:rsidRDefault="00027024" w:rsidP="00605B0C">
      <w:pPr>
        <w:pStyle w:val="NormalWeb"/>
        <w:shd w:val="clear" w:color="auto" w:fill="FFFFFF"/>
        <w:spacing w:before="0" w:beforeAutospacing="0" w:line="360" w:lineRule="auto"/>
        <w:rPr>
          <w:color w:val="111111"/>
        </w:rPr>
      </w:pPr>
      <w:r w:rsidRPr="00605B0C">
        <w:rPr>
          <w:color w:val="111111"/>
        </w:rPr>
        <w:t>A cash flow statement shows the exact amount of a company's cash inflows and outflows, traditionally over a one-month period. It captures the current operating results and changes on the balance sheet, such as increases or decreases in accounts receivable or accounts payable, and does not include noncash accounting items such as depreciation and amortization. The cash flow generally comes from revenue received as a result of business activity, but it may be augmented by funds available as a result of the credit. A cash flow statement is used to determine the short-term viability and liquidity of a company, specifically how well it is positioned to pay its bills to vendors.</w:t>
      </w:r>
    </w:p>
    <w:p w:rsidR="00027024" w:rsidRPr="00605B0C" w:rsidRDefault="00027024" w:rsidP="00605B0C">
      <w:pPr>
        <w:pStyle w:val="NormalWeb"/>
        <w:shd w:val="clear" w:color="auto" w:fill="FFFFFF"/>
        <w:spacing w:before="0" w:beforeAutospacing="0" w:line="360" w:lineRule="auto"/>
        <w:rPr>
          <w:color w:val="111111"/>
        </w:rPr>
      </w:pPr>
      <w:r w:rsidRPr="00605B0C">
        <w:rPr>
          <w:color w:val="111111"/>
        </w:rPr>
        <w:t>A cash flow statement is generally divided into three main parts:</w:t>
      </w:r>
    </w:p>
    <w:p w:rsidR="00027024" w:rsidRPr="00605B0C" w:rsidRDefault="00027024" w:rsidP="00173313">
      <w:pPr>
        <w:shd w:val="clear" w:color="auto" w:fill="FFFFFF"/>
        <w:spacing w:before="100" w:beforeAutospacing="1" w:after="100" w:afterAutospacing="1" w:line="360" w:lineRule="auto"/>
        <w:rPr>
          <w:rFonts w:ascii="Times New Roman" w:hAnsi="Times New Roman" w:cs="Times New Roman"/>
          <w:color w:val="111111"/>
          <w:sz w:val="24"/>
          <w:szCs w:val="24"/>
        </w:rPr>
      </w:pPr>
      <w:r w:rsidRPr="00605B0C">
        <w:rPr>
          <w:rStyle w:val="Strong"/>
          <w:rFonts w:ascii="Times New Roman" w:hAnsi="Times New Roman" w:cs="Times New Roman"/>
          <w:color w:val="111111"/>
          <w:sz w:val="24"/>
          <w:szCs w:val="24"/>
        </w:rPr>
        <w:t>Operating activities:</w:t>
      </w:r>
      <w:r w:rsidRPr="00605B0C">
        <w:rPr>
          <w:rFonts w:ascii="Times New Roman" w:hAnsi="Times New Roman" w:cs="Times New Roman"/>
          <w:color w:val="111111"/>
          <w:sz w:val="24"/>
          <w:szCs w:val="24"/>
        </w:rPr>
        <w:t> Analyzes a company’s cash flow from net income or losses by reconciling the net income to the actual cash the company received from or used in its operating activities.</w:t>
      </w:r>
    </w:p>
    <w:p w:rsidR="00027024" w:rsidRPr="00605B0C" w:rsidRDefault="00027024" w:rsidP="00173313">
      <w:pPr>
        <w:shd w:val="clear" w:color="auto" w:fill="FFFFFF"/>
        <w:spacing w:before="100" w:beforeAutospacing="1" w:after="100" w:afterAutospacing="1" w:line="360" w:lineRule="auto"/>
        <w:rPr>
          <w:rFonts w:ascii="Times New Roman" w:hAnsi="Times New Roman" w:cs="Times New Roman"/>
          <w:color w:val="111111"/>
          <w:sz w:val="24"/>
          <w:szCs w:val="24"/>
        </w:rPr>
      </w:pPr>
      <w:r w:rsidRPr="00605B0C">
        <w:rPr>
          <w:rStyle w:val="Strong"/>
          <w:rFonts w:ascii="Times New Roman" w:hAnsi="Times New Roman" w:cs="Times New Roman"/>
          <w:color w:val="111111"/>
          <w:sz w:val="24"/>
          <w:szCs w:val="24"/>
        </w:rPr>
        <w:lastRenderedPageBreak/>
        <w:t>Investing activities:</w:t>
      </w:r>
      <w:r w:rsidRPr="00605B0C">
        <w:rPr>
          <w:rFonts w:ascii="Times New Roman" w:hAnsi="Times New Roman" w:cs="Times New Roman"/>
          <w:color w:val="111111"/>
          <w:sz w:val="24"/>
          <w:szCs w:val="24"/>
        </w:rPr>
        <w:t> Shows the cash flow from all investing activities, which generally include purchases or sales of long-term assets, such as property, plant, and equipment, as well as investment securities.</w:t>
      </w:r>
    </w:p>
    <w:p w:rsidR="00027024" w:rsidRPr="00605B0C" w:rsidRDefault="00027024" w:rsidP="00173313">
      <w:pPr>
        <w:shd w:val="clear" w:color="auto" w:fill="FFFFFF"/>
        <w:spacing w:before="100" w:beforeAutospacing="1" w:after="100" w:afterAutospacing="1" w:line="360" w:lineRule="auto"/>
        <w:rPr>
          <w:rFonts w:ascii="Times New Roman" w:hAnsi="Times New Roman" w:cs="Times New Roman"/>
          <w:color w:val="111111"/>
          <w:sz w:val="24"/>
          <w:szCs w:val="24"/>
        </w:rPr>
      </w:pPr>
      <w:r w:rsidRPr="00605B0C">
        <w:rPr>
          <w:rStyle w:val="Strong"/>
          <w:rFonts w:ascii="Times New Roman" w:hAnsi="Times New Roman" w:cs="Times New Roman"/>
          <w:color w:val="111111"/>
          <w:sz w:val="24"/>
          <w:szCs w:val="24"/>
        </w:rPr>
        <w:t>Financing activities: </w:t>
      </w:r>
      <w:r w:rsidRPr="00605B0C">
        <w:rPr>
          <w:rFonts w:ascii="Times New Roman" w:hAnsi="Times New Roman" w:cs="Times New Roman"/>
          <w:color w:val="111111"/>
          <w:sz w:val="24"/>
          <w:szCs w:val="24"/>
        </w:rPr>
        <w:t>Shows the cash flow from all financing activities, such as cash raised by selling stocks and bonds, or borrowing from banks. </w:t>
      </w:r>
    </w:p>
    <w:p w:rsidR="00027024" w:rsidRPr="00605B0C" w:rsidRDefault="00027024" w:rsidP="00605B0C">
      <w:pPr>
        <w:shd w:val="clear" w:color="auto" w:fill="FFFFFF"/>
        <w:spacing w:after="0" w:line="360" w:lineRule="auto"/>
        <w:rPr>
          <w:rFonts w:ascii="Times New Roman" w:hAnsi="Times New Roman" w:cs="Times New Roman"/>
          <w:color w:val="111111"/>
          <w:sz w:val="24"/>
          <w:szCs w:val="24"/>
        </w:rPr>
      </w:pPr>
      <w:r w:rsidRPr="00605B0C">
        <w:rPr>
          <w:rFonts w:ascii="Times New Roman" w:hAnsi="Times New Roman" w:cs="Times New Roman"/>
          <w:color w:val="111111"/>
          <w:sz w:val="24"/>
          <w:szCs w:val="24"/>
        </w:rPr>
        <w:t> </w:t>
      </w:r>
    </w:p>
    <w:p w:rsidR="00027024" w:rsidRPr="00605B0C" w:rsidRDefault="00027024" w:rsidP="00605B0C">
      <w:pPr>
        <w:pStyle w:val="NormalWeb"/>
        <w:shd w:val="clear" w:color="auto" w:fill="FFFFFF"/>
        <w:spacing w:before="0" w:beforeAutospacing="0" w:line="360" w:lineRule="auto"/>
        <w:textAlignment w:val="baseline"/>
        <w:rPr>
          <w:color w:val="111111"/>
        </w:rPr>
      </w:pPr>
      <w:r w:rsidRPr="00605B0C">
        <w:rPr>
          <w:color w:val="111111"/>
        </w:rPr>
        <w:t>The most common financial statement is the income statement, which shows a company's revenue and total expenses, including noncash accounting such as depreciation, traditionally over a one-month period.</w:t>
      </w:r>
    </w:p>
    <w:p w:rsidR="00027024" w:rsidRPr="005F1DDC" w:rsidRDefault="00027024" w:rsidP="00605B0C">
      <w:pPr>
        <w:pStyle w:val="Heading2"/>
        <w:shd w:val="clear" w:color="auto" w:fill="FFFFFF"/>
        <w:spacing w:before="0" w:beforeAutospacing="0" w:after="0" w:afterAutospacing="0" w:line="360" w:lineRule="auto"/>
        <w:rPr>
          <w:bCs w:val="0"/>
          <w:color w:val="111111"/>
          <w:sz w:val="24"/>
          <w:szCs w:val="24"/>
        </w:rPr>
      </w:pPr>
      <w:r w:rsidRPr="005F1DDC">
        <w:rPr>
          <w:rStyle w:val="mntl-sc-block-headingtext"/>
          <w:bCs w:val="0"/>
          <w:color w:val="111111"/>
          <w:sz w:val="24"/>
          <w:szCs w:val="24"/>
        </w:rPr>
        <w:t>Income Statement</w:t>
      </w:r>
    </w:p>
    <w:p w:rsidR="00027024" w:rsidRPr="00605B0C" w:rsidRDefault="00027024" w:rsidP="00605B0C">
      <w:pPr>
        <w:pStyle w:val="NormalWeb"/>
        <w:shd w:val="clear" w:color="auto" w:fill="FFFFFF"/>
        <w:spacing w:before="0" w:beforeAutospacing="0" w:line="360" w:lineRule="auto"/>
        <w:rPr>
          <w:color w:val="111111"/>
        </w:rPr>
      </w:pPr>
      <w:r w:rsidRPr="00605B0C">
        <w:rPr>
          <w:color w:val="111111"/>
        </w:rPr>
        <w:t>The most common financial statement is the income statement, which shows a company's revenue and total expenses, including noncash accounting such as depreciation, traditionally over a one-month period. An income statement is used to determine the performance of a company, specifically how much money it made, how much money it paid out, and the resulting profit or loss from the revenue and expenses.</w:t>
      </w:r>
      <w:r w:rsidRPr="00605B0C">
        <w:rPr>
          <w:rStyle w:val="mntl-inline-citation"/>
          <w:color w:val="0000EE"/>
          <w:spacing w:val="17"/>
          <w:vertAlign w:val="superscript"/>
        </w:rPr>
        <w:t>3</w:t>
      </w:r>
      <w:r w:rsidRPr="00605B0C">
        <w:rPr>
          <w:rFonts w:ascii="Tahoma" w:hAnsi="Tahoma"/>
          <w:color w:val="111111"/>
        </w:rPr>
        <w:t>﻿</w:t>
      </w:r>
    </w:p>
    <w:p w:rsidR="00027024" w:rsidRPr="00605B0C" w:rsidRDefault="00027024" w:rsidP="00605B0C">
      <w:pPr>
        <w:pStyle w:val="NormalWeb"/>
        <w:shd w:val="clear" w:color="auto" w:fill="FFFFFF"/>
        <w:spacing w:before="0" w:beforeAutospacing="0" w:line="360" w:lineRule="auto"/>
        <w:rPr>
          <w:color w:val="111111"/>
        </w:rPr>
      </w:pPr>
      <w:r w:rsidRPr="00605B0C">
        <w:rPr>
          <w:color w:val="111111"/>
        </w:rPr>
        <w:t>The cash flow statement is linked to the income statement by net profit or net burn. The profit or burn on the income statement then is used to calculate cash flow from operations. This is referred to as the indirect method. Another technique, called the direct method, can also be used to prepare the cash flow statement. In this case, the money received is subtracted from the money spent to calculate net cash flow.</w:t>
      </w:r>
    </w:p>
    <w:p w:rsidR="00027024" w:rsidRPr="00605B0C" w:rsidRDefault="00027024" w:rsidP="00605B0C">
      <w:pPr>
        <w:pStyle w:val="Heading3"/>
        <w:shd w:val="clear" w:color="auto" w:fill="FFFFFF"/>
        <w:spacing w:before="0" w:line="360" w:lineRule="auto"/>
        <w:rPr>
          <w:rFonts w:ascii="Times New Roman" w:hAnsi="Times New Roman" w:cs="Times New Roman"/>
          <w:bCs w:val="0"/>
          <w:caps/>
          <w:color w:val="111111"/>
          <w:sz w:val="28"/>
          <w:szCs w:val="28"/>
        </w:rPr>
      </w:pPr>
      <w:r w:rsidRPr="00605B0C">
        <w:rPr>
          <w:rFonts w:ascii="Times New Roman" w:hAnsi="Times New Roman" w:cs="Times New Roman"/>
          <w:bCs w:val="0"/>
          <w:caps/>
          <w:color w:val="111111"/>
          <w:sz w:val="28"/>
          <w:szCs w:val="28"/>
        </w:rPr>
        <w:t>differences</w:t>
      </w:r>
    </w:p>
    <w:p w:rsidR="00027024" w:rsidRPr="00605B0C" w:rsidRDefault="00027024" w:rsidP="00027024">
      <w:pPr>
        <w:numPr>
          <w:ilvl w:val="0"/>
          <w:numId w:val="4"/>
        </w:numPr>
        <w:shd w:val="clear" w:color="auto" w:fill="FFFFFF"/>
        <w:spacing w:before="100" w:beforeAutospacing="1" w:after="100" w:afterAutospacing="1" w:line="240" w:lineRule="auto"/>
        <w:rPr>
          <w:rFonts w:ascii="Times New Roman" w:hAnsi="Times New Roman" w:cs="Times New Roman"/>
          <w:color w:val="111111"/>
          <w:sz w:val="24"/>
          <w:szCs w:val="24"/>
        </w:rPr>
      </w:pPr>
      <w:r w:rsidRPr="00605B0C">
        <w:rPr>
          <w:rFonts w:ascii="Times New Roman" w:hAnsi="Times New Roman" w:cs="Times New Roman"/>
          <w:color w:val="111111"/>
          <w:sz w:val="24"/>
          <w:szCs w:val="24"/>
        </w:rPr>
        <w:t>The cash flow statement and the income statement are integral parts of a corporate balance sheet.</w:t>
      </w:r>
    </w:p>
    <w:p w:rsidR="00027024" w:rsidRPr="00605B0C" w:rsidRDefault="00027024" w:rsidP="00027024">
      <w:pPr>
        <w:numPr>
          <w:ilvl w:val="0"/>
          <w:numId w:val="4"/>
        </w:numPr>
        <w:shd w:val="clear" w:color="auto" w:fill="FFFFFF"/>
        <w:spacing w:before="100" w:beforeAutospacing="1" w:after="100" w:afterAutospacing="1" w:line="240" w:lineRule="auto"/>
        <w:rPr>
          <w:rFonts w:ascii="Times New Roman" w:hAnsi="Times New Roman" w:cs="Times New Roman"/>
          <w:color w:val="111111"/>
          <w:sz w:val="24"/>
          <w:szCs w:val="24"/>
        </w:rPr>
      </w:pPr>
      <w:r w:rsidRPr="00605B0C">
        <w:rPr>
          <w:rFonts w:ascii="Times New Roman" w:hAnsi="Times New Roman" w:cs="Times New Roman"/>
          <w:color w:val="111111"/>
          <w:sz w:val="24"/>
          <w:szCs w:val="24"/>
        </w:rPr>
        <w:t>A cash flow statement shows the exact amount of a company's cash inflows and outflows over a one-month period.</w:t>
      </w:r>
    </w:p>
    <w:p w:rsidR="00027024" w:rsidRPr="00605B0C" w:rsidRDefault="00027024" w:rsidP="00027024">
      <w:pPr>
        <w:numPr>
          <w:ilvl w:val="0"/>
          <w:numId w:val="4"/>
        </w:numPr>
        <w:shd w:val="clear" w:color="auto" w:fill="FFFFFF"/>
        <w:spacing w:before="100" w:beforeAutospacing="1" w:after="100" w:afterAutospacing="1" w:line="240" w:lineRule="auto"/>
        <w:rPr>
          <w:rFonts w:ascii="Times New Roman" w:hAnsi="Times New Roman" w:cs="Times New Roman"/>
          <w:color w:val="111111"/>
          <w:sz w:val="24"/>
          <w:szCs w:val="24"/>
        </w:rPr>
      </w:pPr>
      <w:r w:rsidRPr="00605B0C">
        <w:rPr>
          <w:rFonts w:ascii="Times New Roman" w:hAnsi="Times New Roman" w:cs="Times New Roman"/>
          <w:color w:val="111111"/>
          <w:sz w:val="24"/>
          <w:szCs w:val="24"/>
        </w:rPr>
        <w:t>The income statement is the most common financial statement, and shows a company's revenue and total expenses, including noncash accounting such as depreciation, over a one-month period.</w:t>
      </w:r>
    </w:p>
    <w:p w:rsidR="00027024" w:rsidRPr="00605B0C" w:rsidRDefault="00027024" w:rsidP="00027024">
      <w:pPr>
        <w:numPr>
          <w:ilvl w:val="0"/>
          <w:numId w:val="4"/>
        </w:numPr>
        <w:shd w:val="clear" w:color="auto" w:fill="FFFFFF"/>
        <w:spacing w:before="100" w:beforeAutospacing="1" w:after="0" w:line="240" w:lineRule="auto"/>
        <w:rPr>
          <w:rFonts w:ascii="Times New Roman" w:hAnsi="Times New Roman" w:cs="Times New Roman"/>
          <w:color w:val="111111"/>
          <w:sz w:val="24"/>
          <w:szCs w:val="24"/>
        </w:rPr>
      </w:pPr>
      <w:r w:rsidRPr="00605B0C">
        <w:rPr>
          <w:rFonts w:ascii="Times New Roman" w:hAnsi="Times New Roman" w:cs="Times New Roman"/>
          <w:color w:val="111111"/>
          <w:sz w:val="24"/>
          <w:szCs w:val="24"/>
        </w:rPr>
        <w:t>The cash flow statement is linked to the income statement by net profit or net burn, which is used to calculate cash flow from operation</w:t>
      </w:r>
    </w:p>
    <w:p w:rsidR="00027024" w:rsidRPr="00605B0C" w:rsidRDefault="00027024" w:rsidP="00027024">
      <w:pPr>
        <w:shd w:val="clear" w:color="auto" w:fill="FFFFFF"/>
        <w:spacing w:before="100" w:beforeAutospacing="1" w:after="0" w:line="240" w:lineRule="auto"/>
        <w:ind w:left="720"/>
        <w:rPr>
          <w:rFonts w:ascii="Times New Roman" w:hAnsi="Times New Roman" w:cs="Times New Roman"/>
          <w:color w:val="111111"/>
          <w:sz w:val="24"/>
          <w:szCs w:val="24"/>
        </w:rPr>
      </w:pPr>
    </w:p>
    <w:p w:rsidR="00355F39" w:rsidRDefault="00355F39">
      <w:pPr>
        <w:rPr>
          <w:rFonts w:ascii="Times New Roman" w:hAnsi="Times New Roman" w:cs="Times New Roman"/>
          <w:sz w:val="24"/>
          <w:szCs w:val="24"/>
        </w:rPr>
      </w:pPr>
    </w:p>
    <w:p w:rsidR="00355F39" w:rsidRDefault="00355F39">
      <w:pPr>
        <w:rPr>
          <w:rFonts w:ascii="Times New Roman" w:hAnsi="Times New Roman" w:cs="Times New Roman"/>
          <w:sz w:val="24"/>
          <w:szCs w:val="24"/>
        </w:rPr>
      </w:pPr>
    </w:p>
    <w:p w:rsidR="00027024" w:rsidRPr="00272098" w:rsidRDefault="00355F39">
      <w:pPr>
        <w:rPr>
          <w:rFonts w:ascii="Times New Roman" w:hAnsi="Times New Roman" w:cs="Times New Roman"/>
          <w:b/>
          <w:sz w:val="28"/>
          <w:szCs w:val="28"/>
          <w:u w:val="single"/>
        </w:rPr>
      </w:pPr>
      <w:r w:rsidRPr="00272098">
        <w:rPr>
          <w:rFonts w:ascii="Times New Roman" w:hAnsi="Times New Roman" w:cs="Times New Roman"/>
          <w:b/>
          <w:sz w:val="28"/>
          <w:szCs w:val="28"/>
          <w:u w:val="single"/>
        </w:rPr>
        <w:t xml:space="preserve">Q5: EXPLAIN DEBIT AND CREDIT RULES </w:t>
      </w:r>
    </w:p>
    <w:p w:rsidR="009E75C5" w:rsidRPr="009E75C5" w:rsidRDefault="009E75C5" w:rsidP="009E75C5">
      <w:pPr>
        <w:shd w:val="clear" w:color="auto" w:fill="FFFFFF"/>
        <w:spacing w:before="150" w:after="450" w:line="240" w:lineRule="auto"/>
        <w:rPr>
          <w:rFonts w:ascii="Times New Roman" w:eastAsia="Times New Roman" w:hAnsi="Times New Roman" w:cs="Times New Roman"/>
          <w:spacing w:val="-3"/>
          <w:sz w:val="24"/>
          <w:szCs w:val="24"/>
        </w:rPr>
      </w:pPr>
      <w:r w:rsidRPr="009E75C5">
        <w:rPr>
          <w:rFonts w:ascii="Times New Roman" w:eastAsia="Times New Roman" w:hAnsi="Times New Roman" w:cs="Times New Roman"/>
          <w:spacing w:val="-3"/>
          <w:sz w:val="24"/>
          <w:szCs w:val="24"/>
        </w:rPr>
        <w:t>The following are the rules of debit and credit which guide the system of accounts, they are known as the Golden Rules of accountancy:</w:t>
      </w:r>
    </w:p>
    <w:p w:rsidR="009E75C5" w:rsidRPr="009E75C5" w:rsidRDefault="009E75C5" w:rsidP="009E75C5">
      <w:pPr>
        <w:numPr>
          <w:ilvl w:val="0"/>
          <w:numId w:val="5"/>
        </w:numPr>
        <w:shd w:val="clear" w:color="auto" w:fill="FFFFFF"/>
        <w:spacing w:before="100" w:beforeAutospacing="1" w:after="210" w:line="240" w:lineRule="auto"/>
        <w:ind w:left="450"/>
        <w:rPr>
          <w:rFonts w:ascii="Times New Roman" w:eastAsia="Times New Roman" w:hAnsi="Times New Roman" w:cs="Times New Roman"/>
          <w:color w:val="0B0B0B"/>
          <w:spacing w:val="-1"/>
          <w:sz w:val="24"/>
          <w:szCs w:val="24"/>
        </w:rPr>
      </w:pPr>
      <w:r w:rsidRPr="009E75C5">
        <w:rPr>
          <w:rFonts w:ascii="Times New Roman" w:eastAsia="Times New Roman" w:hAnsi="Times New Roman" w:cs="Times New Roman"/>
          <w:color w:val="0B0B0B"/>
          <w:spacing w:val="-1"/>
          <w:sz w:val="24"/>
          <w:szCs w:val="24"/>
        </w:rPr>
        <w:t>First: Debit what comes in, Credit what goes out.</w:t>
      </w:r>
    </w:p>
    <w:p w:rsidR="009E75C5" w:rsidRPr="009E75C5" w:rsidRDefault="009E75C5" w:rsidP="009E75C5">
      <w:pPr>
        <w:numPr>
          <w:ilvl w:val="0"/>
          <w:numId w:val="5"/>
        </w:numPr>
        <w:shd w:val="clear" w:color="auto" w:fill="FFFFFF"/>
        <w:spacing w:before="100" w:beforeAutospacing="1" w:after="210" w:line="240" w:lineRule="auto"/>
        <w:ind w:left="450"/>
        <w:rPr>
          <w:rFonts w:ascii="Times New Roman" w:eastAsia="Times New Roman" w:hAnsi="Times New Roman" w:cs="Times New Roman"/>
          <w:color w:val="0B0B0B"/>
          <w:spacing w:val="-1"/>
          <w:sz w:val="24"/>
          <w:szCs w:val="24"/>
        </w:rPr>
      </w:pPr>
      <w:r w:rsidRPr="009E75C5">
        <w:rPr>
          <w:rFonts w:ascii="Times New Roman" w:eastAsia="Times New Roman" w:hAnsi="Times New Roman" w:cs="Times New Roman"/>
          <w:color w:val="0B0B0B"/>
          <w:spacing w:val="-1"/>
          <w:sz w:val="24"/>
          <w:szCs w:val="24"/>
        </w:rPr>
        <w:t>Second: Debit all expenses and losses, Credit all incomes and gains.</w:t>
      </w:r>
    </w:p>
    <w:p w:rsidR="009E75C5" w:rsidRPr="009E75C5" w:rsidRDefault="009E75C5" w:rsidP="009E75C5">
      <w:pPr>
        <w:numPr>
          <w:ilvl w:val="0"/>
          <w:numId w:val="5"/>
        </w:numPr>
        <w:shd w:val="clear" w:color="auto" w:fill="FFFFFF"/>
        <w:spacing w:before="100" w:beforeAutospacing="1" w:after="0" w:line="240" w:lineRule="auto"/>
        <w:ind w:left="450"/>
        <w:rPr>
          <w:rFonts w:ascii="Times New Roman" w:eastAsia="Times New Roman" w:hAnsi="Times New Roman" w:cs="Times New Roman"/>
          <w:color w:val="0B0B0B"/>
          <w:spacing w:val="-1"/>
          <w:sz w:val="24"/>
          <w:szCs w:val="24"/>
        </w:rPr>
      </w:pPr>
      <w:r w:rsidRPr="009E75C5">
        <w:rPr>
          <w:rFonts w:ascii="Times New Roman" w:eastAsia="Times New Roman" w:hAnsi="Times New Roman" w:cs="Times New Roman"/>
          <w:color w:val="0B0B0B"/>
          <w:spacing w:val="-1"/>
          <w:sz w:val="24"/>
          <w:szCs w:val="24"/>
        </w:rPr>
        <w:t>Third: Debit the receiver, Credit the giver.</w:t>
      </w:r>
    </w:p>
    <w:p w:rsidR="009E75C5" w:rsidRPr="009E75C5" w:rsidRDefault="009E75C5" w:rsidP="009E75C5">
      <w:pPr>
        <w:shd w:val="clear" w:color="auto" w:fill="FFFFFF"/>
        <w:spacing w:before="150" w:after="450" w:line="240" w:lineRule="auto"/>
        <w:jc w:val="center"/>
        <w:rPr>
          <w:rFonts w:ascii="Times New Roman" w:eastAsia="Times New Roman" w:hAnsi="Times New Roman" w:cs="Times New Roman"/>
          <w:spacing w:val="-3"/>
          <w:sz w:val="24"/>
          <w:szCs w:val="24"/>
        </w:rPr>
      </w:pPr>
      <w:r w:rsidRPr="00355F39">
        <w:rPr>
          <w:rFonts w:ascii="Times New Roman" w:eastAsia="Times New Roman" w:hAnsi="Times New Roman" w:cs="Times New Roman"/>
          <w:iCs/>
          <w:spacing w:val="-3"/>
          <w:sz w:val="24"/>
          <w:szCs w:val="24"/>
        </w:rPr>
        <w:t>Understand the </w:t>
      </w:r>
      <w:hyperlink r:id="rId12" w:tgtFrame="_blank" w:history="1">
        <w:r w:rsidRPr="00355F39">
          <w:rPr>
            <w:rFonts w:ascii="Times New Roman" w:eastAsia="Times New Roman" w:hAnsi="Times New Roman" w:cs="Times New Roman"/>
            <w:iCs/>
            <w:spacing w:val="-3"/>
            <w:sz w:val="24"/>
            <w:szCs w:val="24"/>
          </w:rPr>
          <w:t>concept of Business Transaction and Source Document here</w:t>
        </w:r>
      </w:hyperlink>
      <w:r w:rsidRPr="00355F39">
        <w:rPr>
          <w:rFonts w:ascii="Times New Roman" w:eastAsia="Times New Roman" w:hAnsi="Times New Roman" w:cs="Times New Roman"/>
          <w:iCs/>
          <w:spacing w:val="-3"/>
          <w:sz w:val="24"/>
          <w:szCs w:val="24"/>
        </w:rPr>
        <w:t> in detail.</w:t>
      </w:r>
    </w:p>
    <w:p w:rsidR="009E75C5" w:rsidRPr="009E75C5" w:rsidRDefault="009E75C5" w:rsidP="009E75C5">
      <w:pPr>
        <w:shd w:val="clear" w:color="auto" w:fill="FFFFFF"/>
        <w:spacing w:before="150" w:after="450" w:line="240" w:lineRule="auto"/>
        <w:rPr>
          <w:rFonts w:ascii="Times New Roman" w:eastAsia="Times New Roman" w:hAnsi="Times New Roman" w:cs="Times New Roman"/>
          <w:spacing w:val="-3"/>
          <w:sz w:val="24"/>
          <w:szCs w:val="24"/>
        </w:rPr>
      </w:pPr>
      <w:r w:rsidRPr="009E75C5">
        <w:rPr>
          <w:rFonts w:ascii="Times New Roman" w:eastAsia="Times New Roman" w:hAnsi="Times New Roman" w:cs="Times New Roman"/>
          <w:spacing w:val="-3"/>
          <w:sz w:val="24"/>
          <w:szCs w:val="24"/>
        </w:rPr>
        <w:t>A debit and credit entry have a broad impact on different accounts. For example, in</w:t>
      </w:r>
    </w:p>
    <w:p w:rsidR="009E75C5" w:rsidRPr="009E75C5" w:rsidRDefault="009E75C5" w:rsidP="009E75C5">
      <w:pPr>
        <w:numPr>
          <w:ilvl w:val="0"/>
          <w:numId w:val="6"/>
        </w:numPr>
        <w:shd w:val="clear" w:color="auto" w:fill="FFFFFF"/>
        <w:spacing w:before="100" w:beforeAutospacing="1" w:after="210" w:line="240" w:lineRule="auto"/>
        <w:ind w:left="450"/>
        <w:rPr>
          <w:rFonts w:ascii="Times New Roman" w:eastAsia="Times New Roman" w:hAnsi="Times New Roman" w:cs="Times New Roman"/>
          <w:color w:val="0B0B0B"/>
          <w:spacing w:val="-1"/>
          <w:sz w:val="24"/>
          <w:szCs w:val="24"/>
        </w:rPr>
      </w:pPr>
      <w:r w:rsidRPr="009E75C5">
        <w:rPr>
          <w:rFonts w:ascii="Times New Roman" w:eastAsia="Times New Roman" w:hAnsi="Times New Roman" w:cs="Times New Roman"/>
          <w:color w:val="0B0B0B"/>
          <w:spacing w:val="-1"/>
          <w:sz w:val="24"/>
          <w:szCs w:val="24"/>
        </w:rPr>
        <w:t>Asset accounts, a debit increases the balance and a credit decreases the balance.</w:t>
      </w:r>
    </w:p>
    <w:p w:rsidR="009E75C5" w:rsidRPr="009E75C5" w:rsidRDefault="009E75C5" w:rsidP="009E75C5">
      <w:pPr>
        <w:numPr>
          <w:ilvl w:val="0"/>
          <w:numId w:val="6"/>
        </w:numPr>
        <w:shd w:val="clear" w:color="auto" w:fill="FFFFFF"/>
        <w:spacing w:before="100" w:beforeAutospacing="1" w:after="210" w:line="240" w:lineRule="auto"/>
        <w:ind w:left="450"/>
        <w:rPr>
          <w:rFonts w:ascii="Times New Roman" w:eastAsia="Times New Roman" w:hAnsi="Times New Roman" w:cs="Times New Roman"/>
          <w:color w:val="0B0B0B"/>
          <w:spacing w:val="-1"/>
          <w:sz w:val="24"/>
          <w:szCs w:val="24"/>
        </w:rPr>
      </w:pPr>
      <w:r w:rsidRPr="009E75C5">
        <w:rPr>
          <w:rFonts w:ascii="Times New Roman" w:eastAsia="Times New Roman" w:hAnsi="Times New Roman" w:cs="Times New Roman"/>
          <w:color w:val="0B0B0B"/>
          <w:spacing w:val="-1"/>
          <w:sz w:val="24"/>
          <w:szCs w:val="24"/>
        </w:rPr>
        <w:t>Liability accounts, a debit decreases the balance and a credit increases the balance.</w:t>
      </w:r>
    </w:p>
    <w:p w:rsidR="009E75C5" w:rsidRPr="009E75C5" w:rsidRDefault="009E75C5" w:rsidP="009E75C5">
      <w:pPr>
        <w:numPr>
          <w:ilvl w:val="0"/>
          <w:numId w:val="6"/>
        </w:numPr>
        <w:shd w:val="clear" w:color="auto" w:fill="FFFFFF"/>
        <w:spacing w:before="100" w:beforeAutospacing="1" w:after="210" w:line="240" w:lineRule="auto"/>
        <w:ind w:left="450"/>
        <w:rPr>
          <w:rFonts w:ascii="Times New Roman" w:eastAsia="Times New Roman" w:hAnsi="Times New Roman" w:cs="Times New Roman"/>
          <w:color w:val="0B0B0B"/>
          <w:spacing w:val="-1"/>
          <w:sz w:val="24"/>
          <w:szCs w:val="24"/>
        </w:rPr>
      </w:pPr>
      <w:r w:rsidRPr="009E75C5">
        <w:rPr>
          <w:rFonts w:ascii="Times New Roman" w:eastAsia="Times New Roman" w:hAnsi="Times New Roman" w:cs="Times New Roman"/>
          <w:color w:val="0B0B0B"/>
          <w:spacing w:val="-1"/>
          <w:sz w:val="24"/>
          <w:szCs w:val="24"/>
        </w:rPr>
        <w:t>Equity accounts, a debit decreases the balance and a credit increases the balance.</w:t>
      </w:r>
    </w:p>
    <w:p w:rsidR="009E75C5" w:rsidRPr="009E75C5" w:rsidRDefault="009E75C5" w:rsidP="009E75C5">
      <w:pPr>
        <w:numPr>
          <w:ilvl w:val="0"/>
          <w:numId w:val="6"/>
        </w:numPr>
        <w:shd w:val="clear" w:color="auto" w:fill="FFFFFF"/>
        <w:spacing w:before="100" w:beforeAutospacing="1" w:after="0" w:line="240" w:lineRule="auto"/>
        <w:ind w:left="450"/>
        <w:rPr>
          <w:rFonts w:ascii="Times New Roman" w:eastAsia="Times New Roman" w:hAnsi="Times New Roman" w:cs="Times New Roman"/>
          <w:color w:val="0B0B0B"/>
          <w:spacing w:val="-1"/>
          <w:sz w:val="24"/>
          <w:szCs w:val="24"/>
        </w:rPr>
      </w:pPr>
      <w:hyperlink r:id="rId13" w:history="1">
        <w:r w:rsidRPr="00355F39">
          <w:rPr>
            <w:rFonts w:ascii="Times New Roman" w:eastAsia="Times New Roman" w:hAnsi="Times New Roman" w:cs="Times New Roman"/>
            <w:spacing w:val="-1"/>
            <w:sz w:val="24"/>
            <w:szCs w:val="24"/>
          </w:rPr>
          <w:t>Revenue accounts</w:t>
        </w:r>
      </w:hyperlink>
      <w:r w:rsidRPr="009E75C5">
        <w:rPr>
          <w:rFonts w:ascii="Times New Roman" w:eastAsia="Times New Roman" w:hAnsi="Times New Roman" w:cs="Times New Roman"/>
          <w:color w:val="0B0B0B"/>
          <w:spacing w:val="-1"/>
          <w:sz w:val="24"/>
          <w:szCs w:val="24"/>
        </w:rPr>
        <w:t>, a debit decreases the balance and a credit increases the balance</w:t>
      </w:r>
    </w:p>
    <w:p w:rsidR="009E75C5" w:rsidRPr="009E75C5" w:rsidRDefault="009E75C5" w:rsidP="009E75C5">
      <w:pPr>
        <w:shd w:val="clear" w:color="auto" w:fill="FFFFFF"/>
        <w:spacing w:before="100" w:beforeAutospacing="1" w:after="300" w:line="240" w:lineRule="auto"/>
        <w:ind w:left="-24"/>
        <w:outlineLvl w:val="1"/>
        <w:rPr>
          <w:rFonts w:ascii="Times New Roman" w:eastAsia="Times New Roman" w:hAnsi="Times New Roman" w:cs="Times New Roman"/>
          <w:b/>
          <w:bCs/>
          <w:color w:val="000000"/>
          <w:spacing w:val="-3"/>
          <w:sz w:val="24"/>
          <w:szCs w:val="24"/>
        </w:rPr>
      </w:pPr>
      <w:r w:rsidRPr="00355F39">
        <w:rPr>
          <w:rFonts w:ascii="Times New Roman" w:eastAsia="Times New Roman" w:hAnsi="Times New Roman" w:cs="Times New Roman"/>
          <w:b/>
          <w:bCs/>
          <w:color w:val="000000"/>
          <w:spacing w:val="-3"/>
          <w:sz w:val="24"/>
          <w:szCs w:val="24"/>
        </w:rPr>
        <w:t xml:space="preserve">Solved Question </w:t>
      </w:r>
    </w:p>
    <w:p w:rsidR="009E75C5" w:rsidRPr="009E75C5" w:rsidRDefault="009E75C5" w:rsidP="009E75C5">
      <w:pPr>
        <w:shd w:val="clear" w:color="auto" w:fill="FFFFFF"/>
        <w:spacing w:before="150" w:after="450" w:line="240" w:lineRule="auto"/>
        <w:rPr>
          <w:rFonts w:ascii="Times New Roman" w:eastAsia="Times New Roman" w:hAnsi="Times New Roman" w:cs="Times New Roman"/>
          <w:spacing w:val="-3"/>
          <w:sz w:val="24"/>
          <w:szCs w:val="24"/>
        </w:rPr>
      </w:pPr>
      <w:r w:rsidRPr="009E75C5">
        <w:rPr>
          <w:rFonts w:ascii="Times New Roman" w:eastAsia="Times New Roman" w:hAnsi="Times New Roman" w:cs="Times New Roman"/>
          <w:spacing w:val="-3"/>
          <w:sz w:val="24"/>
          <w:szCs w:val="24"/>
        </w:rPr>
        <w:t>Question: Provide journal for the following transactions –</w:t>
      </w:r>
    </w:p>
    <w:p w:rsidR="009E75C5" w:rsidRPr="009E75C5" w:rsidRDefault="009E75C5" w:rsidP="009E75C5">
      <w:pPr>
        <w:numPr>
          <w:ilvl w:val="0"/>
          <w:numId w:val="7"/>
        </w:numPr>
        <w:shd w:val="clear" w:color="auto" w:fill="FFFFFF"/>
        <w:spacing w:before="100" w:beforeAutospacing="1" w:after="210" w:line="240" w:lineRule="auto"/>
        <w:ind w:left="450"/>
        <w:rPr>
          <w:rFonts w:ascii="Times New Roman" w:eastAsia="Times New Roman" w:hAnsi="Times New Roman" w:cs="Times New Roman"/>
          <w:color w:val="0B0B0B"/>
          <w:spacing w:val="-1"/>
          <w:sz w:val="24"/>
          <w:szCs w:val="24"/>
        </w:rPr>
      </w:pPr>
      <w:r w:rsidRPr="009E75C5">
        <w:rPr>
          <w:rFonts w:ascii="Times New Roman" w:eastAsia="Times New Roman" w:hAnsi="Times New Roman" w:cs="Times New Roman"/>
          <w:color w:val="0B0B0B"/>
          <w:spacing w:val="-1"/>
          <w:sz w:val="24"/>
          <w:szCs w:val="24"/>
        </w:rPr>
        <w:t>Cash Sale</w:t>
      </w:r>
    </w:p>
    <w:p w:rsidR="009E75C5" w:rsidRPr="009E75C5" w:rsidRDefault="009E75C5" w:rsidP="009E75C5">
      <w:pPr>
        <w:numPr>
          <w:ilvl w:val="0"/>
          <w:numId w:val="7"/>
        </w:numPr>
        <w:shd w:val="clear" w:color="auto" w:fill="FFFFFF"/>
        <w:spacing w:before="100" w:beforeAutospacing="1" w:after="210" w:line="240" w:lineRule="auto"/>
        <w:ind w:left="450"/>
        <w:rPr>
          <w:rFonts w:ascii="Times New Roman" w:eastAsia="Times New Roman" w:hAnsi="Times New Roman" w:cs="Times New Roman"/>
          <w:color w:val="0B0B0B"/>
          <w:spacing w:val="-1"/>
          <w:sz w:val="24"/>
          <w:szCs w:val="24"/>
        </w:rPr>
      </w:pPr>
      <w:r w:rsidRPr="009E75C5">
        <w:rPr>
          <w:rFonts w:ascii="Times New Roman" w:eastAsia="Times New Roman" w:hAnsi="Times New Roman" w:cs="Times New Roman"/>
          <w:color w:val="0B0B0B"/>
          <w:spacing w:val="-1"/>
          <w:sz w:val="24"/>
          <w:szCs w:val="24"/>
        </w:rPr>
        <w:t>Cash Purchase</w:t>
      </w:r>
    </w:p>
    <w:p w:rsidR="009E75C5" w:rsidRPr="009E75C5" w:rsidRDefault="009E75C5" w:rsidP="009E75C5">
      <w:pPr>
        <w:numPr>
          <w:ilvl w:val="0"/>
          <w:numId w:val="7"/>
        </w:numPr>
        <w:shd w:val="clear" w:color="auto" w:fill="FFFFFF"/>
        <w:spacing w:before="100" w:beforeAutospacing="1" w:after="0" w:line="240" w:lineRule="auto"/>
        <w:ind w:left="450"/>
        <w:rPr>
          <w:rFonts w:ascii="Times New Roman" w:eastAsia="Times New Roman" w:hAnsi="Times New Roman" w:cs="Times New Roman"/>
          <w:color w:val="0B0B0B"/>
          <w:spacing w:val="-1"/>
          <w:sz w:val="24"/>
          <w:szCs w:val="24"/>
        </w:rPr>
      </w:pPr>
      <w:r w:rsidRPr="009E75C5">
        <w:rPr>
          <w:rFonts w:ascii="Times New Roman" w:eastAsia="Times New Roman" w:hAnsi="Times New Roman" w:cs="Times New Roman"/>
          <w:color w:val="0B0B0B"/>
          <w:spacing w:val="-1"/>
          <w:sz w:val="24"/>
          <w:szCs w:val="24"/>
        </w:rPr>
        <w:t>Repayment of loan</w:t>
      </w:r>
    </w:p>
    <w:p w:rsidR="009E75C5" w:rsidRPr="009E75C5" w:rsidRDefault="009E75C5" w:rsidP="009E75C5">
      <w:pPr>
        <w:shd w:val="clear" w:color="auto" w:fill="FFFFFF"/>
        <w:spacing w:before="150" w:after="450" w:line="240" w:lineRule="auto"/>
        <w:rPr>
          <w:rFonts w:ascii="Times New Roman" w:eastAsia="Times New Roman" w:hAnsi="Times New Roman" w:cs="Times New Roman"/>
          <w:spacing w:val="-3"/>
          <w:sz w:val="24"/>
          <w:szCs w:val="24"/>
        </w:rPr>
      </w:pPr>
      <w:r w:rsidRPr="009E75C5">
        <w:rPr>
          <w:rFonts w:ascii="Times New Roman" w:eastAsia="Times New Roman" w:hAnsi="Times New Roman" w:cs="Times New Roman"/>
          <w:spacing w:val="-3"/>
          <w:sz w:val="24"/>
          <w:szCs w:val="24"/>
        </w:rPr>
        <w:t>Solution:</w:t>
      </w:r>
    </w:p>
    <w:p w:rsidR="009E75C5" w:rsidRPr="009E75C5" w:rsidRDefault="009E75C5" w:rsidP="009E75C5">
      <w:pPr>
        <w:numPr>
          <w:ilvl w:val="0"/>
          <w:numId w:val="8"/>
        </w:numPr>
        <w:shd w:val="clear" w:color="auto" w:fill="FFFFFF"/>
        <w:spacing w:before="100" w:beforeAutospacing="1" w:after="0" w:line="240" w:lineRule="auto"/>
        <w:ind w:left="450"/>
        <w:rPr>
          <w:rFonts w:ascii="Times New Roman" w:eastAsia="Times New Roman" w:hAnsi="Times New Roman" w:cs="Times New Roman"/>
          <w:color w:val="0B0B0B"/>
          <w:spacing w:val="-1"/>
          <w:sz w:val="24"/>
          <w:szCs w:val="24"/>
        </w:rPr>
      </w:pPr>
      <w:r w:rsidRPr="009E75C5">
        <w:rPr>
          <w:rFonts w:ascii="Times New Roman" w:eastAsia="Times New Roman" w:hAnsi="Times New Roman" w:cs="Times New Roman"/>
          <w:color w:val="0B0B0B"/>
          <w:spacing w:val="-1"/>
          <w:sz w:val="24"/>
          <w:szCs w:val="24"/>
        </w:rPr>
        <w:t>Sale for cash</w:t>
      </w:r>
    </w:p>
    <w:p w:rsidR="009E75C5" w:rsidRPr="009E75C5" w:rsidRDefault="009E75C5" w:rsidP="009E75C5">
      <w:pPr>
        <w:shd w:val="clear" w:color="auto" w:fill="FFFFFF"/>
        <w:spacing w:before="150" w:after="450" w:line="240" w:lineRule="auto"/>
        <w:rPr>
          <w:rFonts w:ascii="Times New Roman" w:eastAsia="Times New Roman" w:hAnsi="Times New Roman" w:cs="Times New Roman"/>
          <w:spacing w:val="-3"/>
          <w:sz w:val="24"/>
          <w:szCs w:val="24"/>
        </w:rPr>
      </w:pPr>
      <w:r w:rsidRPr="009E75C5">
        <w:rPr>
          <w:rFonts w:ascii="Times New Roman" w:eastAsia="Times New Roman" w:hAnsi="Times New Roman" w:cs="Times New Roman"/>
          <w:spacing w:val="-3"/>
          <w:sz w:val="24"/>
          <w:szCs w:val="24"/>
        </w:rPr>
        <w:t>Cash A/c – Dr.</w:t>
      </w:r>
    </w:p>
    <w:p w:rsidR="009E75C5" w:rsidRPr="009E75C5" w:rsidRDefault="009E75C5" w:rsidP="009E75C5">
      <w:pPr>
        <w:shd w:val="clear" w:color="auto" w:fill="FFFFFF"/>
        <w:spacing w:before="150" w:after="450" w:line="240" w:lineRule="auto"/>
        <w:rPr>
          <w:rFonts w:ascii="Times New Roman" w:eastAsia="Times New Roman" w:hAnsi="Times New Roman" w:cs="Times New Roman"/>
          <w:spacing w:val="-3"/>
          <w:sz w:val="24"/>
          <w:szCs w:val="24"/>
        </w:rPr>
      </w:pPr>
      <w:r w:rsidRPr="009E75C5">
        <w:rPr>
          <w:rFonts w:ascii="Times New Roman" w:eastAsia="Times New Roman" w:hAnsi="Times New Roman" w:cs="Times New Roman"/>
          <w:spacing w:val="-3"/>
          <w:sz w:val="24"/>
          <w:szCs w:val="24"/>
        </w:rPr>
        <w:t>To Sale A/c</w:t>
      </w:r>
    </w:p>
    <w:p w:rsidR="009E75C5" w:rsidRPr="009E75C5" w:rsidRDefault="009E75C5" w:rsidP="00355F39">
      <w:pPr>
        <w:shd w:val="clear" w:color="auto" w:fill="FFFFFF"/>
        <w:spacing w:before="100" w:beforeAutospacing="1" w:after="0" w:line="240" w:lineRule="auto"/>
        <w:rPr>
          <w:rFonts w:ascii="Times New Roman" w:eastAsia="Times New Roman" w:hAnsi="Times New Roman" w:cs="Times New Roman"/>
          <w:color w:val="0B0B0B"/>
          <w:spacing w:val="-1"/>
          <w:sz w:val="24"/>
          <w:szCs w:val="24"/>
        </w:rPr>
      </w:pPr>
    </w:p>
    <w:p w:rsidR="00292E6C" w:rsidRDefault="00292E6C">
      <w:pPr>
        <w:rPr>
          <w:rFonts w:ascii="Times New Roman" w:hAnsi="Times New Roman" w:cs="Times New Roman"/>
        </w:rPr>
      </w:pPr>
    </w:p>
    <w:p w:rsidR="00355F39" w:rsidRDefault="00355F39">
      <w:pPr>
        <w:rPr>
          <w:rFonts w:ascii="Times New Roman" w:hAnsi="Times New Roman" w:cs="Times New Roman"/>
        </w:rPr>
      </w:pPr>
    </w:p>
    <w:p w:rsidR="00994AF0" w:rsidRPr="00272098" w:rsidRDefault="00355F39" w:rsidP="00994AF0">
      <w:pPr>
        <w:jc w:val="center"/>
        <w:rPr>
          <w:rFonts w:ascii="Times New Roman" w:hAnsi="Times New Roman" w:cs="Times New Roman"/>
          <w:b/>
          <w:sz w:val="28"/>
          <w:szCs w:val="28"/>
          <w:u w:val="single"/>
        </w:rPr>
      </w:pPr>
      <w:r w:rsidRPr="00272098">
        <w:rPr>
          <w:rFonts w:ascii="Times New Roman" w:hAnsi="Times New Roman" w:cs="Times New Roman"/>
          <w:b/>
          <w:sz w:val="28"/>
          <w:szCs w:val="28"/>
          <w:u w:val="single"/>
        </w:rPr>
        <w:t>Q6: how many types of people use financial data and for what purposes? Explain their types with example</w:t>
      </w:r>
    </w:p>
    <w:p w:rsidR="00994AF0" w:rsidRPr="00994AF0" w:rsidRDefault="00994AF0" w:rsidP="00994AF0">
      <w:pPr>
        <w:spacing w:line="360" w:lineRule="auto"/>
        <w:jc w:val="both"/>
        <w:rPr>
          <w:rFonts w:ascii="Times New Roman" w:hAnsi="Times New Roman" w:cs="Times New Roman"/>
          <w:color w:val="373D3F"/>
          <w:sz w:val="24"/>
          <w:szCs w:val="24"/>
          <w:shd w:val="clear" w:color="auto" w:fill="FFFFFF"/>
        </w:rPr>
      </w:pPr>
      <w:r w:rsidRPr="005F1DDC">
        <w:rPr>
          <w:rFonts w:ascii="Times New Roman" w:hAnsi="Times New Roman" w:cs="Times New Roman"/>
          <w:sz w:val="24"/>
          <w:szCs w:val="24"/>
        </w:rPr>
        <w:t xml:space="preserve"> </w:t>
      </w:r>
      <w:r w:rsidRPr="005F1DDC">
        <w:rPr>
          <w:rFonts w:ascii="Times New Roman" w:hAnsi="Times New Roman" w:cs="Times New Roman"/>
          <w:sz w:val="24"/>
          <w:szCs w:val="24"/>
          <w:shd w:val="clear" w:color="auto" w:fill="FFFFFF"/>
        </w:rPr>
        <w:t>The accounting process provides financial data for a broad range of individuals whose objectives in studying the data vary widely.   Three primary users of accounting information were previously identified, Internal users, External users, and Government/ IRS.  Each group uses accounting information differently, and requires the information to be presented differently</w:t>
      </w:r>
      <w:r w:rsidRPr="00994AF0">
        <w:rPr>
          <w:rFonts w:ascii="Times New Roman" w:hAnsi="Times New Roman" w:cs="Times New Roman"/>
          <w:color w:val="373D3F"/>
          <w:sz w:val="24"/>
          <w:szCs w:val="24"/>
          <w:shd w:val="clear" w:color="auto" w:fill="FFFFFF"/>
        </w:rPr>
        <w:t>.</w:t>
      </w:r>
    </w:p>
    <w:p w:rsidR="00994AF0" w:rsidRPr="007C1C04" w:rsidRDefault="00994AF0" w:rsidP="00994AF0">
      <w:pPr>
        <w:shd w:val="clear" w:color="auto" w:fill="FFFFFF"/>
        <w:spacing w:before="100" w:beforeAutospacing="1" w:after="100" w:afterAutospacing="1" w:line="360" w:lineRule="auto"/>
        <w:jc w:val="both"/>
        <w:textAlignment w:val="baseline"/>
        <w:rPr>
          <w:rFonts w:ascii="Times New Roman" w:eastAsia="Times New Roman" w:hAnsi="Times New Roman" w:cs="Times New Roman"/>
          <w:b/>
          <w:sz w:val="24"/>
          <w:szCs w:val="24"/>
        </w:rPr>
      </w:pPr>
      <w:r w:rsidRPr="007C1C04">
        <w:rPr>
          <w:rFonts w:ascii="Times New Roman" w:eastAsia="Times New Roman" w:hAnsi="Times New Roman" w:cs="Times New Roman"/>
          <w:b/>
          <w:sz w:val="24"/>
          <w:szCs w:val="24"/>
        </w:rPr>
        <w:t>Internal users</w:t>
      </w:r>
    </w:p>
    <w:p w:rsidR="00994AF0" w:rsidRPr="00994AF0" w:rsidRDefault="00994AF0" w:rsidP="00994AF0">
      <w:pPr>
        <w:shd w:val="clear" w:color="auto" w:fill="FFFFFF"/>
        <w:spacing w:before="100" w:beforeAutospacing="1" w:after="100" w:afterAutospacing="1" w:line="360" w:lineRule="auto"/>
        <w:jc w:val="both"/>
        <w:textAlignment w:val="baseline"/>
        <w:rPr>
          <w:rFonts w:ascii="Times New Roman" w:eastAsia="Times New Roman" w:hAnsi="Times New Roman" w:cs="Times New Roman"/>
          <w:sz w:val="24"/>
          <w:szCs w:val="24"/>
        </w:rPr>
      </w:pPr>
      <w:r w:rsidRPr="00994AF0">
        <w:rPr>
          <w:rFonts w:ascii="Times New Roman" w:eastAsia="Times New Roman" w:hAnsi="Times New Roman" w:cs="Times New Roman"/>
          <w:sz w:val="24"/>
          <w:szCs w:val="24"/>
        </w:rPr>
        <w:t>Accounting supplies managers and owners with significant financial data that is useful for decision making. This type of accounting in generally referred to as managerial accounting.</w:t>
      </w:r>
    </w:p>
    <w:p w:rsidR="00994AF0" w:rsidRPr="00994AF0" w:rsidRDefault="00994AF0" w:rsidP="00994AF0">
      <w:pPr>
        <w:shd w:val="clear" w:color="auto" w:fill="FFFFFF"/>
        <w:spacing w:before="100" w:beforeAutospacing="1" w:after="100" w:afterAutospacing="1" w:line="360" w:lineRule="auto"/>
        <w:jc w:val="both"/>
        <w:textAlignment w:val="baseline"/>
        <w:rPr>
          <w:rFonts w:ascii="Times New Roman" w:eastAsia="Times New Roman" w:hAnsi="Times New Roman" w:cs="Times New Roman"/>
          <w:sz w:val="24"/>
          <w:szCs w:val="24"/>
        </w:rPr>
      </w:pPr>
      <w:r w:rsidRPr="00994AF0">
        <w:rPr>
          <w:rFonts w:ascii="Times New Roman" w:eastAsia="Times New Roman" w:hAnsi="Times New Roman" w:cs="Times New Roman"/>
          <w:sz w:val="24"/>
          <w:szCs w:val="24"/>
        </w:rPr>
        <w:t> Some of the ways internal users employ accounting information include the following:</w:t>
      </w:r>
    </w:p>
    <w:p w:rsidR="00994AF0" w:rsidRPr="00994AF0" w:rsidRDefault="00994AF0" w:rsidP="00994AF0">
      <w:pPr>
        <w:numPr>
          <w:ilvl w:val="0"/>
          <w:numId w:val="15"/>
        </w:numPr>
        <w:spacing w:after="120" w:line="360" w:lineRule="auto"/>
        <w:ind w:left="600"/>
        <w:jc w:val="both"/>
        <w:textAlignment w:val="baseline"/>
        <w:rPr>
          <w:rFonts w:ascii="Times New Roman" w:eastAsia="Times New Roman" w:hAnsi="Times New Roman" w:cs="Times New Roman"/>
          <w:sz w:val="24"/>
          <w:szCs w:val="24"/>
        </w:rPr>
      </w:pPr>
      <w:r w:rsidRPr="00994AF0">
        <w:rPr>
          <w:rFonts w:ascii="Times New Roman" w:eastAsia="Times New Roman" w:hAnsi="Times New Roman" w:cs="Times New Roman"/>
          <w:sz w:val="24"/>
          <w:szCs w:val="24"/>
        </w:rPr>
        <w:t>Assessing how management has discharged its responsibility for protecting and managing the company’s resources</w:t>
      </w:r>
    </w:p>
    <w:p w:rsidR="00994AF0" w:rsidRPr="00994AF0" w:rsidRDefault="00994AF0" w:rsidP="00994AF0">
      <w:pPr>
        <w:numPr>
          <w:ilvl w:val="0"/>
          <w:numId w:val="15"/>
        </w:numPr>
        <w:spacing w:before="120" w:after="120" w:line="360" w:lineRule="auto"/>
        <w:ind w:left="600"/>
        <w:jc w:val="both"/>
        <w:textAlignment w:val="baseline"/>
        <w:rPr>
          <w:rFonts w:ascii="Times New Roman" w:eastAsia="Times New Roman" w:hAnsi="Times New Roman" w:cs="Times New Roman"/>
          <w:sz w:val="24"/>
          <w:szCs w:val="24"/>
        </w:rPr>
      </w:pPr>
      <w:r w:rsidRPr="00994AF0">
        <w:rPr>
          <w:rFonts w:ascii="Times New Roman" w:eastAsia="Times New Roman" w:hAnsi="Times New Roman" w:cs="Times New Roman"/>
          <w:sz w:val="24"/>
          <w:szCs w:val="24"/>
        </w:rPr>
        <w:t>Shaping decisions about when to borrow or invest company resources</w:t>
      </w:r>
    </w:p>
    <w:p w:rsidR="00994AF0" w:rsidRPr="00994AF0" w:rsidRDefault="00994AF0" w:rsidP="00994AF0">
      <w:pPr>
        <w:numPr>
          <w:ilvl w:val="0"/>
          <w:numId w:val="15"/>
        </w:numPr>
        <w:spacing w:before="120" w:after="120" w:line="360" w:lineRule="auto"/>
        <w:ind w:left="600"/>
        <w:jc w:val="both"/>
        <w:textAlignment w:val="baseline"/>
        <w:rPr>
          <w:rFonts w:ascii="Times New Roman" w:eastAsia="Times New Roman" w:hAnsi="Times New Roman" w:cs="Times New Roman"/>
          <w:sz w:val="24"/>
          <w:szCs w:val="24"/>
        </w:rPr>
      </w:pPr>
      <w:r w:rsidRPr="00994AF0">
        <w:rPr>
          <w:rFonts w:ascii="Times New Roman" w:eastAsia="Times New Roman" w:hAnsi="Times New Roman" w:cs="Times New Roman"/>
          <w:sz w:val="24"/>
          <w:szCs w:val="24"/>
        </w:rPr>
        <w:t>Shaping decisions about expansion or downsizing</w:t>
      </w:r>
    </w:p>
    <w:p w:rsidR="00994AF0" w:rsidRPr="00994AF0" w:rsidRDefault="00994AF0" w:rsidP="00994AF0">
      <w:pPr>
        <w:shd w:val="clear" w:color="auto" w:fill="FFFFFF"/>
        <w:spacing w:beforeAutospacing="1" w:after="0" w:afterAutospacing="1" w:line="360" w:lineRule="auto"/>
        <w:jc w:val="both"/>
        <w:textAlignment w:val="baseline"/>
        <w:rPr>
          <w:rFonts w:ascii="Times New Roman" w:eastAsia="Times New Roman" w:hAnsi="Times New Roman" w:cs="Times New Roman"/>
          <w:b/>
          <w:sz w:val="24"/>
          <w:szCs w:val="24"/>
        </w:rPr>
      </w:pPr>
      <w:r w:rsidRPr="00994AF0">
        <w:rPr>
          <w:rFonts w:ascii="Times New Roman" w:eastAsia="Times New Roman" w:hAnsi="Times New Roman" w:cs="Times New Roman"/>
          <w:b/>
          <w:sz w:val="24"/>
          <w:szCs w:val="24"/>
          <w:bdr w:val="none" w:sz="0" w:space="0" w:color="auto" w:frame="1"/>
        </w:rPr>
        <w:t>External Users</w:t>
      </w:r>
    </w:p>
    <w:p w:rsidR="00994AF0" w:rsidRPr="00994AF0" w:rsidRDefault="00994AF0" w:rsidP="00994AF0">
      <w:pPr>
        <w:shd w:val="clear" w:color="auto" w:fill="FFFFFF"/>
        <w:spacing w:before="100" w:beforeAutospacing="1" w:after="100" w:afterAutospacing="1" w:line="360" w:lineRule="auto"/>
        <w:jc w:val="both"/>
        <w:textAlignment w:val="baseline"/>
        <w:rPr>
          <w:rFonts w:ascii="Times New Roman" w:eastAsia="Times New Roman" w:hAnsi="Times New Roman" w:cs="Times New Roman"/>
          <w:sz w:val="24"/>
          <w:szCs w:val="24"/>
        </w:rPr>
      </w:pPr>
      <w:r w:rsidRPr="00994AF0">
        <w:rPr>
          <w:rFonts w:ascii="Times New Roman" w:eastAsia="Times New Roman" w:hAnsi="Times New Roman" w:cs="Times New Roman"/>
          <w:sz w:val="24"/>
          <w:szCs w:val="24"/>
        </w:rPr>
        <w:t xml:space="preserve">Typically called financial accounting, the record of a business’ financial history for use </w:t>
      </w:r>
      <w:r w:rsidR="005F1DDC" w:rsidRPr="005F1DDC">
        <w:rPr>
          <w:rFonts w:ascii="Times New Roman" w:eastAsia="Times New Roman" w:hAnsi="Times New Roman" w:cs="Times New Roman"/>
          <w:sz w:val="24"/>
          <w:szCs w:val="24"/>
        </w:rPr>
        <w:t>by external</w:t>
      </w:r>
      <w:r w:rsidRPr="00994AF0">
        <w:rPr>
          <w:rFonts w:ascii="Times New Roman" w:eastAsia="Times New Roman" w:hAnsi="Times New Roman" w:cs="Times New Roman"/>
          <w:sz w:val="24"/>
          <w:szCs w:val="24"/>
        </w:rPr>
        <w:t xml:space="preserve"> entities is used for many purposes.  The external users of accounting information fall into six groups; each has different interests in the company and wants answers to unique questions. The groups and some of their possible questions are:</w:t>
      </w:r>
    </w:p>
    <w:p w:rsidR="00994AF0" w:rsidRPr="00994AF0" w:rsidRDefault="00994AF0" w:rsidP="00173313">
      <w:pPr>
        <w:spacing w:after="0" w:line="360" w:lineRule="auto"/>
        <w:jc w:val="both"/>
        <w:textAlignment w:val="baseline"/>
        <w:rPr>
          <w:rFonts w:ascii="Times New Roman" w:eastAsia="Times New Roman" w:hAnsi="Times New Roman" w:cs="Times New Roman"/>
          <w:sz w:val="24"/>
          <w:szCs w:val="24"/>
        </w:rPr>
      </w:pPr>
      <w:r w:rsidRPr="005F1DDC">
        <w:rPr>
          <w:rFonts w:ascii="Times New Roman" w:eastAsia="Times New Roman" w:hAnsi="Times New Roman" w:cs="Times New Roman"/>
          <w:b/>
          <w:bCs/>
          <w:sz w:val="24"/>
          <w:szCs w:val="24"/>
        </w:rPr>
        <w:t>Owners and prospective owners.</w:t>
      </w:r>
      <w:r w:rsidRPr="00994AF0">
        <w:rPr>
          <w:rFonts w:ascii="Times New Roman" w:eastAsia="Times New Roman" w:hAnsi="Times New Roman" w:cs="Times New Roman"/>
          <w:sz w:val="24"/>
          <w:szCs w:val="24"/>
        </w:rPr>
        <w:t> Has the company earned satisfactory income on its total investment? Should an investment be made in this company? Should the present investment be increased, decreased, or retained at the same level? Can the company install costly pollution control equipment and still be profitable?</w:t>
      </w:r>
    </w:p>
    <w:p w:rsidR="00994AF0" w:rsidRPr="00173313" w:rsidRDefault="00994AF0" w:rsidP="00173313">
      <w:pPr>
        <w:spacing w:line="360" w:lineRule="auto"/>
        <w:jc w:val="both"/>
        <w:rPr>
          <w:rFonts w:ascii="Times New Roman" w:hAnsi="Times New Roman" w:cs="Times New Roman"/>
          <w:sz w:val="24"/>
          <w:szCs w:val="24"/>
          <w:shd w:val="clear" w:color="auto" w:fill="FFFFFF"/>
        </w:rPr>
      </w:pPr>
      <w:r w:rsidRPr="00173313">
        <w:rPr>
          <w:rStyle w:val="Strong"/>
          <w:rFonts w:ascii="Times New Roman" w:hAnsi="Times New Roman" w:cs="Times New Roman"/>
          <w:sz w:val="24"/>
          <w:szCs w:val="24"/>
          <w:bdr w:val="none" w:sz="0" w:space="0" w:color="auto" w:frame="1"/>
          <w:shd w:val="clear" w:color="auto" w:fill="FFFFFF"/>
        </w:rPr>
        <w:lastRenderedPageBreak/>
        <w:t>Creditors and lenders.</w:t>
      </w:r>
      <w:r w:rsidRPr="00173313">
        <w:rPr>
          <w:rFonts w:ascii="Times New Roman" w:hAnsi="Times New Roman" w:cs="Times New Roman"/>
          <w:sz w:val="24"/>
          <w:szCs w:val="24"/>
          <w:shd w:val="clear" w:color="auto" w:fill="FFFFFF"/>
        </w:rPr>
        <w:t> Should a loan be granted to the company? Will the company be able to pay its debts as they become due?</w:t>
      </w:r>
    </w:p>
    <w:p w:rsidR="00994AF0" w:rsidRPr="00994AF0" w:rsidRDefault="00994AF0" w:rsidP="00173313">
      <w:pPr>
        <w:spacing w:after="0" w:line="360" w:lineRule="auto"/>
        <w:jc w:val="both"/>
        <w:textAlignment w:val="baseline"/>
        <w:rPr>
          <w:rFonts w:ascii="Times New Roman" w:eastAsia="Times New Roman" w:hAnsi="Times New Roman" w:cs="Times New Roman"/>
          <w:sz w:val="24"/>
          <w:szCs w:val="24"/>
        </w:rPr>
      </w:pPr>
      <w:r w:rsidRPr="005F1DDC">
        <w:rPr>
          <w:rFonts w:ascii="Times New Roman" w:eastAsia="Times New Roman" w:hAnsi="Times New Roman" w:cs="Times New Roman"/>
          <w:b/>
          <w:bCs/>
          <w:sz w:val="24"/>
          <w:szCs w:val="24"/>
        </w:rPr>
        <w:t>Employees and their unions.</w:t>
      </w:r>
      <w:r w:rsidRPr="00994AF0">
        <w:rPr>
          <w:rFonts w:ascii="Times New Roman" w:eastAsia="Times New Roman" w:hAnsi="Times New Roman" w:cs="Times New Roman"/>
          <w:sz w:val="24"/>
          <w:szCs w:val="24"/>
        </w:rPr>
        <w:t> Does the company have the ability to pay increased wages? Is the company financially able to provide long-term employment for its workforce?</w:t>
      </w:r>
    </w:p>
    <w:p w:rsidR="00994AF0" w:rsidRPr="00994AF0" w:rsidRDefault="00994AF0" w:rsidP="00173313">
      <w:pPr>
        <w:spacing w:after="0" w:line="360" w:lineRule="auto"/>
        <w:jc w:val="both"/>
        <w:textAlignment w:val="baseline"/>
        <w:rPr>
          <w:rFonts w:ascii="Times New Roman" w:eastAsia="Times New Roman" w:hAnsi="Times New Roman" w:cs="Times New Roman"/>
          <w:sz w:val="24"/>
          <w:szCs w:val="24"/>
        </w:rPr>
      </w:pPr>
      <w:r w:rsidRPr="005F1DDC">
        <w:rPr>
          <w:rFonts w:ascii="Times New Roman" w:eastAsia="Times New Roman" w:hAnsi="Times New Roman" w:cs="Times New Roman"/>
          <w:b/>
          <w:bCs/>
          <w:sz w:val="24"/>
          <w:szCs w:val="24"/>
        </w:rPr>
        <w:t>Customers.</w:t>
      </w:r>
      <w:r w:rsidRPr="00994AF0">
        <w:rPr>
          <w:rFonts w:ascii="Times New Roman" w:eastAsia="Times New Roman" w:hAnsi="Times New Roman" w:cs="Times New Roman"/>
          <w:sz w:val="24"/>
          <w:szCs w:val="24"/>
        </w:rPr>
        <w:t> Does the company offer useful products at fair prices? Will the company survive long enough to honor its product warranties?</w:t>
      </w:r>
    </w:p>
    <w:p w:rsidR="00173313" w:rsidRDefault="00994AF0" w:rsidP="00173313">
      <w:pPr>
        <w:spacing w:after="0" w:line="360" w:lineRule="auto"/>
        <w:jc w:val="both"/>
        <w:textAlignment w:val="baseline"/>
        <w:rPr>
          <w:rFonts w:ascii="Times New Roman" w:eastAsia="Times New Roman" w:hAnsi="Times New Roman" w:cs="Times New Roman"/>
          <w:sz w:val="24"/>
          <w:szCs w:val="24"/>
        </w:rPr>
      </w:pPr>
      <w:r w:rsidRPr="005F1DDC">
        <w:rPr>
          <w:rFonts w:ascii="Times New Roman" w:eastAsia="Times New Roman" w:hAnsi="Times New Roman" w:cs="Times New Roman"/>
          <w:b/>
          <w:bCs/>
          <w:sz w:val="24"/>
          <w:szCs w:val="24"/>
        </w:rPr>
        <w:t>Governmental units.</w:t>
      </w:r>
      <w:r w:rsidRPr="00994AF0">
        <w:rPr>
          <w:rFonts w:ascii="Times New Roman" w:eastAsia="Times New Roman" w:hAnsi="Times New Roman" w:cs="Times New Roman"/>
          <w:sz w:val="24"/>
          <w:szCs w:val="24"/>
        </w:rPr>
        <w:t> Is the company, such as a local public utility, charging a fair rate for its services?</w:t>
      </w:r>
    </w:p>
    <w:p w:rsidR="00994AF0" w:rsidRPr="00994AF0" w:rsidRDefault="00994AF0" w:rsidP="00173313">
      <w:pPr>
        <w:spacing w:after="0" w:line="360" w:lineRule="auto"/>
        <w:jc w:val="both"/>
        <w:textAlignment w:val="baseline"/>
        <w:rPr>
          <w:rFonts w:ascii="Times New Roman" w:eastAsia="Times New Roman" w:hAnsi="Times New Roman" w:cs="Times New Roman"/>
          <w:sz w:val="24"/>
          <w:szCs w:val="24"/>
        </w:rPr>
      </w:pPr>
      <w:r w:rsidRPr="00173313">
        <w:rPr>
          <w:rFonts w:ascii="Times New Roman" w:eastAsia="Times New Roman" w:hAnsi="Times New Roman" w:cs="Times New Roman"/>
          <w:b/>
          <w:bCs/>
          <w:sz w:val="24"/>
          <w:szCs w:val="24"/>
        </w:rPr>
        <w:t>General public.</w:t>
      </w:r>
      <w:r w:rsidRPr="00994AF0">
        <w:rPr>
          <w:rFonts w:ascii="Times New Roman" w:eastAsia="Times New Roman" w:hAnsi="Times New Roman" w:cs="Times New Roman"/>
          <w:sz w:val="24"/>
          <w:szCs w:val="24"/>
        </w:rPr>
        <w:t> Is the company providing useful products and gainful employment for citizens without causing serious environmental problems?</w:t>
      </w:r>
    </w:p>
    <w:p w:rsidR="00994AF0" w:rsidRPr="00994AF0" w:rsidRDefault="00994AF0" w:rsidP="00994AF0">
      <w:pPr>
        <w:shd w:val="clear" w:color="auto" w:fill="FFFFFF"/>
        <w:spacing w:before="100" w:beforeAutospacing="1" w:after="100" w:afterAutospacing="1" w:line="360" w:lineRule="auto"/>
        <w:jc w:val="both"/>
        <w:textAlignment w:val="baseline"/>
        <w:rPr>
          <w:rFonts w:ascii="Times New Roman" w:eastAsia="Times New Roman" w:hAnsi="Times New Roman" w:cs="Times New Roman"/>
          <w:sz w:val="24"/>
          <w:szCs w:val="24"/>
        </w:rPr>
      </w:pPr>
      <w:r w:rsidRPr="00994AF0">
        <w:rPr>
          <w:rFonts w:ascii="Times New Roman" w:eastAsia="Times New Roman" w:hAnsi="Times New Roman" w:cs="Times New Roman"/>
          <w:sz w:val="24"/>
          <w:szCs w:val="24"/>
        </w:rPr>
        <w:t>Some of the ways external users employ accounting information include the following:</w:t>
      </w:r>
    </w:p>
    <w:p w:rsidR="00994AF0" w:rsidRPr="00994AF0" w:rsidRDefault="00994AF0" w:rsidP="00994AF0">
      <w:pPr>
        <w:numPr>
          <w:ilvl w:val="0"/>
          <w:numId w:val="18"/>
        </w:numPr>
        <w:spacing w:after="120" w:line="360" w:lineRule="auto"/>
        <w:ind w:left="600"/>
        <w:jc w:val="both"/>
        <w:textAlignment w:val="baseline"/>
        <w:rPr>
          <w:rFonts w:ascii="Times New Roman" w:eastAsia="Times New Roman" w:hAnsi="Times New Roman" w:cs="Times New Roman"/>
          <w:sz w:val="24"/>
          <w:szCs w:val="24"/>
        </w:rPr>
      </w:pPr>
      <w:r w:rsidRPr="00994AF0">
        <w:rPr>
          <w:rFonts w:ascii="Times New Roman" w:eastAsia="Times New Roman" w:hAnsi="Times New Roman" w:cs="Times New Roman"/>
          <w:sz w:val="24"/>
          <w:szCs w:val="24"/>
        </w:rPr>
        <w:t>Stockholders have the right to know how a company is managing its investments</w:t>
      </w:r>
    </w:p>
    <w:p w:rsidR="00994AF0" w:rsidRPr="00994AF0" w:rsidRDefault="00994AF0" w:rsidP="00994AF0">
      <w:pPr>
        <w:numPr>
          <w:ilvl w:val="0"/>
          <w:numId w:val="18"/>
        </w:numPr>
        <w:spacing w:before="120" w:after="120" w:line="360" w:lineRule="auto"/>
        <w:ind w:left="600"/>
        <w:jc w:val="both"/>
        <w:textAlignment w:val="baseline"/>
        <w:rPr>
          <w:rFonts w:ascii="Times New Roman" w:eastAsia="Times New Roman" w:hAnsi="Times New Roman" w:cs="Times New Roman"/>
          <w:sz w:val="24"/>
          <w:szCs w:val="24"/>
        </w:rPr>
      </w:pPr>
      <w:r w:rsidRPr="00994AF0">
        <w:rPr>
          <w:rFonts w:ascii="Times New Roman" w:eastAsia="Times New Roman" w:hAnsi="Times New Roman" w:cs="Times New Roman"/>
          <w:sz w:val="24"/>
          <w:szCs w:val="24"/>
        </w:rPr>
        <w:t>Federal and State Governments require tax returns and other documents often prepared by accountants</w:t>
      </w:r>
    </w:p>
    <w:p w:rsidR="00994AF0" w:rsidRPr="00994AF0" w:rsidRDefault="00994AF0" w:rsidP="00994AF0">
      <w:pPr>
        <w:numPr>
          <w:ilvl w:val="0"/>
          <w:numId w:val="18"/>
        </w:numPr>
        <w:spacing w:before="120" w:after="120" w:line="360" w:lineRule="auto"/>
        <w:ind w:left="600"/>
        <w:jc w:val="both"/>
        <w:textAlignment w:val="baseline"/>
        <w:rPr>
          <w:rFonts w:ascii="Times New Roman" w:eastAsia="Times New Roman" w:hAnsi="Times New Roman" w:cs="Times New Roman"/>
          <w:sz w:val="24"/>
          <w:szCs w:val="24"/>
        </w:rPr>
      </w:pPr>
      <w:r w:rsidRPr="00994AF0">
        <w:rPr>
          <w:rFonts w:ascii="Times New Roman" w:eastAsia="Times New Roman" w:hAnsi="Times New Roman" w:cs="Times New Roman"/>
          <w:sz w:val="24"/>
          <w:szCs w:val="24"/>
        </w:rPr>
        <w:t>Banks or lending institutions may use accounting information to guide decisions such as whether to lend or how much to lend a business</w:t>
      </w:r>
    </w:p>
    <w:p w:rsidR="00994AF0" w:rsidRPr="005F1DDC" w:rsidRDefault="00994AF0" w:rsidP="00173313">
      <w:pPr>
        <w:spacing w:line="360" w:lineRule="auto"/>
        <w:jc w:val="both"/>
        <w:rPr>
          <w:rFonts w:ascii="Times New Roman" w:hAnsi="Times New Roman" w:cs="Times New Roman"/>
          <w:sz w:val="24"/>
          <w:szCs w:val="24"/>
        </w:rPr>
      </w:pPr>
      <w:r w:rsidRPr="005F1DDC">
        <w:rPr>
          <w:rFonts w:ascii="Times New Roman" w:hAnsi="Times New Roman" w:cs="Times New Roman"/>
          <w:sz w:val="24"/>
          <w:szCs w:val="24"/>
          <w:shd w:val="clear" w:color="auto" w:fill="FFFFFF"/>
        </w:rPr>
        <w:t>Investors will also use accounting information to guide investment decisions</w:t>
      </w:r>
    </w:p>
    <w:p w:rsidR="00994AF0" w:rsidRPr="005F1DDC" w:rsidRDefault="00994AF0" w:rsidP="00994AF0">
      <w:pPr>
        <w:pStyle w:val="Heading4"/>
        <w:shd w:val="clear" w:color="auto" w:fill="FFFFFF"/>
        <w:spacing w:before="0" w:line="360" w:lineRule="auto"/>
        <w:jc w:val="both"/>
        <w:textAlignment w:val="baseline"/>
        <w:rPr>
          <w:rFonts w:ascii="Times New Roman" w:hAnsi="Times New Roman" w:cs="Times New Roman"/>
          <w:i w:val="0"/>
          <w:color w:val="auto"/>
          <w:sz w:val="24"/>
          <w:szCs w:val="24"/>
        </w:rPr>
      </w:pPr>
      <w:r w:rsidRPr="005F1DDC">
        <w:rPr>
          <w:rFonts w:ascii="Times New Roman" w:hAnsi="Times New Roman" w:cs="Times New Roman"/>
          <w:i w:val="0"/>
          <w:color w:val="auto"/>
          <w:sz w:val="24"/>
          <w:szCs w:val="24"/>
          <w:bdr w:val="none" w:sz="0" w:space="0" w:color="auto" w:frame="1"/>
        </w:rPr>
        <w:t>Government / IRS</w:t>
      </w:r>
    </w:p>
    <w:p w:rsidR="00994AF0" w:rsidRDefault="00994AF0" w:rsidP="00994AF0">
      <w:pPr>
        <w:pStyle w:val="NormalWeb"/>
        <w:shd w:val="clear" w:color="auto" w:fill="FFFFFF"/>
        <w:spacing w:line="360" w:lineRule="auto"/>
        <w:jc w:val="both"/>
        <w:textAlignment w:val="baseline"/>
      </w:pPr>
      <w:r w:rsidRPr="005F1DDC">
        <w:t>Government agencies that track and use taxes are interested in the financial story of a business.  They want to know whether the business is paying taxes according to current tax laws. The language in which tax-related financial statements are prepared is called IRC or Internal Revenue Code.  Tax preparation will of this course.</w:t>
      </w:r>
    </w:p>
    <w:p w:rsidR="007C1C04" w:rsidRPr="007C1C04" w:rsidRDefault="007C1C04" w:rsidP="00994AF0">
      <w:pPr>
        <w:pStyle w:val="NormalWeb"/>
        <w:shd w:val="clear" w:color="auto" w:fill="FFFFFF"/>
        <w:spacing w:line="360" w:lineRule="auto"/>
        <w:jc w:val="both"/>
        <w:textAlignment w:val="baseline"/>
        <w:rPr>
          <w:b/>
        </w:rPr>
      </w:pPr>
      <w:r w:rsidRPr="007C1C04">
        <w:rPr>
          <w:b/>
        </w:rPr>
        <w:t>Important points to be remember</w:t>
      </w:r>
    </w:p>
    <w:p w:rsidR="00173313" w:rsidRDefault="007C1C04" w:rsidP="00173313">
      <w:pPr>
        <w:spacing w:after="0" w:line="360" w:lineRule="auto"/>
        <w:textAlignment w:val="baseline"/>
        <w:rPr>
          <w:rFonts w:ascii="Times New Roman" w:eastAsia="Times New Roman" w:hAnsi="Times New Roman" w:cs="Times New Roman"/>
          <w:b/>
          <w:bCs/>
          <w:sz w:val="24"/>
          <w:szCs w:val="24"/>
        </w:rPr>
      </w:pPr>
      <w:r w:rsidRPr="007C1C04">
        <w:rPr>
          <w:rFonts w:ascii="Times New Roman" w:eastAsia="Times New Roman" w:hAnsi="Times New Roman" w:cs="Times New Roman"/>
          <w:b/>
          <w:bCs/>
          <w:sz w:val="24"/>
          <w:szCs w:val="24"/>
        </w:rPr>
        <w:t>Internal users</w:t>
      </w:r>
      <w:r w:rsidR="00173313">
        <w:rPr>
          <w:rFonts w:ascii="Times New Roman" w:eastAsia="Times New Roman" w:hAnsi="Times New Roman" w:cs="Times New Roman"/>
          <w:b/>
          <w:bCs/>
          <w:sz w:val="24"/>
          <w:szCs w:val="24"/>
        </w:rPr>
        <w:t>:</w:t>
      </w:r>
    </w:p>
    <w:p w:rsidR="007C1C04" w:rsidRPr="007C1C04" w:rsidRDefault="007C1C04" w:rsidP="00173313">
      <w:pPr>
        <w:spacing w:after="0" w:line="360" w:lineRule="auto"/>
        <w:textAlignment w:val="baseline"/>
        <w:rPr>
          <w:rFonts w:ascii="Times New Roman" w:eastAsia="Times New Roman" w:hAnsi="Times New Roman" w:cs="Times New Roman"/>
          <w:sz w:val="24"/>
          <w:szCs w:val="24"/>
        </w:rPr>
      </w:pPr>
      <w:r w:rsidRPr="007C1C04">
        <w:rPr>
          <w:rFonts w:ascii="Times New Roman" w:eastAsia="Times New Roman" w:hAnsi="Times New Roman" w:cs="Times New Roman"/>
          <w:b/>
          <w:bCs/>
          <w:sz w:val="24"/>
          <w:szCs w:val="24"/>
        </w:rPr>
        <w:t> </w:t>
      </w:r>
      <w:r w:rsidRPr="007C1C04">
        <w:rPr>
          <w:rFonts w:ascii="Times New Roman" w:eastAsia="Times New Roman" w:hAnsi="Times New Roman" w:cs="Times New Roman"/>
          <w:sz w:val="24"/>
          <w:szCs w:val="24"/>
        </w:rPr>
        <w:t>are people within a business organization who use financial information. Examples of internal users are owners, managers, and employees.</w:t>
      </w:r>
    </w:p>
    <w:p w:rsidR="00173313" w:rsidRDefault="007C1C04" w:rsidP="00173313">
      <w:pPr>
        <w:spacing w:after="0" w:line="360" w:lineRule="auto"/>
        <w:textAlignment w:val="baseline"/>
        <w:rPr>
          <w:rFonts w:ascii="Times New Roman" w:eastAsia="Times New Roman" w:hAnsi="Times New Roman" w:cs="Times New Roman"/>
          <w:b/>
          <w:bCs/>
          <w:sz w:val="24"/>
          <w:szCs w:val="24"/>
        </w:rPr>
      </w:pPr>
      <w:r w:rsidRPr="007C1C04">
        <w:rPr>
          <w:rFonts w:ascii="Times New Roman" w:eastAsia="Times New Roman" w:hAnsi="Times New Roman" w:cs="Times New Roman"/>
          <w:b/>
          <w:bCs/>
          <w:sz w:val="24"/>
          <w:szCs w:val="24"/>
        </w:rPr>
        <w:lastRenderedPageBreak/>
        <w:t>External users</w:t>
      </w:r>
      <w:r w:rsidR="00173313">
        <w:rPr>
          <w:rFonts w:ascii="Times New Roman" w:eastAsia="Times New Roman" w:hAnsi="Times New Roman" w:cs="Times New Roman"/>
          <w:b/>
          <w:bCs/>
          <w:sz w:val="24"/>
          <w:szCs w:val="24"/>
        </w:rPr>
        <w:t>:</w:t>
      </w:r>
    </w:p>
    <w:p w:rsidR="007C1C04" w:rsidRPr="007C1C04" w:rsidRDefault="007C1C04" w:rsidP="00173313">
      <w:pPr>
        <w:spacing w:after="0" w:line="360" w:lineRule="auto"/>
        <w:textAlignment w:val="baseline"/>
        <w:rPr>
          <w:rFonts w:ascii="Times New Roman" w:eastAsia="Times New Roman" w:hAnsi="Times New Roman" w:cs="Times New Roman"/>
          <w:sz w:val="24"/>
          <w:szCs w:val="24"/>
        </w:rPr>
      </w:pPr>
      <w:r w:rsidRPr="007C1C04">
        <w:rPr>
          <w:rFonts w:ascii="Times New Roman" w:eastAsia="Times New Roman" w:hAnsi="Times New Roman" w:cs="Times New Roman"/>
          <w:b/>
          <w:bCs/>
          <w:sz w:val="24"/>
          <w:szCs w:val="24"/>
        </w:rPr>
        <w:t> </w:t>
      </w:r>
      <w:r w:rsidRPr="007C1C04">
        <w:rPr>
          <w:rFonts w:ascii="Times New Roman" w:eastAsia="Times New Roman" w:hAnsi="Times New Roman" w:cs="Times New Roman"/>
          <w:sz w:val="24"/>
          <w:szCs w:val="24"/>
        </w:rPr>
        <w:t>are people outside the business entity (organization) who use accounting information. Examples of external users are suppliers, banks, customers, investors, potential investors, and tax authorities.</w:t>
      </w:r>
    </w:p>
    <w:p w:rsidR="00994AF0" w:rsidRPr="00173313" w:rsidRDefault="006E682C" w:rsidP="00173313">
      <w:pPr>
        <w:spacing w:line="360" w:lineRule="auto"/>
        <w:jc w:val="both"/>
        <w:rPr>
          <w:rFonts w:ascii="Times New Roman" w:hAnsi="Times New Roman" w:cs="Times New Roman"/>
          <w:b/>
          <w:sz w:val="24"/>
          <w:szCs w:val="24"/>
          <w:u w:val="single"/>
        </w:rPr>
      </w:pPr>
      <w:r w:rsidRPr="00173313">
        <w:rPr>
          <w:rFonts w:ascii="Times New Roman" w:hAnsi="Times New Roman" w:cs="Times New Roman"/>
          <w:b/>
          <w:sz w:val="24"/>
          <w:szCs w:val="24"/>
          <w:u w:val="single"/>
        </w:rPr>
        <w:t xml:space="preserve">Q2: BALANCE SHEET </w:t>
      </w:r>
    </w:p>
    <w:p w:rsidR="009C55B4" w:rsidRPr="002634D9" w:rsidRDefault="002634D9" w:rsidP="002634D9">
      <w:pPr>
        <w:spacing w:line="360" w:lineRule="auto"/>
        <w:jc w:val="both"/>
        <w:rPr>
          <w:rStyle w:val="IntenseEmphasis"/>
          <w:u w:val="thick"/>
        </w:rPr>
      </w:pPr>
      <w:r>
        <w:rPr>
          <w:rStyle w:val="IntenseEmphasis"/>
        </w:rPr>
        <w:t xml:space="preserve">                                                    </w:t>
      </w:r>
      <w:r w:rsidR="00665836">
        <w:rPr>
          <w:rStyle w:val="IntenseEmphasis"/>
        </w:rPr>
        <w:t xml:space="preserve"> </w:t>
      </w:r>
      <w:r w:rsidR="009C55B4" w:rsidRPr="002634D9">
        <w:rPr>
          <w:rStyle w:val="IntenseEmphasis"/>
          <w:u w:val="thick"/>
        </w:rPr>
        <w:t>Buttler malik and company</w:t>
      </w:r>
    </w:p>
    <w:p w:rsidR="009C55B4" w:rsidRPr="002634D9" w:rsidRDefault="002634D9" w:rsidP="002634D9">
      <w:pPr>
        <w:spacing w:line="360" w:lineRule="auto"/>
        <w:jc w:val="both"/>
        <w:rPr>
          <w:rStyle w:val="IntenseEmphasis"/>
          <w:u w:val="thick"/>
        </w:rPr>
      </w:pPr>
      <w:r>
        <w:rPr>
          <w:rStyle w:val="IntenseEmphasis"/>
        </w:rPr>
        <w:t xml:space="preserve">                                                                 </w:t>
      </w:r>
      <w:r w:rsidR="009C55B4" w:rsidRPr="002634D9">
        <w:rPr>
          <w:rStyle w:val="IntenseEmphasis"/>
          <w:u w:val="thick"/>
        </w:rPr>
        <w:t>Balance sheet</w:t>
      </w:r>
    </w:p>
    <w:p w:rsidR="009C55B4" w:rsidRPr="002634D9" w:rsidRDefault="002634D9" w:rsidP="002634D9">
      <w:pPr>
        <w:spacing w:line="360" w:lineRule="auto"/>
        <w:ind w:left="2160"/>
        <w:jc w:val="both"/>
        <w:rPr>
          <w:rStyle w:val="IntenseEmphasis"/>
          <w:u w:val="thick"/>
        </w:rPr>
      </w:pPr>
      <w:r>
        <w:rPr>
          <w:rStyle w:val="IntenseEmphasis"/>
        </w:rPr>
        <w:t xml:space="preserve">       </w:t>
      </w:r>
      <w:r w:rsidR="00665836">
        <w:rPr>
          <w:rStyle w:val="IntenseEmphasis"/>
        </w:rPr>
        <w:t xml:space="preserve"> </w:t>
      </w:r>
      <w:r>
        <w:rPr>
          <w:rStyle w:val="IntenseEmphasis"/>
        </w:rPr>
        <w:t xml:space="preserve">    </w:t>
      </w:r>
      <w:r w:rsidR="009C55B4" w:rsidRPr="002634D9">
        <w:rPr>
          <w:rStyle w:val="IntenseEmphasis"/>
          <w:u w:val="thick"/>
        </w:rPr>
        <w:t xml:space="preserve">As at </w:t>
      </w:r>
      <w:r w:rsidR="006E682C" w:rsidRPr="002634D9">
        <w:rPr>
          <w:rStyle w:val="IntenseEmphasis"/>
          <w:u w:val="thick"/>
        </w:rPr>
        <w:t>February 30, 2020</w:t>
      </w:r>
    </w:p>
    <w:tbl>
      <w:tblPr>
        <w:tblStyle w:val="MediumList1-Accent5"/>
        <w:tblpPr w:leftFromText="180" w:rightFromText="180" w:vertAnchor="text" w:tblpY="1"/>
        <w:tblOverlap w:val="never"/>
        <w:tblW w:w="7020" w:type="dxa"/>
        <w:tblInd w:w="468" w:type="dxa"/>
        <w:tblLook w:val="04A0"/>
      </w:tblPr>
      <w:tblGrid>
        <w:gridCol w:w="1494"/>
        <w:gridCol w:w="1260"/>
        <w:gridCol w:w="2700"/>
        <w:gridCol w:w="1566"/>
      </w:tblGrid>
      <w:tr w:rsidR="002634D9" w:rsidRPr="00665836" w:rsidTr="002634D9">
        <w:trPr>
          <w:cnfStyle w:val="100000000000"/>
        </w:trPr>
        <w:tc>
          <w:tcPr>
            <w:cnfStyle w:val="001000000000"/>
            <w:tcW w:w="1494" w:type="dxa"/>
          </w:tcPr>
          <w:p w:rsidR="009C55B4" w:rsidRPr="002634D9" w:rsidRDefault="009C55B4" w:rsidP="002634D9">
            <w:pPr>
              <w:spacing w:line="360" w:lineRule="auto"/>
              <w:jc w:val="center"/>
              <w:rPr>
                <w:rFonts w:ascii="Times New Roman" w:hAnsi="Times New Roman" w:cs="Times New Roman"/>
                <w:color w:val="auto"/>
                <w:sz w:val="24"/>
                <w:szCs w:val="24"/>
              </w:rPr>
            </w:pPr>
            <w:r w:rsidRPr="002634D9">
              <w:rPr>
                <w:rFonts w:ascii="Times New Roman" w:hAnsi="Times New Roman" w:cs="Times New Roman"/>
                <w:color w:val="auto"/>
                <w:sz w:val="24"/>
                <w:szCs w:val="24"/>
              </w:rPr>
              <w:t>Assets</w:t>
            </w:r>
          </w:p>
        </w:tc>
        <w:tc>
          <w:tcPr>
            <w:tcW w:w="1260" w:type="dxa"/>
          </w:tcPr>
          <w:p w:rsidR="009C55B4" w:rsidRPr="00665836" w:rsidRDefault="009C55B4" w:rsidP="002634D9">
            <w:pPr>
              <w:cnfStyle w:val="100000000000"/>
              <w:rPr>
                <w:rFonts w:ascii="Times New Roman" w:hAnsi="Times New Roman" w:cs="Times New Roman"/>
                <w:b/>
                <w:color w:val="auto"/>
              </w:rPr>
            </w:pPr>
            <w:r w:rsidRPr="00665836">
              <w:rPr>
                <w:rFonts w:ascii="Times New Roman" w:hAnsi="Times New Roman" w:cs="Times New Roman"/>
                <w:b/>
                <w:color w:val="auto"/>
              </w:rPr>
              <w:t>RS</w:t>
            </w:r>
          </w:p>
        </w:tc>
        <w:tc>
          <w:tcPr>
            <w:tcW w:w="2700" w:type="dxa"/>
          </w:tcPr>
          <w:p w:rsidR="009C55B4" w:rsidRPr="00665836" w:rsidRDefault="009C55B4" w:rsidP="002634D9">
            <w:pPr>
              <w:spacing w:line="360" w:lineRule="auto"/>
              <w:jc w:val="center"/>
              <w:cnfStyle w:val="100000000000"/>
              <w:rPr>
                <w:rFonts w:ascii="Times New Roman" w:hAnsi="Times New Roman" w:cs="Times New Roman"/>
                <w:b/>
                <w:color w:val="auto"/>
                <w:sz w:val="24"/>
                <w:szCs w:val="24"/>
              </w:rPr>
            </w:pPr>
            <w:r w:rsidRPr="00665836">
              <w:rPr>
                <w:rFonts w:ascii="Times New Roman" w:hAnsi="Times New Roman" w:cs="Times New Roman"/>
                <w:b/>
                <w:color w:val="auto"/>
                <w:sz w:val="24"/>
                <w:szCs w:val="24"/>
              </w:rPr>
              <w:t xml:space="preserve"> liability + owner equity</w:t>
            </w:r>
          </w:p>
        </w:tc>
        <w:tc>
          <w:tcPr>
            <w:tcW w:w="1566" w:type="dxa"/>
          </w:tcPr>
          <w:p w:rsidR="009C55B4" w:rsidRPr="00665836" w:rsidRDefault="009C55B4" w:rsidP="002634D9">
            <w:pPr>
              <w:spacing w:line="360" w:lineRule="auto"/>
              <w:jc w:val="center"/>
              <w:cnfStyle w:val="100000000000"/>
              <w:rPr>
                <w:rFonts w:ascii="Times New Roman" w:hAnsi="Times New Roman" w:cs="Times New Roman"/>
                <w:b/>
                <w:color w:val="auto"/>
                <w:sz w:val="24"/>
                <w:szCs w:val="24"/>
              </w:rPr>
            </w:pPr>
            <w:r w:rsidRPr="00665836">
              <w:rPr>
                <w:rFonts w:ascii="Times New Roman" w:hAnsi="Times New Roman" w:cs="Times New Roman"/>
                <w:b/>
                <w:color w:val="auto"/>
                <w:sz w:val="24"/>
                <w:szCs w:val="24"/>
              </w:rPr>
              <w:t>RS</w:t>
            </w:r>
          </w:p>
        </w:tc>
      </w:tr>
      <w:tr w:rsidR="002634D9" w:rsidRPr="00665836" w:rsidTr="002634D9">
        <w:trPr>
          <w:cnfStyle w:val="000000100000"/>
          <w:trHeight w:val="2534"/>
        </w:trPr>
        <w:tc>
          <w:tcPr>
            <w:cnfStyle w:val="001000000000"/>
            <w:tcW w:w="1494" w:type="dxa"/>
          </w:tcPr>
          <w:p w:rsidR="006E682C" w:rsidRPr="00665836" w:rsidRDefault="006E682C" w:rsidP="002634D9">
            <w:pPr>
              <w:tabs>
                <w:tab w:val="left" w:pos="402"/>
              </w:tabs>
              <w:spacing w:line="360" w:lineRule="auto"/>
              <w:rPr>
                <w:rFonts w:ascii="Times New Roman" w:hAnsi="Times New Roman" w:cs="Times New Roman"/>
                <w:b w:val="0"/>
                <w:color w:val="auto"/>
                <w:sz w:val="24"/>
                <w:szCs w:val="24"/>
                <w:u w:val="thick"/>
              </w:rPr>
            </w:pPr>
            <w:r w:rsidRPr="00665836">
              <w:rPr>
                <w:rFonts w:ascii="Times New Roman" w:hAnsi="Times New Roman" w:cs="Times New Roman"/>
                <w:b w:val="0"/>
                <w:color w:val="auto"/>
                <w:sz w:val="24"/>
                <w:szCs w:val="24"/>
                <w:u w:val="thick"/>
              </w:rPr>
              <w:t xml:space="preserve">Land </w:t>
            </w:r>
          </w:p>
          <w:p w:rsidR="006E682C" w:rsidRPr="00665836" w:rsidRDefault="006E682C" w:rsidP="002634D9">
            <w:pPr>
              <w:tabs>
                <w:tab w:val="left" w:pos="402"/>
              </w:tabs>
              <w:spacing w:line="360" w:lineRule="auto"/>
              <w:rPr>
                <w:rFonts w:ascii="Times New Roman" w:hAnsi="Times New Roman" w:cs="Times New Roman"/>
                <w:b w:val="0"/>
                <w:color w:val="auto"/>
                <w:sz w:val="24"/>
                <w:szCs w:val="24"/>
                <w:u w:val="thick"/>
              </w:rPr>
            </w:pPr>
            <w:r w:rsidRPr="00665836">
              <w:rPr>
                <w:rFonts w:ascii="Times New Roman" w:hAnsi="Times New Roman" w:cs="Times New Roman"/>
                <w:b w:val="0"/>
                <w:color w:val="auto"/>
                <w:sz w:val="24"/>
                <w:szCs w:val="24"/>
                <w:u w:val="thick"/>
              </w:rPr>
              <w:t>building</w:t>
            </w:r>
          </w:p>
          <w:p w:rsidR="006E682C" w:rsidRPr="00665836" w:rsidRDefault="006E682C" w:rsidP="002634D9">
            <w:pPr>
              <w:tabs>
                <w:tab w:val="left" w:pos="402"/>
              </w:tabs>
              <w:spacing w:line="360" w:lineRule="auto"/>
              <w:rPr>
                <w:rFonts w:ascii="Times New Roman" w:hAnsi="Times New Roman" w:cs="Times New Roman"/>
                <w:b w:val="0"/>
                <w:color w:val="auto"/>
                <w:sz w:val="24"/>
                <w:szCs w:val="24"/>
                <w:u w:val="thick"/>
              </w:rPr>
            </w:pPr>
            <w:r w:rsidRPr="00665836">
              <w:rPr>
                <w:rFonts w:ascii="Times New Roman" w:hAnsi="Times New Roman" w:cs="Times New Roman"/>
                <w:b w:val="0"/>
                <w:color w:val="auto"/>
                <w:sz w:val="24"/>
                <w:szCs w:val="24"/>
                <w:u w:val="thick"/>
              </w:rPr>
              <w:t>furniture</w:t>
            </w:r>
          </w:p>
          <w:p w:rsidR="006E682C" w:rsidRPr="00665836" w:rsidRDefault="006E682C" w:rsidP="002634D9">
            <w:pPr>
              <w:tabs>
                <w:tab w:val="left" w:pos="402"/>
              </w:tabs>
              <w:spacing w:line="360" w:lineRule="auto"/>
              <w:rPr>
                <w:rFonts w:ascii="Times New Roman" w:hAnsi="Times New Roman" w:cs="Times New Roman"/>
                <w:b w:val="0"/>
                <w:color w:val="auto"/>
                <w:sz w:val="24"/>
                <w:szCs w:val="24"/>
                <w:u w:val="thick"/>
              </w:rPr>
            </w:pPr>
            <w:r w:rsidRPr="00665836">
              <w:rPr>
                <w:rFonts w:ascii="Times New Roman" w:hAnsi="Times New Roman" w:cs="Times New Roman"/>
                <w:b w:val="0"/>
                <w:color w:val="auto"/>
                <w:sz w:val="24"/>
                <w:szCs w:val="24"/>
                <w:u w:val="thick"/>
              </w:rPr>
              <w:t>supplies</w:t>
            </w:r>
          </w:p>
          <w:p w:rsidR="006E682C" w:rsidRPr="00665836" w:rsidRDefault="006E682C" w:rsidP="002634D9">
            <w:pPr>
              <w:tabs>
                <w:tab w:val="left" w:pos="402"/>
              </w:tabs>
              <w:spacing w:line="360" w:lineRule="auto"/>
              <w:rPr>
                <w:rFonts w:ascii="Times New Roman" w:hAnsi="Times New Roman" w:cs="Times New Roman"/>
                <w:b w:val="0"/>
                <w:color w:val="auto"/>
                <w:sz w:val="24"/>
                <w:szCs w:val="24"/>
                <w:u w:val="thick"/>
              </w:rPr>
            </w:pPr>
            <w:r w:rsidRPr="00665836">
              <w:rPr>
                <w:rFonts w:ascii="Times New Roman" w:hAnsi="Times New Roman" w:cs="Times New Roman"/>
                <w:b w:val="0"/>
                <w:color w:val="auto"/>
                <w:sz w:val="24"/>
                <w:szCs w:val="24"/>
                <w:u w:val="thick"/>
              </w:rPr>
              <w:t>cash</w:t>
            </w:r>
          </w:p>
          <w:p w:rsidR="006E682C" w:rsidRPr="00665836" w:rsidRDefault="006E682C" w:rsidP="002634D9">
            <w:pPr>
              <w:tabs>
                <w:tab w:val="left" w:pos="402"/>
              </w:tabs>
              <w:spacing w:line="360" w:lineRule="auto"/>
              <w:rPr>
                <w:rFonts w:ascii="Times New Roman" w:hAnsi="Times New Roman" w:cs="Times New Roman"/>
                <w:b w:val="0"/>
                <w:color w:val="auto"/>
                <w:sz w:val="24"/>
                <w:szCs w:val="24"/>
                <w:u w:val="thick"/>
              </w:rPr>
            </w:pPr>
            <w:r w:rsidRPr="00665836">
              <w:rPr>
                <w:rFonts w:ascii="Times New Roman" w:hAnsi="Times New Roman" w:cs="Times New Roman"/>
                <w:b w:val="0"/>
                <w:color w:val="auto"/>
                <w:sz w:val="24"/>
                <w:szCs w:val="24"/>
                <w:u w:val="thick"/>
              </w:rPr>
              <w:t>A/R</w:t>
            </w:r>
          </w:p>
        </w:tc>
        <w:tc>
          <w:tcPr>
            <w:tcW w:w="1260" w:type="dxa"/>
          </w:tcPr>
          <w:p w:rsidR="006E682C" w:rsidRPr="00665836" w:rsidRDefault="006E682C" w:rsidP="002634D9">
            <w:pPr>
              <w:cnfStyle w:val="000000100000"/>
              <w:rPr>
                <w:rFonts w:ascii="Times New Roman" w:hAnsi="Times New Roman" w:cs="Times New Roman"/>
                <w:color w:val="auto"/>
                <w:u w:val="thick"/>
              </w:rPr>
            </w:pPr>
            <w:r w:rsidRPr="00665836">
              <w:rPr>
                <w:rFonts w:ascii="Times New Roman" w:hAnsi="Times New Roman" w:cs="Times New Roman"/>
                <w:color w:val="auto"/>
                <w:u w:val="thick"/>
              </w:rPr>
              <w:t>555000</w:t>
            </w:r>
          </w:p>
          <w:p w:rsidR="006E682C" w:rsidRPr="00665836" w:rsidRDefault="006E682C" w:rsidP="002634D9">
            <w:pPr>
              <w:cnfStyle w:val="000000100000"/>
              <w:rPr>
                <w:rFonts w:ascii="Times New Roman" w:hAnsi="Times New Roman" w:cs="Times New Roman"/>
                <w:color w:val="auto"/>
                <w:u w:val="thick"/>
              </w:rPr>
            </w:pPr>
          </w:p>
          <w:p w:rsidR="006E682C" w:rsidRPr="00665836" w:rsidRDefault="006E682C" w:rsidP="002634D9">
            <w:pPr>
              <w:cnfStyle w:val="000000100000"/>
              <w:rPr>
                <w:rFonts w:ascii="Times New Roman" w:hAnsi="Times New Roman" w:cs="Times New Roman"/>
                <w:color w:val="auto"/>
                <w:u w:val="thick"/>
              </w:rPr>
            </w:pPr>
            <w:r w:rsidRPr="00665836">
              <w:rPr>
                <w:rFonts w:ascii="Times New Roman" w:hAnsi="Times New Roman" w:cs="Times New Roman"/>
                <w:color w:val="auto"/>
                <w:u w:val="thick"/>
              </w:rPr>
              <w:t>545000</w:t>
            </w:r>
          </w:p>
          <w:p w:rsidR="006E682C" w:rsidRPr="00665836" w:rsidRDefault="006E682C" w:rsidP="002634D9">
            <w:pPr>
              <w:cnfStyle w:val="000000100000"/>
              <w:rPr>
                <w:rFonts w:ascii="Times New Roman" w:hAnsi="Times New Roman" w:cs="Times New Roman"/>
                <w:color w:val="auto"/>
                <w:u w:val="thick"/>
              </w:rPr>
            </w:pPr>
            <w:r w:rsidRPr="00665836">
              <w:rPr>
                <w:rFonts w:ascii="Times New Roman" w:hAnsi="Times New Roman" w:cs="Times New Roman"/>
                <w:color w:val="auto"/>
                <w:u w:val="thick"/>
              </w:rPr>
              <w:t xml:space="preserve">520000              </w:t>
            </w:r>
          </w:p>
          <w:p w:rsidR="006E682C" w:rsidRPr="00665836" w:rsidRDefault="006E682C" w:rsidP="002634D9">
            <w:pPr>
              <w:cnfStyle w:val="000000100000"/>
              <w:rPr>
                <w:rFonts w:ascii="Times New Roman" w:hAnsi="Times New Roman" w:cs="Times New Roman"/>
                <w:color w:val="auto"/>
                <w:u w:val="thick"/>
              </w:rPr>
            </w:pPr>
            <w:r w:rsidRPr="00665836">
              <w:rPr>
                <w:rFonts w:ascii="Times New Roman" w:hAnsi="Times New Roman" w:cs="Times New Roman"/>
                <w:color w:val="auto"/>
                <w:u w:val="thick"/>
              </w:rPr>
              <w:t>53440</w:t>
            </w:r>
          </w:p>
          <w:p w:rsidR="006E682C" w:rsidRPr="00665836" w:rsidRDefault="006E682C" w:rsidP="002634D9">
            <w:pPr>
              <w:cnfStyle w:val="000000100000"/>
              <w:rPr>
                <w:rFonts w:ascii="Times New Roman" w:hAnsi="Times New Roman" w:cs="Times New Roman"/>
                <w:color w:val="auto"/>
                <w:u w:val="thick"/>
              </w:rPr>
            </w:pPr>
          </w:p>
          <w:p w:rsidR="006E682C" w:rsidRPr="00665836" w:rsidRDefault="006E682C" w:rsidP="002634D9">
            <w:pPr>
              <w:cnfStyle w:val="000000100000"/>
              <w:rPr>
                <w:rFonts w:ascii="Times New Roman" w:hAnsi="Times New Roman" w:cs="Times New Roman"/>
                <w:color w:val="auto"/>
                <w:u w:val="thick"/>
              </w:rPr>
            </w:pPr>
            <w:r w:rsidRPr="00665836">
              <w:rPr>
                <w:rFonts w:ascii="Times New Roman" w:hAnsi="Times New Roman" w:cs="Times New Roman"/>
                <w:color w:val="auto"/>
                <w:u w:val="thick"/>
              </w:rPr>
              <w:t>57400</w:t>
            </w:r>
          </w:p>
          <w:p w:rsidR="006E682C" w:rsidRPr="00665836" w:rsidRDefault="006E682C" w:rsidP="002634D9">
            <w:pPr>
              <w:cnfStyle w:val="000000100000"/>
              <w:rPr>
                <w:rFonts w:ascii="Times New Roman" w:hAnsi="Times New Roman" w:cs="Times New Roman"/>
                <w:color w:val="auto"/>
                <w:u w:val="thick"/>
              </w:rPr>
            </w:pPr>
          </w:p>
          <w:p w:rsidR="006E682C" w:rsidRPr="00665836" w:rsidRDefault="006E682C" w:rsidP="002634D9">
            <w:pPr>
              <w:cnfStyle w:val="000000100000"/>
              <w:rPr>
                <w:rFonts w:ascii="Times New Roman" w:hAnsi="Times New Roman" w:cs="Times New Roman"/>
                <w:color w:val="auto"/>
                <w:u w:val="thick"/>
              </w:rPr>
            </w:pPr>
            <w:r w:rsidRPr="00665836">
              <w:rPr>
                <w:rFonts w:ascii="Times New Roman" w:hAnsi="Times New Roman" w:cs="Times New Roman"/>
                <w:color w:val="auto"/>
                <w:u w:val="thick"/>
              </w:rPr>
              <w:t>51250</w:t>
            </w:r>
          </w:p>
        </w:tc>
        <w:tc>
          <w:tcPr>
            <w:tcW w:w="2700" w:type="dxa"/>
          </w:tcPr>
          <w:p w:rsidR="006E682C" w:rsidRPr="00665836" w:rsidRDefault="006E682C" w:rsidP="002634D9">
            <w:pPr>
              <w:spacing w:line="360" w:lineRule="auto"/>
              <w:jc w:val="center"/>
              <w:cnfStyle w:val="000000100000"/>
              <w:rPr>
                <w:rFonts w:ascii="Times New Roman" w:hAnsi="Times New Roman" w:cs="Times New Roman"/>
                <w:color w:val="auto"/>
                <w:sz w:val="24"/>
                <w:szCs w:val="24"/>
                <w:u w:val="thick"/>
              </w:rPr>
            </w:pPr>
            <w:r w:rsidRPr="00665836">
              <w:rPr>
                <w:rFonts w:ascii="Times New Roman" w:hAnsi="Times New Roman" w:cs="Times New Roman"/>
                <w:color w:val="auto"/>
                <w:sz w:val="24"/>
                <w:szCs w:val="24"/>
                <w:u w:val="thick"/>
              </w:rPr>
              <w:t>Notes payable</w:t>
            </w:r>
          </w:p>
          <w:p w:rsidR="006E682C" w:rsidRPr="00665836" w:rsidRDefault="006E682C" w:rsidP="002634D9">
            <w:pPr>
              <w:spacing w:line="360" w:lineRule="auto"/>
              <w:jc w:val="center"/>
              <w:cnfStyle w:val="000000100000"/>
              <w:rPr>
                <w:rFonts w:ascii="Times New Roman" w:hAnsi="Times New Roman" w:cs="Times New Roman"/>
                <w:color w:val="auto"/>
                <w:sz w:val="24"/>
                <w:szCs w:val="24"/>
                <w:u w:val="thick"/>
              </w:rPr>
            </w:pPr>
            <w:r w:rsidRPr="00665836">
              <w:rPr>
                <w:rFonts w:ascii="Times New Roman" w:hAnsi="Times New Roman" w:cs="Times New Roman"/>
                <w:color w:val="auto"/>
                <w:sz w:val="24"/>
                <w:szCs w:val="24"/>
                <w:highlight w:val="red"/>
                <w:u w:val="thick"/>
              </w:rPr>
              <w:t>Account payable</w:t>
            </w:r>
          </w:p>
          <w:p w:rsidR="006E682C" w:rsidRPr="00665836" w:rsidRDefault="006C318B" w:rsidP="002634D9">
            <w:pPr>
              <w:spacing w:line="360" w:lineRule="auto"/>
              <w:jc w:val="center"/>
              <w:cnfStyle w:val="000000100000"/>
              <w:rPr>
                <w:rFonts w:ascii="Times New Roman" w:hAnsi="Times New Roman" w:cs="Times New Roman"/>
                <w:color w:val="auto"/>
                <w:sz w:val="24"/>
                <w:szCs w:val="24"/>
                <w:u w:val="thick"/>
              </w:rPr>
            </w:pPr>
            <w:r w:rsidRPr="00665836">
              <w:rPr>
                <w:rFonts w:ascii="Times New Roman" w:hAnsi="Times New Roman" w:cs="Times New Roman"/>
                <w:color w:val="auto"/>
                <w:sz w:val="24"/>
                <w:szCs w:val="24"/>
                <w:u w:val="thick"/>
              </w:rPr>
              <w:t>C</w:t>
            </w:r>
            <w:r w:rsidR="006E682C" w:rsidRPr="00665836">
              <w:rPr>
                <w:rFonts w:ascii="Times New Roman" w:hAnsi="Times New Roman" w:cs="Times New Roman"/>
                <w:color w:val="auto"/>
                <w:sz w:val="24"/>
                <w:szCs w:val="24"/>
                <w:u w:val="thick"/>
              </w:rPr>
              <w:t>apital</w:t>
            </w:r>
          </w:p>
        </w:tc>
        <w:tc>
          <w:tcPr>
            <w:tcW w:w="1566" w:type="dxa"/>
          </w:tcPr>
          <w:p w:rsidR="006E682C" w:rsidRPr="00665836" w:rsidRDefault="006E682C" w:rsidP="002634D9">
            <w:pPr>
              <w:spacing w:line="360" w:lineRule="auto"/>
              <w:jc w:val="center"/>
              <w:cnfStyle w:val="000000100000"/>
              <w:rPr>
                <w:rFonts w:ascii="Times New Roman" w:hAnsi="Times New Roman" w:cs="Times New Roman"/>
                <w:color w:val="auto"/>
                <w:sz w:val="24"/>
                <w:szCs w:val="24"/>
                <w:u w:val="thick"/>
              </w:rPr>
            </w:pPr>
            <w:r w:rsidRPr="00665836">
              <w:rPr>
                <w:rFonts w:ascii="Times New Roman" w:hAnsi="Times New Roman" w:cs="Times New Roman"/>
                <w:color w:val="auto"/>
                <w:sz w:val="24"/>
                <w:szCs w:val="24"/>
                <w:u w:val="thick"/>
              </w:rPr>
              <w:t>570000</w:t>
            </w:r>
          </w:p>
          <w:p w:rsidR="006E682C" w:rsidRPr="00665836" w:rsidRDefault="006E682C" w:rsidP="002634D9">
            <w:pPr>
              <w:spacing w:line="360" w:lineRule="auto"/>
              <w:jc w:val="center"/>
              <w:cnfStyle w:val="000000100000"/>
              <w:rPr>
                <w:rFonts w:ascii="Times New Roman" w:hAnsi="Times New Roman" w:cs="Times New Roman"/>
                <w:color w:val="auto"/>
                <w:sz w:val="24"/>
                <w:szCs w:val="24"/>
                <w:u w:val="thick"/>
              </w:rPr>
            </w:pPr>
            <w:r w:rsidRPr="00665836">
              <w:rPr>
                <w:rFonts w:ascii="Times New Roman" w:hAnsi="Times New Roman" w:cs="Times New Roman"/>
                <w:color w:val="auto"/>
                <w:sz w:val="24"/>
                <w:szCs w:val="24"/>
                <w:highlight w:val="red"/>
                <w:u w:val="thick"/>
              </w:rPr>
              <w:t>658090</w:t>
            </w:r>
          </w:p>
          <w:p w:rsidR="006E682C" w:rsidRPr="00665836" w:rsidRDefault="006E682C" w:rsidP="002634D9">
            <w:pPr>
              <w:spacing w:line="360" w:lineRule="auto"/>
              <w:jc w:val="center"/>
              <w:cnfStyle w:val="000000100000"/>
              <w:rPr>
                <w:rFonts w:ascii="Times New Roman" w:hAnsi="Times New Roman" w:cs="Times New Roman"/>
                <w:color w:val="auto"/>
                <w:sz w:val="24"/>
                <w:szCs w:val="24"/>
                <w:u w:val="thick"/>
              </w:rPr>
            </w:pPr>
            <w:r w:rsidRPr="00665836">
              <w:rPr>
                <w:rFonts w:ascii="Times New Roman" w:hAnsi="Times New Roman" w:cs="Times New Roman"/>
                <w:color w:val="auto"/>
                <w:sz w:val="24"/>
                <w:szCs w:val="24"/>
                <w:u w:val="thick"/>
              </w:rPr>
              <w:t>554000</w:t>
            </w:r>
          </w:p>
        </w:tc>
      </w:tr>
      <w:tr w:rsidR="006E682C" w:rsidRPr="00665836" w:rsidTr="002634D9">
        <w:tc>
          <w:tcPr>
            <w:cnfStyle w:val="001000000000"/>
            <w:tcW w:w="1494" w:type="dxa"/>
          </w:tcPr>
          <w:p w:rsidR="006E682C" w:rsidRPr="00665836" w:rsidRDefault="006E682C" w:rsidP="002634D9">
            <w:pPr>
              <w:tabs>
                <w:tab w:val="left" w:pos="402"/>
              </w:tabs>
              <w:spacing w:line="360" w:lineRule="auto"/>
              <w:rPr>
                <w:rFonts w:ascii="Times New Roman" w:hAnsi="Times New Roman" w:cs="Times New Roman"/>
                <w:color w:val="auto"/>
                <w:sz w:val="24"/>
                <w:szCs w:val="24"/>
              </w:rPr>
            </w:pPr>
            <w:r w:rsidRPr="00665836">
              <w:rPr>
                <w:rFonts w:ascii="Times New Roman" w:hAnsi="Times New Roman" w:cs="Times New Roman"/>
                <w:color w:val="auto"/>
                <w:sz w:val="24"/>
                <w:szCs w:val="24"/>
              </w:rPr>
              <w:t>Total assets</w:t>
            </w:r>
          </w:p>
        </w:tc>
        <w:tc>
          <w:tcPr>
            <w:tcW w:w="1260" w:type="dxa"/>
          </w:tcPr>
          <w:p w:rsidR="006E682C" w:rsidRPr="00665836" w:rsidRDefault="006E682C" w:rsidP="002634D9">
            <w:pPr>
              <w:cnfStyle w:val="000000000000"/>
              <w:rPr>
                <w:rFonts w:ascii="Times New Roman" w:hAnsi="Times New Roman" w:cs="Times New Roman"/>
                <w:b/>
                <w:color w:val="auto"/>
              </w:rPr>
            </w:pPr>
            <w:r w:rsidRPr="00665836">
              <w:rPr>
                <w:rFonts w:ascii="Times New Roman" w:hAnsi="Times New Roman" w:cs="Times New Roman"/>
                <w:b/>
                <w:color w:val="auto"/>
              </w:rPr>
              <w:t>1782090</w:t>
            </w:r>
          </w:p>
        </w:tc>
        <w:tc>
          <w:tcPr>
            <w:tcW w:w="2700" w:type="dxa"/>
          </w:tcPr>
          <w:p w:rsidR="006E682C" w:rsidRPr="00665836" w:rsidRDefault="006E682C" w:rsidP="002634D9">
            <w:pPr>
              <w:spacing w:line="360" w:lineRule="auto"/>
              <w:jc w:val="center"/>
              <w:cnfStyle w:val="000000000000"/>
              <w:rPr>
                <w:rFonts w:ascii="Times New Roman" w:hAnsi="Times New Roman" w:cs="Times New Roman"/>
                <w:b/>
                <w:color w:val="auto"/>
                <w:sz w:val="24"/>
                <w:szCs w:val="24"/>
              </w:rPr>
            </w:pPr>
            <w:r w:rsidRPr="00665836">
              <w:rPr>
                <w:rFonts w:ascii="Times New Roman" w:hAnsi="Times New Roman" w:cs="Times New Roman"/>
                <w:b/>
                <w:color w:val="auto"/>
                <w:sz w:val="24"/>
                <w:szCs w:val="24"/>
              </w:rPr>
              <w:t>Total liability and equity</w:t>
            </w:r>
          </w:p>
        </w:tc>
        <w:tc>
          <w:tcPr>
            <w:tcW w:w="1566" w:type="dxa"/>
          </w:tcPr>
          <w:p w:rsidR="006E682C" w:rsidRPr="00665836" w:rsidRDefault="006E682C" w:rsidP="002634D9">
            <w:pPr>
              <w:spacing w:line="360" w:lineRule="auto"/>
              <w:jc w:val="center"/>
              <w:cnfStyle w:val="000000000000"/>
              <w:rPr>
                <w:rFonts w:ascii="Times New Roman" w:hAnsi="Times New Roman" w:cs="Times New Roman"/>
                <w:b/>
                <w:color w:val="auto"/>
                <w:sz w:val="24"/>
                <w:szCs w:val="24"/>
              </w:rPr>
            </w:pPr>
            <w:r w:rsidRPr="00665836">
              <w:rPr>
                <w:rFonts w:ascii="Times New Roman" w:hAnsi="Times New Roman" w:cs="Times New Roman"/>
                <w:b/>
                <w:color w:val="auto"/>
                <w:sz w:val="24"/>
                <w:szCs w:val="24"/>
              </w:rPr>
              <w:t>1782090</w:t>
            </w:r>
          </w:p>
        </w:tc>
      </w:tr>
    </w:tbl>
    <w:p w:rsidR="00272098" w:rsidRPr="00272098" w:rsidRDefault="002634D9" w:rsidP="00272098">
      <w:pPr>
        <w:spacing w:line="360" w:lineRule="auto"/>
        <w:jc w:val="center"/>
        <w:rPr>
          <w:rFonts w:ascii="Times New Roman" w:hAnsi="Times New Roman" w:cs="Times New Roman"/>
          <w:sz w:val="28"/>
          <w:szCs w:val="28"/>
        </w:rPr>
      </w:pPr>
      <w:r>
        <w:rPr>
          <w:rFonts w:ascii="Times New Roman" w:hAnsi="Times New Roman" w:cs="Times New Roman"/>
          <w:sz w:val="28"/>
          <w:szCs w:val="28"/>
        </w:rPr>
        <w:br w:type="textWrapping" w:clear="all"/>
      </w:r>
      <w:r w:rsidR="006E682C" w:rsidRPr="00272098">
        <w:rPr>
          <w:rFonts w:ascii="Times New Roman" w:hAnsi="Times New Roman" w:cs="Times New Roman"/>
          <w:sz w:val="28"/>
          <w:szCs w:val="28"/>
        </w:rPr>
        <w:t xml:space="preserve">Note  </w:t>
      </w:r>
      <w:r w:rsidR="00272098" w:rsidRPr="00272098">
        <w:rPr>
          <w:rFonts w:ascii="Times New Roman" w:hAnsi="Times New Roman" w:cs="Times New Roman"/>
          <w:sz w:val="28"/>
          <w:szCs w:val="28"/>
        </w:rPr>
        <w:t xml:space="preserve">  </w:t>
      </w:r>
    </w:p>
    <w:p w:rsidR="006E682C" w:rsidRPr="00272098" w:rsidRDefault="006E682C" w:rsidP="009C55B4">
      <w:pPr>
        <w:spacing w:line="360" w:lineRule="auto"/>
        <w:jc w:val="center"/>
        <w:rPr>
          <w:rFonts w:ascii="Times New Roman" w:hAnsi="Times New Roman" w:cs="Times New Roman"/>
          <w:b/>
          <w:sz w:val="24"/>
          <w:szCs w:val="24"/>
          <w:u w:val="single"/>
        </w:rPr>
      </w:pPr>
      <w:r w:rsidRPr="00272098">
        <w:rPr>
          <w:rFonts w:ascii="Times New Roman" w:hAnsi="Times New Roman" w:cs="Times New Roman"/>
          <w:b/>
          <w:sz w:val="24"/>
          <w:szCs w:val="24"/>
          <w:u w:val="single"/>
        </w:rPr>
        <w:t xml:space="preserve">The account payable balance is </w:t>
      </w:r>
      <w:r w:rsidR="000B690B" w:rsidRPr="00272098">
        <w:rPr>
          <w:rFonts w:ascii="Times New Roman" w:hAnsi="Times New Roman" w:cs="Times New Roman"/>
          <w:b/>
          <w:sz w:val="24"/>
          <w:szCs w:val="24"/>
          <w:u w:val="single"/>
        </w:rPr>
        <w:t>(</w:t>
      </w:r>
      <w:r w:rsidRPr="00272098">
        <w:rPr>
          <w:rFonts w:ascii="Times New Roman" w:hAnsi="Times New Roman" w:cs="Times New Roman"/>
          <w:b/>
          <w:sz w:val="24"/>
          <w:szCs w:val="24"/>
          <w:u w:val="single"/>
        </w:rPr>
        <w:t>658090</w:t>
      </w:r>
      <w:r w:rsidR="000B690B" w:rsidRPr="00272098">
        <w:rPr>
          <w:rFonts w:ascii="Times New Roman" w:hAnsi="Times New Roman" w:cs="Times New Roman"/>
          <w:b/>
          <w:sz w:val="24"/>
          <w:szCs w:val="24"/>
          <w:u w:val="single"/>
        </w:rPr>
        <w:t>)</w:t>
      </w:r>
    </w:p>
    <w:p w:rsidR="00BA23C8" w:rsidRPr="00173313" w:rsidRDefault="00284B38" w:rsidP="00284B38">
      <w:pPr>
        <w:spacing w:line="360" w:lineRule="auto"/>
        <w:jc w:val="center"/>
        <w:rPr>
          <w:rFonts w:ascii="Times New Roman" w:hAnsi="Times New Roman" w:cs="Times New Roman"/>
          <w:b/>
          <w:sz w:val="28"/>
          <w:szCs w:val="28"/>
        </w:rPr>
      </w:pPr>
      <w:r w:rsidRPr="00173313">
        <w:rPr>
          <w:rFonts w:ascii="Times New Roman" w:hAnsi="Times New Roman" w:cs="Times New Roman"/>
          <w:b/>
          <w:sz w:val="28"/>
          <w:szCs w:val="28"/>
        </w:rPr>
        <w:t xml:space="preserve">Q2: suppose you are a bank manager and a company is requesting for a loan so on what </w:t>
      </w:r>
      <w:r w:rsidRPr="00173313">
        <w:rPr>
          <w:rFonts w:ascii="Times New Roman" w:hAnsi="Times New Roman" w:cs="Times New Roman"/>
          <w:b/>
          <w:sz w:val="28"/>
          <w:szCs w:val="28"/>
          <w:u w:val="single"/>
        </w:rPr>
        <w:t>ground you will take your final decision to approve or deny it request?</w:t>
      </w:r>
    </w:p>
    <w:p w:rsidR="00BA23C8" w:rsidRPr="00173313" w:rsidRDefault="00BA23C8" w:rsidP="00BA23C8">
      <w:pPr>
        <w:rPr>
          <w:rFonts w:ascii="Times New Roman" w:hAnsi="Times New Roman" w:cs="Times New Roman"/>
          <w:sz w:val="28"/>
          <w:szCs w:val="28"/>
        </w:rPr>
      </w:pPr>
    </w:p>
    <w:p w:rsidR="00BA23C8" w:rsidRPr="003755A5" w:rsidRDefault="00BA23C8" w:rsidP="00173313">
      <w:pPr>
        <w:spacing w:line="360" w:lineRule="auto"/>
        <w:rPr>
          <w:rFonts w:ascii="Times New Roman" w:hAnsi="Times New Roman" w:cs="Times New Roman"/>
          <w:sz w:val="24"/>
          <w:szCs w:val="24"/>
          <w:shd w:val="clear" w:color="auto" w:fill="FFFFFF"/>
        </w:rPr>
      </w:pPr>
      <w:r w:rsidRPr="003755A5">
        <w:rPr>
          <w:rFonts w:ascii="Times New Roman" w:hAnsi="Times New Roman" w:cs="Times New Roman"/>
          <w:sz w:val="24"/>
          <w:szCs w:val="24"/>
          <w:shd w:val="clear" w:color="auto" w:fill="FFFFFF"/>
        </w:rPr>
        <w:t>Since banks’ profitability is partly determined on how well they analyze corporate loan applications, the review process is quite relevant to risk management. To help the bank determine company viability and capacity to repay a loan, many financial, operational, market and economic factors are weighed into the loan application and company analysis.</w:t>
      </w:r>
    </w:p>
    <w:p w:rsidR="00BA23C8" w:rsidRPr="003755A5" w:rsidRDefault="00BA23C8" w:rsidP="003755A5">
      <w:pPr>
        <w:spacing w:line="360" w:lineRule="auto"/>
        <w:ind w:firstLine="720"/>
        <w:rPr>
          <w:rFonts w:ascii="Times New Roman" w:hAnsi="Times New Roman" w:cs="Times New Roman"/>
          <w:b/>
          <w:sz w:val="24"/>
          <w:szCs w:val="24"/>
        </w:rPr>
      </w:pPr>
      <w:r w:rsidRPr="003755A5">
        <w:rPr>
          <w:rFonts w:ascii="Times New Roman" w:hAnsi="Times New Roman" w:cs="Times New Roman"/>
          <w:b/>
          <w:sz w:val="24"/>
          <w:szCs w:val="24"/>
          <w:shd w:val="clear" w:color="auto" w:fill="FFFFFF"/>
        </w:rPr>
        <w:lastRenderedPageBreak/>
        <w:t>Bank pollicy and loan criteria</w:t>
      </w:r>
    </w:p>
    <w:p w:rsidR="00173313" w:rsidRDefault="00BA23C8" w:rsidP="00173313">
      <w:pPr>
        <w:spacing w:line="360" w:lineRule="auto"/>
        <w:rPr>
          <w:rFonts w:ascii="Times New Roman" w:hAnsi="Times New Roman" w:cs="Times New Roman"/>
          <w:sz w:val="24"/>
          <w:szCs w:val="24"/>
          <w:shd w:val="clear" w:color="auto" w:fill="FFFFFF"/>
        </w:rPr>
      </w:pPr>
      <w:r w:rsidRPr="003755A5">
        <w:rPr>
          <w:rFonts w:ascii="Times New Roman" w:hAnsi="Times New Roman" w:cs="Times New Roman"/>
          <w:sz w:val="24"/>
          <w:szCs w:val="24"/>
          <w:shd w:val="clear" w:color="auto" w:fill="FFFFFF"/>
        </w:rPr>
        <w:t>Since banks’ profitability is partly determined on how well they analyze corporate loan applications, the review process is quite relevant to risk management. To help the bank determine company viability and capacity to repay a loan, many financial, Capacity: Financial resources available to repay a loan Character: Professional ability, history and credibility Collateral: Assets that can be used to secure loans Capital: Personal and other funds already invested in the business Conditions: Business revenue, income and commercial potential</w:t>
      </w:r>
    </w:p>
    <w:p w:rsidR="00BA23C8" w:rsidRPr="00173313" w:rsidRDefault="00BA23C8" w:rsidP="00173313">
      <w:pPr>
        <w:spacing w:line="360" w:lineRule="auto"/>
        <w:rPr>
          <w:rFonts w:ascii="Times New Roman" w:hAnsi="Times New Roman" w:cs="Times New Roman"/>
          <w:sz w:val="24"/>
          <w:szCs w:val="24"/>
          <w:shd w:val="clear" w:color="auto" w:fill="FFFFFF"/>
        </w:rPr>
      </w:pPr>
      <w:r w:rsidRPr="003755A5">
        <w:rPr>
          <w:rFonts w:ascii="Times New Roman" w:hAnsi="Times New Roman" w:cs="Times New Roman"/>
          <w:b/>
          <w:sz w:val="24"/>
          <w:szCs w:val="24"/>
          <w:shd w:val="clear" w:color="auto" w:fill="FFFFFF"/>
        </w:rPr>
        <w:t>Company performance factors</w:t>
      </w:r>
    </w:p>
    <w:p w:rsidR="00BA23C8" w:rsidRPr="003755A5" w:rsidRDefault="00BA23C8" w:rsidP="00173313">
      <w:pPr>
        <w:spacing w:line="360" w:lineRule="auto"/>
        <w:rPr>
          <w:rFonts w:ascii="Times New Roman" w:hAnsi="Times New Roman" w:cs="Times New Roman"/>
          <w:sz w:val="24"/>
          <w:szCs w:val="24"/>
          <w:shd w:val="clear" w:color="auto" w:fill="FFFFFF"/>
        </w:rPr>
      </w:pPr>
      <w:r w:rsidRPr="003755A5">
        <w:rPr>
          <w:rFonts w:ascii="Times New Roman" w:hAnsi="Times New Roman" w:cs="Times New Roman"/>
          <w:sz w:val="24"/>
          <w:szCs w:val="24"/>
          <w:shd w:val="clear" w:color="auto" w:fill="FFFFFF"/>
        </w:rPr>
        <w:t>Company ability to provide all required documentation Debt level below a percentage of total average annual income Debt level below a percentage of company asset value Potential and probability of loan to facilitate profitability Credibility with vendors, lenders and credit agencies Banking history and assets held within the bank Proven company compliance with government tax code Compliance with loan terms and agreements</w:t>
      </w:r>
    </w:p>
    <w:p w:rsidR="00BA23C8" w:rsidRPr="003755A5" w:rsidRDefault="00BA23C8" w:rsidP="00173313">
      <w:pPr>
        <w:spacing w:line="360" w:lineRule="auto"/>
        <w:rPr>
          <w:rFonts w:ascii="Times New Roman" w:hAnsi="Times New Roman" w:cs="Times New Roman"/>
          <w:b/>
          <w:sz w:val="24"/>
          <w:szCs w:val="24"/>
          <w:shd w:val="clear" w:color="auto" w:fill="FFFFFF"/>
        </w:rPr>
      </w:pPr>
      <w:r w:rsidRPr="003755A5">
        <w:rPr>
          <w:rFonts w:ascii="Times New Roman" w:hAnsi="Times New Roman" w:cs="Times New Roman"/>
          <w:b/>
          <w:sz w:val="24"/>
          <w:szCs w:val="24"/>
          <w:shd w:val="clear" w:color="auto" w:fill="FFFFFF"/>
        </w:rPr>
        <w:t>Analytical tools used by banks</w:t>
      </w:r>
    </w:p>
    <w:p w:rsidR="00BA23C8" w:rsidRDefault="00BA23C8" w:rsidP="00173313">
      <w:pPr>
        <w:spacing w:line="360" w:lineRule="auto"/>
        <w:rPr>
          <w:rFonts w:ascii="Times New Roman" w:hAnsi="Times New Roman" w:cs="Times New Roman"/>
          <w:sz w:val="24"/>
          <w:szCs w:val="24"/>
          <w:shd w:val="clear" w:color="auto" w:fill="FFFFFF"/>
        </w:rPr>
      </w:pPr>
      <w:r w:rsidRPr="003755A5">
        <w:rPr>
          <w:rFonts w:ascii="Times New Roman" w:hAnsi="Times New Roman" w:cs="Times New Roman"/>
          <w:sz w:val="24"/>
          <w:szCs w:val="24"/>
          <w:shd w:val="clear" w:color="auto" w:fill="FFFFFF"/>
        </w:rPr>
        <w:t>Ratio analysis Cash-Flow analysis Operational risk assessment Bookkeeping evaluation Breakeven analysis Forecast and probability measurement Multivariate analysis Each of the above analytical tools is designed to measure different aspects of a business’ performance. Since no one metric is able to provide a complete picture of a company’s valuation, ability to repay, credibility, profitability etc. multiple analytical tools must be used.</w:t>
      </w:r>
    </w:p>
    <w:p w:rsidR="003755A5" w:rsidRDefault="003755A5" w:rsidP="00173313">
      <w:pPr>
        <w:spacing w:line="360" w:lineRule="auto"/>
        <w:rPr>
          <w:rFonts w:ascii="Times New Roman" w:hAnsi="Times New Roman" w:cs="Times New Roman"/>
          <w:sz w:val="24"/>
          <w:szCs w:val="24"/>
          <w:shd w:val="clear" w:color="auto" w:fill="FFFFFF"/>
        </w:rPr>
      </w:pPr>
      <w:r w:rsidRPr="003755A5">
        <w:rPr>
          <w:rFonts w:ascii="Times New Roman" w:hAnsi="Times New Roman" w:cs="Times New Roman"/>
          <w:b/>
          <w:sz w:val="24"/>
          <w:szCs w:val="24"/>
          <w:shd w:val="clear" w:color="auto" w:fill="FFFFFF"/>
        </w:rPr>
        <w:t>Note</w:t>
      </w:r>
      <w:r>
        <w:rPr>
          <w:rFonts w:ascii="Times New Roman" w:hAnsi="Times New Roman" w:cs="Times New Roman"/>
          <w:sz w:val="24"/>
          <w:szCs w:val="24"/>
          <w:shd w:val="clear" w:color="auto" w:fill="FFFFFF"/>
        </w:rPr>
        <w:t xml:space="preserve">: if the company full fill the above criteria like bank loan policy , if the company performance is </w:t>
      </w:r>
      <w:r w:rsidR="00173313">
        <w:rPr>
          <w:rFonts w:ascii="Times New Roman" w:hAnsi="Times New Roman" w:cs="Times New Roman"/>
          <w:sz w:val="24"/>
          <w:szCs w:val="24"/>
          <w:shd w:val="clear" w:color="auto" w:fill="FFFFFF"/>
        </w:rPr>
        <w:t>good</w:t>
      </w:r>
      <w:r>
        <w:rPr>
          <w:rFonts w:ascii="Times New Roman" w:hAnsi="Times New Roman" w:cs="Times New Roman"/>
          <w:sz w:val="24"/>
          <w:szCs w:val="24"/>
          <w:shd w:val="clear" w:color="auto" w:fill="FFFFFF"/>
        </w:rPr>
        <w:t xml:space="preserve"> its provide all the required documents and special tools available is their analytical tools ratio analysis I will check the company ratio if its better we will </w:t>
      </w:r>
      <w:r w:rsidR="00173313">
        <w:rPr>
          <w:rFonts w:ascii="Times New Roman" w:hAnsi="Times New Roman" w:cs="Times New Roman"/>
          <w:sz w:val="24"/>
          <w:szCs w:val="24"/>
          <w:shd w:val="clear" w:color="auto" w:fill="FFFFFF"/>
        </w:rPr>
        <w:t>accept</w:t>
      </w:r>
      <w:r>
        <w:rPr>
          <w:rFonts w:ascii="Times New Roman" w:hAnsi="Times New Roman" w:cs="Times New Roman"/>
          <w:sz w:val="24"/>
          <w:szCs w:val="24"/>
          <w:shd w:val="clear" w:color="auto" w:fill="FFFFFF"/>
        </w:rPr>
        <w:t xml:space="preserve"> the loan request </w:t>
      </w:r>
      <w:r w:rsidR="00173313">
        <w:rPr>
          <w:rFonts w:ascii="Times New Roman" w:hAnsi="Times New Roman" w:cs="Times New Roman"/>
          <w:sz w:val="24"/>
          <w:szCs w:val="24"/>
          <w:shd w:val="clear" w:color="auto" w:fill="FFFFFF"/>
        </w:rPr>
        <w:t>otherwise</w:t>
      </w:r>
      <w:r>
        <w:rPr>
          <w:rFonts w:ascii="Times New Roman" w:hAnsi="Times New Roman" w:cs="Times New Roman"/>
          <w:sz w:val="24"/>
          <w:szCs w:val="24"/>
          <w:shd w:val="clear" w:color="auto" w:fill="FFFFFF"/>
        </w:rPr>
        <w:t xml:space="preserve"> vice versa</w:t>
      </w:r>
    </w:p>
    <w:p w:rsidR="006C318B" w:rsidRPr="006C318B" w:rsidRDefault="006C318B" w:rsidP="00173313">
      <w:pPr>
        <w:spacing w:line="360" w:lineRule="auto"/>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Pr="006C318B">
        <w:rPr>
          <w:rFonts w:ascii="Times New Roman" w:hAnsi="Times New Roman" w:cs="Times New Roman"/>
          <w:b/>
          <w:sz w:val="24"/>
          <w:szCs w:val="24"/>
          <w:shd w:val="clear" w:color="auto" w:fill="FFFFFF"/>
        </w:rPr>
        <w:t>Thank you</w:t>
      </w:r>
    </w:p>
    <w:sectPr w:rsidR="006C318B" w:rsidRPr="006C318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65B" w:rsidRDefault="0043665B" w:rsidP="00355F39">
      <w:pPr>
        <w:spacing w:after="0" w:line="240" w:lineRule="auto"/>
      </w:pPr>
      <w:r>
        <w:separator/>
      </w:r>
    </w:p>
  </w:endnote>
  <w:endnote w:type="continuationSeparator" w:id="1">
    <w:p w:rsidR="0043665B" w:rsidRDefault="0043665B" w:rsidP="00355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65B" w:rsidRDefault="0043665B" w:rsidP="00355F39">
      <w:pPr>
        <w:spacing w:after="0" w:line="240" w:lineRule="auto"/>
      </w:pPr>
      <w:r>
        <w:separator/>
      </w:r>
    </w:p>
  </w:footnote>
  <w:footnote w:type="continuationSeparator" w:id="1">
    <w:p w:rsidR="0043665B" w:rsidRDefault="0043665B" w:rsidP="00355F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783"/>
    <w:multiLevelType w:val="hybridMultilevel"/>
    <w:tmpl w:val="D55CD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2D6A5D"/>
    <w:multiLevelType w:val="multilevel"/>
    <w:tmpl w:val="A2F2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A7E44"/>
    <w:multiLevelType w:val="multilevel"/>
    <w:tmpl w:val="8296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1682C"/>
    <w:multiLevelType w:val="multilevel"/>
    <w:tmpl w:val="811A52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4173D9"/>
    <w:multiLevelType w:val="multilevel"/>
    <w:tmpl w:val="357C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E82B49"/>
    <w:multiLevelType w:val="multilevel"/>
    <w:tmpl w:val="8D80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BB1F1A"/>
    <w:multiLevelType w:val="multilevel"/>
    <w:tmpl w:val="A812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A25ECD"/>
    <w:multiLevelType w:val="multilevel"/>
    <w:tmpl w:val="4E94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E04C7F"/>
    <w:multiLevelType w:val="multilevel"/>
    <w:tmpl w:val="C9EE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4803D6"/>
    <w:multiLevelType w:val="multilevel"/>
    <w:tmpl w:val="C4B83E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674725A"/>
    <w:multiLevelType w:val="multilevel"/>
    <w:tmpl w:val="7484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5F1BB5"/>
    <w:multiLevelType w:val="multilevel"/>
    <w:tmpl w:val="4FD2A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4D4A09"/>
    <w:multiLevelType w:val="multilevel"/>
    <w:tmpl w:val="EFFA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414D5B"/>
    <w:multiLevelType w:val="multilevel"/>
    <w:tmpl w:val="D774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402760"/>
    <w:multiLevelType w:val="multilevel"/>
    <w:tmpl w:val="9D8C89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B94E5D"/>
    <w:multiLevelType w:val="multilevel"/>
    <w:tmpl w:val="3266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C03794"/>
    <w:multiLevelType w:val="multilevel"/>
    <w:tmpl w:val="B406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0234C0"/>
    <w:multiLevelType w:val="multilevel"/>
    <w:tmpl w:val="DD9A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355CCA"/>
    <w:multiLevelType w:val="multilevel"/>
    <w:tmpl w:val="D8D2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FF11CDD"/>
    <w:multiLevelType w:val="multilevel"/>
    <w:tmpl w:val="F056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1"/>
  </w:num>
  <w:num w:numId="4">
    <w:abstractNumId w:val="18"/>
  </w:num>
  <w:num w:numId="5">
    <w:abstractNumId w:val="15"/>
  </w:num>
  <w:num w:numId="6">
    <w:abstractNumId w:val="19"/>
  </w:num>
  <w:num w:numId="7">
    <w:abstractNumId w:val="9"/>
  </w:num>
  <w:num w:numId="8">
    <w:abstractNumId w:val="16"/>
  </w:num>
  <w:num w:numId="9">
    <w:abstractNumId w:val="14"/>
  </w:num>
  <w:num w:numId="10">
    <w:abstractNumId w:val="3"/>
  </w:num>
  <w:num w:numId="11">
    <w:abstractNumId w:val="17"/>
  </w:num>
  <w:num w:numId="12">
    <w:abstractNumId w:val="5"/>
  </w:num>
  <w:num w:numId="13">
    <w:abstractNumId w:val="1"/>
  </w:num>
  <w:num w:numId="14">
    <w:abstractNumId w:val="7"/>
  </w:num>
  <w:num w:numId="15">
    <w:abstractNumId w:val="4"/>
  </w:num>
  <w:num w:numId="16">
    <w:abstractNumId w:val="12"/>
  </w:num>
  <w:num w:numId="17">
    <w:abstractNumId w:val="10"/>
  </w:num>
  <w:num w:numId="18">
    <w:abstractNumId w:val="2"/>
  </w:num>
  <w:num w:numId="19">
    <w:abstractNumId w:val="0"/>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B660D8"/>
    <w:rsid w:val="00027024"/>
    <w:rsid w:val="000B690B"/>
    <w:rsid w:val="000D7353"/>
    <w:rsid w:val="00173313"/>
    <w:rsid w:val="002634D9"/>
    <w:rsid w:val="00272098"/>
    <w:rsid w:val="00284B38"/>
    <w:rsid w:val="00292E6C"/>
    <w:rsid w:val="00355F39"/>
    <w:rsid w:val="003755A5"/>
    <w:rsid w:val="0043665B"/>
    <w:rsid w:val="005F1DDC"/>
    <w:rsid w:val="00605B0C"/>
    <w:rsid w:val="00665836"/>
    <w:rsid w:val="006C318B"/>
    <w:rsid w:val="006E682C"/>
    <w:rsid w:val="00784B90"/>
    <w:rsid w:val="007C1C04"/>
    <w:rsid w:val="008F2EB2"/>
    <w:rsid w:val="00994AF0"/>
    <w:rsid w:val="009C55B4"/>
    <w:rsid w:val="009E75C5"/>
    <w:rsid w:val="00B46407"/>
    <w:rsid w:val="00B660D8"/>
    <w:rsid w:val="00BA23C8"/>
    <w:rsid w:val="00E03C77"/>
    <w:rsid w:val="00E83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60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270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55F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0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660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60D8"/>
    <w:rPr>
      <w:color w:val="0000FF"/>
      <w:u w:val="single"/>
    </w:rPr>
  </w:style>
  <w:style w:type="character" w:styleId="Strong">
    <w:name w:val="Strong"/>
    <w:basedOn w:val="DefaultParagraphFont"/>
    <w:uiPriority w:val="22"/>
    <w:qFormat/>
    <w:rsid w:val="00B660D8"/>
    <w:rPr>
      <w:b/>
      <w:bCs/>
    </w:rPr>
  </w:style>
  <w:style w:type="character" w:customStyle="1" w:styleId="mntl-sc-block-headingtext">
    <w:name w:val="mntl-sc-block-heading__text"/>
    <w:basedOn w:val="DefaultParagraphFont"/>
    <w:rsid w:val="00B660D8"/>
  </w:style>
  <w:style w:type="character" w:customStyle="1" w:styleId="mntl-inline-citation">
    <w:name w:val="mntl-inline-citation"/>
    <w:basedOn w:val="DefaultParagraphFont"/>
    <w:rsid w:val="00B660D8"/>
  </w:style>
  <w:style w:type="character" w:customStyle="1" w:styleId="Heading3Char">
    <w:name w:val="Heading 3 Char"/>
    <w:basedOn w:val="DefaultParagraphFont"/>
    <w:link w:val="Heading3"/>
    <w:uiPriority w:val="9"/>
    <w:semiHidden/>
    <w:rsid w:val="00027024"/>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9E75C5"/>
    <w:rPr>
      <w:i/>
      <w:iCs/>
    </w:rPr>
  </w:style>
  <w:style w:type="paragraph" w:styleId="Header">
    <w:name w:val="header"/>
    <w:basedOn w:val="Normal"/>
    <w:link w:val="HeaderChar"/>
    <w:uiPriority w:val="99"/>
    <w:semiHidden/>
    <w:unhideWhenUsed/>
    <w:rsid w:val="00355F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5F39"/>
  </w:style>
  <w:style w:type="paragraph" w:styleId="Footer">
    <w:name w:val="footer"/>
    <w:basedOn w:val="Normal"/>
    <w:link w:val="FooterChar"/>
    <w:uiPriority w:val="99"/>
    <w:semiHidden/>
    <w:unhideWhenUsed/>
    <w:rsid w:val="00355F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5F39"/>
  </w:style>
  <w:style w:type="character" w:customStyle="1" w:styleId="Heading4Char">
    <w:name w:val="Heading 4 Char"/>
    <w:basedOn w:val="DefaultParagraphFont"/>
    <w:link w:val="Heading4"/>
    <w:uiPriority w:val="9"/>
    <w:semiHidden/>
    <w:rsid w:val="00355F3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F1DDC"/>
    <w:pPr>
      <w:ind w:left="720"/>
      <w:contextualSpacing/>
    </w:pPr>
  </w:style>
  <w:style w:type="table" w:styleId="TableGrid">
    <w:name w:val="Table Grid"/>
    <w:basedOn w:val="TableNormal"/>
    <w:uiPriority w:val="59"/>
    <w:rsid w:val="009C55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4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B90"/>
    <w:rPr>
      <w:rFonts w:ascii="Tahoma" w:hAnsi="Tahoma" w:cs="Tahoma"/>
      <w:sz w:val="16"/>
      <w:szCs w:val="16"/>
    </w:rPr>
  </w:style>
  <w:style w:type="table" w:styleId="LightList-Accent5">
    <w:name w:val="Light List Accent 5"/>
    <w:basedOn w:val="TableNormal"/>
    <w:uiPriority w:val="61"/>
    <w:rsid w:val="00B4640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B4640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IntenseEmphasis">
    <w:name w:val="Intense Emphasis"/>
    <w:basedOn w:val="DefaultParagraphFont"/>
    <w:uiPriority w:val="21"/>
    <w:qFormat/>
    <w:rsid w:val="00B46407"/>
    <w:rPr>
      <w:b/>
      <w:bCs/>
      <w:i/>
      <w:iCs/>
      <w:color w:val="4F81BD" w:themeColor="accent1"/>
    </w:rPr>
  </w:style>
  <w:style w:type="table" w:styleId="MediumShading2">
    <w:name w:val="Medium Shading 2"/>
    <w:basedOn w:val="TableNormal"/>
    <w:uiPriority w:val="64"/>
    <w:rsid w:val="002634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2634D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379400377">
      <w:bodyDiv w:val="1"/>
      <w:marLeft w:val="0"/>
      <w:marRight w:val="0"/>
      <w:marTop w:val="0"/>
      <w:marBottom w:val="0"/>
      <w:divBdr>
        <w:top w:val="none" w:sz="0" w:space="0" w:color="auto"/>
        <w:left w:val="none" w:sz="0" w:space="0" w:color="auto"/>
        <w:bottom w:val="none" w:sz="0" w:space="0" w:color="auto"/>
        <w:right w:val="none" w:sz="0" w:space="0" w:color="auto"/>
      </w:divBdr>
      <w:divsChild>
        <w:div w:id="1151363631">
          <w:marLeft w:val="0"/>
          <w:marRight w:val="0"/>
          <w:marTop w:val="0"/>
          <w:marBottom w:val="0"/>
          <w:divBdr>
            <w:top w:val="none" w:sz="0" w:space="0" w:color="auto"/>
            <w:left w:val="none" w:sz="0" w:space="0" w:color="auto"/>
            <w:bottom w:val="none" w:sz="0" w:space="0" w:color="auto"/>
            <w:right w:val="none" w:sz="0" w:space="0" w:color="auto"/>
          </w:divBdr>
        </w:div>
        <w:div w:id="876897713">
          <w:marLeft w:val="0"/>
          <w:marRight w:val="0"/>
          <w:marTop w:val="0"/>
          <w:marBottom w:val="0"/>
          <w:divBdr>
            <w:top w:val="none" w:sz="0" w:space="0" w:color="auto"/>
            <w:left w:val="none" w:sz="0" w:space="0" w:color="auto"/>
            <w:bottom w:val="none" w:sz="0" w:space="0" w:color="auto"/>
            <w:right w:val="none" w:sz="0" w:space="0" w:color="auto"/>
          </w:divBdr>
        </w:div>
        <w:div w:id="1213617992">
          <w:marLeft w:val="0"/>
          <w:marRight w:val="0"/>
          <w:marTop w:val="0"/>
          <w:marBottom w:val="0"/>
          <w:divBdr>
            <w:top w:val="none" w:sz="0" w:space="0" w:color="auto"/>
            <w:left w:val="none" w:sz="0" w:space="0" w:color="auto"/>
            <w:bottom w:val="none" w:sz="0" w:space="0" w:color="auto"/>
            <w:right w:val="none" w:sz="0" w:space="0" w:color="auto"/>
          </w:divBdr>
        </w:div>
        <w:div w:id="1651977713">
          <w:marLeft w:val="0"/>
          <w:marRight w:val="0"/>
          <w:marTop w:val="0"/>
          <w:marBottom w:val="0"/>
          <w:divBdr>
            <w:top w:val="none" w:sz="0" w:space="0" w:color="auto"/>
            <w:left w:val="none" w:sz="0" w:space="0" w:color="auto"/>
            <w:bottom w:val="none" w:sz="0" w:space="0" w:color="auto"/>
            <w:right w:val="none" w:sz="0" w:space="0" w:color="auto"/>
          </w:divBdr>
          <w:divsChild>
            <w:div w:id="1767001863">
              <w:marLeft w:val="0"/>
              <w:marRight w:val="0"/>
              <w:marTop w:val="0"/>
              <w:marBottom w:val="0"/>
              <w:divBdr>
                <w:top w:val="single" w:sz="6" w:space="0" w:color="E1E2E6"/>
                <w:left w:val="single" w:sz="6" w:space="0" w:color="E1E2E6"/>
                <w:bottom w:val="single" w:sz="6" w:space="0" w:color="E1E2E6"/>
                <w:right w:val="single" w:sz="6" w:space="0" w:color="E1E2E6"/>
              </w:divBdr>
              <w:divsChild>
                <w:div w:id="29912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6044">
          <w:marLeft w:val="0"/>
          <w:marRight w:val="0"/>
          <w:marTop w:val="0"/>
          <w:marBottom w:val="0"/>
          <w:divBdr>
            <w:top w:val="none" w:sz="0" w:space="0" w:color="auto"/>
            <w:left w:val="none" w:sz="0" w:space="0" w:color="auto"/>
            <w:bottom w:val="none" w:sz="0" w:space="0" w:color="auto"/>
            <w:right w:val="none" w:sz="0" w:space="0" w:color="auto"/>
          </w:divBdr>
        </w:div>
        <w:div w:id="1341588100">
          <w:marLeft w:val="0"/>
          <w:marRight w:val="0"/>
          <w:marTop w:val="0"/>
          <w:marBottom w:val="0"/>
          <w:divBdr>
            <w:top w:val="none" w:sz="0" w:space="0" w:color="auto"/>
            <w:left w:val="none" w:sz="0" w:space="0" w:color="auto"/>
            <w:bottom w:val="none" w:sz="0" w:space="0" w:color="auto"/>
            <w:right w:val="none" w:sz="0" w:space="0" w:color="auto"/>
          </w:divBdr>
        </w:div>
        <w:div w:id="663093922">
          <w:marLeft w:val="0"/>
          <w:marRight w:val="0"/>
          <w:marTop w:val="0"/>
          <w:marBottom w:val="0"/>
          <w:divBdr>
            <w:top w:val="none" w:sz="0" w:space="0" w:color="auto"/>
            <w:left w:val="none" w:sz="0" w:space="0" w:color="auto"/>
            <w:bottom w:val="none" w:sz="0" w:space="0" w:color="auto"/>
            <w:right w:val="none" w:sz="0" w:space="0" w:color="auto"/>
          </w:divBdr>
          <w:divsChild>
            <w:div w:id="661659327">
              <w:marLeft w:val="0"/>
              <w:marRight w:val="0"/>
              <w:marTop w:val="0"/>
              <w:marBottom w:val="0"/>
              <w:divBdr>
                <w:top w:val="none" w:sz="0" w:space="0" w:color="auto"/>
                <w:left w:val="none" w:sz="0" w:space="0" w:color="auto"/>
                <w:bottom w:val="none" w:sz="0" w:space="0" w:color="auto"/>
                <w:right w:val="none" w:sz="0" w:space="0" w:color="auto"/>
              </w:divBdr>
              <w:divsChild>
                <w:div w:id="56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60848">
      <w:bodyDiv w:val="1"/>
      <w:marLeft w:val="0"/>
      <w:marRight w:val="0"/>
      <w:marTop w:val="0"/>
      <w:marBottom w:val="0"/>
      <w:divBdr>
        <w:top w:val="none" w:sz="0" w:space="0" w:color="auto"/>
        <w:left w:val="none" w:sz="0" w:space="0" w:color="auto"/>
        <w:bottom w:val="none" w:sz="0" w:space="0" w:color="auto"/>
        <w:right w:val="none" w:sz="0" w:space="0" w:color="auto"/>
      </w:divBdr>
    </w:div>
    <w:div w:id="656112841">
      <w:bodyDiv w:val="1"/>
      <w:marLeft w:val="0"/>
      <w:marRight w:val="0"/>
      <w:marTop w:val="0"/>
      <w:marBottom w:val="0"/>
      <w:divBdr>
        <w:top w:val="none" w:sz="0" w:space="0" w:color="auto"/>
        <w:left w:val="none" w:sz="0" w:space="0" w:color="auto"/>
        <w:bottom w:val="none" w:sz="0" w:space="0" w:color="auto"/>
        <w:right w:val="none" w:sz="0" w:space="0" w:color="auto"/>
      </w:divBdr>
    </w:div>
    <w:div w:id="1072973129">
      <w:bodyDiv w:val="1"/>
      <w:marLeft w:val="0"/>
      <w:marRight w:val="0"/>
      <w:marTop w:val="0"/>
      <w:marBottom w:val="0"/>
      <w:divBdr>
        <w:top w:val="none" w:sz="0" w:space="0" w:color="auto"/>
        <w:left w:val="none" w:sz="0" w:space="0" w:color="auto"/>
        <w:bottom w:val="none" w:sz="0" w:space="0" w:color="auto"/>
        <w:right w:val="none" w:sz="0" w:space="0" w:color="auto"/>
      </w:divBdr>
    </w:div>
    <w:div w:id="1226992747">
      <w:bodyDiv w:val="1"/>
      <w:marLeft w:val="0"/>
      <w:marRight w:val="0"/>
      <w:marTop w:val="0"/>
      <w:marBottom w:val="0"/>
      <w:divBdr>
        <w:top w:val="none" w:sz="0" w:space="0" w:color="auto"/>
        <w:left w:val="none" w:sz="0" w:space="0" w:color="auto"/>
        <w:bottom w:val="none" w:sz="0" w:space="0" w:color="auto"/>
        <w:right w:val="none" w:sz="0" w:space="0" w:color="auto"/>
      </w:divBdr>
    </w:div>
    <w:div w:id="1442413811">
      <w:bodyDiv w:val="1"/>
      <w:marLeft w:val="0"/>
      <w:marRight w:val="0"/>
      <w:marTop w:val="0"/>
      <w:marBottom w:val="0"/>
      <w:divBdr>
        <w:top w:val="none" w:sz="0" w:space="0" w:color="auto"/>
        <w:left w:val="none" w:sz="0" w:space="0" w:color="auto"/>
        <w:bottom w:val="none" w:sz="0" w:space="0" w:color="auto"/>
        <w:right w:val="none" w:sz="0" w:space="0" w:color="auto"/>
      </w:divBdr>
      <w:divsChild>
        <w:div w:id="63575864">
          <w:marLeft w:val="0"/>
          <w:marRight w:val="0"/>
          <w:marTop w:val="138"/>
          <w:marBottom w:val="415"/>
          <w:divBdr>
            <w:top w:val="single" w:sz="6" w:space="0" w:color="000000"/>
            <w:left w:val="single" w:sz="6" w:space="24" w:color="000000"/>
            <w:bottom w:val="single" w:sz="6" w:space="12" w:color="000000"/>
            <w:right w:val="single" w:sz="6" w:space="24" w:color="000000"/>
          </w:divBdr>
          <w:divsChild>
            <w:div w:id="3253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5980">
      <w:bodyDiv w:val="1"/>
      <w:marLeft w:val="0"/>
      <w:marRight w:val="0"/>
      <w:marTop w:val="0"/>
      <w:marBottom w:val="0"/>
      <w:divBdr>
        <w:top w:val="none" w:sz="0" w:space="0" w:color="auto"/>
        <w:left w:val="none" w:sz="0" w:space="0" w:color="auto"/>
        <w:bottom w:val="none" w:sz="0" w:space="0" w:color="auto"/>
        <w:right w:val="none" w:sz="0" w:space="0" w:color="auto"/>
      </w:divBdr>
    </w:div>
    <w:div w:id="1644386687">
      <w:bodyDiv w:val="1"/>
      <w:marLeft w:val="0"/>
      <w:marRight w:val="0"/>
      <w:marTop w:val="0"/>
      <w:marBottom w:val="0"/>
      <w:divBdr>
        <w:top w:val="none" w:sz="0" w:space="0" w:color="auto"/>
        <w:left w:val="none" w:sz="0" w:space="0" w:color="auto"/>
        <w:bottom w:val="none" w:sz="0" w:space="0" w:color="auto"/>
        <w:right w:val="none" w:sz="0" w:space="0" w:color="auto"/>
      </w:divBdr>
    </w:div>
    <w:div w:id="1957175054">
      <w:bodyDiv w:val="1"/>
      <w:marLeft w:val="0"/>
      <w:marRight w:val="0"/>
      <w:marTop w:val="0"/>
      <w:marBottom w:val="0"/>
      <w:divBdr>
        <w:top w:val="none" w:sz="0" w:space="0" w:color="auto"/>
        <w:left w:val="none" w:sz="0" w:space="0" w:color="auto"/>
        <w:bottom w:val="none" w:sz="0" w:space="0" w:color="auto"/>
        <w:right w:val="none" w:sz="0" w:space="0" w:color="auto"/>
      </w:divBdr>
    </w:div>
    <w:div w:id="1993875641">
      <w:bodyDiv w:val="1"/>
      <w:marLeft w:val="0"/>
      <w:marRight w:val="0"/>
      <w:marTop w:val="0"/>
      <w:marBottom w:val="0"/>
      <w:divBdr>
        <w:top w:val="none" w:sz="0" w:space="0" w:color="auto"/>
        <w:left w:val="none" w:sz="0" w:space="0" w:color="auto"/>
        <w:bottom w:val="none" w:sz="0" w:space="0" w:color="auto"/>
        <w:right w:val="none" w:sz="0" w:space="0" w:color="auto"/>
      </w:divBdr>
      <w:divsChild>
        <w:div w:id="2073692779">
          <w:marLeft w:val="0"/>
          <w:marRight w:val="0"/>
          <w:marTop w:val="0"/>
          <w:marBottom w:val="0"/>
          <w:divBdr>
            <w:top w:val="none" w:sz="0" w:space="0" w:color="auto"/>
            <w:left w:val="none" w:sz="0" w:space="0" w:color="auto"/>
            <w:bottom w:val="none" w:sz="0" w:space="0" w:color="auto"/>
            <w:right w:val="none" w:sz="0" w:space="0" w:color="auto"/>
          </w:divBdr>
        </w:div>
        <w:div w:id="1216627631">
          <w:marLeft w:val="0"/>
          <w:marRight w:val="0"/>
          <w:marTop w:val="0"/>
          <w:marBottom w:val="0"/>
          <w:divBdr>
            <w:top w:val="none" w:sz="0" w:space="0" w:color="auto"/>
            <w:left w:val="none" w:sz="0" w:space="0" w:color="auto"/>
            <w:bottom w:val="none" w:sz="0" w:space="0" w:color="auto"/>
            <w:right w:val="none" w:sz="0" w:space="0" w:color="auto"/>
          </w:divBdr>
        </w:div>
        <w:div w:id="534469219">
          <w:marLeft w:val="0"/>
          <w:marRight w:val="0"/>
          <w:marTop w:val="0"/>
          <w:marBottom w:val="0"/>
          <w:divBdr>
            <w:top w:val="none" w:sz="0" w:space="0" w:color="auto"/>
            <w:left w:val="none" w:sz="0" w:space="0" w:color="auto"/>
            <w:bottom w:val="none" w:sz="0" w:space="0" w:color="auto"/>
            <w:right w:val="none" w:sz="0" w:space="0" w:color="auto"/>
          </w:divBdr>
        </w:div>
        <w:div w:id="899632533">
          <w:marLeft w:val="0"/>
          <w:marRight w:val="0"/>
          <w:marTop w:val="0"/>
          <w:marBottom w:val="0"/>
          <w:divBdr>
            <w:top w:val="none" w:sz="0" w:space="0" w:color="auto"/>
            <w:left w:val="none" w:sz="0" w:space="0" w:color="auto"/>
            <w:bottom w:val="none" w:sz="0" w:space="0" w:color="auto"/>
            <w:right w:val="none" w:sz="0" w:space="0" w:color="auto"/>
          </w:divBdr>
        </w:div>
        <w:div w:id="1656298305">
          <w:marLeft w:val="0"/>
          <w:marRight w:val="0"/>
          <w:marTop w:val="0"/>
          <w:marBottom w:val="0"/>
          <w:divBdr>
            <w:top w:val="none" w:sz="0" w:space="0" w:color="auto"/>
            <w:left w:val="none" w:sz="0" w:space="0" w:color="auto"/>
            <w:bottom w:val="none" w:sz="0" w:space="0" w:color="auto"/>
            <w:right w:val="none" w:sz="0" w:space="0" w:color="auto"/>
          </w:divBdr>
        </w:div>
        <w:div w:id="93747089">
          <w:marLeft w:val="0"/>
          <w:marRight w:val="0"/>
          <w:marTop w:val="0"/>
          <w:marBottom w:val="0"/>
          <w:divBdr>
            <w:top w:val="none" w:sz="0" w:space="0" w:color="auto"/>
            <w:left w:val="none" w:sz="0" w:space="0" w:color="auto"/>
            <w:bottom w:val="none" w:sz="0" w:space="0" w:color="auto"/>
            <w:right w:val="none" w:sz="0" w:space="0" w:color="auto"/>
          </w:divBdr>
        </w:div>
        <w:div w:id="549078523">
          <w:marLeft w:val="0"/>
          <w:marRight w:val="0"/>
          <w:marTop w:val="0"/>
          <w:marBottom w:val="0"/>
          <w:divBdr>
            <w:top w:val="none" w:sz="0" w:space="0" w:color="auto"/>
            <w:left w:val="none" w:sz="0" w:space="0" w:color="auto"/>
            <w:bottom w:val="none" w:sz="0" w:space="0" w:color="auto"/>
            <w:right w:val="none" w:sz="0" w:space="0" w:color="auto"/>
          </w:divBdr>
        </w:div>
        <w:div w:id="1380207560">
          <w:marLeft w:val="0"/>
          <w:marRight w:val="0"/>
          <w:marTop w:val="0"/>
          <w:marBottom w:val="0"/>
          <w:divBdr>
            <w:top w:val="none" w:sz="0" w:space="0" w:color="auto"/>
            <w:left w:val="none" w:sz="0" w:space="0" w:color="auto"/>
            <w:bottom w:val="none" w:sz="0" w:space="0" w:color="auto"/>
            <w:right w:val="none" w:sz="0" w:space="0" w:color="auto"/>
          </w:divBdr>
        </w:div>
        <w:div w:id="1423599611">
          <w:marLeft w:val="0"/>
          <w:marRight w:val="0"/>
          <w:marTop w:val="0"/>
          <w:marBottom w:val="0"/>
          <w:divBdr>
            <w:top w:val="none" w:sz="0" w:space="0" w:color="auto"/>
            <w:left w:val="none" w:sz="0" w:space="0" w:color="auto"/>
            <w:bottom w:val="none" w:sz="0" w:space="0" w:color="auto"/>
            <w:right w:val="none" w:sz="0" w:space="0" w:color="auto"/>
          </w:divBdr>
        </w:div>
        <w:div w:id="480853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m/marketablesecurities.asp" TargetMode="External"/><Relationship Id="rId13" Type="http://schemas.openxmlformats.org/officeDocument/2006/relationships/hyperlink" Target="https://www.toppr.com/guides/economics/government-budget-and-the-economy/revenue-account-and-capital-accou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oppr.com/guides/accountancy/recording-transactions/business-transaction-and-source-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vestopedia.com/terms/l/longtermassets.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vestopedia.com/terms/p/prepaidexpense.asp" TargetMode="External"/><Relationship Id="rId4" Type="http://schemas.openxmlformats.org/officeDocument/2006/relationships/webSettings" Target="webSettings.xml"/><Relationship Id="rId9" Type="http://schemas.openxmlformats.org/officeDocument/2006/relationships/hyperlink" Target="https://www.investopedia.com/terms/a/accountsreceivable.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9</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ok</dc:creator>
  <cp:keywords/>
  <dc:description/>
  <cp:lastModifiedBy>ms ok</cp:lastModifiedBy>
  <cp:revision>22</cp:revision>
  <dcterms:created xsi:type="dcterms:W3CDTF">2020-04-17T15:09:00Z</dcterms:created>
  <dcterms:modified xsi:type="dcterms:W3CDTF">2020-04-17T18:44:00Z</dcterms:modified>
</cp:coreProperties>
</file>