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F4" w:rsidRPr="007807F4" w:rsidRDefault="007807F4" w:rsidP="002C069C">
      <w:pPr>
        <w:jc w:val="both"/>
        <w:rPr>
          <w:rFonts w:ascii="Arial" w:hAnsi="Arial" w:cs="Arial"/>
          <w:b/>
          <w:sz w:val="24"/>
          <w:szCs w:val="24"/>
        </w:rPr>
      </w:pPr>
      <w:r w:rsidRPr="007807F4">
        <w:rPr>
          <w:rFonts w:ascii="Arial" w:hAnsi="Arial" w:cs="Arial"/>
          <w:b/>
          <w:sz w:val="24"/>
          <w:szCs w:val="24"/>
        </w:rPr>
        <w:t xml:space="preserve">Final Term </w:t>
      </w:r>
    </w:p>
    <w:p w:rsidR="002C069C" w:rsidRPr="007807F4" w:rsidRDefault="002C069C" w:rsidP="002C069C">
      <w:pPr>
        <w:jc w:val="both"/>
        <w:rPr>
          <w:rFonts w:ascii="Arial" w:hAnsi="Arial" w:cs="Arial"/>
          <w:b/>
          <w:sz w:val="24"/>
          <w:szCs w:val="24"/>
        </w:rPr>
      </w:pPr>
      <w:r w:rsidRPr="007807F4">
        <w:rPr>
          <w:rFonts w:ascii="Arial" w:hAnsi="Arial" w:cs="Arial"/>
          <w:b/>
          <w:sz w:val="24"/>
          <w:szCs w:val="24"/>
        </w:rPr>
        <w:t xml:space="preserve">Name:  Salman Tahir </w:t>
      </w:r>
    </w:p>
    <w:p w:rsidR="002C069C" w:rsidRPr="007807F4" w:rsidRDefault="002C069C" w:rsidP="002C069C">
      <w:pPr>
        <w:jc w:val="both"/>
        <w:rPr>
          <w:rFonts w:ascii="Arial" w:hAnsi="Arial" w:cs="Arial"/>
          <w:b/>
          <w:sz w:val="24"/>
          <w:szCs w:val="24"/>
        </w:rPr>
      </w:pPr>
      <w:r w:rsidRPr="007807F4">
        <w:rPr>
          <w:rFonts w:ascii="Arial" w:hAnsi="Arial" w:cs="Arial"/>
          <w:b/>
          <w:sz w:val="24"/>
          <w:szCs w:val="24"/>
        </w:rPr>
        <w:t>ID:</w:t>
      </w:r>
      <w:r w:rsidR="007807F4" w:rsidRPr="007807F4">
        <w:rPr>
          <w:rFonts w:ascii="Arial" w:hAnsi="Arial" w:cs="Arial"/>
          <w:b/>
          <w:sz w:val="24"/>
          <w:szCs w:val="24"/>
        </w:rPr>
        <w:t xml:space="preserve"> 15173</w:t>
      </w:r>
    </w:p>
    <w:p w:rsidR="002C069C" w:rsidRPr="007807F4" w:rsidRDefault="002C069C" w:rsidP="002C069C">
      <w:pPr>
        <w:rPr>
          <w:rFonts w:ascii="Arial" w:hAnsi="Arial" w:cs="Arial"/>
          <w:sz w:val="24"/>
          <w:szCs w:val="24"/>
        </w:rPr>
      </w:pPr>
      <w:r w:rsidRPr="007807F4">
        <w:rPr>
          <w:rFonts w:ascii="Arial" w:hAnsi="Arial" w:cs="Arial"/>
          <w:b/>
          <w:sz w:val="24"/>
          <w:szCs w:val="24"/>
        </w:rPr>
        <w:t xml:space="preserve">Course Title: Financial Management                                                 </w:t>
      </w:r>
    </w:p>
    <w:p w:rsidR="002C069C" w:rsidRPr="007807F4" w:rsidRDefault="002C069C" w:rsidP="002C069C">
      <w:pPr>
        <w:rPr>
          <w:rFonts w:ascii="Arial" w:hAnsi="Arial" w:cs="Arial"/>
          <w:b/>
          <w:sz w:val="24"/>
          <w:szCs w:val="24"/>
        </w:rPr>
      </w:pPr>
      <w:r w:rsidRPr="007807F4">
        <w:rPr>
          <w:rFonts w:ascii="Arial" w:hAnsi="Arial" w:cs="Arial"/>
          <w:b/>
          <w:sz w:val="24"/>
          <w:szCs w:val="24"/>
        </w:rPr>
        <w:t>Instructor: Ms. Marium Saleem</w:t>
      </w:r>
    </w:p>
    <w:p w:rsidR="007807F4" w:rsidRPr="007807F4" w:rsidRDefault="007807F4" w:rsidP="002C069C">
      <w:pPr>
        <w:rPr>
          <w:rFonts w:ascii="Arial" w:hAnsi="Arial" w:cs="Arial"/>
          <w:b/>
          <w:sz w:val="24"/>
          <w:szCs w:val="24"/>
        </w:rPr>
      </w:pPr>
    </w:p>
    <w:p w:rsidR="007807F4" w:rsidRPr="007807F4" w:rsidRDefault="007807F4" w:rsidP="002C069C">
      <w:pPr>
        <w:rPr>
          <w:rFonts w:ascii="Arial" w:hAnsi="Arial" w:cs="Arial"/>
          <w:b/>
          <w:sz w:val="24"/>
          <w:szCs w:val="24"/>
        </w:rPr>
      </w:pPr>
    </w:p>
    <w:p w:rsidR="007807F4" w:rsidRPr="007807F4" w:rsidRDefault="007807F4" w:rsidP="002C069C">
      <w:pPr>
        <w:rPr>
          <w:rFonts w:ascii="Arial" w:hAnsi="Arial" w:cs="Arial"/>
          <w:sz w:val="24"/>
          <w:szCs w:val="24"/>
        </w:rPr>
      </w:pPr>
    </w:p>
    <w:p w:rsidR="002C069C" w:rsidRPr="007807F4" w:rsidRDefault="002C069C" w:rsidP="002C069C">
      <w:pPr>
        <w:rPr>
          <w:rFonts w:ascii="Arial" w:hAnsi="Arial" w:cs="Arial"/>
          <w:b/>
          <w:sz w:val="24"/>
          <w:szCs w:val="24"/>
        </w:rPr>
      </w:pPr>
    </w:p>
    <w:p w:rsidR="002C069C" w:rsidRPr="007807F4" w:rsidRDefault="002C069C" w:rsidP="002C069C">
      <w:pPr>
        <w:rPr>
          <w:rFonts w:ascii="Arial" w:hAnsi="Arial" w:cs="Arial"/>
          <w:sz w:val="24"/>
          <w:szCs w:val="24"/>
        </w:rPr>
      </w:pPr>
    </w:p>
    <w:p w:rsidR="002C069C" w:rsidRPr="007807F4" w:rsidRDefault="002C069C" w:rsidP="002C069C">
      <w:pPr>
        <w:jc w:val="both"/>
        <w:rPr>
          <w:rFonts w:ascii="Arial" w:hAnsi="Arial" w:cs="Arial"/>
          <w:b/>
          <w:sz w:val="20"/>
          <w:szCs w:val="20"/>
        </w:rPr>
      </w:pPr>
      <w:r w:rsidRPr="007807F4">
        <w:rPr>
          <w:rFonts w:ascii="Arial" w:hAnsi="Arial" w:cs="Arial"/>
          <w:b/>
          <w:sz w:val="20"/>
          <w:szCs w:val="20"/>
        </w:rPr>
        <w:t>ABC CORPORATION COMPARATIVE BALANCE SHEET AT DECEMBER 31(IN MILLIONS)</w:t>
      </w:r>
    </w:p>
    <w:tbl>
      <w:tblPr>
        <w:tblW w:w="0" w:type="auto"/>
        <w:tblInd w:w="24" w:type="dxa"/>
        <w:tblBorders>
          <w:top w:val="single" w:sz="4" w:space="0" w:color="auto"/>
        </w:tblBorders>
        <w:tblLook w:val="0000" w:firstRow="0" w:lastRow="0" w:firstColumn="0" w:lastColumn="0" w:noHBand="0" w:noVBand="0"/>
      </w:tblPr>
      <w:tblGrid>
        <w:gridCol w:w="9209"/>
      </w:tblGrid>
      <w:tr w:rsidR="007807F4" w:rsidRPr="007807F4" w:rsidTr="00750C3B">
        <w:trPr>
          <w:trHeight w:val="100"/>
        </w:trPr>
        <w:tc>
          <w:tcPr>
            <w:tcW w:w="9209" w:type="dxa"/>
            <w:tcBorders>
              <w:bottom w:val="single" w:sz="4" w:space="0" w:color="auto"/>
            </w:tcBorders>
          </w:tcPr>
          <w:p w:rsidR="002C069C" w:rsidRPr="007807F4" w:rsidRDefault="002C069C" w:rsidP="00750C3B">
            <w:pPr>
              <w:rPr>
                <w:rFonts w:ascii="Arial" w:hAnsi="Arial" w:cs="Arial"/>
                <w:b/>
                <w:sz w:val="20"/>
                <w:szCs w:val="20"/>
              </w:rPr>
            </w:pPr>
            <w:r w:rsidRPr="007807F4">
              <w:rPr>
                <w:rFonts w:ascii="Arial" w:hAnsi="Arial" w:cs="Arial"/>
                <w:b/>
                <w:sz w:val="20"/>
                <w:szCs w:val="20"/>
              </w:rPr>
              <w:t xml:space="preserve">ASSETS                            20X1          20X2            LIABILITIES                       20X1            20X2            </w:t>
            </w:r>
          </w:p>
        </w:tc>
      </w:tr>
      <w:tr w:rsidR="007807F4" w:rsidRPr="007807F4" w:rsidTr="00750C3B">
        <w:trPr>
          <w:trHeight w:val="100"/>
        </w:trPr>
        <w:tc>
          <w:tcPr>
            <w:tcW w:w="9209" w:type="dxa"/>
            <w:tcBorders>
              <w:top w:val="single" w:sz="4" w:space="0" w:color="auto"/>
              <w:bottom w:val="single" w:sz="4" w:space="0" w:color="auto"/>
            </w:tcBorders>
          </w:tcPr>
          <w:p w:rsidR="002C069C" w:rsidRPr="007807F4" w:rsidRDefault="002C069C" w:rsidP="00750C3B">
            <w:pPr>
              <w:pStyle w:val="NoSpacing"/>
              <w:rPr>
                <w:rFonts w:ascii="Arial" w:hAnsi="Arial" w:cs="Arial"/>
                <w:sz w:val="20"/>
                <w:szCs w:val="20"/>
              </w:rPr>
            </w:pPr>
            <w:r w:rsidRPr="007807F4">
              <w:rPr>
                <w:rFonts w:ascii="Arial" w:hAnsi="Arial" w:cs="Arial"/>
                <w:sz w:val="20"/>
                <w:szCs w:val="20"/>
              </w:rPr>
              <w:t xml:space="preserve">Cash                                       $5                 $3       Accounts payable                     $5                    $8            </w:t>
            </w:r>
          </w:p>
          <w:p w:rsidR="002C069C" w:rsidRPr="007807F4" w:rsidRDefault="002C069C" w:rsidP="00750C3B">
            <w:pPr>
              <w:pStyle w:val="NoSpacing"/>
              <w:tabs>
                <w:tab w:val="left" w:pos="3396"/>
              </w:tabs>
              <w:rPr>
                <w:rFonts w:ascii="Arial" w:hAnsi="Arial" w:cs="Arial"/>
                <w:sz w:val="20"/>
                <w:szCs w:val="20"/>
              </w:rPr>
            </w:pPr>
            <w:r w:rsidRPr="007807F4">
              <w:rPr>
                <w:rFonts w:ascii="Arial" w:hAnsi="Arial" w:cs="Arial"/>
                <w:sz w:val="20"/>
                <w:szCs w:val="20"/>
              </w:rPr>
              <w:t xml:space="preserve">Account receivable                15                 22       Note payable                             20                    0       </w:t>
            </w:r>
          </w:p>
          <w:p w:rsidR="002C069C" w:rsidRPr="007807F4" w:rsidRDefault="002C069C" w:rsidP="00750C3B">
            <w:pPr>
              <w:pStyle w:val="NoSpacing"/>
              <w:tabs>
                <w:tab w:val="left" w:pos="2670"/>
                <w:tab w:val="left" w:pos="3396"/>
                <w:tab w:val="left" w:pos="8310"/>
              </w:tabs>
              <w:rPr>
                <w:rFonts w:ascii="Arial" w:hAnsi="Arial" w:cs="Arial"/>
                <w:sz w:val="20"/>
                <w:szCs w:val="20"/>
              </w:rPr>
            </w:pPr>
            <w:r w:rsidRPr="007807F4">
              <w:rPr>
                <w:rFonts w:ascii="Arial" w:hAnsi="Arial" w:cs="Arial"/>
                <w:sz w:val="20"/>
                <w:szCs w:val="20"/>
              </w:rPr>
              <w:t xml:space="preserve"> Inventories                            12</w:t>
            </w:r>
            <w:r w:rsidRPr="007807F4">
              <w:rPr>
                <w:rFonts w:ascii="Arial" w:hAnsi="Arial" w:cs="Arial"/>
                <w:sz w:val="20"/>
                <w:szCs w:val="20"/>
              </w:rPr>
              <w:tab/>
              <w:t xml:space="preserve">       17      Accrued Wages                          2                     2</w:t>
            </w:r>
          </w:p>
          <w:p w:rsidR="002C069C" w:rsidRPr="007807F4" w:rsidRDefault="002C069C" w:rsidP="00750C3B">
            <w:pPr>
              <w:pStyle w:val="NoSpacing"/>
              <w:tabs>
                <w:tab w:val="left" w:pos="3593"/>
                <w:tab w:val="left" w:pos="8310"/>
              </w:tabs>
              <w:rPr>
                <w:rFonts w:ascii="Arial" w:hAnsi="Arial" w:cs="Arial"/>
                <w:sz w:val="20"/>
                <w:szCs w:val="20"/>
              </w:rPr>
            </w:pPr>
            <w:r w:rsidRPr="007807F4">
              <w:rPr>
                <w:rFonts w:ascii="Arial" w:hAnsi="Arial" w:cs="Arial"/>
                <w:sz w:val="20"/>
                <w:szCs w:val="20"/>
              </w:rPr>
              <w:t xml:space="preserve">                                                                              Accrued taxes                             </w:t>
            </w:r>
            <w:r w:rsidRPr="007807F4">
              <w:rPr>
                <w:rFonts w:ascii="Arial" w:hAnsi="Arial" w:cs="Arial"/>
                <w:sz w:val="20"/>
                <w:szCs w:val="20"/>
                <w:u w:val="single"/>
              </w:rPr>
              <w:t>3</w:t>
            </w:r>
            <w:r w:rsidRPr="007807F4">
              <w:rPr>
                <w:rFonts w:ascii="Arial" w:hAnsi="Arial" w:cs="Arial"/>
                <w:sz w:val="20"/>
                <w:szCs w:val="20"/>
              </w:rPr>
              <w:t xml:space="preserve">                     5           </w:t>
            </w:r>
            <w:r w:rsidRPr="007807F4">
              <w:rPr>
                <w:rFonts w:ascii="Arial" w:hAnsi="Arial" w:cs="Arial"/>
                <w:sz w:val="20"/>
                <w:szCs w:val="20"/>
                <w:u w:val="single"/>
              </w:rPr>
              <w:t xml:space="preserve">   </w:t>
            </w:r>
            <w:r w:rsidRPr="007807F4">
              <w:rPr>
                <w:rFonts w:ascii="Arial" w:hAnsi="Arial" w:cs="Arial"/>
                <w:sz w:val="20"/>
                <w:szCs w:val="20"/>
              </w:rPr>
              <w:t xml:space="preserve">                        Net fixed assets                     52                   55        Long-term debt                        0                    15  </w:t>
            </w:r>
          </w:p>
          <w:p w:rsidR="002C069C" w:rsidRPr="007807F4" w:rsidRDefault="002C069C" w:rsidP="00750C3B">
            <w:pPr>
              <w:pStyle w:val="NoSpacing"/>
              <w:rPr>
                <w:rFonts w:ascii="Arial" w:hAnsi="Arial" w:cs="Arial"/>
                <w:sz w:val="20"/>
                <w:szCs w:val="20"/>
              </w:rPr>
            </w:pPr>
            <w:r w:rsidRPr="007807F4">
              <w:rPr>
                <w:rFonts w:ascii="Arial" w:hAnsi="Arial" w:cs="Arial"/>
                <w:sz w:val="20"/>
                <w:szCs w:val="20"/>
              </w:rPr>
              <w:t xml:space="preserve"> Other assets                          10                     5         Common stock                         20                   26                                                                  </w:t>
            </w:r>
          </w:p>
          <w:p w:rsidR="002C069C" w:rsidRPr="007807F4" w:rsidRDefault="002C069C" w:rsidP="00750C3B">
            <w:pPr>
              <w:pStyle w:val="NoSpacing"/>
              <w:rPr>
                <w:rFonts w:ascii="Arial" w:hAnsi="Arial" w:cs="Arial"/>
                <w:sz w:val="20"/>
                <w:szCs w:val="20"/>
              </w:rPr>
            </w:pPr>
            <w:r w:rsidRPr="007807F4">
              <w:rPr>
                <w:rFonts w:ascii="Arial" w:hAnsi="Arial" w:cs="Arial"/>
                <w:sz w:val="20"/>
                <w:szCs w:val="20"/>
              </w:rPr>
              <w:t xml:space="preserve">                                           </w:t>
            </w:r>
            <w:r w:rsidRPr="007807F4">
              <w:rPr>
                <w:rFonts w:ascii="Arial" w:hAnsi="Arial" w:cs="Arial"/>
                <w:sz w:val="20"/>
                <w:szCs w:val="20"/>
                <w:u w:val="single"/>
              </w:rPr>
              <w:t xml:space="preserve">    </w:t>
            </w:r>
            <w:r w:rsidRPr="007807F4">
              <w:rPr>
                <w:rFonts w:ascii="Arial" w:hAnsi="Arial" w:cs="Arial"/>
                <w:sz w:val="20"/>
                <w:szCs w:val="20"/>
              </w:rPr>
              <w:t xml:space="preserve">                 </w:t>
            </w:r>
            <w:r w:rsidRPr="007807F4">
              <w:rPr>
                <w:rFonts w:ascii="Arial" w:hAnsi="Arial" w:cs="Arial"/>
                <w:sz w:val="20"/>
                <w:szCs w:val="20"/>
                <w:u w:val="single"/>
              </w:rPr>
              <w:t xml:space="preserve">      </w:t>
            </w:r>
            <w:r w:rsidRPr="007807F4">
              <w:rPr>
                <w:rFonts w:ascii="Arial" w:hAnsi="Arial" w:cs="Arial"/>
                <w:sz w:val="20"/>
                <w:szCs w:val="20"/>
              </w:rPr>
              <w:t xml:space="preserve">         Retained earnings                    </w:t>
            </w:r>
            <w:r w:rsidRPr="007807F4">
              <w:rPr>
                <w:rFonts w:ascii="Arial" w:hAnsi="Arial" w:cs="Arial"/>
                <w:sz w:val="20"/>
                <w:szCs w:val="20"/>
                <w:u w:val="single"/>
              </w:rPr>
              <w:t xml:space="preserve">  40</w:t>
            </w:r>
            <w:r w:rsidRPr="007807F4">
              <w:rPr>
                <w:rFonts w:ascii="Arial" w:hAnsi="Arial" w:cs="Arial"/>
                <w:sz w:val="20"/>
                <w:szCs w:val="20"/>
              </w:rPr>
              <w:t xml:space="preserve">                </w:t>
            </w:r>
            <w:r w:rsidRPr="007807F4">
              <w:rPr>
                <w:rFonts w:ascii="Arial" w:hAnsi="Arial" w:cs="Arial"/>
                <w:sz w:val="20"/>
                <w:szCs w:val="20"/>
                <w:u w:val="single"/>
              </w:rPr>
              <w:t xml:space="preserve">   44</w:t>
            </w:r>
            <w:r w:rsidRPr="007807F4">
              <w:rPr>
                <w:rFonts w:ascii="Arial" w:hAnsi="Arial" w:cs="Arial"/>
                <w:sz w:val="20"/>
                <w:szCs w:val="20"/>
              </w:rPr>
              <w:t xml:space="preserve"> </w:t>
            </w:r>
          </w:p>
          <w:p w:rsidR="002C069C" w:rsidRPr="007807F4" w:rsidRDefault="002C069C" w:rsidP="00750C3B">
            <w:pPr>
              <w:pStyle w:val="NoSpacing"/>
              <w:rPr>
                <w:rFonts w:ascii="Arial" w:hAnsi="Arial" w:cs="Arial"/>
                <w:sz w:val="20"/>
                <w:szCs w:val="20"/>
              </w:rPr>
            </w:pPr>
            <w:r w:rsidRPr="007807F4">
              <w:rPr>
                <w:rFonts w:ascii="Arial" w:hAnsi="Arial" w:cs="Arial"/>
                <w:sz w:val="20"/>
                <w:szCs w:val="20"/>
              </w:rPr>
              <w:t xml:space="preserve">Total assets                        </w:t>
            </w:r>
            <w:r w:rsidRPr="007807F4">
              <w:rPr>
                <w:rFonts w:ascii="Arial" w:hAnsi="Arial" w:cs="Arial"/>
                <w:sz w:val="20"/>
                <w:szCs w:val="20"/>
                <w:u w:val="double"/>
              </w:rPr>
              <w:t>$94</w:t>
            </w:r>
            <w:r w:rsidRPr="007807F4">
              <w:rPr>
                <w:rFonts w:ascii="Arial" w:hAnsi="Arial" w:cs="Arial"/>
                <w:sz w:val="20"/>
                <w:szCs w:val="20"/>
              </w:rPr>
              <w:t xml:space="preserve">                </w:t>
            </w:r>
            <w:r w:rsidRPr="007807F4">
              <w:rPr>
                <w:rFonts w:ascii="Arial" w:hAnsi="Arial" w:cs="Arial"/>
                <w:sz w:val="20"/>
                <w:szCs w:val="20"/>
                <w:u w:val="double"/>
              </w:rPr>
              <w:t>$102</w:t>
            </w:r>
            <w:r w:rsidRPr="007807F4">
              <w:rPr>
                <w:rFonts w:ascii="Arial" w:hAnsi="Arial" w:cs="Arial"/>
                <w:sz w:val="20"/>
                <w:szCs w:val="20"/>
              </w:rPr>
              <w:t xml:space="preserve">               Total                                 </w:t>
            </w:r>
            <w:r w:rsidRPr="007807F4">
              <w:rPr>
                <w:rFonts w:ascii="Arial" w:hAnsi="Arial" w:cs="Arial"/>
                <w:sz w:val="20"/>
                <w:szCs w:val="20"/>
                <w:u w:val="double"/>
              </w:rPr>
              <w:t>$90</w:t>
            </w:r>
            <w:r w:rsidRPr="007807F4">
              <w:rPr>
                <w:rFonts w:ascii="Arial" w:hAnsi="Arial" w:cs="Arial"/>
                <w:sz w:val="20"/>
                <w:szCs w:val="20"/>
              </w:rPr>
              <w:t xml:space="preserve">               $</w:t>
            </w:r>
            <w:r w:rsidRPr="007807F4">
              <w:rPr>
                <w:rFonts w:ascii="Arial" w:hAnsi="Arial" w:cs="Arial"/>
                <w:sz w:val="20"/>
                <w:szCs w:val="20"/>
                <w:u w:val="double"/>
              </w:rPr>
              <w:t>100</w:t>
            </w:r>
            <w:r w:rsidRPr="007807F4">
              <w:rPr>
                <w:rFonts w:ascii="Arial" w:hAnsi="Arial" w:cs="Arial"/>
                <w:sz w:val="20"/>
                <w:szCs w:val="20"/>
              </w:rPr>
              <w:t xml:space="preserve">      </w:t>
            </w:r>
          </w:p>
          <w:p w:rsidR="002C069C" w:rsidRPr="007807F4" w:rsidRDefault="002C069C" w:rsidP="00750C3B">
            <w:pPr>
              <w:pStyle w:val="NoSpacing"/>
              <w:rPr>
                <w:rFonts w:ascii="Arial" w:hAnsi="Arial" w:cs="Arial"/>
                <w:sz w:val="20"/>
                <w:szCs w:val="20"/>
              </w:rPr>
            </w:pPr>
            <w:r w:rsidRPr="007807F4">
              <w:rPr>
                <w:rFonts w:ascii="Arial" w:hAnsi="Arial" w:cs="Arial"/>
                <w:sz w:val="20"/>
                <w:szCs w:val="20"/>
              </w:rPr>
              <w:t xml:space="preserve">                                                                                              </w:t>
            </w:r>
          </w:p>
          <w:p w:rsidR="002C069C" w:rsidRPr="007807F4" w:rsidRDefault="002C069C" w:rsidP="00750C3B">
            <w:pPr>
              <w:pStyle w:val="NoSpacing"/>
              <w:rPr>
                <w:rFonts w:ascii="Arial" w:hAnsi="Arial" w:cs="Arial"/>
                <w:sz w:val="20"/>
                <w:szCs w:val="20"/>
              </w:rPr>
            </w:pPr>
          </w:p>
        </w:tc>
      </w:tr>
      <w:tr w:rsidR="007807F4" w:rsidRPr="007807F4" w:rsidTr="00750C3B">
        <w:trPr>
          <w:trHeight w:val="100"/>
        </w:trPr>
        <w:tc>
          <w:tcPr>
            <w:tcW w:w="9209" w:type="dxa"/>
            <w:tcBorders>
              <w:top w:val="single" w:sz="4" w:space="0" w:color="auto"/>
              <w:bottom w:val="single" w:sz="4" w:space="0" w:color="auto"/>
            </w:tcBorders>
          </w:tcPr>
          <w:p w:rsidR="002C069C" w:rsidRPr="007807F4" w:rsidRDefault="002C069C" w:rsidP="00750C3B">
            <w:pPr>
              <w:pStyle w:val="NoSpacing"/>
              <w:rPr>
                <w:rFonts w:ascii="Arial" w:hAnsi="Arial" w:cs="Arial"/>
                <w:sz w:val="20"/>
                <w:szCs w:val="20"/>
              </w:rPr>
            </w:pPr>
          </w:p>
        </w:tc>
      </w:tr>
      <w:tr w:rsidR="007807F4" w:rsidRPr="007807F4" w:rsidTr="00750C3B">
        <w:trPr>
          <w:trHeight w:val="100"/>
        </w:trPr>
        <w:tc>
          <w:tcPr>
            <w:tcW w:w="9209" w:type="dxa"/>
            <w:tcBorders>
              <w:top w:val="single" w:sz="4" w:space="0" w:color="auto"/>
            </w:tcBorders>
          </w:tcPr>
          <w:p w:rsidR="002C069C" w:rsidRPr="007807F4" w:rsidRDefault="002C069C" w:rsidP="00750C3B">
            <w:pPr>
              <w:pStyle w:val="NoSpacing"/>
              <w:rPr>
                <w:rFonts w:ascii="Arial" w:hAnsi="Arial" w:cs="Arial"/>
                <w:sz w:val="20"/>
                <w:szCs w:val="20"/>
              </w:rPr>
            </w:pPr>
          </w:p>
        </w:tc>
      </w:tr>
    </w:tbl>
    <w:p w:rsidR="002C069C" w:rsidRPr="007807F4" w:rsidRDefault="002C069C" w:rsidP="002C069C">
      <w:pPr>
        <w:pStyle w:val="NoSpacing"/>
        <w:rPr>
          <w:rFonts w:ascii="Arial" w:hAnsi="Arial" w:cs="Arial"/>
          <w:b/>
          <w:sz w:val="20"/>
          <w:szCs w:val="20"/>
        </w:rPr>
      </w:pPr>
    </w:p>
    <w:p w:rsidR="002C069C" w:rsidRPr="007807F4" w:rsidRDefault="002C069C" w:rsidP="002C069C">
      <w:pPr>
        <w:pStyle w:val="NoSpacing"/>
        <w:pBdr>
          <w:bottom w:val="single" w:sz="4" w:space="0" w:color="auto"/>
        </w:pBdr>
        <w:ind w:left="1440"/>
        <w:rPr>
          <w:rFonts w:ascii="Arial" w:hAnsi="Arial" w:cs="Arial"/>
          <w:sz w:val="20"/>
          <w:szCs w:val="20"/>
        </w:rPr>
      </w:pPr>
      <w:r w:rsidRPr="007807F4">
        <w:rPr>
          <w:rFonts w:ascii="Arial" w:hAnsi="Arial" w:cs="Arial"/>
          <w:b/>
          <w:sz w:val="20"/>
          <w:szCs w:val="20"/>
        </w:rPr>
        <w:t>ABC CORPORATION INCOME STATEMENT 20X2(IN MILLIONS)</w:t>
      </w:r>
    </w:p>
    <w:p w:rsidR="002C069C" w:rsidRPr="007807F4" w:rsidRDefault="002C069C" w:rsidP="002C069C">
      <w:pPr>
        <w:pStyle w:val="NoSpacing"/>
        <w:ind w:left="1440" w:right="270"/>
        <w:rPr>
          <w:rFonts w:ascii="Arial" w:hAnsi="Arial" w:cs="Arial"/>
          <w:sz w:val="20"/>
          <w:szCs w:val="20"/>
        </w:rPr>
      </w:pPr>
      <w:r w:rsidRPr="007807F4">
        <w:rPr>
          <w:rFonts w:ascii="Arial" w:hAnsi="Arial" w:cs="Arial"/>
          <w:sz w:val="20"/>
          <w:szCs w:val="20"/>
        </w:rPr>
        <w:t xml:space="preserve">Sales            </w:t>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t xml:space="preserve">             $48</w:t>
      </w:r>
    </w:p>
    <w:p w:rsidR="002C069C" w:rsidRPr="007807F4" w:rsidRDefault="002C069C" w:rsidP="002C069C">
      <w:pPr>
        <w:pStyle w:val="NoSpacing"/>
        <w:ind w:left="1440"/>
        <w:rPr>
          <w:rFonts w:ascii="Arial" w:hAnsi="Arial" w:cs="Arial"/>
          <w:sz w:val="20"/>
          <w:szCs w:val="20"/>
          <w:u w:val="single"/>
        </w:rPr>
      </w:pPr>
      <w:r w:rsidRPr="007807F4">
        <w:rPr>
          <w:rFonts w:ascii="Arial" w:hAnsi="Arial" w:cs="Arial"/>
          <w:sz w:val="20"/>
          <w:szCs w:val="20"/>
        </w:rPr>
        <w:t xml:space="preserve">Cost of goods sold                 </w:t>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t>$25</w:t>
      </w:r>
    </w:p>
    <w:p w:rsidR="002C069C" w:rsidRPr="007807F4" w:rsidRDefault="002C069C" w:rsidP="002C069C">
      <w:pPr>
        <w:pStyle w:val="NoSpacing"/>
        <w:ind w:left="1440"/>
        <w:rPr>
          <w:rFonts w:ascii="Arial" w:hAnsi="Arial" w:cs="Arial"/>
          <w:sz w:val="20"/>
          <w:szCs w:val="20"/>
        </w:rPr>
      </w:pPr>
      <w:r w:rsidRPr="007807F4">
        <w:rPr>
          <w:rFonts w:ascii="Arial" w:hAnsi="Arial" w:cs="Arial"/>
          <w:sz w:val="20"/>
          <w:szCs w:val="20"/>
        </w:rPr>
        <w:t xml:space="preserve">Selling, general and administration expense   </w:t>
      </w:r>
      <w:r w:rsidRPr="007807F4">
        <w:rPr>
          <w:rFonts w:ascii="Arial" w:hAnsi="Arial" w:cs="Arial"/>
          <w:sz w:val="20"/>
          <w:szCs w:val="20"/>
        </w:rPr>
        <w:tab/>
      </w:r>
      <w:r w:rsidRPr="007807F4">
        <w:rPr>
          <w:rFonts w:ascii="Arial" w:hAnsi="Arial" w:cs="Arial"/>
          <w:sz w:val="20"/>
          <w:szCs w:val="20"/>
        </w:rPr>
        <w:tab/>
        <w:t xml:space="preserve">  5</w:t>
      </w:r>
    </w:p>
    <w:p w:rsidR="002C069C" w:rsidRPr="007807F4" w:rsidRDefault="002C069C" w:rsidP="002C069C">
      <w:pPr>
        <w:pStyle w:val="NoSpacing"/>
        <w:ind w:left="1440"/>
        <w:rPr>
          <w:rFonts w:ascii="Arial" w:hAnsi="Arial" w:cs="Arial"/>
          <w:sz w:val="20"/>
          <w:szCs w:val="20"/>
        </w:rPr>
      </w:pPr>
      <w:r w:rsidRPr="007807F4">
        <w:rPr>
          <w:rFonts w:ascii="Arial" w:hAnsi="Arial" w:cs="Arial"/>
          <w:sz w:val="20"/>
          <w:szCs w:val="20"/>
        </w:rPr>
        <w:t>Depreciation                                                                              5</w:t>
      </w:r>
    </w:p>
    <w:p w:rsidR="002C069C" w:rsidRPr="007807F4" w:rsidRDefault="002C069C" w:rsidP="002C069C">
      <w:pPr>
        <w:pStyle w:val="NoSpacing"/>
        <w:ind w:left="1440"/>
        <w:rPr>
          <w:rFonts w:ascii="Arial" w:hAnsi="Arial" w:cs="Arial"/>
          <w:sz w:val="20"/>
          <w:szCs w:val="20"/>
        </w:rPr>
      </w:pPr>
      <w:r w:rsidRPr="007807F4">
        <w:rPr>
          <w:rFonts w:ascii="Arial" w:hAnsi="Arial" w:cs="Arial"/>
          <w:sz w:val="20"/>
          <w:szCs w:val="20"/>
        </w:rPr>
        <w:t>Interest</w:t>
      </w:r>
      <w:r w:rsidRPr="007807F4">
        <w:rPr>
          <w:rFonts w:ascii="Arial" w:hAnsi="Arial" w:cs="Arial"/>
          <w:sz w:val="20"/>
          <w:szCs w:val="20"/>
          <w:u w:val="double"/>
        </w:rPr>
        <w:t xml:space="preserve"> </w:t>
      </w:r>
      <w:r w:rsidRPr="007807F4">
        <w:rPr>
          <w:rFonts w:ascii="Arial" w:hAnsi="Arial" w:cs="Arial"/>
          <w:sz w:val="20"/>
          <w:szCs w:val="20"/>
        </w:rPr>
        <w:t xml:space="preserve">expense                          </w:t>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t xml:space="preserve">  </w:t>
      </w:r>
      <w:r w:rsidRPr="007807F4">
        <w:rPr>
          <w:rFonts w:ascii="Arial" w:hAnsi="Arial" w:cs="Arial"/>
          <w:sz w:val="20"/>
          <w:szCs w:val="20"/>
          <w:u w:val="single"/>
        </w:rPr>
        <w:t xml:space="preserve"> 2         37</w:t>
      </w:r>
    </w:p>
    <w:p w:rsidR="002C069C" w:rsidRPr="007807F4" w:rsidRDefault="002C069C" w:rsidP="002C069C">
      <w:pPr>
        <w:pStyle w:val="NoSpacing"/>
        <w:ind w:left="1440" w:firstLine="720"/>
        <w:rPr>
          <w:rFonts w:ascii="Arial" w:hAnsi="Arial" w:cs="Arial"/>
          <w:sz w:val="20"/>
          <w:szCs w:val="20"/>
        </w:rPr>
      </w:pPr>
      <w:r w:rsidRPr="007807F4">
        <w:rPr>
          <w:rFonts w:ascii="Arial" w:hAnsi="Arial" w:cs="Arial"/>
          <w:sz w:val="20"/>
          <w:szCs w:val="20"/>
        </w:rPr>
        <w:t xml:space="preserve">Net Profit before taxes           </w:t>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t xml:space="preserve">            $11</w:t>
      </w:r>
    </w:p>
    <w:p w:rsidR="002C069C" w:rsidRPr="007807F4" w:rsidRDefault="002C069C" w:rsidP="002C069C">
      <w:pPr>
        <w:pStyle w:val="NoSpacing"/>
        <w:ind w:left="1440"/>
        <w:rPr>
          <w:rFonts w:ascii="Arial" w:hAnsi="Arial" w:cs="Arial"/>
          <w:sz w:val="20"/>
          <w:szCs w:val="20"/>
        </w:rPr>
      </w:pPr>
      <w:r w:rsidRPr="007807F4">
        <w:rPr>
          <w:rFonts w:ascii="Arial" w:hAnsi="Arial" w:cs="Arial"/>
          <w:sz w:val="20"/>
          <w:szCs w:val="20"/>
        </w:rPr>
        <w:t xml:space="preserve">Less: Taxes                        </w:t>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t xml:space="preserve">  6</w:t>
      </w:r>
    </w:p>
    <w:p w:rsidR="002C069C" w:rsidRPr="007807F4" w:rsidRDefault="002C069C" w:rsidP="002C069C">
      <w:pPr>
        <w:pStyle w:val="NoSpacing"/>
        <w:ind w:left="1440"/>
        <w:rPr>
          <w:rFonts w:ascii="Arial" w:hAnsi="Arial" w:cs="Arial"/>
          <w:sz w:val="20"/>
          <w:szCs w:val="20"/>
          <w:u w:val="double"/>
        </w:rPr>
      </w:pPr>
      <w:r w:rsidRPr="007807F4">
        <w:rPr>
          <w:rFonts w:ascii="Arial" w:hAnsi="Arial" w:cs="Arial"/>
          <w:sz w:val="20"/>
          <w:szCs w:val="20"/>
        </w:rPr>
        <w:t>Net income</w:t>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r>
      <w:r w:rsidRPr="007807F4">
        <w:rPr>
          <w:rFonts w:ascii="Arial" w:hAnsi="Arial" w:cs="Arial"/>
          <w:sz w:val="20"/>
          <w:szCs w:val="20"/>
        </w:rPr>
        <w:tab/>
        <w:t xml:space="preserve">  </w:t>
      </w:r>
      <w:r w:rsidRPr="007807F4">
        <w:rPr>
          <w:rFonts w:ascii="Arial" w:hAnsi="Arial" w:cs="Arial"/>
          <w:sz w:val="20"/>
          <w:szCs w:val="20"/>
        </w:rPr>
        <w:tab/>
        <w:t xml:space="preserve">            </w:t>
      </w:r>
      <w:r w:rsidRPr="007807F4">
        <w:rPr>
          <w:rFonts w:ascii="Arial" w:hAnsi="Arial" w:cs="Arial"/>
          <w:sz w:val="20"/>
          <w:szCs w:val="20"/>
          <w:u w:val="double"/>
        </w:rPr>
        <w:t>5</w:t>
      </w:r>
    </w:p>
    <w:p w:rsidR="002C069C" w:rsidRPr="007807F4" w:rsidRDefault="002C069C" w:rsidP="002C069C">
      <w:pPr>
        <w:pStyle w:val="NoSpacing"/>
        <w:ind w:left="1440"/>
        <w:rPr>
          <w:rFonts w:ascii="Arial" w:hAnsi="Arial" w:cs="Arial"/>
          <w:sz w:val="20"/>
          <w:szCs w:val="20"/>
        </w:rPr>
      </w:pPr>
      <w:r w:rsidRPr="007807F4">
        <w:rPr>
          <w:rFonts w:ascii="Arial" w:hAnsi="Arial" w:cs="Arial"/>
          <w:sz w:val="20"/>
          <w:szCs w:val="20"/>
        </w:rPr>
        <w:t>Add: Retained Earnings at 12/31/X1                                                  40</w:t>
      </w:r>
    </w:p>
    <w:p w:rsidR="002C069C" w:rsidRPr="007807F4" w:rsidRDefault="002C069C" w:rsidP="002C069C">
      <w:pPr>
        <w:pStyle w:val="NoSpacing"/>
        <w:ind w:left="1440"/>
        <w:rPr>
          <w:rFonts w:ascii="Arial" w:hAnsi="Arial" w:cs="Arial"/>
          <w:sz w:val="20"/>
          <w:szCs w:val="20"/>
        </w:rPr>
      </w:pPr>
      <w:r w:rsidRPr="007807F4">
        <w:rPr>
          <w:rFonts w:ascii="Arial" w:hAnsi="Arial" w:cs="Arial"/>
          <w:sz w:val="20"/>
          <w:szCs w:val="20"/>
        </w:rPr>
        <w:t>Subtotal                                                                                                45</w:t>
      </w:r>
    </w:p>
    <w:p w:rsidR="002C069C" w:rsidRPr="007807F4" w:rsidRDefault="002C069C" w:rsidP="002C069C">
      <w:pPr>
        <w:pStyle w:val="NoSpacing"/>
        <w:ind w:left="1440"/>
        <w:rPr>
          <w:rFonts w:ascii="Arial" w:hAnsi="Arial" w:cs="Arial"/>
          <w:sz w:val="20"/>
          <w:szCs w:val="20"/>
        </w:rPr>
      </w:pPr>
      <w:r w:rsidRPr="007807F4">
        <w:rPr>
          <w:rFonts w:ascii="Arial" w:hAnsi="Arial" w:cs="Arial"/>
          <w:sz w:val="20"/>
          <w:szCs w:val="20"/>
        </w:rPr>
        <w:t>Less: Dividends                                                                                     3</w:t>
      </w:r>
    </w:p>
    <w:p w:rsidR="002C069C" w:rsidRPr="007807F4" w:rsidRDefault="002C069C" w:rsidP="002C069C">
      <w:pPr>
        <w:pStyle w:val="NoSpacing"/>
        <w:ind w:left="1440"/>
        <w:rPr>
          <w:rFonts w:ascii="Arial" w:hAnsi="Arial" w:cs="Arial"/>
          <w:b/>
          <w:i/>
          <w:sz w:val="20"/>
          <w:szCs w:val="20"/>
        </w:rPr>
      </w:pPr>
      <w:r w:rsidRPr="007807F4">
        <w:rPr>
          <w:rFonts w:ascii="Arial" w:hAnsi="Arial" w:cs="Arial"/>
          <w:sz w:val="20"/>
          <w:szCs w:val="20"/>
        </w:rPr>
        <w:t>Retained earnings at 12/31/X2                                                            $44</w:t>
      </w:r>
    </w:p>
    <w:p w:rsidR="002C069C" w:rsidRPr="007807F4" w:rsidRDefault="002C069C" w:rsidP="002C069C">
      <w:pPr>
        <w:pBdr>
          <w:bottom w:val="single" w:sz="4" w:space="1" w:color="auto"/>
        </w:pBdr>
        <w:spacing w:line="600" w:lineRule="auto"/>
        <w:ind w:left="1440"/>
        <w:jc w:val="both"/>
        <w:rPr>
          <w:rFonts w:ascii="Arial" w:hAnsi="Arial" w:cs="Arial"/>
          <w:b/>
          <w:i/>
          <w:sz w:val="24"/>
          <w:szCs w:val="24"/>
        </w:rPr>
      </w:pPr>
    </w:p>
    <w:p w:rsidR="002C069C" w:rsidRPr="007807F4" w:rsidRDefault="002C069C" w:rsidP="002C069C">
      <w:pPr>
        <w:spacing w:line="360" w:lineRule="auto"/>
        <w:jc w:val="both"/>
        <w:rPr>
          <w:rFonts w:ascii="Arial" w:hAnsi="Arial" w:cs="Arial"/>
          <w:sz w:val="24"/>
          <w:szCs w:val="24"/>
        </w:rPr>
      </w:pPr>
    </w:p>
    <w:p w:rsidR="002C069C" w:rsidRPr="007807F4" w:rsidRDefault="002C069C" w:rsidP="002C069C">
      <w:pPr>
        <w:spacing w:line="360" w:lineRule="auto"/>
        <w:jc w:val="both"/>
        <w:rPr>
          <w:rFonts w:ascii="Arial" w:hAnsi="Arial" w:cs="Arial"/>
          <w:sz w:val="24"/>
          <w:szCs w:val="24"/>
        </w:rPr>
      </w:pPr>
    </w:p>
    <w:p w:rsidR="002C069C" w:rsidRPr="007807F4" w:rsidRDefault="002C069C" w:rsidP="002C069C">
      <w:pPr>
        <w:spacing w:line="360" w:lineRule="auto"/>
        <w:jc w:val="both"/>
        <w:rPr>
          <w:rFonts w:ascii="Arial" w:hAnsi="Arial" w:cs="Arial"/>
          <w:sz w:val="24"/>
          <w:szCs w:val="24"/>
        </w:rPr>
      </w:pPr>
      <w:r w:rsidRPr="007807F4">
        <w:rPr>
          <w:rFonts w:ascii="Arial" w:hAnsi="Arial" w:cs="Arial"/>
          <w:sz w:val="24"/>
          <w:szCs w:val="24"/>
        </w:rPr>
        <w:t xml:space="preserve">Q1. Prepare a sources and uses of funds statement for ABC Corporation. </w:t>
      </w:r>
    </w:p>
    <w:p w:rsidR="002C069C" w:rsidRPr="007807F4" w:rsidRDefault="002C069C" w:rsidP="002C069C">
      <w:pPr>
        <w:spacing w:line="360" w:lineRule="auto"/>
        <w:jc w:val="both"/>
        <w:rPr>
          <w:rFonts w:ascii="Arial" w:hAnsi="Arial" w:cs="Arial"/>
          <w:sz w:val="24"/>
          <w:szCs w:val="24"/>
        </w:rPr>
      </w:pPr>
    </w:p>
    <w:p w:rsidR="002C069C" w:rsidRPr="007807F4" w:rsidRDefault="002C069C" w:rsidP="002C069C">
      <w:pPr>
        <w:spacing w:line="360" w:lineRule="auto"/>
        <w:jc w:val="both"/>
        <w:rPr>
          <w:rFonts w:ascii="Arial" w:hAnsi="Arial" w:cs="Arial"/>
          <w:b/>
          <w:sz w:val="24"/>
          <w:szCs w:val="24"/>
        </w:rPr>
      </w:pPr>
      <w:r w:rsidRPr="007807F4">
        <w:rPr>
          <w:rFonts w:ascii="Arial" w:hAnsi="Arial" w:cs="Arial"/>
          <w:b/>
          <w:sz w:val="24"/>
          <w:szCs w:val="24"/>
        </w:rPr>
        <w:t>ABC CORPORATION</w:t>
      </w:r>
    </w:p>
    <w:p w:rsidR="002C069C" w:rsidRPr="007807F4" w:rsidRDefault="002C069C" w:rsidP="002C069C">
      <w:pPr>
        <w:spacing w:line="360" w:lineRule="auto"/>
        <w:jc w:val="both"/>
        <w:rPr>
          <w:rFonts w:ascii="Arial" w:hAnsi="Arial" w:cs="Arial"/>
          <w:b/>
          <w:sz w:val="24"/>
          <w:szCs w:val="24"/>
        </w:rPr>
      </w:pPr>
      <w:r w:rsidRPr="007807F4">
        <w:rPr>
          <w:rFonts w:ascii="Arial" w:hAnsi="Arial" w:cs="Arial"/>
          <w:b/>
          <w:sz w:val="24"/>
          <w:szCs w:val="24"/>
        </w:rPr>
        <w:t xml:space="preserve">SOURCES AND USES OF FUNDS FLOW STATEMENT </w:t>
      </w:r>
    </w:p>
    <w:p w:rsidR="002C069C" w:rsidRPr="007807F4" w:rsidRDefault="002C069C" w:rsidP="002C069C">
      <w:pPr>
        <w:spacing w:line="360" w:lineRule="auto"/>
        <w:jc w:val="both"/>
        <w:rPr>
          <w:rFonts w:ascii="Arial" w:hAnsi="Arial" w:cs="Arial"/>
          <w:b/>
          <w:sz w:val="24"/>
          <w:szCs w:val="24"/>
        </w:rPr>
      </w:pPr>
      <w:r w:rsidRPr="007807F4">
        <w:rPr>
          <w:rFonts w:ascii="Arial" w:hAnsi="Arial" w:cs="Arial"/>
          <w:b/>
          <w:sz w:val="24"/>
          <w:szCs w:val="24"/>
        </w:rPr>
        <w:t>FOR DEC 31,20X1 TO DEC 31, 20X2 (IN MILLIONS)</w:t>
      </w:r>
    </w:p>
    <w:p w:rsidR="002C069C" w:rsidRPr="007807F4" w:rsidRDefault="002C069C" w:rsidP="002C069C">
      <w:pPr>
        <w:spacing w:line="360" w:lineRule="auto"/>
        <w:jc w:val="both"/>
        <w:rPr>
          <w:rFonts w:ascii="Arial" w:hAnsi="Arial" w:cs="Arial"/>
          <w:sz w:val="24"/>
          <w:szCs w:val="24"/>
        </w:rPr>
      </w:pPr>
      <w:r w:rsidRPr="007807F4">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-21265</wp:posOffset>
                </wp:positionH>
                <wp:positionV relativeFrom="paragraph">
                  <wp:posOffset>258208</wp:posOffset>
                </wp:positionV>
                <wp:extent cx="56388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CBF562"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20.35pt" to="442.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" strokecolor="#5b9bd5 [3204]" strokeweight=".5pt">
                <v:stroke joinstyle="miter"/>
              </v:line>
            </w:pict>
          </mc:Fallback>
        </mc:AlternateContent>
      </w:r>
    </w:p>
    <w:p w:rsidR="002C069C" w:rsidRPr="007807F4" w:rsidRDefault="002C069C" w:rsidP="002C069C">
      <w:pPr>
        <w:spacing w:line="360" w:lineRule="auto"/>
        <w:jc w:val="both"/>
        <w:rPr>
          <w:rFonts w:ascii="Arial" w:hAnsi="Arial" w:cs="Arial"/>
          <w:sz w:val="24"/>
          <w:szCs w:val="24"/>
        </w:rPr>
      </w:pPr>
      <w:r w:rsidRPr="007807F4">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-21265</wp:posOffset>
                </wp:positionH>
                <wp:positionV relativeFrom="paragraph">
                  <wp:posOffset>386140</wp:posOffset>
                </wp:positionV>
                <wp:extent cx="569905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56990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1237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0.4pt" to="447.1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" strokecolor="#5b9bd5 [3204]" strokeweight=".5pt">
                <v:stroke joinstyle="miter"/>
              </v:line>
            </w:pict>
          </mc:Fallback>
        </mc:AlternateContent>
      </w:r>
      <w:r w:rsidRPr="007807F4">
        <w:rPr>
          <w:rFonts w:ascii="Arial" w:hAnsi="Arial" w:cs="Arial"/>
          <w:sz w:val="24"/>
          <w:szCs w:val="24"/>
        </w:rPr>
        <w:t xml:space="preserve">          Sources                                                                          Uses </w:t>
      </w:r>
    </w:p>
    <w:p w:rsidR="002C069C" w:rsidRPr="007807F4" w:rsidRDefault="002C069C" w:rsidP="002C069C">
      <w:pPr>
        <w:spacing w:line="360" w:lineRule="auto"/>
        <w:jc w:val="both"/>
        <w:rPr>
          <w:rFonts w:ascii="Arial" w:hAnsi="Arial" w:cs="Arial"/>
          <w:sz w:val="24"/>
          <w:szCs w:val="24"/>
        </w:rPr>
      </w:pPr>
    </w:p>
    <w:p w:rsidR="0035542E" w:rsidRPr="007807F4" w:rsidRDefault="0035542E" w:rsidP="002C069C">
      <w:pPr>
        <w:spacing w:line="360" w:lineRule="auto"/>
        <w:jc w:val="both"/>
        <w:rPr>
          <w:rFonts w:ascii="Arial" w:hAnsi="Arial" w:cs="Arial"/>
          <w:sz w:val="24"/>
          <w:szCs w:val="24"/>
        </w:rPr>
      </w:pPr>
      <w:r w:rsidRPr="007807F4">
        <w:rPr>
          <w:rFonts w:ascii="Arial" w:hAnsi="Arial" w:cs="Arial"/>
          <w:sz w:val="24"/>
          <w:szCs w:val="24"/>
        </w:rPr>
        <w:t xml:space="preserve">Funds provided by operations     </w:t>
      </w:r>
      <w:r w:rsidR="00F31522" w:rsidRPr="007807F4">
        <w:rPr>
          <w:rFonts w:ascii="Arial" w:hAnsi="Arial" w:cs="Arial"/>
          <w:sz w:val="24"/>
          <w:szCs w:val="24"/>
        </w:rPr>
        <w:t xml:space="preserve">                             </w:t>
      </w:r>
      <w:r w:rsidRPr="007807F4">
        <w:rPr>
          <w:rFonts w:ascii="Arial" w:hAnsi="Arial" w:cs="Arial"/>
          <w:sz w:val="24"/>
          <w:szCs w:val="24"/>
        </w:rPr>
        <w:t xml:space="preserve">      Dividend                           </w:t>
      </w:r>
      <w:r w:rsidR="00F31522" w:rsidRPr="007807F4">
        <w:rPr>
          <w:rFonts w:ascii="Arial" w:hAnsi="Arial" w:cs="Arial"/>
          <w:sz w:val="24"/>
          <w:szCs w:val="24"/>
        </w:rPr>
        <w:t xml:space="preserve">   </w:t>
      </w:r>
      <w:r w:rsidRPr="007807F4">
        <w:rPr>
          <w:rFonts w:ascii="Arial" w:hAnsi="Arial" w:cs="Arial"/>
          <w:sz w:val="24"/>
          <w:szCs w:val="24"/>
        </w:rPr>
        <w:t xml:space="preserve">  </w:t>
      </w:r>
      <w:r w:rsidR="00F31522" w:rsidRPr="007807F4">
        <w:rPr>
          <w:rFonts w:ascii="Arial" w:hAnsi="Arial" w:cs="Arial"/>
          <w:sz w:val="24"/>
          <w:szCs w:val="24"/>
        </w:rPr>
        <w:t>$   3</w:t>
      </w:r>
    </w:p>
    <w:p w:rsidR="0035542E" w:rsidRPr="007807F4" w:rsidRDefault="0035542E" w:rsidP="002C069C">
      <w:pPr>
        <w:spacing w:line="360" w:lineRule="auto"/>
        <w:jc w:val="both"/>
        <w:rPr>
          <w:rFonts w:ascii="Arial" w:hAnsi="Arial" w:cs="Arial"/>
          <w:sz w:val="24"/>
          <w:szCs w:val="24"/>
        </w:rPr>
      </w:pPr>
      <w:r w:rsidRPr="007807F4">
        <w:rPr>
          <w:rFonts w:ascii="Arial" w:hAnsi="Arial" w:cs="Arial"/>
          <w:sz w:val="24"/>
          <w:szCs w:val="24"/>
        </w:rPr>
        <w:t xml:space="preserve">Net profit    </w:t>
      </w:r>
      <w:r w:rsidR="00F31522" w:rsidRPr="007807F4">
        <w:rPr>
          <w:rFonts w:ascii="Arial" w:hAnsi="Arial" w:cs="Arial"/>
          <w:sz w:val="24"/>
          <w:szCs w:val="24"/>
        </w:rPr>
        <w:t xml:space="preserve">                     </w:t>
      </w:r>
      <w:r w:rsidR="00923580" w:rsidRPr="007807F4">
        <w:rPr>
          <w:rFonts w:ascii="Arial" w:hAnsi="Arial" w:cs="Arial"/>
          <w:sz w:val="24"/>
          <w:szCs w:val="24"/>
        </w:rPr>
        <w:t xml:space="preserve">   </w:t>
      </w:r>
      <w:r w:rsidR="00F31522" w:rsidRPr="007807F4">
        <w:rPr>
          <w:rFonts w:ascii="Arial" w:hAnsi="Arial" w:cs="Arial"/>
          <w:sz w:val="24"/>
          <w:szCs w:val="24"/>
        </w:rPr>
        <w:t xml:space="preserve">          </w:t>
      </w:r>
      <w:r w:rsidR="009B471C" w:rsidRPr="007807F4">
        <w:rPr>
          <w:rFonts w:ascii="Arial" w:hAnsi="Arial" w:cs="Arial"/>
          <w:sz w:val="24"/>
          <w:szCs w:val="24"/>
        </w:rPr>
        <w:t>$ 5</w:t>
      </w:r>
      <w:r w:rsidRPr="007807F4">
        <w:rPr>
          <w:rFonts w:ascii="Arial" w:hAnsi="Arial" w:cs="Arial"/>
          <w:sz w:val="24"/>
          <w:szCs w:val="24"/>
        </w:rPr>
        <w:t xml:space="preserve">    </w:t>
      </w:r>
      <w:r w:rsidR="00F31522" w:rsidRPr="007807F4">
        <w:rPr>
          <w:rFonts w:ascii="Arial" w:hAnsi="Arial" w:cs="Arial"/>
          <w:sz w:val="24"/>
          <w:szCs w:val="24"/>
        </w:rPr>
        <w:t xml:space="preserve">                         </w:t>
      </w:r>
      <w:r w:rsidRPr="007807F4">
        <w:rPr>
          <w:rFonts w:ascii="Arial" w:hAnsi="Arial" w:cs="Arial"/>
          <w:sz w:val="24"/>
          <w:szCs w:val="24"/>
        </w:rPr>
        <w:t xml:space="preserve">  Additions to fixed assets</w:t>
      </w:r>
      <w:r w:rsidR="00F31522" w:rsidRPr="007807F4">
        <w:rPr>
          <w:rFonts w:ascii="Arial" w:hAnsi="Arial" w:cs="Arial"/>
          <w:sz w:val="24"/>
          <w:szCs w:val="24"/>
        </w:rPr>
        <w:t xml:space="preserve">             8</w:t>
      </w:r>
    </w:p>
    <w:p w:rsidR="0035542E" w:rsidRPr="007807F4" w:rsidRDefault="0035542E" w:rsidP="002C069C">
      <w:pPr>
        <w:spacing w:line="360" w:lineRule="auto"/>
        <w:jc w:val="both"/>
        <w:rPr>
          <w:rFonts w:ascii="Arial" w:hAnsi="Arial" w:cs="Arial"/>
          <w:sz w:val="24"/>
          <w:szCs w:val="24"/>
        </w:rPr>
      </w:pPr>
      <w:r w:rsidRPr="007807F4">
        <w:rPr>
          <w:rFonts w:ascii="Arial" w:hAnsi="Arial" w:cs="Arial"/>
          <w:sz w:val="24"/>
          <w:szCs w:val="24"/>
        </w:rPr>
        <w:t xml:space="preserve">Depreciation                       </w:t>
      </w:r>
      <w:r w:rsidR="00F31522" w:rsidRPr="007807F4">
        <w:rPr>
          <w:rFonts w:ascii="Arial" w:hAnsi="Arial" w:cs="Arial"/>
          <w:sz w:val="24"/>
          <w:szCs w:val="24"/>
        </w:rPr>
        <w:t xml:space="preserve">  </w:t>
      </w:r>
      <w:r w:rsidR="00923580" w:rsidRPr="007807F4">
        <w:rPr>
          <w:rFonts w:ascii="Arial" w:hAnsi="Arial" w:cs="Arial"/>
          <w:sz w:val="24"/>
          <w:szCs w:val="24"/>
        </w:rPr>
        <w:t xml:space="preserve"> </w:t>
      </w:r>
      <w:r w:rsidR="00F31522" w:rsidRPr="007807F4">
        <w:rPr>
          <w:rFonts w:ascii="Arial" w:hAnsi="Arial" w:cs="Arial"/>
          <w:sz w:val="24"/>
          <w:szCs w:val="24"/>
        </w:rPr>
        <w:t xml:space="preserve">         5</w:t>
      </w:r>
    </w:p>
    <w:p w:rsidR="0035542E" w:rsidRPr="007807F4" w:rsidRDefault="0035542E" w:rsidP="002C069C">
      <w:pPr>
        <w:spacing w:line="360" w:lineRule="auto"/>
        <w:jc w:val="both"/>
        <w:rPr>
          <w:rFonts w:ascii="Arial" w:hAnsi="Arial" w:cs="Arial"/>
          <w:sz w:val="24"/>
          <w:szCs w:val="24"/>
        </w:rPr>
      </w:pPr>
      <w:r w:rsidRPr="007807F4">
        <w:rPr>
          <w:rFonts w:ascii="Arial" w:hAnsi="Arial" w:cs="Arial"/>
          <w:sz w:val="24"/>
          <w:szCs w:val="24"/>
        </w:rPr>
        <w:t xml:space="preserve">                                             </w:t>
      </w:r>
    </w:p>
    <w:p w:rsidR="0035542E" w:rsidRPr="007807F4" w:rsidRDefault="0035542E" w:rsidP="002C069C">
      <w:pPr>
        <w:spacing w:line="360" w:lineRule="auto"/>
        <w:jc w:val="both"/>
        <w:rPr>
          <w:rFonts w:ascii="Arial" w:hAnsi="Arial" w:cs="Arial"/>
          <w:sz w:val="24"/>
          <w:szCs w:val="24"/>
        </w:rPr>
      </w:pPr>
      <w:r w:rsidRPr="007807F4">
        <w:rPr>
          <w:rFonts w:ascii="Arial" w:hAnsi="Arial" w:cs="Arial"/>
          <w:sz w:val="24"/>
          <w:szCs w:val="24"/>
        </w:rPr>
        <w:t xml:space="preserve">Decrease, other assets             </w:t>
      </w:r>
      <w:r w:rsidR="00F31522" w:rsidRPr="007807F4">
        <w:rPr>
          <w:rFonts w:ascii="Arial" w:hAnsi="Arial" w:cs="Arial"/>
          <w:sz w:val="24"/>
          <w:szCs w:val="24"/>
        </w:rPr>
        <w:t xml:space="preserve">  </w:t>
      </w:r>
      <w:r w:rsidRPr="007807F4">
        <w:rPr>
          <w:rFonts w:ascii="Arial" w:hAnsi="Arial" w:cs="Arial"/>
          <w:sz w:val="24"/>
          <w:szCs w:val="24"/>
        </w:rPr>
        <w:t xml:space="preserve">  </w:t>
      </w:r>
      <w:r w:rsidR="00F31522" w:rsidRPr="007807F4">
        <w:rPr>
          <w:rFonts w:ascii="Arial" w:hAnsi="Arial" w:cs="Arial"/>
          <w:sz w:val="24"/>
          <w:szCs w:val="24"/>
        </w:rPr>
        <w:t>5</w:t>
      </w:r>
      <w:r w:rsidRPr="007807F4">
        <w:rPr>
          <w:rFonts w:ascii="Arial" w:hAnsi="Arial" w:cs="Arial"/>
          <w:sz w:val="24"/>
          <w:szCs w:val="24"/>
        </w:rPr>
        <w:t xml:space="preserve">  </w:t>
      </w:r>
      <w:r w:rsidR="00F31522" w:rsidRPr="007807F4">
        <w:rPr>
          <w:rFonts w:ascii="Arial" w:hAnsi="Arial" w:cs="Arial"/>
          <w:sz w:val="24"/>
          <w:szCs w:val="24"/>
        </w:rPr>
        <w:t xml:space="preserve">                           </w:t>
      </w:r>
      <w:r w:rsidRPr="007807F4">
        <w:rPr>
          <w:rFonts w:ascii="Arial" w:hAnsi="Arial" w:cs="Arial"/>
          <w:sz w:val="24"/>
          <w:szCs w:val="24"/>
        </w:rPr>
        <w:t xml:space="preserve">   increase, account receivable  </w:t>
      </w:r>
      <w:r w:rsidR="00F31522" w:rsidRPr="007807F4">
        <w:rPr>
          <w:rFonts w:ascii="Arial" w:hAnsi="Arial" w:cs="Arial"/>
          <w:sz w:val="24"/>
          <w:szCs w:val="24"/>
        </w:rPr>
        <w:t xml:space="preserve">  </w:t>
      </w:r>
      <w:r w:rsidRPr="007807F4">
        <w:rPr>
          <w:rFonts w:ascii="Arial" w:hAnsi="Arial" w:cs="Arial"/>
          <w:sz w:val="24"/>
          <w:szCs w:val="24"/>
        </w:rPr>
        <w:t xml:space="preserve"> </w:t>
      </w:r>
      <w:r w:rsidR="00F31522" w:rsidRPr="007807F4">
        <w:rPr>
          <w:rFonts w:ascii="Arial" w:hAnsi="Arial" w:cs="Arial"/>
          <w:sz w:val="24"/>
          <w:szCs w:val="24"/>
        </w:rPr>
        <w:t xml:space="preserve"> </w:t>
      </w:r>
      <w:r w:rsidRPr="007807F4">
        <w:rPr>
          <w:rFonts w:ascii="Arial" w:hAnsi="Arial" w:cs="Arial"/>
          <w:sz w:val="24"/>
          <w:szCs w:val="24"/>
        </w:rPr>
        <w:t xml:space="preserve"> </w:t>
      </w:r>
      <w:r w:rsidR="00F31522" w:rsidRPr="007807F4">
        <w:rPr>
          <w:rFonts w:ascii="Arial" w:hAnsi="Arial" w:cs="Arial"/>
          <w:sz w:val="24"/>
          <w:szCs w:val="24"/>
        </w:rPr>
        <w:t>7</w:t>
      </w:r>
      <w:r w:rsidRPr="007807F4">
        <w:rPr>
          <w:rFonts w:ascii="Arial" w:hAnsi="Arial" w:cs="Arial"/>
          <w:sz w:val="24"/>
          <w:szCs w:val="24"/>
        </w:rPr>
        <w:t xml:space="preserve">                                                         </w:t>
      </w:r>
    </w:p>
    <w:p w:rsidR="0035542E" w:rsidRPr="007807F4" w:rsidRDefault="0035542E" w:rsidP="002C069C">
      <w:pPr>
        <w:spacing w:line="360" w:lineRule="auto"/>
        <w:jc w:val="both"/>
        <w:rPr>
          <w:rFonts w:ascii="Arial" w:hAnsi="Arial" w:cs="Arial"/>
          <w:sz w:val="24"/>
          <w:szCs w:val="24"/>
        </w:rPr>
      </w:pPr>
      <w:r w:rsidRPr="007807F4">
        <w:rPr>
          <w:rFonts w:ascii="Arial" w:hAnsi="Arial" w:cs="Arial"/>
          <w:sz w:val="24"/>
          <w:szCs w:val="24"/>
        </w:rPr>
        <w:t xml:space="preserve">Increase, account payable       </w:t>
      </w:r>
      <w:r w:rsidR="00F31522" w:rsidRPr="007807F4">
        <w:rPr>
          <w:rFonts w:ascii="Arial" w:hAnsi="Arial" w:cs="Arial"/>
          <w:sz w:val="24"/>
          <w:szCs w:val="24"/>
        </w:rPr>
        <w:t xml:space="preserve">    </w:t>
      </w:r>
      <w:r w:rsidRPr="007807F4">
        <w:rPr>
          <w:rFonts w:ascii="Arial" w:hAnsi="Arial" w:cs="Arial"/>
          <w:sz w:val="24"/>
          <w:szCs w:val="24"/>
        </w:rPr>
        <w:t xml:space="preserve">  </w:t>
      </w:r>
      <w:r w:rsidR="00F31522" w:rsidRPr="007807F4">
        <w:rPr>
          <w:rFonts w:ascii="Arial" w:hAnsi="Arial" w:cs="Arial"/>
          <w:sz w:val="24"/>
          <w:szCs w:val="24"/>
        </w:rPr>
        <w:t xml:space="preserve">3                         </w:t>
      </w:r>
      <w:r w:rsidRPr="007807F4">
        <w:rPr>
          <w:rFonts w:ascii="Arial" w:hAnsi="Arial" w:cs="Arial"/>
          <w:sz w:val="24"/>
          <w:szCs w:val="24"/>
        </w:rPr>
        <w:t xml:space="preserve">       increase, inventory </w:t>
      </w:r>
      <w:r w:rsidR="00F31522" w:rsidRPr="007807F4">
        <w:rPr>
          <w:rFonts w:ascii="Arial" w:hAnsi="Arial" w:cs="Arial"/>
          <w:sz w:val="24"/>
          <w:szCs w:val="24"/>
        </w:rPr>
        <w:t xml:space="preserve">                 </w:t>
      </w:r>
      <w:r w:rsidRPr="007807F4">
        <w:rPr>
          <w:rFonts w:ascii="Arial" w:hAnsi="Arial" w:cs="Arial"/>
          <w:sz w:val="24"/>
          <w:szCs w:val="24"/>
        </w:rPr>
        <w:t xml:space="preserve">  </w:t>
      </w:r>
      <w:r w:rsidR="00F31522" w:rsidRPr="007807F4">
        <w:rPr>
          <w:rFonts w:ascii="Arial" w:hAnsi="Arial" w:cs="Arial"/>
          <w:sz w:val="24"/>
          <w:szCs w:val="24"/>
        </w:rPr>
        <w:t xml:space="preserve"> </w:t>
      </w:r>
      <w:r w:rsidRPr="007807F4">
        <w:rPr>
          <w:rFonts w:ascii="Arial" w:hAnsi="Arial" w:cs="Arial"/>
          <w:sz w:val="24"/>
          <w:szCs w:val="24"/>
        </w:rPr>
        <w:t xml:space="preserve"> </w:t>
      </w:r>
      <w:r w:rsidR="00F31522" w:rsidRPr="007807F4">
        <w:rPr>
          <w:rFonts w:ascii="Arial" w:hAnsi="Arial" w:cs="Arial"/>
          <w:sz w:val="24"/>
          <w:szCs w:val="24"/>
        </w:rPr>
        <w:t>5</w:t>
      </w:r>
      <w:r w:rsidRPr="007807F4">
        <w:rPr>
          <w:rFonts w:ascii="Arial" w:hAnsi="Arial" w:cs="Arial"/>
          <w:sz w:val="24"/>
          <w:szCs w:val="24"/>
        </w:rPr>
        <w:t xml:space="preserve">        </w:t>
      </w:r>
    </w:p>
    <w:p w:rsidR="0035542E" w:rsidRPr="007807F4" w:rsidRDefault="0035542E" w:rsidP="002C069C">
      <w:pPr>
        <w:spacing w:line="360" w:lineRule="auto"/>
        <w:jc w:val="both"/>
        <w:rPr>
          <w:rFonts w:ascii="Arial" w:hAnsi="Arial" w:cs="Arial"/>
          <w:sz w:val="24"/>
          <w:szCs w:val="24"/>
        </w:rPr>
      </w:pPr>
      <w:r w:rsidRPr="007807F4">
        <w:rPr>
          <w:rFonts w:ascii="Arial" w:hAnsi="Arial" w:cs="Arial"/>
          <w:sz w:val="24"/>
          <w:szCs w:val="24"/>
        </w:rPr>
        <w:t xml:space="preserve">Increase, accrued taxes            </w:t>
      </w:r>
      <w:r w:rsidR="00F31522" w:rsidRPr="007807F4">
        <w:rPr>
          <w:rFonts w:ascii="Arial" w:hAnsi="Arial" w:cs="Arial"/>
          <w:sz w:val="24"/>
          <w:szCs w:val="24"/>
        </w:rPr>
        <w:t xml:space="preserve">      2                        </w:t>
      </w:r>
      <w:r w:rsidRPr="007807F4">
        <w:rPr>
          <w:rFonts w:ascii="Arial" w:hAnsi="Arial" w:cs="Arial"/>
          <w:sz w:val="24"/>
          <w:szCs w:val="24"/>
        </w:rPr>
        <w:t xml:space="preserve">        decrease, note payable               </w:t>
      </w:r>
      <w:r w:rsidR="00F31522" w:rsidRPr="007807F4">
        <w:rPr>
          <w:rFonts w:ascii="Arial" w:hAnsi="Arial" w:cs="Arial"/>
          <w:sz w:val="24"/>
          <w:szCs w:val="24"/>
        </w:rPr>
        <w:t xml:space="preserve"> </w:t>
      </w:r>
      <w:r w:rsidRPr="007807F4">
        <w:rPr>
          <w:rFonts w:ascii="Arial" w:hAnsi="Arial" w:cs="Arial"/>
          <w:sz w:val="24"/>
          <w:szCs w:val="24"/>
        </w:rPr>
        <w:t>20</w:t>
      </w:r>
    </w:p>
    <w:p w:rsidR="00F31522" w:rsidRPr="007807F4" w:rsidRDefault="00F31522" w:rsidP="002C069C">
      <w:pPr>
        <w:spacing w:line="360" w:lineRule="auto"/>
        <w:jc w:val="both"/>
        <w:rPr>
          <w:rFonts w:ascii="Arial" w:hAnsi="Arial" w:cs="Arial"/>
          <w:sz w:val="24"/>
          <w:szCs w:val="24"/>
        </w:rPr>
      </w:pPr>
      <w:r w:rsidRPr="007807F4">
        <w:rPr>
          <w:rFonts w:ascii="Arial" w:hAnsi="Arial" w:cs="Arial"/>
          <w:sz w:val="24"/>
          <w:szCs w:val="24"/>
        </w:rPr>
        <w:t>Increase,</w:t>
      </w:r>
      <w:r w:rsidR="00927E53" w:rsidRPr="007807F4">
        <w:rPr>
          <w:rFonts w:ascii="Arial" w:hAnsi="Arial" w:cs="Arial"/>
          <w:sz w:val="24"/>
          <w:szCs w:val="24"/>
        </w:rPr>
        <w:t xml:space="preserve"> lo</w:t>
      </w:r>
      <w:r w:rsidRPr="007807F4">
        <w:rPr>
          <w:rFonts w:ascii="Arial" w:hAnsi="Arial" w:cs="Arial"/>
          <w:sz w:val="24"/>
          <w:szCs w:val="24"/>
        </w:rPr>
        <w:t>ng term debt             15</w:t>
      </w:r>
    </w:p>
    <w:p w:rsidR="0035542E" w:rsidRPr="007807F4" w:rsidRDefault="0035542E" w:rsidP="002C069C">
      <w:pPr>
        <w:spacing w:line="360" w:lineRule="auto"/>
        <w:jc w:val="both"/>
        <w:rPr>
          <w:rFonts w:ascii="Arial" w:hAnsi="Arial" w:cs="Arial"/>
          <w:sz w:val="24"/>
          <w:szCs w:val="24"/>
        </w:rPr>
      </w:pPr>
      <w:r w:rsidRPr="007807F4">
        <w:rPr>
          <w:rFonts w:ascii="Arial" w:hAnsi="Arial" w:cs="Arial"/>
          <w:sz w:val="24"/>
          <w:szCs w:val="24"/>
        </w:rPr>
        <w:t xml:space="preserve">Increase, common stock  </w:t>
      </w:r>
      <w:r w:rsidR="00F31522" w:rsidRPr="007807F4">
        <w:rPr>
          <w:rFonts w:ascii="Arial" w:hAnsi="Arial" w:cs="Arial"/>
          <w:sz w:val="24"/>
          <w:szCs w:val="24"/>
        </w:rPr>
        <w:t xml:space="preserve">              6</w:t>
      </w:r>
    </w:p>
    <w:p w:rsidR="0035542E" w:rsidRPr="007807F4" w:rsidRDefault="0035542E" w:rsidP="002C069C">
      <w:pPr>
        <w:spacing w:line="360" w:lineRule="auto"/>
        <w:jc w:val="both"/>
        <w:rPr>
          <w:rFonts w:ascii="Arial" w:hAnsi="Arial" w:cs="Arial"/>
          <w:sz w:val="24"/>
          <w:szCs w:val="24"/>
        </w:rPr>
      </w:pPr>
    </w:p>
    <w:p w:rsidR="0035542E" w:rsidRPr="007807F4" w:rsidRDefault="00F31522" w:rsidP="002C069C">
      <w:pPr>
        <w:spacing w:line="360" w:lineRule="auto"/>
        <w:jc w:val="both"/>
        <w:rPr>
          <w:rFonts w:ascii="Arial" w:hAnsi="Arial" w:cs="Arial"/>
          <w:sz w:val="24"/>
          <w:szCs w:val="24"/>
        </w:rPr>
      </w:pPr>
      <w:r w:rsidRPr="007807F4">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5322627</wp:posOffset>
                </wp:positionH>
                <wp:positionV relativeFrom="paragraph">
                  <wp:posOffset>359230</wp:posOffset>
                </wp:positionV>
                <wp:extent cx="288290" cy="0"/>
                <wp:effectExtent l="0" t="0" r="35560" b="19050"/>
                <wp:wrapNone/>
                <wp:docPr id="9" name="Straight Connector 9"/>
                <wp:cNvGraphicFramePr/>
                <a:graphic xmlns:a="http://schemas.openxmlformats.org/drawingml/2006/main">
                  <a:graphicData uri="http://schemas.microsoft.com/office/word/2010/wordprocessingShape">
                    <wps:wsp>
                      <wps:cNvCnPr/>
                      <wps:spPr>
                        <a:xfrm>
                          <a:off x="0" y="0"/>
                          <a:ext cx="288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AC00B"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1pt,28.3pt" to="441.8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" strokecolor="#5b9bd5 [3204]" strokeweight=".5pt">
                <v:stroke joinstyle="miter"/>
              </v:line>
            </w:pict>
          </mc:Fallback>
        </mc:AlternateContent>
      </w:r>
      <w:r w:rsidRPr="007807F4">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5320030</wp:posOffset>
                </wp:positionH>
                <wp:positionV relativeFrom="paragraph">
                  <wp:posOffset>160597</wp:posOffset>
                </wp:positionV>
                <wp:extent cx="17780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3F9A6A" id="Straight Connector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8.9pt,12.65pt" to="432.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" strokecolor="#5b9bd5 [3204]" strokeweight=".5pt">
                <v:stroke joinstyle="miter"/>
              </v:line>
            </w:pict>
          </mc:Fallback>
        </mc:AlternateContent>
      </w:r>
      <w:r w:rsidRPr="007807F4">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2113808</wp:posOffset>
                </wp:positionH>
                <wp:positionV relativeFrom="paragraph">
                  <wp:posOffset>363129</wp:posOffset>
                </wp:positionV>
                <wp:extent cx="2133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61740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6.45pt,28.6pt" to="183.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" strokecolor="#5b9bd5 [3204]" strokeweight=".5pt">
                <v:stroke joinstyle="miter"/>
              </v:line>
            </w:pict>
          </mc:Fallback>
        </mc:AlternateContent>
      </w:r>
      <w:r w:rsidRPr="007807F4">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2113808</wp:posOffset>
                </wp:positionH>
                <wp:positionV relativeFrom="paragraph">
                  <wp:posOffset>173124</wp:posOffset>
                </wp:positionV>
                <wp:extent cx="213756"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2137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0263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6.45pt,13.65pt" to="183.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" strokecolor="#5b9bd5 [3204]" strokeweight=".5pt">
                <v:stroke joinstyle="miter"/>
              </v:line>
            </w:pict>
          </mc:Fallback>
        </mc:AlternateContent>
      </w:r>
      <w:r w:rsidR="0035542E" w:rsidRPr="007807F4">
        <w:rPr>
          <w:rFonts w:ascii="Arial" w:hAnsi="Arial" w:cs="Arial"/>
          <w:sz w:val="24"/>
          <w:szCs w:val="24"/>
        </w:rPr>
        <w:t>Decrease, cash and equivalents</w:t>
      </w:r>
      <w:r w:rsidRPr="007807F4">
        <w:rPr>
          <w:rFonts w:ascii="Arial" w:hAnsi="Arial" w:cs="Arial"/>
          <w:sz w:val="24"/>
          <w:szCs w:val="24"/>
        </w:rPr>
        <w:t xml:space="preserve">       2</w:t>
      </w:r>
      <w:r w:rsidR="0035542E" w:rsidRPr="007807F4">
        <w:rPr>
          <w:rFonts w:ascii="Arial" w:hAnsi="Arial" w:cs="Arial"/>
          <w:sz w:val="24"/>
          <w:szCs w:val="24"/>
        </w:rPr>
        <w:t xml:space="preserve"> </w:t>
      </w:r>
    </w:p>
    <w:p w:rsidR="00F31522" w:rsidRPr="007807F4" w:rsidRDefault="00F31522" w:rsidP="002C069C">
      <w:pPr>
        <w:spacing w:line="360" w:lineRule="auto"/>
        <w:jc w:val="both"/>
        <w:rPr>
          <w:rFonts w:ascii="Arial" w:hAnsi="Arial" w:cs="Arial"/>
          <w:sz w:val="24"/>
          <w:szCs w:val="24"/>
        </w:rPr>
      </w:pPr>
      <w:r w:rsidRPr="007807F4">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5322627</wp:posOffset>
                </wp:positionH>
                <wp:positionV relativeFrom="paragraph">
                  <wp:posOffset>158513</wp:posOffset>
                </wp:positionV>
                <wp:extent cx="288877" cy="0"/>
                <wp:effectExtent l="0" t="0" r="35560" b="19050"/>
                <wp:wrapNone/>
                <wp:docPr id="8" name="Straight Connector 8"/>
                <wp:cNvGraphicFramePr/>
                <a:graphic xmlns:a="http://schemas.openxmlformats.org/drawingml/2006/main">
                  <a:graphicData uri="http://schemas.microsoft.com/office/word/2010/wordprocessingShape">
                    <wps:wsp>
                      <wps:cNvCnPr/>
                      <wps:spPr>
                        <a:xfrm>
                          <a:off x="0" y="0"/>
                          <a:ext cx="2888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D3A4D"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19.1pt,12.5pt" to="441.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" strokecolor="#5b9bd5 [3204]" strokeweight=".5pt">
                <v:stroke joinstyle="miter"/>
              </v:line>
            </w:pict>
          </mc:Fallback>
        </mc:AlternateContent>
      </w:r>
      <w:r w:rsidRPr="007807F4">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2113808</wp:posOffset>
                </wp:positionH>
                <wp:positionV relativeFrom="paragraph">
                  <wp:posOffset>153019</wp:posOffset>
                </wp:positionV>
                <wp:extent cx="2133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13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C2A69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45pt,12.05pt" to="183.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" strokecolor="#5b9bd5 [3204]" strokeweight=".5pt">
                <v:stroke joinstyle="miter"/>
              </v:line>
            </w:pict>
          </mc:Fallback>
        </mc:AlternateContent>
      </w:r>
      <w:r w:rsidRPr="007807F4">
        <w:rPr>
          <w:rFonts w:ascii="Arial" w:hAnsi="Arial" w:cs="Arial"/>
          <w:sz w:val="24"/>
          <w:szCs w:val="24"/>
        </w:rPr>
        <w:t xml:space="preserve">                                                       $43                                                                               $43</w:t>
      </w:r>
    </w:p>
    <w:p w:rsidR="00F31522" w:rsidRPr="007807F4" w:rsidRDefault="00F31522" w:rsidP="002C069C">
      <w:pPr>
        <w:spacing w:line="360" w:lineRule="auto"/>
        <w:jc w:val="both"/>
        <w:rPr>
          <w:rFonts w:ascii="Arial" w:hAnsi="Arial" w:cs="Arial"/>
          <w:sz w:val="24"/>
          <w:szCs w:val="24"/>
        </w:rPr>
      </w:pPr>
    </w:p>
    <w:p w:rsidR="00F31522" w:rsidRPr="007807F4" w:rsidRDefault="00F31522" w:rsidP="002C069C">
      <w:pPr>
        <w:spacing w:line="360" w:lineRule="auto"/>
        <w:jc w:val="both"/>
        <w:rPr>
          <w:rFonts w:ascii="Arial" w:hAnsi="Arial" w:cs="Arial"/>
          <w:sz w:val="24"/>
          <w:szCs w:val="24"/>
        </w:rPr>
      </w:pPr>
    </w:p>
    <w:p w:rsidR="00923580" w:rsidRPr="007807F4" w:rsidRDefault="00923580" w:rsidP="002C069C">
      <w:pPr>
        <w:spacing w:line="360" w:lineRule="auto"/>
        <w:jc w:val="both"/>
        <w:rPr>
          <w:rFonts w:ascii="Arial" w:hAnsi="Arial" w:cs="Arial"/>
          <w:sz w:val="24"/>
          <w:szCs w:val="24"/>
        </w:rPr>
      </w:pPr>
    </w:p>
    <w:p w:rsidR="002C069C" w:rsidRPr="007807F4" w:rsidRDefault="002C069C" w:rsidP="002C069C">
      <w:pPr>
        <w:spacing w:line="360" w:lineRule="auto"/>
        <w:jc w:val="both"/>
        <w:rPr>
          <w:rFonts w:ascii="Arial" w:hAnsi="Arial" w:cs="Arial"/>
          <w:sz w:val="24"/>
          <w:szCs w:val="24"/>
        </w:rPr>
      </w:pPr>
      <w:r w:rsidRPr="007807F4">
        <w:rPr>
          <w:rFonts w:ascii="Arial" w:hAnsi="Arial" w:cs="Arial"/>
          <w:sz w:val="24"/>
          <w:szCs w:val="24"/>
        </w:rPr>
        <w:t xml:space="preserve">Q2. Using the data from Q1 prepare a cash flow statement using the indirect method for ABC Corporation. </w:t>
      </w:r>
    </w:p>
    <w:p w:rsidR="00F31522" w:rsidRPr="007807F4" w:rsidRDefault="00F31522" w:rsidP="00F31522">
      <w:pPr>
        <w:spacing w:line="360" w:lineRule="auto"/>
        <w:jc w:val="both"/>
        <w:rPr>
          <w:rFonts w:ascii="Arial" w:hAnsi="Arial" w:cs="Arial"/>
          <w:b/>
          <w:sz w:val="24"/>
          <w:szCs w:val="24"/>
        </w:rPr>
      </w:pPr>
    </w:p>
    <w:p w:rsidR="00F31522" w:rsidRPr="007807F4" w:rsidRDefault="00F31522" w:rsidP="00F31522">
      <w:pPr>
        <w:spacing w:line="360" w:lineRule="auto"/>
        <w:jc w:val="both"/>
        <w:rPr>
          <w:rFonts w:ascii="Arial" w:hAnsi="Arial" w:cs="Arial"/>
          <w:b/>
          <w:sz w:val="24"/>
          <w:szCs w:val="24"/>
        </w:rPr>
      </w:pPr>
      <w:r w:rsidRPr="007807F4">
        <w:rPr>
          <w:rFonts w:ascii="Arial" w:hAnsi="Arial" w:cs="Arial"/>
          <w:b/>
          <w:sz w:val="24"/>
          <w:szCs w:val="24"/>
        </w:rPr>
        <w:t>ABC CORPORATION</w:t>
      </w:r>
    </w:p>
    <w:p w:rsidR="00F31522" w:rsidRPr="007807F4" w:rsidRDefault="003805C3" w:rsidP="00F31522">
      <w:pPr>
        <w:spacing w:line="360" w:lineRule="auto"/>
        <w:jc w:val="both"/>
        <w:rPr>
          <w:rFonts w:ascii="Arial" w:hAnsi="Arial" w:cs="Arial"/>
          <w:b/>
          <w:sz w:val="24"/>
          <w:szCs w:val="24"/>
        </w:rPr>
      </w:pPr>
      <w:r w:rsidRPr="007807F4">
        <w:rPr>
          <w:rFonts w:ascii="Arial" w:hAnsi="Arial" w:cs="Arial"/>
          <w:b/>
          <w:sz w:val="24"/>
          <w:szCs w:val="24"/>
        </w:rPr>
        <w:t xml:space="preserve">STATEMENT OF CASH </w:t>
      </w:r>
      <w:r w:rsidR="00F31522" w:rsidRPr="007807F4">
        <w:rPr>
          <w:rFonts w:ascii="Arial" w:hAnsi="Arial" w:cs="Arial"/>
          <w:b/>
          <w:sz w:val="24"/>
          <w:szCs w:val="24"/>
        </w:rPr>
        <w:t xml:space="preserve">FLOW </w:t>
      </w:r>
    </w:p>
    <w:p w:rsidR="00F31522" w:rsidRPr="007807F4" w:rsidRDefault="003805C3" w:rsidP="00F31522">
      <w:pPr>
        <w:spacing w:line="360" w:lineRule="auto"/>
        <w:jc w:val="both"/>
        <w:rPr>
          <w:rFonts w:ascii="Arial" w:hAnsi="Arial" w:cs="Arial"/>
          <w:b/>
          <w:sz w:val="24"/>
          <w:szCs w:val="24"/>
        </w:rPr>
      </w:pPr>
      <w:r w:rsidRPr="007807F4">
        <w:rPr>
          <w:rFonts w:ascii="Arial" w:hAnsi="Arial" w:cs="Arial"/>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-272955</wp:posOffset>
                </wp:positionH>
                <wp:positionV relativeFrom="paragraph">
                  <wp:posOffset>304051</wp:posOffset>
                </wp:positionV>
                <wp:extent cx="6414448"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64144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97C54"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5pt,23.95pt" to="483.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" strokecolor="#5b9bd5 [3204]" strokeweight=".5pt">
                <v:stroke joinstyle="miter"/>
              </v:line>
            </w:pict>
          </mc:Fallback>
        </mc:AlternateContent>
      </w:r>
      <w:r w:rsidRPr="007807F4">
        <w:rPr>
          <w:rFonts w:ascii="Arial" w:hAnsi="Arial" w:cs="Arial"/>
          <w:b/>
          <w:sz w:val="24"/>
          <w:szCs w:val="24"/>
        </w:rPr>
        <w:t>FOR THE YEAR ENDED DEC</w:t>
      </w:r>
      <w:r w:rsidR="00F31522" w:rsidRPr="007807F4">
        <w:rPr>
          <w:rFonts w:ascii="Arial" w:hAnsi="Arial" w:cs="Arial"/>
          <w:b/>
          <w:sz w:val="24"/>
          <w:szCs w:val="24"/>
        </w:rPr>
        <w:t xml:space="preserve"> 31, 20X2 (IN MILLIONS)</w:t>
      </w:r>
    </w:p>
    <w:p w:rsidR="002C069C" w:rsidRPr="007807F4" w:rsidRDefault="002C069C" w:rsidP="002C069C">
      <w:pPr>
        <w:rPr>
          <w:rFonts w:ascii="Arial" w:hAnsi="Arial" w:cs="Arial"/>
          <w:sz w:val="24"/>
          <w:szCs w:val="24"/>
        </w:rPr>
      </w:pPr>
    </w:p>
    <w:p w:rsidR="003805C3" w:rsidRPr="007807F4" w:rsidRDefault="003805C3" w:rsidP="002C069C">
      <w:pPr>
        <w:rPr>
          <w:rFonts w:ascii="Arial" w:hAnsi="Arial" w:cs="Arial"/>
          <w:sz w:val="24"/>
          <w:szCs w:val="24"/>
        </w:rPr>
      </w:pPr>
      <w:r w:rsidRPr="007807F4">
        <w:rPr>
          <w:rFonts w:ascii="Arial" w:hAnsi="Arial" w:cs="Arial"/>
          <w:b/>
          <w:sz w:val="24"/>
          <w:szCs w:val="24"/>
        </w:rPr>
        <w:t>CASH FLOW FROM OPETATING ACTIVITIES</w:t>
      </w:r>
      <w:r w:rsidRPr="007807F4">
        <w:rPr>
          <w:rFonts w:ascii="Arial" w:hAnsi="Arial" w:cs="Arial"/>
          <w:sz w:val="24"/>
          <w:szCs w:val="24"/>
        </w:rPr>
        <w:t>:</w:t>
      </w:r>
    </w:p>
    <w:p w:rsidR="003805C3" w:rsidRPr="007807F4" w:rsidRDefault="003805C3" w:rsidP="002C069C">
      <w:pPr>
        <w:rPr>
          <w:rFonts w:ascii="Arial" w:hAnsi="Arial" w:cs="Arial"/>
          <w:sz w:val="24"/>
          <w:szCs w:val="24"/>
        </w:rPr>
      </w:pPr>
    </w:p>
    <w:p w:rsidR="003805C3" w:rsidRPr="007807F4" w:rsidRDefault="003805C3" w:rsidP="002C069C">
      <w:pPr>
        <w:rPr>
          <w:rFonts w:ascii="Arial" w:hAnsi="Arial" w:cs="Arial"/>
          <w:sz w:val="24"/>
          <w:szCs w:val="24"/>
        </w:rPr>
      </w:pPr>
      <w:r w:rsidRPr="007807F4">
        <w:rPr>
          <w:rFonts w:ascii="Arial" w:hAnsi="Arial" w:cs="Arial"/>
          <w:sz w:val="24"/>
          <w:szCs w:val="24"/>
        </w:rPr>
        <w:t>Net income</w:t>
      </w:r>
      <w:r w:rsidR="00927E53" w:rsidRPr="007807F4">
        <w:rPr>
          <w:rFonts w:ascii="Arial" w:hAnsi="Arial" w:cs="Arial"/>
          <w:sz w:val="24"/>
          <w:szCs w:val="24"/>
        </w:rPr>
        <w:t>……………………………………………………………..$5</w:t>
      </w:r>
    </w:p>
    <w:p w:rsidR="003805C3" w:rsidRPr="007807F4" w:rsidRDefault="003805C3" w:rsidP="002C069C">
      <w:pPr>
        <w:rPr>
          <w:rFonts w:ascii="Arial" w:hAnsi="Arial" w:cs="Arial"/>
          <w:sz w:val="24"/>
          <w:szCs w:val="24"/>
        </w:rPr>
      </w:pPr>
      <w:r w:rsidRPr="007807F4">
        <w:rPr>
          <w:rFonts w:ascii="Arial" w:hAnsi="Arial" w:cs="Arial"/>
          <w:sz w:val="24"/>
          <w:szCs w:val="24"/>
        </w:rPr>
        <w:t>Deprecation</w:t>
      </w:r>
      <w:r w:rsidR="00927E53" w:rsidRPr="007807F4">
        <w:rPr>
          <w:rFonts w:ascii="Arial" w:hAnsi="Arial" w:cs="Arial"/>
          <w:sz w:val="24"/>
          <w:szCs w:val="24"/>
        </w:rPr>
        <w:t>……………………………………………………………</w:t>
      </w:r>
      <w:r w:rsidR="009B471C" w:rsidRPr="007807F4">
        <w:rPr>
          <w:rFonts w:ascii="Arial" w:hAnsi="Arial" w:cs="Arial"/>
          <w:sz w:val="24"/>
          <w:szCs w:val="24"/>
        </w:rPr>
        <w:t>. $</w:t>
      </w:r>
      <w:r w:rsidR="00927E53" w:rsidRPr="007807F4">
        <w:rPr>
          <w:rFonts w:ascii="Arial" w:hAnsi="Arial" w:cs="Arial"/>
          <w:sz w:val="24"/>
          <w:szCs w:val="24"/>
        </w:rPr>
        <w:t>5</w:t>
      </w:r>
    </w:p>
    <w:p w:rsidR="003805C3" w:rsidRPr="007807F4" w:rsidRDefault="003805C3" w:rsidP="002C069C">
      <w:pPr>
        <w:rPr>
          <w:rFonts w:ascii="Arial" w:hAnsi="Arial" w:cs="Arial"/>
          <w:sz w:val="24"/>
          <w:szCs w:val="24"/>
        </w:rPr>
      </w:pPr>
      <w:r w:rsidRPr="007807F4">
        <w:rPr>
          <w:rFonts w:ascii="Arial" w:hAnsi="Arial" w:cs="Arial"/>
          <w:sz w:val="24"/>
          <w:szCs w:val="24"/>
        </w:rPr>
        <w:t xml:space="preserve">Cash provided (used) by current </w:t>
      </w:r>
      <w:r w:rsidR="00452327" w:rsidRPr="007807F4">
        <w:rPr>
          <w:rFonts w:ascii="Arial" w:hAnsi="Arial" w:cs="Arial"/>
          <w:sz w:val="24"/>
          <w:szCs w:val="24"/>
        </w:rPr>
        <w:t>assets</w:t>
      </w:r>
      <w:r w:rsidRPr="007807F4">
        <w:rPr>
          <w:rFonts w:ascii="Arial" w:hAnsi="Arial" w:cs="Arial"/>
          <w:sz w:val="24"/>
          <w:szCs w:val="24"/>
        </w:rPr>
        <w:t xml:space="preserve"> and operating related current liabilities</w:t>
      </w:r>
      <w:r w:rsidR="00452327" w:rsidRPr="007807F4">
        <w:rPr>
          <w:rFonts w:ascii="Arial" w:hAnsi="Arial" w:cs="Arial"/>
          <w:sz w:val="24"/>
          <w:szCs w:val="24"/>
        </w:rPr>
        <w:t>:</w:t>
      </w:r>
    </w:p>
    <w:p w:rsidR="00452327" w:rsidRPr="007807F4" w:rsidRDefault="00452327" w:rsidP="002C069C">
      <w:pPr>
        <w:rPr>
          <w:rFonts w:ascii="Arial" w:hAnsi="Arial" w:cs="Arial"/>
          <w:sz w:val="24"/>
          <w:szCs w:val="24"/>
        </w:rPr>
      </w:pPr>
    </w:p>
    <w:p w:rsidR="003805C3" w:rsidRPr="007807F4" w:rsidRDefault="00927E53" w:rsidP="002C069C">
      <w:pPr>
        <w:rPr>
          <w:rFonts w:ascii="Arial" w:hAnsi="Arial" w:cs="Arial"/>
          <w:sz w:val="24"/>
          <w:szCs w:val="24"/>
        </w:rPr>
      </w:pPr>
      <w:r w:rsidRPr="007807F4">
        <w:rPr>
          <w:rFonts w:ascii="Arial" w:hAnsi="Arial" w:cs="Arial"/>
          <w:sz w:val="24"/>
          <w:szCs w:val="24"/>
        </w:rPr>
        <w:t xml:space="preserve">     </w:t>
      </w:r>
      <w:r w:rsidR="003805C3" w:rsidRPr="007807F4">
        <w:rPr>
          <w:rFonts w:ascii="Arial" w:hAnsi="Arial" w:cs="Arial"/>
          <w:sz w:val="24"/>
          <w:szCs w:val="24"/>
        </w:rPr>
        <w:t xml:space="preserve">Increase, account payable </w:t>
      </w:r>
      <w:r w:rsidRPr="007807F4">
        <w:rPr>
          <w:rFonts w:ascii="Arial" w:hAnsi="Arial" w:cs="Arial"/>
          <w:sz w:val="24"/>
          <w:szCs w:val="24"/>
        </w:rPr>
        <w:t>………………………………………</w:t>
      </w:r>
      <w:r w:rsidR="009B471C" w:rsidRPr="007807F4">
        <w:rPr>
          <w:rFonts w:ascii="Arial" w:hAnsi="Arial" w:cs="Arial"/>
          <w:sz w:val="24"/>
          <w:szCs w:val="24"/>
        </w:rPr>
        <w:t>. $</w:t>
      </w:r>
      <w:r w:rsidRPr="007807F4">
        <w:rPr>
          <w:rFonts w:ascii="Arial" w:hAnsi="Arial" w:cs="Arial"/>
          <w:sz w:val="24"/>
          <w:szCs w:val="24"/>
        </w:rPr>
        <w:t>3</w:t>
      </w:r>
    </w:p>
    <w:p w:rsidR="003805C3" w:rsidRPr="007807F4" w:rsidRDefault="00927E53" w:rsidP="002C069C">
      <w:pPr>
        <w:rPr>
          <w:rFonts w:ascii="Arial" w:hAnsi="Arial" w:cs="Arial"/>
          <w:sz w:val="24"/>
          <w:szCs w:val="24"/>
        </w:rPr>
      </w:pPr>
      <w:r w:rsidRPr="007807F4">
        <w:rPr>
          <w:rFonts w:ascii="Arial" w:hAnsi="Arial" w:cs="Arial"/>
          <w:sz w:val="24"/>
          <w:szCs w:val="24"/>
        </w:rPr>
        <w:t xml:space="preserve">     </w:t>
      </w:r>
      <w:r w:rsidR="003805C3" w:rsidRPr="007807F4">
        <w:rPr>
          <w:rFonts w:ascii="Arial" w:hAnsi="Arial" w:cs="Arial"/>
          <w:sz w:val="24"/>
          <w:szCs w:val="24"/>
        </w:rPr>
        <w:t xml:space="preserve">Increase, </w:t>
      </w:r>
      <w:r w:rsidR="00452327" w:rsidRPr="007807F4">
        <w:rPr>
          <w:rFonts w:ascii="Arial" w:hAnsi="Arial" w:cs="Arial"/>
          <w:sz w:val="24"/>
          <w:szCs w:val="24"/>
        </w:rPr>
        <w:t>accrued</w:t>
      </w:r>
      <w:r w:rsidR="003805C3" w:rsidRPr="007807F4">
        <w:rPr>
          <w:rFonts w:ascii="Arial" w:hAnsi="Arial" w:cs="Arial"/>
          <w:sz w:val="24"/>
          <w:szCs w:val="24"/>
        </w:rPr>
        <w:t xml:space="preserve"> taxes</w:t>
      </w:r>
      <w:r w:rsidRPr="007807F4">
        <w:rPr>
          <w:rFonts w:ascii="Arial" w:hAnsi="Arial" w:cs="Arial"/>
          <w:sz w:val="24"/>
          <w:szCs w:val="24"/>
        </w:rPr>
        <w:t>…………………………………………..$2</w:t>
      </w:r>
    </w:p>
    <w:p w:rsidR="003805C3" w:rsidRPr="007807F4" w:rsidRDefault="003805C3" w:rsidP="002C069C">
      <w:pPr>
        <w:rPr>
          <w:rFonts w:ascii="Arial" w:hAnsi="Arial" w:cs="Arial"/>
          <w:sz w:val="24"/>
          <w:szCs w:val="24"/>
        </w:rPr>
      </w:pPr>
      <w:r w:rsidRPr="007807F4">
        <w:rPr>
          <w:rFonts w:ascii="Arial" w:hAnsi="Arial" w:cs="Arial"/>
          <w:sz w:val="24"/>
          <w:szCs w:val="24"/>
        </w:rPr>
        <w:t xml:space="preserve">Increase, account </w:t>
      </w:r>
      <w:r w:rsidR="00452327" w:rsidRPr="007807F4">
        <w:rPr>
          <w:rFonts w:ascii="Arial" w:hAnsi="Arial" w:cs="Arial"/>
          <w:sz w:val="24"/>
          <w:szCs w:val="24"/>
        </w:rPr>
        <w:t>receivables</w:t>
      </w:r>
      <w:r w:rsidR="00927E53" w:rsidRPr="007807F4">
        <w:rPr>
          <w:rFonts w:ascii="Arial" w:hAnsi="Arial" w:cs="Arial"/>
          <w:sz w:val="24"/>
          <w:szCs w:val="24"/>
        </w:rPr>
        <w:t>………………………………………$(7)</w:t>
      </w:r>
    </w:p>
    <w:p w:rsidR="003805C3" w:rsidRPr="007807F4" w:rsidRDefault="003805C3" w:rsidP="002C069C">
      <w:pPr>
        <w:rPr>
          <w:rFonts w:ascii="Arial" w:hAnsi="Arial" w:cs="Arial"/>
          <w:sz w:val="24"/>
          <w:szCs w:val="24"/>
        </w:rPr>
      </w:pPr>
      <w:r w:rsidRPr="007807F4">
        <w:rPr>
          <w:rFonts w:ascii="Arial" w:hAnsi="Arial" w:cs="Arial"/>
          <w:sz w:val="24"/>
          <w:szCs w:val="24"/>
        </w:rPr>
        <w:t xml:space="preserve">Increase, inventories </w:t>
      </w:r>
      <w:r w:rsidR="00927E53" w:rsidRPr="007807F4">
        <w:rPr>
          <w:rFonts w:ascii="Arial" w:hAnsi="Arial" w:cs="Arial"/>
          <w:sz w:val="24"/>
          <w:szCs w:val="24"/>
        </w:rPr>
        <w:t>…………………………………………………$(5)</w:t>
      </w:r>
    </w:p>
    <w:p w:rsidR="003805C3" w:rsidRPr="007807F4" w:rsidRDefault="003805C3" w:rsidP="002C069C">
      <w:pPr>
        <w:rPr>
          <w:rFonts w:ascii="Arial" w:hAnsi="Arial" w:cs="Arial"/>
          <w:sz w:val="24"/>
          <w:szCs w:val="24"/>
        </w:rPr>
      </w:pPr>
    </w:p>
    <w:p w:rsidR="003805C3" w:rsidRPr="007807F4" w:rsidRDefault="003805C3" w:rsidP="002C069C">
      <w:pPr>
        <w:rPr>
          <w:rFonts w:ascii="Arial" w:hAnsi="Arial" w:cs="Arial"/>
          <w:sz w:val="24"/>
          <w:szCs w:val="24"/>
        </w:rPr>
      </w:pPr>
      <w:r w:rsidRPr="007807F4">
        <w:rPr>
          <w:rFonts w:ascii="Arial" w:hAnsi="Arial" w:cs="Arial"/>
          <w:sz w:val="24"/>
          <w:szCs w:val="24"/>
        </w:rPr>
        <w:t>Net cash provided (used) by operating activities</w:t>
      </w:r>
      <w:r w:rsidR="00452327" w:rsidRPr="007807F4">
        <w:rPr>
          <w:rFonts w:ascii="Arial" w:hAnsi="Arial" w:cs="Arial"/>
          <w:sz w:val="24"/>
          <w:szCs w:val="24"/>
        </w:rPr>
        <w:t>:</w:t>
      </w:r>
      <w:r w:rsidR="00927E53" w:rsidRPr="007807F4">
        <w:rPr>
          <w:rFonts w:ascii="Arial" w:hAnsi="Arial" w:cs="Arial"/>
          <w:sz w:val="24"/>
          <w:szCs w:val="24"/>
        </w:rPr>
        <w:t xml:space="preserve">                           $3</w:t>
      </w:r>
    </w:p>
    <w:p w:rsidR="003805C3" w:rsidRPr="007807F4" w:rsidRDefault="003805C3" w:rsidP="002C069C">
      <w:pPr>
        <w:rPr>
          <w:rFonts w:ascii="Arial" w:hAnsi="Arial" w:cs="Arial"/>
          <w:sz w:val="24"/>
          <w:szCs w:val="24"/>
        </w:rPr>
      </w:pPr>
    </w:p>
    <w:p w:rsidR="003805C3" w:rsidRPr="007807F4" w:rsidRDefault="003805C3" w:rsidP="002C069C">
      <w:pPr>
        <w:rPr>
          <w:rFonts w:ascii="Arial" w:hAnsi="Arial" w:cs="Arial"/>
          <w:b/>
          <w:sz w:val="24"/>
          <w:szCs w:val="24"/>
        </w:rPr>
      </w:pPr>
      <w:r w:rsidRPr="007807F4">
        <w:rPr>
          <w:rFonts w:ascii="Arial" w:hAnsi="Arial" w:cs="Arial"/>
          <w:b/>
          <w:sz w:val="24"/>
          <w:szCs w:val="24"/>
        </w:rPr>
        <w:t>CASH FLOW FROM INVESTING ACTIVITIES:</w:t>
      </w:r>
    </w:p>
    <w:p w:rsidR="00927E53" w:rsidRPr="007807F4" w:rsidRDefault="00927E53" w:rsidP="002C069C">
      <w:pPr>
        <w:rPr>
          <w:rFonts w:ascii="Arial" w:hAnsi="Arial" w:cs="Arial"/>
          <w:b/>
          <w:sz w:val="24"/>
          <w:szCs w:val="24"/>
        </w:rPr>
      </w:pPr>
    </w:p>
    <w:p w:rsidR="003805C3" w:rsidRPr="007807F4" w:rsidRDefault="003805C3" w:rsidP="002C069C">
      <w:pPr>
        <w:rPr>
          <w:rFonts w:ascii="Arial" w:hAnsi="Arial" w:cs="Arial"/>
          <w:sz w:val="24"/>
          <w:szCs w:val="24"/>
        </w:rPr>
      </w:pPr>
      <w:r w:rsidRPr="007807F4">
        <w:rPr>
          <w:rFonts w:ascii="Arial" w:hAnsi="Arial" w:cs="Arial"/>
          <w:sz w:val="24"/>
          <w:szCs w:val="24"/>
        </w:rPr>
        <w:t>Addition to fixed assets</w:t>
      </w:r>
      <w:r w:rsidR="00927E53" w:rsidRPr="007807F4">
        <w:rPr>
          <w:rFonts w:ascii="Arial" w:hAnsi="Arial" w:cs="Arial"/>
          <w:sz w:val="24"/>
          <w:szCs w:val="24"/>
        </w:rPr>
        <w:t>………..……………………………………</w:t>
      </w:r>
      <w:r w:rsidR="009B471C" w:rsidRPr="007807F4">
        <w:rPr>
          <w:rFonts w:ascii="Arial" w:hAnsi="Arial" w:cs="Arial"/>
          <w:sz w:val="24"/>
          <w:szCs w:val="24"/>
        </w:rPr>
        <w:t>… (</w:t>
      </w:r>
      <w:r w:rsidR="00927E53" w:rsidRPr="007807F4">
        <w:rPr>
          <w:rFonts w:ascii="Arial" w:hAnsi="Arial" w:cs="Arial"/>
          <w:sz w:val="24"/>
          <w:szCs w:val="24"/>
        </w:rPr>
        <w:t>8)</w:t>
      </w:r>
    </w:p>
    <w:p w:rsidR="003805C3" w:rsidRPr="007807F4" w:rsidRDefault="003805C3" w:rsidP="002C069C">
      <w:pPr>
        <w:rPr>
          <w:rFonts w:ascii="Arial" w:hAnsi="Arial" w:cs="Arial"/>
          <w:sz w:val="24"/>
          <w:szCs w:val="24"/>
        </w:rPr>
      </w:pPr>
      <w:r w:rsidRPr="007807F4">
        <w:rPr>
          <w:rFonts w:ascii="Arial" w:hAnsi="Arial" w:cs="Arial"/>
          <w:sz w:val="24"/>
          <w:szCs w:val="24"/>
        </w:rPr>
        <w:t>Proceeds from sale of other assets</w:t>
      </w:r>
      <w:r w:rsidR="00B17B3E">
        <w:rPr>
          <w:rFonts w:ascii="Arial" w:hAnsi="Arial" w:cs="Arial"/>
          <w:sz w:val="24"/>
          <w:szCs w:val="24"/>
        </w:rPr>
        <w:t>……………………………………5</w:t>
      </w:r>
    </w:p>
    <w:p w:rsidR="003805C3" w:rsidRPr="007807F4" w:rsidRDefault="003805C3" w:rsidP="002C069C">
      <w:pPr>
        <w:rPr>
          <w:rFonts w:ascii="Arial" w:hAnsi="Arial" w:cs="Arial"/>
          <w:sz w:val="24"/>
          <w:szCs w:val="24"/>
        </w:rPr>
      </w:pPr>
      <w:r w:rsidRPr="007807F4">
        <w:rPr>
          <w:rFonts w:ascii="Arial" w:hAnsi="Arial" w:cs="Arial"/>
          <w:sz w:val="24"/>
          <w:szCs w:val="24"/>
        </w:rPr>
        <w:t xml:space="preserve">  Net cash provided (used) by investing activities </w:t>
      </w:r>
      <w:r w:rsidR="00927E53" w:rsidRPr="007807F4">
        <w:rPr>
          <w:rFonts w:ascii="Arial" w:hAnsi="Arial" w:cs="Arial"/>
          <w:sz w:val="24"/>
          <w:szCs w:val="24"/>
        </w:rPr>
        <w:t>………………</w:t>
      </w:r>
      <w:r w:rsidR="000B24D5" w:rsidRPr="007807F4">
        <w:rPr>
          <w:rFonts w:ascii="Arial" w:hAnsi="Arial" w:cs="Arial"/>
          <w:sz w:val="24"/>
          <w:szCs w:val="24"/>
        </w:rPr>
        <w:t>.</w:t>
      </w:r>
      <w:r w:rsidR="009B471C" w:rsidRPr="007807F4">
        <w:rPr>
          <w:rFonts w:ascii="Arial" w:hAnsi="Arial" w:cs="Arial"/>
          <w:sz w:val="24"/>
          <w:szCs w:val="24"/>
        </w:rPr>
        <w:t>… (</w:t>
      </w:r>
      <w:r w:rsidR="00556304">
        <w:rPr>
          <w:rFonts w:ascii="Arial" w:hAnsi="Arial" w:cs="Arial"/>
          <w:sz w:val="24"/>
          <w:szCs w:val="24"/>
        </w:rPr>
        <w:t>3</w:t>
      </w:r>
      <w:r w:rsidR="00927E53" w:rsidRPr="007807F4">
        <w:rPr>
          <w:rFonts w:ascii="Arial" w:hAnsi="Arial" w:cs="Arial"/>
          <w:sz w:val="24"/>
          <w:szCs w:val="24"/>
        </w:rPr>
        <w:t>)</w:t>
      </w:r>
    </w:p>
    <w:p w:rsidR="003805C3" w:rsidRPr="007807F4" w:rsidRDefault="003805C3" w:rsidP="002C069C">
      <w:pPr>
        <w:rPr>
          <w:rFonts w:ascii="Arial" w:hAnsi="Arial" w:cs="Arial"/>
          <w:sz w:val="24"/>
          <w:szCs w:val="24"/>
        </w:rPr>
      </w:pPr>
    </w:p>
    <w:p w:rsidR="003805C3" w:rsidRPr="007807F4" w:rsidRDefault="003805C3" w:rsidP="002C069C">
      <w:pPr>
        <w:rPr>
          <w:rFonts w:ascii="Arial" w:hAnsi="Arial" w:cs="Arial"/>
          <w:sz w:val="24"/>
          <w:szCs w:val="24"/>
        </w:rPr>
      </w:pPr>
    </w:p>
    <w:p w:rsidR="003805C3" w:rsidRPr="007807F4" w:rsidRDefault="003805C3" w:rsidP="002C069C">
      <w:pPr>
        <w:rPr>
          <w:rFonts w:ascii="Arial" w:hAnsi="Arial" w:cs="Arial"/>
          <w:sz w:val="24"/>
          <w:szCs w:val="24"/>
        </w:rPr>
      </w:pPr>
      <w:r w:rsidRPr="007807F4">
        <w:rPr>
          <w:rFonts w:ascii="Arial" w:hAnsi="Arial" w:cs="Arial"/>
          <w:sz w:val="24"/>
          <w:szCs w:val="24"/>
        </w:rPr>
        <w:t>CASH FLOW FROM FINANCING ACTIVITIES</w:t>
      </w:r>
      <w:r w:rsidR="009C06F8" w:rsidRPr="007807F4">
        <w:rPr>
          <w:rFonts w:ascii="Arial" w:hAnsi="Arial" w:cs="Arial"/>
          <w:sz w:val="24"/>
          <w:szCs w:val="24"/>
        </w:rPr>
        <w:t>:</w:t>
      </w:r>
      <w:r w:rsidRPr="007807F4">
        <w:rPr>
          <w:rFonts w:ascii="Arial" w:hAnsi="Arial" w:cs="Arial"/>
          <w:sz w:val="24"/>
          <w:szCs w:val="24"/>
        </w:rPr>
        <w:t xml:space="preserve"> </w:t>
      </w:r>
    </w:p>
    <w:p w:rsidR="003805C3" w:rsidRPr="007807F4" w:rsidRDefault="003805C3" w:rsidP="002C069C">
      <w:pPr>
        <w:rPr>
          <w:rFonts w:ascii="Arial" w:hAnsi="Arial" w:cs="Arial"/>
          <w:sz w:val="24"/>
          <w:szCs w:val="24"/>
        </w:rPr>
      </w:pPr>
    </w:p>
    <w:p w:rsidR="003805C3" w:rsidRPr="007807F4" w:rsidRDefault="003805C3" w:rsidP="003805C3">
      <w:pPr>
        <w:rPr>
          <w:rFonts w:ascii="Arial" w:hAnsi="Arial" w:cs="Arial"/>
          <w:sz w:val="24"/>
          <w:szCs w:val="24"/>
        </w:rPr>
      </w:pPr>
      <w:r w:rsidRPr="007807F4">
        <w:rPr>
          <w:rFonts w:ascii="Arial" w:hAnsi="Arial" w:cs="Arial"/>
          <w:sz w:val="24"/>
          <w:szCs w:val="24"/>
        </w:rPr>
        <w:t>Decreas</w:t>
      </w:r>
      <w:r w:rsidR="000B24D5" w:rsidRPr="007807F4">
        <w:rPr>
          <w:rFonts w:ascii="Arial" w:hAnsi="Arial" w:cs="Arial"/>
          <w:sz w:val="24"/>
          <w:szCs w:val="24"/>
        </w:rPr>
        <w:t>e in short term bank borrowings………………………</w:t>
      </w:r>
      <w:r w:rsidR="009B471C" w:rsidRPr="007807F4">
        <w:rPr>
          <w:rFonts w:ascii="Arial" w:hAnsi="Arial" w:cs="Arial"/>
          <w:sz w:val="24"/>
          <w:szCs w:val="24"/>
        </w:rPr>
        <w:t>. (</w:t>
      </w:r>
      <w:r w:rsidR="000B24D5" w:rsidRPr="007807F4">
        <w:rPr>
          <w:rFonts w:ascii="Arial" w:hAnsi="Arial" w:cs="Arial"/>
          <w:sz w:val="24"/>
          <w:szCs w:val="24"/>
        </w:rPr>
        <w:t>20)</w:t>
      </w:r>
    </w:p>
    <w:p w:rsidR="003805C3" w:rsidRPr="007807F4" w:rsidRDefault="00452327" w:rsidP="003805C3">
      <w:pPr>
        <w:rPr>
          <w:rFonts w:ascii="Arial" w:hAnsi="Arial" w:cs="Arial"/>
          <w:sz w:val="24"/>
          <w:szCs w:val="24"/>
        </w:rPr>
      </w:pPr>
      <w:r w:rsidRPr="007807F4">
        <w:rPr>
          <w:rFonts w:ascii="Arial" w:hAnsi="Arial" w:cs="Arial"/>
          <w:sz w:val="24"/>
          <w:szCs w:val="24"/>
        </w:rPr>
        <w:t>Addition to long term borrowing</w:t>
      </w:r>
      <w:r w:rsidR="000B24D5" w:rsidRPr="007807F4">
        <w:rPr>
          <w:rFonts w:ascii="Arial" w:hAnsi="Arial" w:cs="Arial"/>
          <w:sz w:val="24"/>
          <w:szCs w:val="24"/>
        </w:rPr>
        <w:t>………………….………………15</w:t>
      </w:r>
      <w:r w:rsidRPr="007807F4">
        <w:rPr>
          <w:rFonts w:ascii="Arial" w:hAnsi="Arial" w:cs="Arial"/>
          <w:sz w:val="24"/>
          <w:szCs w:val="24"/>
        </w:rPr>
        <w:t xml:space="preserve"> </w:t>
      </w:r>
    </w:p>
    <w:p w:rsidR="00452327" w:rsidRPr="007807F4" w:rsidRDefault="00452327" w:rsidP="003805C3">
      <w:pPr>
        <w:rPr>
          <w:rFonts w:ascii="Arial" w:hAnsi="Arial" w:cs="Arial"/>
          <w:sz w:val="24"/>
          <w:szCs w:val="24"/>
        </w:rPr>
      </w:pPr>
      <w:r w:rsidRPr="007807F4">
        <w:rPr>
          <w:rFonts w:ascii="Arial" w:hAnsi="Arial" w:cs="Arial"/>
          <w:sz w:val="24"/>
          <w:szCs w:val="24"/>
        </w:rPr>
        <w:t>Proceeds from the sale of common sto</w:t>
      </w:r>
      <w:r w:rsidR="000B24D5" w:rsidRPr="007807F4">
        <w:rPr>
          <w:rFonts w:ascii="Arial" w:hAnsi="Arial" w:cs="Arial"/>
          <w:sz w:val="24"/>
          <w:szCs w:val="24"/>
        </w:rPr>
        <w:t>ck………………………6</w:t>
      </w:r>
    </w:p>
    <w:p w:rsidR="00452327" w:rsidRPr="007807F4" w:rsidRDefault="00452327" w:rsidP="003805C3">
      <w:pPr>
        <w:rPr>
          <w:rFonts w:ascii="Arial" w:hAnsi="Arial" w:cs="Arial"/>
          <w:sz w:val="24"/>
          <w:szCs w:val="24"/>
        </w:rPr>
      </w:pPr>
      <w:r w:rsidRPr="007807F4">
        <w:rPr>
          <w:rFonts w:ascii="Arial" w:hAnsi="Arial" w:cs="Arial"/>
          <w:sz w:val="24"/>
          <w:szCs w:val="24"/>
        </w:rPr>
        <w:t xml:space="preserve">Dividends paid </w:t>
      </w:r>
      <w:r w:rsidR="000B24D5" w:rsidRPr="007807F4">
        <w:rPr>
          <w:rFonts w:ascii="Arial" w:hAnsi="Arial" w:cs="Arial"/>
          <w:sz w:val="24"/>
          <w:szCs w:val="24"/>
        </w:rPr>
        <w:t>…………………………………………………….3</w:t>
      </w:r>
    </w:p>
    <w:p w:rsidR="00452327" w:rsidRPr="007807F4" w:rsidRDefault="00452327" w:rsidP="003805C3">
      <w:pPr>
        <w:rPr>
          <w:rFonts w:ascii="Arial" w:hAnsi="Arial" w:cs="Arial"/>
          <w:sz w:val="24"/>
          <w:szCs w:val="24"/>
        </w:rPr>
      </w:pPr>
    </w:p>
    <w:p w:rsidR="00452327" w:rsidRPr="007807F4" w:rsidRDefault="00452327" w:rsidP="003805C3">
      <w:pPr>
        <w:rPr>
          <w:rFonts w:ascii="Arial" w:hAnsi="Arial" w:cs="Arial"/>
          <w:sz w:val="24"/>
          <w:szCs w:val="24"/>
        </w:rPr>
      </w:pPr>
      <w:r w:rsidRPr="007807F4">
        <w:rPr>
          <w:rFonts w:ascii="Arial" w:hAnsi="Arial" w:cs="Arial"/>
          <w:sz w:val="24"/>
          <w:szCs w:val="24"/>
        </w:rPr>
        <w:t xml:space="preserve">        Net cash provided (used) by financing activities </w:t>
      </w:r>
      <w:r w:rsidR="000B24D5" w:rsidRPr="007807F4">
        <w:rPr>
          <w:rFonts w:ascii="Arial" w:hAnsi="Arial" w:cs="Arial"/>
          <w:sz w:val="24"/>
          <w:szCs w:val="24"/>
        </w:rPr>
        <w:t>………</w:t>
      </w:r>
      <w:r w:rsidR="009B471C" w:rsidRPr="007807F4">
        <w:rPr>
          <w:rFonts w:ascii="Arial" w:hAnsi="Arial" w:cs="Arial"/>
          <w:sz w:val="24"/>
          <w:szCs w:val="24"/>
        </w:rPr>
        <w:t>. $</w:t>
      </w:r>
      <w:r w:rsidR="000B24D5" w:rsidRPr="007807F4">
        <w:rPr>
          <w:rFonts w:ascii="Arial" w:hAnsi="Arial" w:cs="Arial"/>
          <w:sz w:val="24"/>
          <w:szCs w:val="24"/>
        </w:rPr>
        <w:t>(2)</w:t>
      </w:r>
    </w:p>
    <w:p w:rsidR="00452327" w:rsidRPr="007807F4" w:rsidRDefault="00452327" w:rsidP="003805C3">
      <w:pPr>
        <w:rPr>
          <w:rFonts w:ascii="Arial" w:hAnsi="Arial" w:cs="Arial"/>
          <w:sz w:val="24"/>
          <w:szCs w:val="24"/>
        </w:rPr>
      </w:pPr>
    </w:p>
    <w:p w:rsidR="00452327" w:rsidRPr="007807F4" w:rsidRDefault="00452327" w:rsidP="003805C3">
      <w:pPr>
        <w:rPr>
          <w:rFonts w:ascii="Arial" w:hAnsi="Arial" w:cs="Arial"/>
          <w:sz w:val="24"/>
          <w:szCs w:val="24"/>
        </w:rPr>
      </w:pPr>
      <w:r w:rsidRPr="007807F4">
        <w:rPr>
          <w:rFonts w:ascii="Arial" w:hAnsi="Arial" w:cs="Arial"/>
          <w:sz w:val="24"/>
          <w:szCs w:val="24"/>
        </w:rPr>
        <w:t>Increase (decrease) in cash and equivalents</w:t>
      </w:r>
      <w:r w:rsidR="000B24D5" w:rsidRPr="007807F4">
        <w:rPr>
          <w:rFonts w:ascii="Arial" w:hAnsi="Arial" w:cs="Arial"/>
          <w:sz w:val="24"/>
          <w:szCs w:val="24"/>
        </w:rPr>
        <w:t>………………</w:t>
      </w:r>
      <w:r w:rsidR="009B471C" w:rsidRPr="007807F4">
        <w:rPr>
          <w:rFonts w:ascii="Arial" w:hAnsi="Arial" w:cs="Arial"/>
          <w:sz w:val="24"/>
          <w:szCs w:val="24"/>
        </w:rPr>
        <w:t>… (</w:t>
      </w:r>
      <w:r w:rsidR="000B24D5" w:rsidRPr="007807F4">
        <w:rPr>
          <w:rFonts w:ascii="Arial" w:hAnsi="Arial" w:cs="Arial"/>
          <w:sz w:val="24"/>
          <w:szCs w:val="24"/>
        </w:rPr>
        <w:t>2)</w:t>
      </w:r>
    </w:p>
    <w:p w:rsidR="00452327" w:rsidRPr="007807F4" w:rsidRDefault="00452327" w:rsidP="003805C3">
      <w:pPr>
        <w:rPr>
          <w:rFonts w:ascii="Arial" w:hAnsi="Arial" w:cs="Arial"/>
          <w:sz w:val="24"/>
          <w:szCs w:val="24"/>
        </w:rPr>
      </w:pPr>
      <w:r w:rsidRPr="007807F4">
        <w:rPr>
          <w:rFonts w:ascii="Arial" w:hAnsi="Arial" w:cs="Arial"/>
          <w:sz w:val="24"/>
          <w:szCs w:val="24"/>
        </w:rPr>
        <w:t xml:space="preserve">Cash and equivalents, Dec 31, 20x1 </w:t>
      </w:r>
      <w:r w:rsidR="000B24D5" w:rsidRPr="007807F4">
        <w:rPr>
          <w:rFonts w:ascii="Arial" w:hAnsi="Arial" w:cs="Arial"/>
          <w:sz w:val="24"/>
          <w:szCs w:val="24"/>
        </w:rPr>
        <w:t>………………………….5</w:t>
      </w:r>
    </w:p>
    <w:p w:rsidR="00452327" w:rsidRPr="007807F4" w:rsidRDefault="00452327" w:rsidP="003805C3">
      <w:pPr>
        <w:rPr>
          <w:rFonts w:ascii="Arial" w:hAnsi="Arial" w:cs="Arial"/>
          <w:sz w:val="24"/>
          <w:szCs w:val="24"/>
        </w:rPr>
      </w:pPr>
      <w:r w:rsidRPr="007807F4">
        <w:rPr>
          <w:rFonts w:ascii="Arial" w:hAnsi="Arial" w:cs="Arial"/>
          <w:sz w:val="24"/>
          <w:szCs w:val="24"/>
        </w:rPr>
        <w:t>Cash and equivalents, Dec 31, 20x2</w:t>
      </w:r>
      <w:r w:rsidR="000B24D5" w:rsidRPr="007807F4">
        <w:rPr>
          <w:rFonts w:ascii="Arial" w:hAnsi="Arial" w:cs="Arial"/>
          <w:sz w:val="24"/>
          <w:szCs w:val="24"/>
        </w:rPr>
        <w:t>…………………………..3</w:t>
      </w:r>
    </w:p>
    <w:p w:rsidR="00452327" w:rsidRPr="007807F4" w:rsidRDefault="00452327" w:rsidP="00452327">
      <w:pPr>
        <w:rPr>
          <w:rFonts w:ascii="Arial" w:hAnsi="Arial" w:cs="Arial"/>
          <w:sz w:val="24"/>
          <w:szCs w:val="24"/>
        </w:rPr>
      </w:pPr>
    </w:p>
    <w:p w:rsidR="00452327" w:rsidRPr="007807F4" w:rsidRDefault="00452327" w:rsidP="00452327">
      <w:pPr>
        <w:rPr>
          <w:rFonts w:ascii="Arial" w:hAnsi="Arial" w:cs="Arial"/>
          <w:sz w:val="24"/>
          <w:szCs w:val="24"/>
        </w:rPr>
      </w:pPr>
    </w:p>
    <w:p w:rsidR="00452327" w:rsidRPr="007807F4" w:rsidRDefault="00452327" w:rsidP="00452327">
      <w:pPr>
        <w:rPr>
          <w:rFonts w:ascii="Arial" w:hAnsi="Arial" w:cs="Arial"/>
          <w:b/>
          <w:sz w:val="24"/>
          <w:szCs w:val="24"/>
        </w:rPr>
      </w:pPr>
      <w:r w:rsidRPr="007807F4">
        <w:rPr>
          <w:rFonts w:ascii="Arial" w:hAnsi="Arial" w:cs="Arial"/>
          <w:b/>
          <w:sz w:val="24"/>
          <w:szCs w:val="24"/>
        </w:rPr>
        <w:t xml:space="preserve">Supplemental cash flow </w:t>
      </w:r>
      <w:r w:rsidR="009C06F8" w:rsidRPr="007807F4">
        <w:rPr>
          <w:rFonts w:ascii="Arial" w:hAnsi="Arial" w:cs="Arial"/>
          <w:b/>
          <w:sz w:val="24"/>
          <w:szCs w:val="24"/>
        </w:rPr>
        <w:t>disclosers:</w:t>
      </w:r>
    </w:p>
    <w:p w:rsidR="00452327" w:rsidRPr="007807F4" w:rsidRDefault="00452327" w:rsidP="00452327">
      <w:pPr>
        <w:rPr>
          <w:rFonts w:ascii="Arial" w:hAnsi="Arial" w:cs="Arial"/>
          <w:sz w:val="24"/>
          <w:szCs w:val="24"/>
        </w:rPr>
      </w:pPr>
    </w:p>
    <w:p w:rsidR="00452327" w:rsidRPr="007807F4" w:rsidRDefault="00452327" w:rsidP="00452327">
      <w:pPr>
        <w:rPr>
          <w:rFonts w:ascii="Arial" w:hAnsi="Arial" w:cs="Arial"/>
          <w:sz w:val="24"/>
          <w:szCs w:val="24"/>
        </w:rPr>
      </w:pPr>
      <w:r w:rsidRPr="007807F4">
        <w:rPr>
          <w:rFonts w:ascii="Arial" w:hAnsi="Arial" w:cs="Arial"/>
          <w:sz w:val="24"/>
          <w:szCs w:val="24"/>
        </w:rPr>
        <w:t xml:space="preserve">Interest </w:t>
      </w:r>
      <w:r w:rsidR="000B24D5" w:rsidRPr="007807F4">
        <w:rPr>
          <w:rFonts w:ascii="Arial" w:hAnsi="Arial" w:cs="Arial"/>
          <w:sz w:val="24"/>
          <w:szCs w:val="24"/>
        </w:rPr>
        <w:t>paid……………………………………………………2</w:t>
      </w:r>
    </w:p>
    <w:p w:rsidR="00452327" w:rsidRPr="007807F4" w:rsidRDefault="00452327" w:rsidP="00452327">
      <w:pPr>
        <w:rPr>
          <w:rFonts w:ascii="Arial" w:hAnsi="Arial" w:cs="Arial"/>
          <w:sz w:val="24"/>
          <w:szCs w:val="24"/>
        </w:rPr>
      </w:pPr>
      <w:r w:rsidRPr="007807F4">
        <w:rPr>
          <w:rFonts w:ascii="Arial" w:hAnsi="Arial" w:cs="Arial"/>
          <w:sz w:val="24"/>
          <w:szCs w:val="24"/>
        </w:rPr>
        <w:t>Taxes paid*</w:t>
      </w:r>
      <w:r w:rsidR="00556304">
        <w:rPr>
          <w:rFonts w:ascii="Arial" w:hAnsi="Arial" w:cs="Arial"/>
          <w:sz w:val="24"/>
          <w:szCs w:val="24"/>
        </w:rPr>
        <w:t>……………………………………………………4</w:t>
      </w:r>
      <w:bookmarkStart w:id="0" w:name="_GoBack"/>
      <w:bookmarkEnd w:id="0"/>
    </w:p>
    <w:p w:rsidR="003805C3" w:rsidRPr="007807F4" w:rsidRDefault="003805C3" w:rsidP="002C069C">
      <w:pPr>
        <w:rPr>
          <w:rFonts w:ascii="Arial" w:hAnsi="Arial" w:cs="Arial"/>
          <w:sz w:val="24"/>
          <w:szCs w:val="24"/>
        </w:rPr>
      </w:pPr>
    </w:p>
    <w:p w:rsidR="00F31522" w:rsidRPr="007807F4" w:rsidRDefault="00F31522" w:rsidP="002C069C">
      <w:pPr>
        <w:rPr>
          <w:rFonts w:ascii="Arial" w:hAnsi="Arial" w:cs="Arial"/>
          <w:sz w:val="24"/>
          <w:szCs w:val="24"/>
        </w:rPr>
      </w:pPr>
    </w:p>
    <w:p w:rsidR="00F31522" w:rsidRPr="007807F4" w:rsidRDefault="00F31522" w:rsidP="002C069C">
      <w:pPr>
        <w:rPr>
          <w:rFonts w:ascii="Arial" w:hAnsi="Arial" w:cs="Arial"/>
          <w:sz w:val="24"/>
          <w:szCs w:val="24"/>
        </w:rPr>
      </w:pPr>
    </w:p>
    <w:p w:rsidR="00F31522" w:rsidRPr="007807F4" w:rsidRDefault="00F31522" w:rsidP="002C069C">
      <w:pPr>
        <w:rPr>
          <w:rFonts w:ascii="Arial" w:hAnsi="Arial" w:cs="Arial"/>
          <w:sz w:val="24"/>
          <w:szCs w:val="24"/>
        </w:rPr>
      </w:pPr>
    </w:p>
    <w:p w:rsidR="00F31522" w:rsidRPr="007807F4" w:rsidRDefault="00F31522" w:rsidP="002C069C">
      <w:pPr>
        <w:rPr>
          <w:rFonts w:ascii="Arial" w:hAnsi="Arial" w:cs="Arial"/>
          <w:sz w:val="24"/>
          <w:szCs w:val="24"/>
        </w:rPr>
      </w:pPr>
    </w:p>
    <w:p w:rsidR="00F31522" w:rsidRPr="007807F4" w:rsidRDefault="00F31522" w:rsidP="002C069C">
      <w:pPr>
        <w:rPr>
          <w:rFonts w:ascii="Arial" w:hAnsi="Arial" w:cs="Arial"/>
          <w:sz w:val="24"/>
          <w:szCs w:val="24"/>
        </w:rPr>
      </w:pPr>
    </w:p>
    <w:p w:rsidR="00F31522" w:rsidRPr="007807F4" w:rsidRDefault="00F31522" w:rsidP="002C069C">
      <w:pPr>
        <w:rPr>
          <w:rFonts w:ascii="Arial" w:hAnsi="Arial" w:cs="Arial"/>
          <w:sz w:val="24"/>
          <w:szCs w:val="24"/>
        </w:rPr>
      </w:pPr>
    </w:p>
    <w:p w:rsidR="00F31522" w:rsidRPr="007807F4" w:rsidRDefault="00F31522" w:rsidP="002C069C">
      <w:pPr>
        <w:rPr>
          <w:rFonts w:ascii="Arial" w:hAnsi="Arial" w:cs="Arial"/>
          <w:sz w:val="24"/>
          <w:szCs w:val="24"/>
        </w:rPr>
      </w:pPr>
    </w:p>
    <w:p w:rsidR="00F31522" w:rsidRPr="007807F4" w:rsidRDefault="00F31522" w:rsidP="002C069C">
      <w:pPr>
        <w:rPr>
          <w:rFonts w:ascii="Arial" w:hAnsi="Arial" w:cs="Arial"/>
          <w:sz w:val="24"/>
          <w:szCs w:val="24"/>
        </w:rPr>
      </w:pPr>
    </w:p>
    <w:p w:rsidR="00F31522" w:rsidRPr="007807F4" w:rsidRDefault="00F31522" w:rsidP="002C069C">
      <w:pPr>
        <w:rPr>
          <w:rFonts w:ascii="Arial" w:hAnsi="Arial" w:cs="Arial"/>
          <w:sz w:val="24"/>
          <w:szCs w:val="24"/>
        </w:rPr>
      </w:pPr>
    </w:p>
    <w:p w:rsidR="009C06F8" w:rsidRPr="007807F4" w:rsidRDefault="009C06F8" w:rsidP="002C069C">
      <w:pPr>
        <w:spacing w:line="360" w:lineRule="auto"/>
        <w:jc w:val="both"/>
        <w:rPr>
          <w:rFonts w:ascii="Arial" w:hAnsi="Arial" w:cs="Arial"/>
          <w:sz w:val="24"/>
          <w:szCs w:val="24"/>
        </w:rPr>
      </w:pPr>
    </w:p>
    <w:p w:rsidR="002C069C" w:rsidRPr="007807F4" w:rsidRDefault="002C069C" w:rsidP="002C069C">
      <w:pPr>
        <w:spacing w:line="360" w:lineRule="auto"/>
        <w:jc w:val="both"/>
        <w:rPr>
          <w:rFonts w:ascii="Arial" w:hAnsi="Arial" w:cs="Arial"/>
          <w:sz w:val="24"/>
          <w:szCs w:val="24"/>
        </w:rPr>
      </w:pPr>
      <w:r w:rsidRPr="007807F4">
        <w:rPr>
          <w:rFonts w:ascii="Arial" w:hAnsi="Arial" w:cs="Arial"/>
          <w:sz w:val="24"/>
          <w:szCs w:val="24"/>
        </w:rPr>
        <w:t xml:space="preserve">Q3. (a) A company has to produce 100,000 units of output. It has to choose among three policies i.e. policy A, B &amp; C. Policy A proposes to maintain current assets of worth 12 lacs, policy B of 10 lacs and policy C of 6 lacs. Which policy must the company choose if it has to increase liquidity, profitability and decrease risk? And why? </w:t>
      </w:r>
    </w:p>
    <w:p w:rsidR="009C06F8" w:rsidRPr="007807F4" w:rsidRDefault="009C06F8" w:rsidP="002C069C">
      <w:pPr>
        <w:spacing w:line="360" w:lineRule="auto"/>
        <w:jc w:val="both"/>
        <w:rPr>
          <w:rFonts w:ascii="Arial" w:hAnsi="Arial" w:cs="Arial"/>
          <w:b/>
          <w:sz w:val="24"/>
          <w:szCs w:val="24"/>
        </w:rPr>
      </w:pPr>
    </w:p>
    <w:p w:rsidR="00C63A0D" w:rsidRPr="007807F4" w:rsidRDefault="00C63A0D" w:rsidP="002C069C">
      <w:pPr>
        <w:spacing w:line="360" w:lineRule="auto"/>
        <w:jc w:val="both"/>
        <w:rPr>
          <w:rFonts w:ascii="Arial" w:hAnsi="Arial" w:cs="Arial"/>
          <w:sz w:val="24"/>
          <w:szCs w:val="24"/>
        </w:rPr>
      </w:pPr>
      <w:r w:rsidRPr="007807F4">
        <w:rPr>
          <w:rFonts w:ascii="Arial" w:hAnsi="Arial" w:cs="Arial"/>
          <w:sz w:val="24"/>
          <w:szCs w:val="24"/>
        </w:rPr>
        <w:t xml:space="preserve">In determining the appropriate amount of current assets, management must consider the trade-off between profitability and risk. </w:t>
      </w:r>
      <w:r w:rsidR="009B471C" w:rsidRPr="007807F4">
        <w:rPr>
          <w:rFonts w:ascii="Arial" w:hAnsi="Arial" w:cs="Arial"/>
          <w:sz w:val="24"/>
          <w:szCs w:val="24"/>
        </w:rPr>
        <w:t>With</w:t>
      </w:r>
      <w:r w:rsidRPr="007807F4">
        <w:rPr>
          <w:rFonts w:ascii="Arial" w:hAnsi="Arial" w:cs="Arial"/>
          <w:sz w:val="24"/>
          <w:szCs w:val="24"/>
        </w:rPr>
        <w:t xml:space="preserve"> existing fixed assets, a firm can produce up to 100,000 units of output a year</w:t>
      </w:r>
      <w:r w:rsidR="009B471C" w:rsidRPr="007807F4">
        <w:rPr>
          <w:rFonts w:ascii="Arial" w:hAnsi="Arial" w:cs="Arial"/>
          <w:sz w:val="24"/>
          <w:szCs w:val="24"/>
        </w:rPr>
        <w:t>.</w:t>
      </w:r>
      <w:r w:rsidRPr="007807F4">
        <w:rPr>
          <w:rFonts w:ascii="Arial" w:hAnsi="Arial" w:cs="Arial"/>
          <w:sz w:val="24"/>
          <w:szCs w:val="24"/>
        </w:rPr>
        <w:t xml:space="preserve"> </w:t>
      </w:r>
    </w:p>
    <w:p w:rsidR="00C63A0D" w:rsidRPr="007807F4" w:rsidRDefault="00C63A0D" w:rsidP="002C069C">
      <w:pPr>
        <w:spacing w:line="360" w:lineRule="auto"/>
        <w:jc w:val="both"/>
        <w:rPr>
          <w:rFonts w:ascii="Arial" w:hAnsi="Arial" w:cs="Arial"/>
          <w:sz w:val="24"/>
          <w:szCs w:val="24"/>
        </w:rPr>
      </w:pPr>
      <w:r w:rsidRPr="007807F4">
        <w:rPr>
          <w:rFonts w:ascii="Arial" w:hAnsi="Arial" w:cs="Arial"/>
          <w:sz w:val="24"/>
          <w:szCs w:val="24"/>
        </w:rPr>
        <w:t xml:space="preserve">Here we have 3 policies </w:t>
      </w:r>
    </w:p>
    <w:p w:rsidR="00C63A0D" w:rsidRPr="007807F4" w:rsidRDefault="00C63A0D" w:rsidP="00C63A0D">
      <w:pPr>
        <w:spacing w:line="360" w:lineRule="auto"/>
        <w:jc w:val="both"/>
        <w:rPr>
          <w:rFonts w:ascii="Arial" w:hAnsi="Arial" w:cs="Arial"/>
          <w:sz w:val="24"/>
          <w:szCs w:val="24"/>
        </w:rPr>
      </w:pPr>
      <w:r w:rsidRPr="007807F4">
        <w:rPr>
          <w:rFonts w:ascii="Arial" w:hAnsi="Arial" w:cs="Arial"/>
          <w:sz w:val="24"/>
          <w:szCs w:val="24"/>
        </w:rPr>
        <w:t xml:space="preserve">In policy A we have high liquidity low profitability and low risk </w:t>
      </w:r>
    </w:p>
    <w:p w:rsidR="00C63A0D" w:rsidRPr="007807F4" w:rsidRDefault="00C63A0D" w:rsidP="00C63A0D">
      <w:pPr>
        <w:spacing w:line="360" w:lineRule="auto"/>
        <w:jc w:val="both"/>
        <w:rPr>
          <w:rFonts w:ascii="Arial" w:hAnsi="Arial" w:cs="Arial"/>
          <w:sz w:val="24"/>
          <w:szCs w:val="24"/>
        </w:rPr>
      </w:pPr>
      <w:r w:rsidRPr="007807F4">
        <w:rPr>
          <w:rFonts w:ascii="Arial" w:hAnsi="Arial" w:cs="Arial"/>
          <w:sz w:val="24"/>
          <w:szCs w:val="24"/>
        </w:rPr>
        <w:t xml:space="preserve">In policy B we have average liquidity average probability average risk </w:t>
      </w:r>
    </w:p>
    <w:p w:rsidR="00C63A0D" w:rsidRPr="007807F4" w:rsidRDefault="00C63A0D" w:rsidP="00C63A0D">
      <w:pPr>
        <w:spacing w:line="360" w:lineRule="auto"/>
        <w:jc w:val="both"/>
        <w:rPr>
          <w:rFonts w:ascii="Arial" w:hAnsi="Arial" w:cs="Arial"/>
          <w:sz w:val="24"/>
          <w:szCs w:val="24"/>
        </w:rPr>
      </w:pPr>
      <w:r w:rsidRPr="007807F4">
        <w:rPr>
          <w:rFonts w:ascii="Arial" w:hAnsi="Arial" w:cs="Arial"/>
          <w:sz w:val="24"/>
          <w:szCs w:val="24"/>
        </w:rPr>
        <w:t xml:space="preserve">In policy C we have low liquidity high profitability high risk </w:t>
      </w:r>
    </w:p>
    <w:p w:rsidR="00C63A0D" w:rsidRPr="007807F4" w:rsidRDefault="00C63A0D" w:rsidP="002C069C">
      <w:pPr>
        <w:spacing w:line="360" w:lineRule="auto"/>
        <w:jc w:val="both"/>
        <w:rPr>
          <w:rFonts w:ascii="Arial" w:hAnsi="Arial" w:cs="Arial"/>
          <w:sz w:val="24"/>
          <w:szCs w:val="24"/>
        </w:rPr>
      </w:pPr>
      <w:r w:rsidRPr="007807F4">
        <w:rPr>
          <w:rFonts w:ascii="Arial" w:hAnsi="Arial" w:cs="Arial"/>
          <w:sz w:val="24"/>
          <w:szCs w:val="24"/>
        </w:rPr>
        <w:t xml:space="preserve">The company should choose policy B because </w:t>
      </w:r>
    </w:p>
    <w:p w:rsidR="009B471C" w:rsidRPr="007807F4" w:rsidRDefault="00C63A0D" w:rsidP="002C069C">
      <w:pPr>
        <w:spacing w:line="360" w:lineRule="auto"/>
        <w:jc w:val="both"/>
        <w:rPr>
          <w:rFonts w:ascii="Arial" w:hAnsi="Arial" w:cs="Arial"/>
          <w:sz w:val="24"/>
          <w:szCs w:val="24"/>
        </w:rPr>
      </w:pPr>
      <w:r w:rsidRPr="007807F4">
        <w:rPr>
          <w:rFonts w:ascii="Arial" w:hAnsi="Arial" w:cs="Arial"/>
          <w:sz w:val="24"/>
          <w:szCs w:val="24"/>
        </w:rPr>
        <w:t>Policy A is the most conservative of the three alternatives. At all levels of output, Policy A provides for more current assets than any other policy. The greater the level of current assets, the greater the liquidity of the firm, all other things equal. Policy A is seen as preparing the firm for almost any conceivable current asset need; it is the financial equivalent to wearing a belt and suspenders. Policy C is least liquid and can be labeled “aggressive</w:t>
      </w:r>
      <w:r w:rsidR="009B471C" w:rsidRPr="007807F4">
        <w:rPr>
          <w:rFonts w:ascii="Arial" w:hAnsi="Arial" w:cs="Arial"/>
          <w:sz w:val="24"/>
          <w:szCs w:val="24"/>
        </w:rPr>
        <w:t xml:space="preserve">” where policy B has good liquidity good profit and medium risk </w:t>
      </w:r>
    </w:p>
    <w:p w:rsidR="009B471C" w:rsidRPr="007807F4" w:rsidRDefault="009B471C" w:rsidP="002C069C">
      <w:pPr>
        <w:spacing w:line="360" w:lineRule="auto"/>
        <w:jc w:val="both"/>
      </w:pPr>
    </w:p>
    <w:p w:rsidR="009C06F8" w:rsidRPr="007807F4" w:rsidRDefault="009C06F8" w:rsidP="002C069C">
      <w:pPr>
        <w:spacing w:line="360" w:lineRule="auto"/>
        <w:jc w:val="both"/>
        <w:rPr>
          <w:rFonts w:ascii="Arial" w:hAnsi="Arial" w:cs="Arial"/>
          <w:b/>
          <w:sz w:val="24"/>
          <w:szCs w:val="24"/>
        </w:rPr>
      </w:pPr>
    </w:p>
    <w:p w:rsidR="009C06F8" w:rsidRPr="007807F4" w:rsidRDefault="009C06F8" w:rsidP="002C069C">
      <w:pPr>
        <w:spacing w:line="360" w:lineRule="auto"/>
        <w:jc w:val="both"/>
        <w:rPr>
          <w:rFonts w:ascii="Arial" w:hAnsi="Arial" w:cs="Arial"/>
          <w:b/>
          <w:sz w:val="24"/>
          <w:szCs w:val="24"/>
        </w:rPr>
      </w:pPr>
    </w:p>
    <w:p w:rsidR="009C06F8" w:rsidRPr="007807F4" w:rsidRDefault="009C06F8" w:rsidP="002C069C">
      <w:pPr>
        <w:spacing w:line="360" w:lineRule="auto"/>
        <w:jc w:val="both"/>
        <w:rPr>
          <w:rFonts w:ascii="Arial" w:hAnsi="Arial" w:cs="Arial"/>
          <w:b/>
          <w:sz w:val="24"/>
          <w:szCs w:val="24"/>
        </w:rPr>
      </w:pPr>
    </w:p>
    <w:p w:rsidR="009C06F8" w:rsidRPr="007807F4" w:rsidRDefault="009C06F8" w:rsidP="002C069C">
      <w:pPr>
        <w:spacing w:line="360" w:lineRule="auto"/>
        <w:jc w:val="both"/>
        <w:rPr>
          <w:rFonts w:ascii="Arial" w:hAnsi="Arial" w:cs="Arial"/>
          <w:b/>
          <w:sz w:val="24"/>
          <w:szCs w:val="24"/>
        </w:rPr>
      </w:pPr>
    </w:p>
    <w:p w:rsidR="009C06F8" w:rsidRPr="007807F4" w:rsidRDefault="009C06F8" w:rsidP="002C069C">
      <w:pPr>
        <w:spacing w:line="360" w:lineRule="auto"/>
        <w:jc w:val="both"/>
        <w:rPr>
          <w:rFonts w:ascii="Arial" w:hAnsi="Arial" w:cs="Arial"/>
          <w:b/>
          <w:sz w:val="24"/>
          <w:szCs w:val="24"/>
        </w:rPr>
      </w:pPr>
    </w:p>
    <w:p w:rsidR="009C06F8" w:rsidRPr="007807F4" w:rsidRDefault="009C06F8" w:rsidP="002C069C">
      <w:pPr>
        <w:spacing w:line="360" w:lineRule="auto"/>
        <w:jc w:val="both"/>
        <w:rPr>
          <w:rFonts w:ascii="Arial" w:hAnsi="Arial" w:cs="Arial"/>
          <w:b/>
          <w:sz w:val="24"/>
          <w:szCs w:val="24"/>
        </w:rPr>
      </w:pPr>
    </w:p>
    <w:p w:rsidR="009C06F8" w:rsidRPr="007807F4" w:rsidRDefault="009C06F8" w:rsidP="002C069C">
      <w:pPr>
        <w:spacing w:line="360" w:lineRule="auto"/>
        <w:jc w:val="both"/>
        <w:rPr>
          <w:rFonts w:ascii="Arial" w:hAnsi="Arial" w:cs="Arial"/>
          <w:b/>
          <w:sz w:val="24"/>
          <w:szCs w:val="24"/>
        </w:rPr>
      </w:pPr>
    </w:p>
    <w:p w:rsidR="009C06F8" w:rsidRPr="007807F4" w:rsidRDefault="009C06F8" w:rsidP="002C069C">
      <w:pPr>
        <w:spacing w:line="360" w:lineRule="auto"/>
        <w:jc w:val="both"/>
        <w:rPr>
          <w:rFonts w:ascii="Arial" w:hAnsi="Arial" w:cs="Arial"/>
          <w:b/>
          <w:sz w:val="24"/>
          <w:szCs w:val="24"/>
        </w:rPr>
      </w:pPr>
    </w:p>
    <w:p w:rsidR="009C06F8" w:rsidRPr="007807F4" w:rsidRDefault="009C06F8" w:rsidP="002C069C">
      <w:pPr>
        <w:spacing w:line="360" w:lineRule="auto"/>
        <w:jc w:val="both"/>
        <w:rPr>
          <w:rFonts w:ascii="Arial" w:hAnsi="Arial" w:cs="Arial"/>
          <w:b/>
          <w:sz w:val="24"/>
          <w:szCs w:val="24"/>
        </w:rPr>
      </w:pPr>
    </w:p>
    <w:p w:rsidR="009C06F8" w:rsidRPr="007807F4" w:rsidRDefault="009C06F8" w:rsidP="002C069C">
      <w:pPr>
        <w:spacing w:line="360" w:lineRule="auto"/>
        <w:jc w:val="both"/>
        <w:rPr>
          <w:rFonts w:ascii="Arial" w:hAnsi="Arial" w:cs="Arial"/>
          <w:b/>
          <w:sz w:val="24"/>
          <w:szCs w:val="24"/>
        </w:rPr>
      </w:pPr>
    </w:p>
    <w:p w:rsidR="009C06F8" w:rsidRPr="007807F4" w:rsidRDefault="009C06F8" w:rsidP="002C069C">
      <w:pPr>
        <w:spacing w:line="360" w:lineRule="auto"/>
        <w:jc w:val="both"/>
        <w:rPr>
          <w:rFonts w:ascii="Arial" w:hAnsi="Arial" w:cs="Arial"/>
          <w:b/>
          <w:sz w:val="24"/>
          <w:szCs w:val="24"/>
        </w:rPr>
      </w:pPr>
    </w:p>
    <w:p w:rsidR="009C06F8" w:rsidRPr="007807F4" w:rsidRDefault="009C06F8" w:rsidP="002C069C">
      <w:pPr>
        <w:spacing w:line="360" w:lineRule="auto"/>
        <w:jc w:val="both"/>
        <w:rPr>
          <w:rFonts w:ascii="Arial" w:hAnsi="Arial" w:cs="Arial"/>
          <w:b/>
          <w:sz w:val="24"/>
          <w:szCs w:val="24"/>
        </w:rPr>
      </w:pPr>
    </w:p>
    <w:p w:rsidR="009C06F8" w:rsidRPr="007807F4" w:rsidRDefault="009C06F8" w:rsidP="002C069C">
      <w:pPr>
        <w:spacing w:line="360" w:lineRule="auto"/>
        <w:jc w:val="both"/>
        <w:rPr>
          <w:rFonts w:ascii="Arial" w:hAnsi="Arial" w:cs="Arial"/>
          <w:b/>
          <w:sz w:val="24"/>
          <w:szCs w:val="24"/>
        </w:rPr>
      </w:pPr>
    </w:p>
    <w:p w:rsidR="002C069C" w:rsidRPr="007807F4" w:rsidRDefault="002C069C" w:rsidP="002C069C">
      <w:pPr>
        <w:spacing w:line="360" w:lineRule="auto"/>
        <w:jc w:val="both"/>
        <w:rPr>
          <w:rFonts w:ascii="Arial" w:hAnsi="Arial" w:cs="Arial"/>
          <w:sz w:val="24"/>
          <w:szCs w:val="24"/>
        </w:rPr>
      </w:pPr>
      <w:r w:rsidRPr="007807F4">
        <w:rPr>
          <w:rFonts w:ascii="Arial" w:hAnsi="Arial" w:cs="Arial"/>
          <w:b/>
          <w:sz w:val="24"/>
          <w:szCs w:val="24"/>
        </w:rPr>
        <w:t>(b)</w:t>
      </w:r>
      <w:r w:rsidRPr="007807F4">
        <w:rPr>
          <w:rFonts w:ascii="Arial" w:hAnsi="Arial" w:cs="Arial"/>
          <w:sz w:val="24"/>
          <w:szCs w:val="24"/>
        </w:rPr>
        <w:t xml:space="preserve"> Briefly explain the maturity matching approach with an </w:t>
      </w:r>
      <w:r w:rsidR="00526E0A" w:rsidRPr="007807F4">
        <w:rPr>
          <w:rFonts w:ascii="Arial" w:hAnsi="Arial" w:cs="Arial"/>
          <w:sz w:val="24"/>
          <w:szCs w:val="24"/>
        </w:rPr>
        <w:t xml:space="preserve">example. </w:t>
      </w:r>
    </w:p>
    <w:p w:rsidR="006C3E90" w:rsidRPr="007807F4" w:rsidRDefault="006C3E90" w:rsidP="002C069C">
      <w:pPr>
        <w:spacing w:line="360" w:lineRule="auto"/>
        <w:jc w:val="both"/>
        <w:rPr>
          <w:rFonts w:ascii="Arial" w:hAnsi="Arial" w:cs="Arial"/>
          <w:b/>
          <w:sz w:val="24"/>
          <w:szCs w:val="24"/>
          <w:shd w:val="clear" w:color="auto" w:fill="FFFFFF"/>
        </w:rPr>
      </w:pPr>
      <w:r w:rsidRPr="007807F4">
        <w:rPr>
          <w:rFonts w:ascii="Arial" w:hAnsi="Arial" w:cs="Arial"/>
          <w:b/>
          <w:sz w:val="24"/>
          <w:szCs w:val="24"/>
          <w:shd w:val="clear" w:color="auto" w:fill="FFFFFF"/>
        </w:rPr>
        <w:t>Maturity matching approach</w:t>
      </w:r>
    </w:p>
    <w:p w:rsidR="006C3E90" w:rsidRPr="007807F4" w:rsidRDefault="006C3E90" w:rsidP="002C069C">
      <w:pPr>
        <w:spacing w:line="360" w:lineRule="auto"/>
        <w:jc w:val="both"/>
        <w:rPr>
          <w:rFonts w:ascii="Arial" w:hAnsi="Arial" w:cs="Arial"/>
          <w:sz w:val="24"/>
          <w:szCs w:val="24"/>
          <w:shd w:val="clear" w:color="auto" w:fill="FFFFFF"/>
        </w:rPr>
      </w:pPr>
      <w:r w:rsidRPr="007807F4">
        <w:rPr>
          <w:rFonts w:ascii="Arial" w:hAnsi="Arial" w:cs="Arial"/>
          <w:sz w:val="24"/>
          <w:szCs w:val="24"/>
          <w:shd w:val="clear" w:color="auto" w:fill="FFFFFF"/>
        </w:rPr>
        <w:t>Maturity matching or </w:t>
      </w:r>
      <w:hyperlink r:id="rId4" w:history="1">
        <w:r w:rsidRPr="007807F4">
          <w:rPr>
            <w:rStyle w:val="Hyperlink"/>
            <w:rFonts w:ascii="Arial" w:hAnsi="Arial" w:cs="Arial"/>
            <w:color w:val="auto"/>
            <w:sz w:val="24"/>
            <w:szCs w:val="24"/>
            <w:u w:val="none"/>
            <w:bdr w:val="none" w:sz="0" w:space="0" w:color="auto" w:frame="1"/>
            <w:shd w:val="clear" w:color="auto" w:fill="FFFFFF"/>
          </w:rPr>
          <w:t>hedging</w:t>
        </w:r>
      </w:hyperlink>
      <w:r w:rsidRPr="007807F4">
        <w:rPr>
          <w:rFonts w:ascii="Arial" w:hAnsi="Arial" w:cs="Arial"/>
          <w:sz w:val="24"/>
          <w:szCs w:val="24"/>
          <w:shd w:val="clear" w:color="auto" w:fill="FFFFFF"/>
        </w:rPr>
        <w:t> approach is a strategy of </w:t>
      </w:r>
      <w:hyperlink r:id="rId5" w:history="1">
        <w:r w:rsidRPr="007807F4">
          <w:rPr>
            <w:rStyle w:val="Hyperlink"/>
            <w:rFonts w:ascii="Arial" w:hAnsi="Arial" w:cs="Arial"/>
            <w:color w:val="auto"/>
            <w:sz w:val="24"/>
            <w:szCs w:val="24"/>
            <w:u w:val="none"/>
            <w:bdr w:val="none" w:sz="0" w:space="0" w:color="auto" w:frame="1"/>
            <w:shd w:val="clear" w:color="auto" w:fill="FFFFFF"/>
          </w:rPr>
          <w:t>working capital financing</w:t>
        </w:r>
      </w:hyperlink>
      <w:r w:rsidRPr="007807F4">
        <w:rPr>
          <w:rFonts w:ascii="Arial" w:hAnsi="Arial" w:cs="Arial"/>
          <w:sz w:val="24"/>
          <w:szCs w:val="24"/>
          <w:shd w:val="clear" w:color="auto" w:fill="FFFFFF"/>
        </w:rPr>
        <w:t> wherein finance short term requirements with short-term debts and long-term requirements with long-term debts. The underlying principle is that each asset should be financed with a financial instrument having almost the same maturity.</w:t>
      </w:r>
    </w:p>
    <w:p w:rsidR="006C3E90" w:rsidRPr="007807F4" w:rsidRDefault="006C3E90" w:rsidP="002C069C">
      <w:pPr>
        <w:spacing w:line="360" w:lineRule="auto"/>
        <w:jc w:val="both"/>
        <w:rPr>
          <w:rFonts w:ascii="Arial" w:hAnsi="Arial" w:cs="Arial"/>
          <w:b/>
          <w:sz w:val="24"/>
          <w:szCs w:val="24"/>
          <w:shd w:val="clear" w:color="auto" w:fill="FFFFFF"/>
        </w:rPr>
      </w:pPr>
      <w:r w:rsidRPr="007807F4">
        <w:rPr>
          <w:rFonts w:ascii="Arial" w:hAnsi="Arial" w:cs="Arial"/>
          <w:b/>
          <w:sz w:val="24"/>
          <w:szCs w:val="24"/>
          <w:shd w:val="clear" w:color="auto" w:fill="FFFFFF"/>
        </w:rPr>
        <w:t xml:space="preserve">Explanation </w:t>
      </w:r>
    </w:p>
    <w:p w:rsidR="006C3E90" w:rsidRPr="007807F4" w:rsidRDefault="006C3E90" w:rsidP="006C3E90">
      <w:pPr>
        <w:pStyle w:val="NormalWeb"/>
        <w:shd w:val="clear" w:color="auto" w:fill="FFFFFF"/>
        <w:spacing w:before="0" w:beforeAutospacing="0" w:after="0" w:afterAutospacing="0"/>
        <w:textAlignment w:val="baseline"/>
        <w:rPr>
          <w:rFonts w:ascii="Arial" w:hAnsi="Arial" w:cs="Arial"/>
        </w:rPr>
      </w:pPr>
      <w:r w:rsidRPr="007807F4">
        <w:rPr>
          <w:rFonts w:ascii="Arial" w:hAnsi="Arial" w:cs="Arial"/>
        </w:rPr>
        <w:t>This matching approach of </w:t>
      </w:r>
      <w:hyperlink r:id="rId6" w:history="1">
        <w:r w:rsidRPr="007807F4">
          <w:rPr>
            <w:rStyle w:val="Hyperlink"/>
            <w:rFonts w:ascii="Arial" w:hAnsi="Arial" w:cs="Arial"/>
            <w:color w:val="auto"/>
            <w:u w:val="none"/>
            <w:bdr w:val="none" w:sz="0" w:space="0" w:color="auto" w:frame="1"/>
          </w:rPr>
          <w:t>working capital</w:t>
        </w:r>
      </w:hyperlink>
      <w:r w:rsidRPr="007807F4">
        <w:rPr>
          <w:rFonts w:ascii="Arial" w:hAnsi="Arial" w:cs="Arial"/>
        </w:rPr>
        <w:t> financing can be explained in terms of a simple equation as follows</w:t>
      </w:r>
    </w:p>
    <w:p w:rsidR="006C3E90" w:rsidRPr="007807F4" w:rsidRDefault="006C3E90" w:rsidP="006C3E90">
      <w:pPr>
        <w:pStyle w:val="NormalWeb"/>
        <w:shd w:val="clear" w:color="auto" w:fill="FFFFFF"/>
        <w:spacing w:before="0" w:beforeAutospacing="0" w:after="0" w:afterAutospacing="0"/>
        <w:textAlignment w:val="baseline"/>
        <w:rPr>
          <w:rFonts w:ascii="Arial" w:hAnsi="Arial" w:cs="Arial"/>
        </w:rPr>
      </w:pPr>
      <w:r w:rsidRPr="007807F4">
        <w:rPr>
          <w:rFonts w:ascii="Arial" w:hAnsi="Arial" w:cs="Arial"/>
        </w:rPr>
        <w:t>Long Term Funds will Finance = </w:t>
      </w:r>
      <w:hyperlink r:id="rId7" w:history="1">
        <w:r w:rsidRPr="007807F4">
          <w:rPr>
            <w:rStyle w:val="Hyperlink"/>
            <w:rFonts w:ascii="Arial" w:hAnsi="Arial" w:cs="Arial"/>
            <w:color w:val="auto"/>
            <w:u w:val="none"/>
            <w:bdr w:val="none" w:sz="0" w:space="0" w:color="auto" w:frame="1"/>
          </w:rPr>
          <w:t>Fixed Assets</w:t>
        </w:r>
      </w:hyperlink>
      <w:r w:rsidRPr="007807F4">
        <w:rPr>
          <w:rFonts w:ascii="Arial" w:hAnsi="Arial" w:cs="Arial"/>
        </w:rPr>
        <w:t> + Permanent Working Capital</w:t>
      </w:r>
    </w:p>
    <w:p w:rsidR="006C3E90" w:rsidRPr="007807F4" w:rsidRDefault="006C3E90" w:rsidP="006C3E90">
      <w:pPr>
        <w:pStyle w:val="NormalWeb"/>
        <w:shd w:val="clear" w:color="auto" w:fill="FFFFFF"/>
        <w:spacing w:before="0" w:beforeAutospacing="0" w:after="0" w:afterAutospacing="0"/>
        <w:textAlignment w:val="baseline"/>
        <w:rPr>
          <w:rFonts w:ascii="Arial" w:hAnsi="Arial" w:cs="Arial"/>
        </w:rPr>
      </w:pPr>
      <w:r w:rsidRPr="007807F4">
        <w:rPr>
          <w:rFonts w:ascii="Arial" w:hAnsi="Arial" w:cs="Arial"/>
        </w:rPr>
        <w:t>Short Term Funds will Finance = Temporary Working Capital</w:t>
      </w:r>
    </w:p>
    <w:p w:rsidR="006C3E90" w:rsidRPr="007807F4" w:rsidRDefault="006C3E90" w:rsidP="006C3E90">
      <w:pPr>
        <w:pStyle w:val="NormalWeb"/>
        <w:shd w:val="clear" w:color="auto" w:fill="FFFFFF"/>
        <w:spacing w:before="0" w:beforeAutospacing="0" w:after="300" w:afterAutospacing="0"/>
        <w:textAlignment w:val="baseline"/>
        <w:rPr>
          <w:rFonts w:ascii="Arial" w:hAnsi="Arial" w:cs="Arial"/>
        </w:rPr>
      </w:pPr>
      <w:r w:rsidRPr="007807F4">
        <w:rPr>
          <w:rFonts w:ascii="Arial" w:hAnsi="Arial" w:cs="Arial"/>
        </w:rPr>
        <w:t>In the equations, long term funds are matched to long term assets and vice versa.</w:t>
      </w:r>
    </w:p>
    <w:p w:rsidR="006C3E90" w:rsidRPr="007807F4" w:rsidRDefault="006C3E90" w:rsidP="006C3E90">
      <w:pPr>
        <w:pStyle w:val="NormalWeb"/>
        <w:shd w:val="clear" w:color="auto" w:fill="FFFFFF"/>
        <w:spacing w:before="0" w:beforeAutospacing="0" w:after="300" w:afterAutospacing="0"/>
        <w:textAlignment w:val="baseline"/>
        <w:rPr>
          <w:rFonts w:ascii="Arial" w:hAnsi="Arial" w:cs="Arial"/>
          <w:b/>
        </w:rPr>
      </w:pPr>
      <w:r w:rsidRPr="007807F4">
        <w:rPr>
          <w:rFonts w:ascii="Arial" w:hAnsi="Arial" w:cs="Arial"/>
          <w:b/>
        </w:rPr>
        <w:t>Example</w:t>
      </w:r>
    </w:p>
    <w:p w:rsidR="00526E0A" w:rsidRPr="007807F4" w:rsidRDefault="00526E0A" w:rsidP="006C3E90">
      <w:pPr>
        <w:pStyle w:val="NormalWeb"/>
        <w:shd w:val="clear" w:color="auto" w:fill="FFFFFF"/>
        <w:spacing w:before="0" w:beforeAutospacing="0" w:after="300" w:afterAutospacing="0"/>
        <w:textAlignment w:val="baseline"/>
        <w:rPr>
          <w:rFonts w:ascii="Arial" w:hAnsi="Arial" w:cs="Arial"/>
          <w:shd w:val="clear" w:color="auto" w:fill="FFFFFF"/>
        </w:rPr>
      </w:pPr>
      <w:r w:rsidRPr="007807F4">
        <w:rPr>
          <w:rFonts w:ascii="Arial" w:hAnsi="Arial" w:cs="Arial"/>
          <w:shd w:val="clear" w:color="auto" w:fill="FFFFFF"/>
        </w:rPr>
        <w:t>Let’s assume a company bought machinery with a life of 5 Years’ worth $10 million. Let’s assume if there are two options to finance it i.e., issue of 10 Year </w:t>
      </w:r>
      <w:hyperlink r:id="rId8" w:history="1">
        <w:r w:rsidRPr="007807F4">
          <w:rPr>
            <w:rStyle w:val="Hyperlink"/>
            <w:rFonts w:ascii="Arial" w:hAnsi="Arial" w:cs="Arial"/>
            <w:color w:val="auto"/>
            <w:u w:val="none"/>
            <w:bdr w:val="none" w:sz="0" w:space="0" w:color="auto" w:frame="1"/>
            <w:shd w:val="clear" w:color="auto" w:fill="FFFFFF"/>
          </w:rPr>
          <w:t>debenture</w:t>
        </w:r>
      </w:hyperlink>
      <w:r w:rsidRPr="007807F4">
        <w:rPr>
          <w:rFonts w:ascii="Arial" w:hAnsi="Arial" w:cs="Arial"/>
          <w:shd w:val="clear" w:color="auto" w:fill="FFFFFF"/>
        </w:rPr>
        <w:t> or apply for </w:t>
      </w:r>
      <w:hyperlink r:id="rId9" w:history="1">
        <w:r w:rsidRPr="007807F4">
          <w:rPr>
            <w:rStyle w:val="Hyperlink"/>
            <w:rFonts w:ascii="Arial" w:hAnsi="Arial" w:cs="Arial"/>
            <w:color w:val="auto"/>
            <w:u w:val="none"/>
            <w:bdr w:val="none" w:sz="0" w:space="0" w:color="auto" w:frame="1"/>
            <w:shd w:val="clear" w:color="auto" w:fill="FFFFFF"/>
          </w:rPr>
          <w:t>cash credit</w:t>
        </w:r>
      </w:hyperlink>
      <w:r w:rsidRPr="007807F4">
        <w:rPr>
          <w:rFonts w:ascii="Arial" w:hAnsi="Arial" w:cs="Arial"/>
          <w:shd w:val="clear" w:color="auto" w:fill="FFFFFF"/>
        </w:rPr>
        <w:t xml:space="preserve"> renewable every year. What will the best option to adopt? </w:t>
      </w:r>
    </w:p>
    <w:p w:rsidR="00526E0A" w:rsidRPr="007807F4" w:rsidRDefault="00526E0A" w:rsidP="006C3E90">
      <w:pPr>
        <w:pStyle w:val="NormalWeb"/>
        <w:shd w:val="clear" w:color="auto" w:fill="FFFFFF"/>
        <w:spacing w:before="0" w:beforeAutospacing="0" w:after="300" w:afterAutospacing="0"/>
        <w:textAlignment w:val="baseline"/>
        <w:rPr>
          <w:rFonts w:ascii="Arial" w:hAnsi="Arial" w:cs="Arial"/>
          <w:shd w:val="clear" w:color="auto" w:fill="FFFFFF"/>
        </w:rPr>
      </w:pPr>
      <w:r w:rsidRPr="007807F4">
        <w:rPr>
          <w:rFonts w:ascii="Arial" w:hAnsi="Arial" w:cs="Arial"/>
          <w:shd w:val="clear" w:color="auto" w:fill="FFFFFF"/>
        </w:rPr>
        <w:t xml:space="preserve">The obvious answer would be 5 Year Debenture because of Maturity matching approach </w:t>
      </w:r>
    </w:p>
    <w:p w:rsidR="00526E0A" w:rsidRPr="007807F4" w:rsidRDefault="00526E0A" w:rsidP="006C3E90">
      <w:pPr>
        <w:pStyle w:val="NormalWeb"/>
        <w:shd w:val="clear" w:color="auto" w:fill="FFFFFF"/>
        <w:spacing w:before="0" w:beforeAutospacing="0" w:after="300" w:afterAutospacing="0"/>
        <w:textAlignment w:val="baseline"/>
        <w:rPr>
          <w:rFonts w:ascii="Arial" w:hAnsi="Arial" w:cs="Arial"/>
          <w:shd w:val="clear" w:color="auto" w:fill="FFFFFF"/>
        </w:rPr>
      </w:pPr>
    </w:p>
    <w:p w:rsidR="00526E0A" w:rsidRPr="007807F4" w:rsidRDefault="00526E0A" w:rsidP="006C3E90">
      <w:pPr>
        <w:pStyle w:val="NormalWeb"/>
        <w:shd w:val="clear" w:color="auto" w:fill="FFFFFF"/>
        <w:spacing w:before="0" w:beforeAutospacing="0" w:after="300" w:afterAutospacing="0"/>
        <w:textAlignment w:val="baseline"/>
        <w:rPr>
          <w:rFonts w:ascii="Arial" w:hAnsi="Arial" w:cs="Arial"/>
          <w:shd w:val="clear" w:color="auto" w:fill="FFFFFF"/>
        </w:rPr>
      </w:pPr>
    </w:p>
    <w:p w:rsidR="00526E0A" w:rsidRPr="007807F4" w:rsidRDefault="00526E0A" w:rsidP="006C3E90">
      <w:pPr>
        <w:pStyle w:val="NormalWeb"/>
        <w:shd w:val="clear" w:color="auto" w:fill="FFFFFF"/>
        <w:spacing w:before="0" w:beforeAutospacing="0" w:after="300" w:afterAutospacing="0"/>
        <w:textAlignment w:val="baseline"/>
        <w:rPr>
          <w:rFonts w:ascii="Arial" w:hAnsi="Arial" w:cs="Arial"/>
          <w:shd w:val="clear" w:color="auto" w:fill="FFFFFF"/>
        </w:rPr>
      </w:pPr>
    </w:p>
    <w:p w:rsidR="00526E0A" w:rsidRPr="007807F4" w:rsidRDefault="002C069C" w:rsidP="002C069C">
      <w:pPr>
        <w:rPr>
          <w:rFonts w:ascii="Arial" w:hAnsi="Arial" w:cs="Arial"/>
          <w:sz w:val="24"/>
          <w:szCs w:val="24"/>
        </w:rPr>
      </w:pPr>
      <w:r w:rsidRPr="007807F4">
        <w:rPr>
          <w:rFonts w:ascii="Arial" w:hAnsi="Arial" w:cs="Arial"/>
          <w:b/>
          <w:sz w:val="24"/>
          <w:szCs w:val="24"/>
        </w:rPr>
        <w:t>Q4. (a)</w:t>
      </w:r>
      <w:r w:rsidRPr="007807F4">
        <w:rPr>
          <w:rFonts w:ascii="Arial" w:hAnsi="Arial" w:cs="Arial"/>
          <w:sz w:val="24"/>
          <w:szCs w:val="24"/>
        </w:rPr>
        <w:t xml:space="preserve"> Briefly explain permanent working capital with an example</w:t>
      </w:r>
    </w:p>
    <w:p w:rsidR="00CF11EB" w:rsidRPr="007807F4" w:rsidRDefault="00CF11EB" w:rsidP="002C069C">
      <w:pPr>
        <w:rPr>
          <w:rFonts w:ascii="Arial" w:hAnsi="Arial" w:cs="Arial"/>
          <w:b/>
          <w:sz w:val="24"/>
          <w:szCs w:val="24"/>
        </w:rPr>
      </w:pPr>
      <w:r w:rsidRPr="007807F4">
        <w:rPr>
          <w:rFonts w:ascii="Arial" w:hAnsi="Arial" w:cs="Arial"/>
          <w:b/>
          <w:sz w:val="24"/>
          <w:szCs w:val="24"/>
        </w:rPr>
        <w:t>Permanent working capital</w:t>
      </w:r>
    </w:p>
    <w:p w:rsidR="00CF11EB" w:rsidRPr="007807F4" w:rsidRDefault="00CF11EB" w:rsidP="002C069C">
      <w:pPr>
        <w:rPr>
          <w:rFonts w:ascii="Arial" w:hAnsi="Arial" w:cs="Arial"/>
          <w:sz w:val="24"/>
          <w:szCs w:val="24"/>
        </w:rPr>
      </w:pPr>
      <w:r w:rsidRPr="007807F4">
        <w:rPr>
          <w:rFonts w:ascii="Arial" w:hAnsi="Arial" w:cs="Arial"/>
          <w:sz w:val="24"/>
          <w:szCs w:val="24"/>
        </w:rPr>
        <w:t>A firm’s permanent working capital is the amount of current assets required to meet a firm’s long-term minimum needs assets required to meet long-term minimum needs. You might call this “bare bones” working capital</w:t>
      </w:r>
    </w:p>
    <w:p w:rsidR="00CF11EB" w:rsidRPr="007807F4" w:rsidRDefault="00CF11EB" w:rsidP="002C069C">
      <w:pPr>
        <w:rPr>
          <w:rFonts w:ascii="Arial" w:hAnsi="Arial" w:cs="Arial"/>
          <w:b/>
          <w:sz w:val="24"/>
          <w:szCs w:val="24"/>
        </w:rPr>
      </w:pPr>
      <w:r w:rsidRPr="007807F4">
        <w:rPr>
          <w:rFonts w:ascii="Arial" w:hAnsi="Arial" w:cs="Arial"/>
          <w:b/>
          <w:sz w:val="24"/>
          <w:szCs w:val="24"/>
        </w:rPr>
        <w:t xml:space="preserve">Explanation </w:t>
      </w:r>
    </w:p>
    <w:p w:rsidR="00CF11EB" w:rsidRPr="007807F4" w:rsidRDefault="00CF11EB" w:rsidP="002C069C">
      <w:pPr>
        <w:rPr>
          <w:rFonts w:ascii="Arial" w:hAnsi="Arial" w:cs="Arial"/>
          <w:sz w:val="24"/>
          <w:szCs w:val="24"/>
          <w:shd w:val="clear" w:color="auto" w:fill="FFFFFF"/>
        </w:rPr>
      </w:pPr>
      <w:r w:rsidRPr="007807F4">
        <w:rPr>
          <w:rFonts w:ascii="Arial" w:hAnsi="Arial" w:cs="Arial"/>
          <w:sz w:val="24"/>
          <w:szCs w:val="24"/>
          <w:shd w:val="clear" w:color="auto" w:fill="FFFFFF"/>
        </w:rPr>
        <w:t>Permanent </w:t>
      </w:r>
      <w:hyperlink r:id="rId10" w:history="1">
        <w:r w:rsidRPr="007807F4">
          <w:rPr>
            <w:rStyle w:val="Hyperlink"/>
            <w:rFonts w:ascii="Arial" w:hAnsi="Arial" w:cs="Arial"/>
            <w:bCs/>
            <w:color w:val="auto"/>
            <w:sz w:val="24"/>
            <w:szCs w:val="24"/>
            <w:u w:val="none"/>
            <w:bdr w:val="none" w:sz="0" w:space="0" w:color="auto" w:frame="1"/>
            <w:shd w:val="clear" w:color="auto" w:fill="FFFFFF"/>
          </w:rPr>
          <w:t>working capital</w:t>
        </w:r>
      </w:hyperlink>
      <w:r w:rsidRPr="007807F4">
        <w:rPr>
          <w:rFonts w:ascii="Arial" w:hAnsi="Arial" w:cs="Arial"/>
          <w:sz w:val="24"/>
          <w:szCs w:val="24"/>
          <w:shd w:val="clear" w:color="auto" w:fill="FFFFFF"/>
        </w:rPr>
        <w:t> is that portion of working capital that is expected to generate on a consistent and uninterrupted. This is in contrast to temporary working capital, which revenue is coming from sources that may or may not continue. Businesses tend to cultivate and maintain sources of permanent working capital as the foundation for their continued operation from one year to the next.</w:t>
      </w:r>
    </w:p>
    <w:p w:rsidR="000834FD" w:rsidRPr="007807F4" w:rsidRDefault="000834FD" w:rsidP="000834FD">
      <w:pPr>
        <w:pStyle w:val="NormalWeb"/>
        <w:shd w:val="clear" w:color="auto" w:fill="FFFFFF"/>
        <w:spacing w:before="0" w:beforeAutospacing="0" w:after="360" w:afterAutospacing="0" w:line="336" w:lineRule="atLeast"/>
        <w:textAlignment w:val="top"/>
        <w:rPr>
          <w:rFonts w:ascii="Arial" w:hAnsi="Arial" w:cs="Arial"/>
        </w:rPr>
      </w:pPr>
      <w:r w:rsidRPr="007807F4">
        <w:rPr>
          <w:rFonts w:ascii="Arial" w:hAnsi="Arial" w:cs="Arial"/>
        </w:rPr>
        <w:t>The precise value of your business’s fixed working capital will be relative to the size of your business, as well as the value of your current assets and your current liabilities. If you </w:t>
      </w:r>
      <w:hyperlink r:id="rId11" w:tgtFrame="_blank" w:history="1">
        <w:r w:rsidRPr="007807F4">
          <w:rPr>
            <w:rStyle w:val="Hyperlink"/>
            <w:rFonts w:ascii="Arial" w:hAnsi="Arial" w:cs="Arial"/>
            <w:color w:val="auto"/>
            <w:u w:val="none"/>
          </w:rPr>
          <w:t>scale up business</w:t>
        </w:r>
      </w:hyperlink>
      <w:r w:rsidRPr="007807F4">
        <w:rPr>
          <w:rFonts w:ascii="Arial" w:hAnsi="Arial" w:cs="Arial"/>
        </w:rPr>
        <w:t> (and have higher operating costs), or if your business has more liabilities (debts to pay), you’ll have relatively higher permanent working capital.</w:t>
      </w:r>
    </w:p>
    <w:p w:rsidR="000834FD" w:rsidRPr="007807F4" w:rsidRDefault="000834FD" w:rsidP="000834FD">
      <w:pPr>
        <w:pStyle w:val="NormalWeb"/>
        <w:shd w:val="clear" w:color="auto" w:fill="FFFFFF"/>
        <w:spacing w:before="0" w:beforeAutospacing="0" w:after="360" w:afterAutospacing="0" w:line="336" w:lineRule="atLeast"/>
        <w:textAlignment w:val="top"/>
        <w:rPr>
          <w:rFonts w:ascii="Arial" w:hAnsi="Arial" w:cs="Arial"/>
        </w:rPr>
      </w:pPr>
      <w:r w:rsidRPr="007807F4">
        <w:rPr>
          <w:rFonts w:ascii="Arial" w:hAnsi="Arial" w:cs="Arial"/>
        </w:rPr>
        <w:t>Add to that the fact that your sources of ‘reliable’ and ‘uninterrupted’ capital may very well change over time, and you’ll begin to understand why it can get a little tricky to pinpoint exactly how your business is operating with respect to meeting the required permanent working capital. Since it changes as time goes on, measuring permanent working capital remains an ongoing process no matter how long you’ve been in business.</w:t>
      </w:r>
    </w:p>
    <w:p w:rsidR="000834FD" w:rsidRPr="007807F4" w:rsidRDefault="000834FD" w:rsidP="002C069C">
      <w:pPr>
        <w:rPr>
          <w:rFonts w:ascii="Arial" w:hAnsi="Arial" w:cs="Arial"/>
          <w:b/>
          <w:sz w:val="24"/>
          <w:szCs w:val="24"/>
        </w:rPr>
      </w:pPr>
      <w:r w:rsidRPr="007807F4">
        <w:rPr>
          <w:rFonts w:ascii="Arial" w:hAnsi="Arial" w:cs="Arial"/>
          <w:b/>
          <w:sz w:val="24"/>
          <w:szCs w:val="24"/>
        </w:rPr>
        <w:t xml:space="preserve">Example </w:t>
      </w:r>
    </w:p>
    <w:p w:rsidR="000834FD" w:rsidRPr="007807F4" w:rsidRDefault="000834FD" w:rsidP="002C069C">
      <w:pPr>
        <w:rPr>
          <w:rFonts w:ascii="Arial" w:hAnsi="Arial" w:cs="Arial"/>
          <w:sz w:val="24"/>
          <w:szCs w:val="24"/>
        </w:rPr>
      </w:pPr>
      <w:r w:rsidRPr="007807F4">
        <w:rPr>
          <w:rFonts w:ascii="Arial" w:hAnsi="Arial" w:cs="Arial"/>
          <w:sz w:val="24"/>
          <w:szCs w:val="24"/>
        </w:rPr>
        <w:t xml:space="preserve">Salaries </w:t>
      </w:r>
    </w:p>
    <w:p w:rsidR="000834FD" w:rsidRPr="007807F4" w:rsidRDefault="000834FD" w:rsidP="002C069C">
      <w:pPr>
        <w:rPr>
          <w:rFonts w:ascii="Arial" w:hAnsi="Arial" w:cs="Arial"/>
          <w:sz w:val="24"/>
          <w:szCs w:val="24"/>
        </w:rPr>
      </w:pPr>
      <w:r w:rsidRPr="007807F4">
        <w:rPr>
          <w:rFonts w:ascii="Arial" w:hAnsi="Arial" w:cs="Arial"/>
          <w:sz w:val="24"/>
          <w:szCs w:val="24"/>
        </w:rPr>
        <w:t xml:space="preserve">Electricity and telephones bills </w:t>
      </w:r>
    </w:p>
    <w:p w:rsidR="000834FD" w:rsidRPr="007807F4" w:rsidRDefault="000834FD" w:rsidP="002C069C">
      <w:pPr>
        <w:rPr>
          <w:rFonts w:ascii="Arial" w:hAnsi="Arial" w:cs="Arial"/>
          <w:b/>
          <w:sz w:val="24"/>
          <w:szCs w:val="24"/>
        </w:rPr>
      </w:pPr>
    </w:p>
    <w:p w:rsidR="000834FD" w:rsidRPr="007807F4" w:rsidRDefault="000834FD" w:rsidP="002C069C">
      <w:pPr>
        <w:rPr>
          <w:rFonts w:ascii="Arial" w:hAnsi="Arial" w:cs="Arial"/>
          <w:b/>
          <w:sz w:val="24"/>
          <w:szCs w:val="24"/>
        </w:rPr>
      </w:pPr>
    </w:p>
    <w:p w:rsidR="000834FD" w:rsidRPr="007807F4" w:rsidRDefault="000834FD" w:rsidP="002C069C">
      <w:pPr>
        <w:rPr>
          <w:rFonts w:ascii="Arial" w:hAnsi="Arial" w:cs="Arial"/>
          <w:b/>
          <w:sz w:val="24"/>
          <w:szCs w:val="24"/>
        </w:rPr>
      </w:pPr>
    </w:p>
    <w:p w:rsidR="000834FD" w:rsidRPr="007807F4" w:rsidRDefault="000834FD" w:rsidP="002C069C">
      <w:pPr>
        <w:rPr>
          <w:rFonts w:ascii="Arial" w:hAnsi="Arial" w:cs="Arial"/>
          <w:b/>
          <w:sz w:val="24"/>
          <w:szCs w:val="24"/>
        </w:rPr>
      </w:pPr>
    </w:p>
    <w:p w:rsidR="000834FD" w:rsidRPr="007807F4" w:rsidRDefault="000834FD" w:rsidP="002C069C">
      <w:pPr>
        <w:rPr>
          <w:rFonts w:ascii="Arial" w:hAnsi="Arial" w:cs="Arial"/>
          <w:b/>
          <w:sz w:val="24"/>
          <w:szCs w:val="24"/>
        </w:rPr>
      </w:pPr>
    </w:p>
    <w:p w:rsidR="000834FD" w:rsidRPr="007807F4" w:rsidRDefault="000834FD" w:rsidP="002C069C">
      <w:pPr>
        <w:rPr>
          <w:rFonts w:ascii="Arial" w:hAnsi="Arial" w:cs="Arial"/>
          <w:b/>
          <w:sz w:val="24"/>
          <w:szCs w:val="24"/>
        </w:rPr>
      </w:pPr>
    </w:p>
    <w:p w:rsidR="000834FD" w:rsidRPr="007807F4" w:rsidRDefault="000834FD" w:rsidP="002C069C">
      <w:pPr>
        <w:rPr>
          <w:rFonts w:ascii="Arial" w:hAnsi="Arial" w:cs="Arial"/>
          <w:b/>
          <w:sz w:val="24"/>
          <w:szCs w:val="24"/>
        </w:rPr>
      </w:pPr>
    </w:p>
    <w:p w:rsidR="000834FD" w:rsidRPr="007807F4" w:rsidRDefault="000834FD" w:rsidP="002C069C">
      <w:pPr>
        <w:rPr>
          <w:rFonts w:ascii="Arial" w:hAnsi="Arial" w:cs="Arial"/>
          <w:b/>
          <w:sz w:val="24"/>
          <w:szCs w:val="24"/>
        </w:rPr>
      </w:pPr>
    </w:p>
    <w:p w:rsidR="002C069C" w:rsidRPr="007807F4" w:rsidRDefault="00526E0A" w:rsidP="002C069C">
      <w:pPr>
        <w:rPr>
          <w:rFonts w:ascii="Arial" w:hAnsi="Arial" w:cs="Arial"/>
          <w:sz w:val="24"/>
          <w:szCs w:val="24"/>
        </w:rPr>
      </w:pPr>
      <w:r w:rsidRPr="007807F4">
        <w:rPr>
          <w:rFonts w:ascii="Arial" w:hAnsi="Arial" w:cs="Arial"/>
          <w:b/>
          <w:sz w:val="24"/>
          <w:szCs w:val="24"/>
        </w:rPr>
        <w:t xml:space="preserve"> </w:t>
      </w:r>
      <w:r w:rsidR="002C069C" w:rsidRPr="007807F4">
        <w:rPr>
          <w:rFonts w:ascii="Arial" w:hAnsi="Arial" w:cs="Arial"/>
          <w:b/>
          <w:sz w:val="24"/>
          <w:szCs w:val="24"/>
        </w:rPr>
        <w:t>(b)</w:t>
      </w:r>
      <w:r w:rsidR="002C069C" w:rsidRPr="007807F4">
        <w:rPr>
          <w:rFonts w:ascii="Arial" w:hAnsi="Arial" w:cs="Arial"/>
          <w:sz w:val="24"/>
          <w:szCs w:val="24"/>
        </w:rPr>
        <w:t xml:space="preserve"> Briefly explain the significance of working capital management </w:t>
      </w:r>
    </w:p>
    <w:p w:rsidR="00DF624B" w:rsidRPr="007807F4" w:rsidRDefault="00DF624B" w:rsidP="002C069C">
      <w:pPr>
        <w:rPr>
          <w:rFonts w:ascii="Arial" w:hAnsi="Arial" w:cs="Arial"/>
          <w:b/>
          <w:sz w:val="24"/>
          <w:szCs w:val="24"/>
        </w:rPr>
      </w:pPr>
    </w:p>
    <w:p w:rsidR="00DF624B" w:rsidRPr="007807F4" w:rsidRDefault="00DF624B" w:rsidP="002C069C">
      <w:pPr>
        <w:rPr>
          <w:rFonts w:ascii="Arial" w:hAnsi="Arial" w:cs="Arial"/>
          <w:b/>
          <w:sz w:val="24"/>
          <w:szCs w:val="24"/>
        </w:rPr>
      </w:pPr>
      <w:r w:rsidRPr="007807F4">
        <w:rPr>
          <w:rFonts w:ascii="Arial" w:hAnsi="Arial" w:cs="Arial"/>
          <w:b/>
          <w:sz w:val="24"/>
          <w:szCs w:val="24"/>
        </w:rPr>
        <w:t xml:space="preserve">Significance of working capital management </w:t>
      </w:r>
    </w:p>
    <w:p w:rsidR="00DF624B" w:rsidRPr="007807F4" w:rsidRDefault="00DF624B" w:rsidP="002C069C">
      <w:pPr>
        <w:rPr>
          <w:rFonts w:ascii="Arial" w:hAnsi="Arial" w:cs="Arial"/>
          <w:b/>
          <w:sz w:val="24"/>
          <w:szCs w:val="24"/>
        </w:rPr>
      </w:pPr>
    </w:p>
    <w:p w:rsidR="000834FD" w:rsidRPr="007807F4" w:rsidRDefault="000834FD" w:rsidP="000834FD">
      <w:pPr>
        <w:pStyle w:val="comp"/>
        <w:shd w:val="clear" w:color="auto" w:fill="FFFFFF"/>
        <w:spacing w:before="0" w:beforeAutospacing="0"/>
        <w:rPr>
          <w:rFonts w:ascii="Arial" w:hAnsi="Arial" w:cs="Arial"/>
        </w:rPr>
      </w:pPr>
      <w:r w:rsidRPr="007807F4">
        <w:rPr>
          <w:rFonts w:ascii="Arial" w:hAnsi="Arial" w:cs="Arial"/>
        </w:rPr>
        <w:t>Working capital is a daily necessity for businesses, as they require a regular amount of cash to make routine payments, cover unexpected costs, and purchase basic materials used in the production of goods.</w:t>
      </w:r>
    </w:p>
    <w:p w:rsidR="000834FD" w:rsidRPr="007807F4" w:rsidRDefault="000834FD" w:rsidP="000834FD">
      <w:pPr>
        <w:pStyle w:val="comp"/>
        <w:shd w:val="clear" w:color="auto" w:fill="FFFFFF"/>
        <w:spacing w:before="0" w:beforeAutospacing="0"/>
        <w:rPr>
          <w:rFonts w:ascii="Arial" w:hAnsi="Arial" w:cs="Arial"/>
        </w:rPr>
      </w:pPr>
      <w:r w:rsidRPr="007807F4">
        <w:rPr>
          <w:rFonts w:ascii="Arial" w:hAnsi="Arial" w:cs="Arial"/>
        </w:rPr>
        <w:t>Efficient </w:t>
      </w:r>
      <w:hyperlink r:id="rId12" w:history="1">
        <w:r w:rsidRPr="007807F4">
          <w:rPr>
            <w:rStyle w:val="Hyperlink"/>
            <w:rFonts w:ascii="Arial" w:hAnsi="Arial" w:cs="Arial"/>
            <w:color w:val="auto"/>
            <w:u w:val="none"/>
          </w:rPr>
          <w:t>working capital management</w:t>
        </w:r>
      </w:hyperlink>
      <w:r w:rsidRPr="007807F4">
        <w:rPr>
          <w:rFonts w:ascii="Arial" w:hAnsi="Arial" w:cs="Arial"/>
        </w:rPr>
        <w:t> helps maintain smooth operations and can also help to improve the company's earnings and profitability. Management of working capital includes inventory management and management of accounts receivables and accounts payables. The main objectives of working capital management include maintaining the working capital operating cycle and ensuring its ordered operation, minimizing the cost of capital spent on the working capital, and maximizing the return on current asset investments.  </w:t>
      </w:r>
    </w:p>
    <w:p w:rsidR="000834FD" w:rsidRPr="007807F4" w:rsidRDefault="000834FD" w:rsidP="000834FD">
      <w:pPr>
        <w:pStyle w:val="comp"/>
        <w:shd w:val="clear" w:color="auto" w:fill="FFFFFF"/>
        <w:spacing w:before="0" w:beforeAutospacing="0"/>
        <w:rPr>
          <w:rFonts w:ascii="Arial" w:hAnsi="Arial" w:cs="Arial"/>
        </w:rPr>
      </w:pPr>
      <w:r w:rsidRPr="007807F4">
        <w:rPr>
          <w:rFonts w:ascii="Arial" w:hAnsi="Arial" w:cs="Arial"/>
        </w:rPr>
        <w:t>Working capital is an easily understandable concept, as it is linked to an individual’s </w:t>
      </w:r>
      <w:hyperlink r:id="rId13" w:history="1">
        <w:r w:rsidRPr="007807F4">
          <w:rPr>
            <w:rStyle w:val="Hyperlink"/>
            <w:rFonts w:ascii="Arial" w:hAnsi="Arial" w:cs="Arial"/>
            <w:color w:val="auto"/>
            <w:u w:val="none"/>
          </w:rPr>
          <w:t>cost of living</w:t>
        </w:r>
      </w:hyperlink>
      <w:r w:rsidRPr="007807F4">
        <w:rPr>
          <w:rFonts w:ascii="Arial" w:hAnsi="Arial" w:cs="Arial"/>
        </w:rPr>
        <w:t> and, therefore can be understood in a more personal way. Individuals need to collect the money that they are owed and maintain a certain amount on a daily basis to cover day-to-day expenses, bills, and other regular expenditures.</w:t>
      </w:r>
    </w:p>
    <w:p w:rsidR="000834FD" w:rsidRPr="007807F4" w:rsidRDefault="000834FD" w:rsidP="000834FD">
      <w:pPr>
        <w:pStyle w:val="comp"/>
        <w:shd w:val="clear" w:color="auto" w:fill="FFFFFF"/>
        <w:spacing w:before="0" w:beforeAutospacing="0"/>
        <w:rPr>
          <w:rFonts w:ascii="Arial" w:hAnsi="Arial" w:cs="Arial"/>
        </w:rPr>
      </w:pPr>
      <w:r w:rsidRPr="007807F4">
        <w:rPr>
          <w:rFonts w:ascii="Arial" w:hAnsi="Arial" w:cs="Arial"/>
        </w:rPr>
        <w:t>Working capital is a prevalent metric for the efficiency, liquidity and overall health of a company. It is a reflection of the results of various company activities, including revenue collection, debt management, </w:t>
      </w:r>
      <w:hyperlink r:id="rId14" w:history="1">
        <w:r w:rsidRPr="007807F4">
          <w:rPr>
            <w:rStyle w:val="Hyperlink"/>
            <w:rFonts w:ascii="Arial" w:hAnsi="Arial" w:cs="Arial"/>
            <w:color w:val="auto"/>
            <w:u w:val="none"/>
          </w:rPr>
          <w:t>inventory management</w:t>
        </w:r>
      </w:hyperlink>
      <w:r w:rsidRPr="007807F4">
        <w:rPr>
          <w:rFonts w:ascii="Arial" w:hAnsi="Arial" w:cs="Arial"/>
        </w:rPr>
        <w:t> and payments to suppliers. This is because it includes inventory, </w:t>
      </w:r>
      <w:hyperlink r:id="rId15" w:history="1">
        <w:r w:rsidRPr="007807F4">
          <w:rPr>
            <w:rStyle w:val="Hyperlink"/>
            <w:rFonts w:ascii="Arial" w:hAnsi="Arial" w:cs="Arial"/>
            <w:color w:val="auto"/>
            <w:u w:val="none"/>
          </w:rPr>
          <w:t>accounts payable</w:t>
        </w:r>
      </w:hyperlink>
      <w:r w:rsidRPr="007807F4">
        <w:rPr>
          <w:rFonts w:ascii="Arial" w:hAnsi="Arial" w:cs="Arial"/>
        </w:rPr>
        <w:t xml:space="preserve"> and receivable, cash, </w:t>
      </w:r>
      <w:r w:rsidR="00DF624B" w:rsidRPr="007807F4">
        <w:rPr>
          <w:rFonts w:ascii="Arial" w:hAnsi="Arial" w:cs="Arial"/>
        </w:rPr>
        <w:t>and portions</w:t>
      </w:r>
      <w:r w:rsidRPr="007807F4">
        <w:rPr>
          <w:rFonts w:ascii="Arial" w:hAnsi="Arial" w:cs="Arial"/>
        </w:rPr>
        <w:t xml:space="preserve"> of debt due within the period of a year and other short-term accounts.</w:t>
      </w:r>
    </w:p>
    <w:p w:rsidR="000834FD" w:rsidRPr="007807F4" w:rsidRDefault="000834FD" w:rsidP="000834FD">
      <w:pPr>
        <w:pStyle w:val="comp"/>
        <w:shd w:val="clear" w:color="auto" w:fill="FFFFFF"/>
        <w:spacing w:before="0" w:beforeAutospacing="0"/>
        <w:rPr>
          <w:rFonts w:ascii="Arial" w:hAnsi="Arial" w:cs="Arial"/>
        </w:rPr>
      </w:pPr>
      <w:r w:rsidRPr="007807F4">
        <w:rPr>
          <w:rFonts w:ascii="Arial" w:hAnsi="Arial" w:cs="Arial"/>
        </w:rPr>
        <w:t>The needs for working capital vary from industry to industry, and they can even vary among similar companies. This is due to several factors, including differences in collection and payment policies, the timing of asset purchases, the likelihood of a company writing off some of its past-due </w:t>
      </w:r>
      <w:hyperlink r:id="rId16" w:history="1">
        <w:r w:rsidRPr="007807F4">
          <w:rPr>
            <w:rStyle w:val="Hyperlink"/>
            <w:rFonts w:ascii="Arial" w:hAnsi="Arial" w:cs="Arial"/>
            <w:color w:val="auto"/>
            <w:u w:val="none"/>
          </w:rPr>
          <w:t>accounts receivable</w:t>
        </w:r>
      </w:hyperlink>
      <w:r w:rsidRPr="007807F4">
        <w:rPr>
          <w:rFonts w:ascii="Arial" w:hAnsi="Arial" w:cs="Arial"/>
        </w:rPr>
        <w:t>, and in some instances, capital-raising efforts a company is undertaking.</w:t>
      </w:r>
    </w:p>
    <w:p w:rsidR="000834FD" w:rsidRPr="007807F4" w:rsidRDefault="000834FD" w:rsidP="000834FD">
      <w:pPr>
        <w:pStyle w:val="comp"/>
        <w:shd w:val="clear" w:color="auto" w:fill="FFFFFF"/>
        <w:spacing w:before="0" w:beforeAutospacing="0"/>
        <w:rPr>
          <w:rFonts w:ascii="Arial" w:hAnsi="Arial" w:cs="Arial"/>
        </w:rPr>
      </w:pPr>
      <w:r w:rsidRPr="007807F4">
        <w:rPr>
          <w:rFonts w:ascii="Arial" w:hAnsi="Arial" w:cs="Arial"/>
        </w:rPr>
        <w:t>Working capital management is essentially an accounting strategy with a focus on the maintenance of a sufficient balance between a company’s current assets and liabilities. An effective working capital management system helps businesses not only cover their financial obligations but also boost their earnings.</w:t>
      </w:r>
    </w:p>
    <w:p w:rsidR="000834FD" w:rsidRPr="007807F4" w:rsidRDefault="000834FD" w:rsidP="000834FD">
      <w:pPr>
        <w:pStyle w:val="comp"/>
        <w:shd w:val="clear" w:color="auto" w:fill="FFFFFF"/>
        <w:spacing w:before="0" w:beforeAutospacing="0"/>
        <w:rPr>
          <w:rFonts w:ascii="Arial" w:hAnsi="Arial" w:cs="Arial"/>
        </w:rPr>
      </w:pPr>
      <w:r w:rsidRPr="007807F4">
        <w:rPr>
          <w:rFonts w:ascii="Arial" w:hAnsi="Arial" w:cs="Arial"/>
        </w:rPr>
        <w:lastRenderedPageBreak/>
        <w:t>Managing working capital means managing inventories, cash, accounts payable and accounts receivable. An efficient working capital management system often uses key performance ratios, such as the working capital ratio, the inventory </w:t>
      </w:r>
      <w:hyperlink r:id="rId17" w:history="1">
        <w:r w:rsidRPr="007807F4">
          <w:rPr>
            <w:rStyle w:val="Hyperlink"/>
            <w:rFonts w:ascii="Arial" w:hAnsi="Arial" w:cs="Arial"/>
            <w:color w:val="auto"/>
            <w:u w:val="none"/>
          </w:rPr>
          <w:t>turnover ratio</w:t>
        </w:r>
      </w:hyperlink>
      <w:r w:rsidRPr="007807F4">
        <w:rPr>
          <w:rFonts w:ascii="Arial" w:hAnsi="Arial" w:cs="Arial"/>
        </w:rPr>
        <w:t> and the collection ratio, to help identify areas that require focus in order to maintain liquidity and profitability.</w:t>
      </w:r>
    </w:p>
    <w:p w:rsidR="008D0B77" w:rsidRPr="007807F4" w:rsidRDefault="008D0B77">
      <w:pPr>
        <w:rPr>
          <w:rFonts w:ascii="Arial" w:hAnsi="Arial" w:cs="Arial"/>
          <w:sz w:val="24"/>
          <w:szCs w:val="24"/>
        </w:rPr>
      </w:pPr>
    </w:p>
    <w:sectPr w:rsidR="008D0B77" w:rsidRPr="00780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9C"/>
    <w:rsid w:val="00051021"/>
    <w:rsid w:val="000834FD"/>
    <w:rsid w:val="000B24D5"/>
    <w:rsid w:val="002C069C"/>
    <w:rsid w:val="0035542E"/>
    <w:rsid w:val="003805C3"/>
    <w:rsid w:val="00452327"/>
    <w:rsid w:val="00526E0A"/>
    <w:rsid w:val="00556304"/>
    <w:rsid w:val="006C3E90"/>
    <w:rsid w:val="007807F4"/>
    <w:rsid w:val="008D0B77"/>
    <w:rsid w:val="00923580"/>
    <w:rsid w:val="00927E53"/>
    <w:rsid w:val="009B471C"/>
    <w:rsid w:val="009C06F8"/>
    <w:rsid w:val="00B17B3E"/>
    <w:rsid w:val="00C63A0D"/>
    <w:rsid w:val="00CF11EB"/>
    <w:rsid w:val="00DB64E4"/>
    <w:rsid w:val="00DF624B"/>
    <w:rsid w:val="00F3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28B5A-2492-4385-BBEA-DE34CDC1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6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69C"/>
    <w:rPr>
      <w:color w:val="0000FF"/>
      <w:u w:val="single"/>
    </w:rPr>
  </w:style>
  <w:style w:type="paragraph" w:styleId="NoSpacing">
    <w:name w:val="No Spacing"/>
    <w:uiPriority w:val="1"/>
    <w:qFormat/>
    <w:rsid w:val="002C069C"/>
    <w:pPr>
      <w:spacing w:after="0" w:line="240" w:lineRule="auto"/>
    </w:pPr>
  </w:style>
  <w:style w:type="paragraph" w:styleId="NormalWeb">
    <w:name w:val="Normal (Web)"/>
    <w:basedOn w:val="Normal"/>
    <w:uiPriority w:val="99"/>
    <w:semiHidden/>
    <w:unhideWhenUsed/>
    <w:rsid w:val="006C3E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0834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17569">
      <w:bodyDiv w:val="1"/>
      <w:marLeft w:val="0"/>
      <w:marRight w:val="0"/>
      <w:marTop w:val="0"/>
      <w:marBottom w:val="0"/>
      <w:divBdr>
        <w:top w:val="none" w:sz="0" w:space="0" w:color="auto"/>
        <w:left w:val="none" w:sz="0" w:space="0" w:color="auto"/>
        <w:bottom w:val="none" w:sz="0" w:space="0" w:color="auto"/>
        <w:right w:val="none" w:sz="0" w:space="0" w:color="auto"/>
      </w:divBdr>
    </w:div>
    <w:div w:id="603536403">
      <w:bodyDiv w:val="1"/>
      <w:marLeft w:val="0"/>
      <w:marRight w:val="0"/>
      <w:marTop w:val="0"/>
      <w:marBottom w:val="0"/>
      <w:divBdr>
        <w:top w:val="none" w:sz="0" w:space="0" w:color="auto"/>
        <w:left w:val="none" w:sz="0" w:space="0" w:color="auto"/>
        <w:bottom w:val="none" w:sz="0" w:space="0" w:color="auto"/>
        <w:right w:val="none" w:sz="0" w:space="0" w:color="auto"/>
      </w:divBdr>
    </w:div>
    <w:div w:id="852644067">
      <w:bodyDiv w:val="1"/>
      <w:marLeft w:val="0"/>
      <w:marRight w:val="0"/>
      <w:marTop w:val="0"/>
      <w:marBottom w:val="0"/>
      <w:divBdr>
        <w:top w:val="none" w:sz="0" w:space="0" w:color="auto"/>
        <w:left w:val="none" w:sz="0" w:space="0" w:color="auto"/>
        <w:bottom w:val="none" w:sz="0" w:space="0" w:color="auto"/>
        <w:right w:val="none" w:sz="0" w:space="0" w:color="auto"/>
      </w:divBdr>
    </w:div>
    <w:div w:id="879710680">
      <w:bodyDiv w:val="1"/>
      <w:marLeft w:val="0"/>
      <w:marRight w:val="0"/>
      <w:marTop w:val="0"/>
      <w:marBottom w:val="0"/>
      <w:divBdr>
        <w:top w:val="none" w:sz="0" w:space="0" w:color="auto"/>
        <w:left w:val="none" w:sz="0" w:space="0" w:color="auto"/>
        <w:bottom w:val="none" w:sz="0" w:space="0" w:color="auto"/>
        <w:right w:val="none" w:sz="0" w:space="0" w:color="auto"/>
      </w:divBdr>
    </w:div>
    <w:div w:id="12664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nancemanagement.com/sources-of-finance/benefits-and-disadvantages-of-debentures" TargetMode="External"/><Relationship Id="rId13" Type="http://schemas.openxmlformats.org/officeDocument/2006/relationships/hyperlink" Target="https://www.investopedia.com/terms/c/cost-of-living.as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financemanagement.com/financial-accounting/fixed-asset" TargetMode="External"/><Relationship Id="rId12" Type="http://schemas.openxmlformats.org/officeDocument/2006/relationships/hyperlink" Target="https://www.investopedia.com/ask/answers/041015/what-are-components-associated-working-capital-management.asp" TargetMode="External"/><Relationship Id="rId17" Type="http://schemas.openxmlformats.org/officeDocument/2006/relationships/hyperlink" Target="https://www.investopedia.com/terms/t/turnoverratio.asp" TargetMode="External"/><Relationship Id="rId2" Type="http://schemas.openxmlformats.org/officeDocument/2006/relationships/settings" Target="settings.xml"/><Relationship Id="rId16" Type="http://schemas.openxmlformats.org/officeDocument/2006/relationships/hyperlink" Target="https://www.investopedia.com/terms/a/accountsreceivable.asp" TargetMode="External"/><Relationship Id="rId1" Type="http://schemas.openxmlformats.org/officeDocument/2006/relationships/styles" Target="styles.xml"/><Relationship Id="rId6" Type="http://schemas.openxmlformats.org/officeDocument/2006/relationships/hyperlink" Target="https://efinancemanagement.com/working-capital-financing/working-capital" TargetMode="External"/><Relationship Id="rId11" Type="http://schemas.openxmlformats.org/officeDocument/2006/relationships/hyperlink" Target="https://www.become.co/blog/scaling-your-business/" TargetMode="External"/><Relationship Id="rId5" Type="http://schemas.openxmlformats.org/officeDocument/2006/relationships/hyperlink" Target="https://efinancemanagement.com/working-capital-financing" TargetMode="External"/><Relationship Id="rId15" Type="http://schemas.openxmlformats.org/officeDocument/2006/relationships/hyperlink" Target="https://www.investopedia.com/terms/a/accountspayable.asp" TargetMode="External"/><Relationship Id="rId10" Type="http://schemas.openxmlformats.org/officeDocument/2006/relationships/hyperlink" Target="https://www.wisegeek.com/what-are-common-sources-of-working-capital.htm" TargetMode="External"/><Relationship Id="rId19" Type="http://schemas.openxmlformats.org/officeDocument/2006/relationships/theme" Target="theme/theme1.xml"/><Relationship Id="rId4" Type="http://schemas.openxmlformats.org/officeDocument/2006/relationships/hyperlink" Target="https://efinancemanagement.com/derivatives/hedging" TargetMode="External"/><Relationship Id="rId9" Type="http://schemas.openxmlformats.org/officeDocument/2006/relationships/hyperlink" Target="https://efinancemanagement.com/sources-of-finance/cash-credit" TargetMode="External"/><Relationship Id="rId14" Type="http://schemas.openxmlformats.org/officeDocument/2006/relationships/hyperlink" Target="https://www.investopedia.com/terms/i/inventory-manage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Anosh Bangash</dc:creator>
  <cp:keywords/>
  <dc:description/>
  <cp:lastModifiedBy>Anosh Bangash</cp:lastModifiedBy>
  <cp:revision>9</cp:revision>
  <dcterms:created xsi:type="dcterms:W3CDTF">2020-06-23T05:29:00Z</dcterms:created>
  <dcterms:modified xsi:type="dcterms:W3CDTF">2020-06-23T10:00:00Z</dcterms:modified>
</cp:coreProperties>
</file>