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545F6" w14:textId="087B84A8" w:rsidR="00F07B86" w:rsidRDefault="00FD7406" w:rsidP="00F07B86">
      <w:pPr>
        <w:pStyle w:val="Default"/>
      </w:pPr>
      <w:r>
        <w:t>Student ID 13654</w:t>
      </w:r>
    </w:p>
    <w:p w14:paraId="3879BD44" w14:textId="77777777" w:rsidR="00F07B86" w:rsidRDefault="00F07B86" w:rsidP="00F07B86">
      <w:pPr>
        <w:pStyle w:val="Default"/>
        <w:rPr>
          <w:sz w:val="36"/>
          <w:szCs w:val="36"/>
        </w:rPr>
      </w:pPr>
      <w:r>
        <w:t xml:space="preserve"> </w:t>
      </w:r>
      <w:r>
        <w:rPr>
          <w:b/>
          <w:bCs/>
          <w:sz w:val="36"/>
          <w:szCs w:val="36"/>
        </w:rPr>
        <w:t xml:space="preserve">GENERAL ASSIGNMENT </w:t>
      </w:r>
    </w:p>
    <w:p w14:paraId="315EBDCF" w14:textId="77777777" w:rsidR="00F07B86" w:rsidRDefault="00F07B86" w:rsidP="00F07B86">
      <w:pPr>
        <w:pStyle w:val="Default"/>
        <w:rPr>
          <w:sz w:val="36"/>
          <w:szCs w:val="36"/>
        </w:rPr>
      </w:pPr>
      <w:r>
        <w:rPr>
          <w:b/>
          <w:bCs/>
          <w:sz w:val="36"/>
          <w:szCs w:val="36"/>
        </w:rPr>
        <w:t xml:space="preserve">SUMMER- 2020 </w:t>
      </w:r>
    </w:p>
    <w:p w14:paraId="1AA47B74" w14:textId="77777777" w:rsidR="00F07B86" w:rsidRDefault="00F07B86" w:rsidP="00F07B86">
      <w:pPr>
        <w:pStyle w:val="Default"/>
        <w:rPr>
          <w:sz w:val="23"/>
          <w:szCs w:val="23"/>
        </w:rPr>
      </w:pPr>
      <w:r>
        <w:rPr>
          <w:rFonts w:ascii="Ebrima" w:hAnsi="Ebrima" w:cs="Ebrima"/>
          <w:b/>
          <w:bCs/>
          <w:sz w:val="23"/>
          <w:szCs w:val="23"/>
        </w:rPr>
        <w:t xml:space="preserve">Program: B.B.A (III) </w:t>
      </w:r>
    </w:p>
    <w:p w14:paraId="3320CF08" w14:textId="77777777" w:rsidR="00F07B86" w:rsidRDefault="00F07B86" w:rsidP="00F07B86">
      <w:pPr>
        <w:pStyle w:val="Default"/>
        <w:rPr>
          <w:sz w:val="23"/>
          <w:szCs w:val="23"/>
        </w:rPr>
      </w:pPr>
      <w:r>
        <w:rPr>
          <w:rFonts w:ascii="Ebrima" w:hAnsi="Ebrima" w:cs="Ebrima"/>
          <w:b/>
          <w:bCs/>
          <w:sz w:val="23"/>
          <w:szCs w:val="23"/>
        </w:rPr>
        <w:t xml:space="preserve">Course Title: Basic Statistics </w:t>
      </w:r>
    </w:p>
    <w:p w14:paraId="0CB34119" w14:textId="77777777" w:rsidR="00F07B86" w:rsidRDefault="00F07B86" w:rsidP="00F07B86">
      <w:pPr>
        <w:pStyle w:val="Default"/>
        <w:rPr>
          <w:sz w:val="23"/>
          <w:szCs w:val="23"/>
        </w:rPr>
      </w:pPr>
      <w:r>
        <w:rPr>
          <w:rFonts w:ascii="Ebrima" w:hAnsi="Ebrima" w:cs="Ebrima"/>
          <w:b/>
          <w:bCs/>
          <w:sz w:val="23"/>
          <w:szCs w:val="23"/>
        </w:rPr>
        <w:t xml:space="preserve">Instructor: Raza Ahmed Khan Total marks: 30 </w:t>
      </w:r>
    </w:p>
    <w:p w14:paraId="53D511BB" w14:textId="77777777" w:rsidR="00F07B86" w:rsidRDefault="00F07B86" w:rsidP="00F07B86">
      <w:pPr>
        <w:pStyle w:val="Default"/>
        <w:rPr>
          <w:rFonts w:ascii="Ebrima" w:hAnsi="Ebrima" w:cs="Ebrima"/>
          <w:sz w:val="32"/>
          <w:szCs w:val="32"/>
        </w:rPr>
      </w:pPr>
      <w:r>
        <w:rPr>
          <w:rFonts w:ascii="Ebrima" w:hAnsi="Ebrima" w:cs="Ebrima"/>
          <w:b/>
          <w:bCs/>
          <w:sz w:val="32"/>
          <w:szCs w:val="32"/>
        </w:rPr>
        <w:t xml:space="preserve">Important Instructions: </w:t>
      </w:r>
    </w:p>
    <w:p w14:paraId="30160EDF" w14:textId="77777777" w:rsidR="00F07B86" w:rsidRDefault="00F07B86" w:rsidP="00F07B86">
      <w:pPr>
        <w:pStyle w:val="Default"/>
        <w:spacing w:after="66"/>
        <w:rPr>
          <w:sz w:val="23"/>
          <w:szCs w:val="23"/>
        </w:rPr>
      </w:pPr>
      <w:r>
        <w:rPr>
          <w:rFonts w:ascii="Ebrima" w:hAnsi="Ebrima" w:cs="Ebrima"/>
          <w:sz w:val="23"/>
          <w:szCs w:val="23"/>
        </w:rPr>
        <w:t xml:space="preserve"> </w:t>
      </w:r>
      <w:r>
        <w:rPr>
          <w:rFonts w:ascii="Ebrima" w:hAnsi="Ebrima" w:cs="Ebrima"/>
          <w:b/>
          <w:bCs/>
          <w:sz w:val="23"/>
          <w:szCs w:val="23"/>
        </w:rPr>
        <w:t xml:space="preserve">Submitted Document’s format should be in word, pdf or in jpg. </w:t>
      </w:r>
    </w:p>
    <w:p w14:paraId="594555FB" w14:textId="77777777" w:rsidR="00F07B86" w:rsidRDefault="00F07B86" w:rsidP="00F07B86">
      <w:pPr>
        <w:pStyle w:val="Default"/>
        <w:spacing w:after="66"/>
        <w:rPr>
          <w:sz w:val="23"/>
          <w:szCs w:val="23"/>
        </w:rPr>
      </w:pPr>
      <w:r>
        <w:rPr>
          <w:sz w:val="23"/>
          <w:szCs w:val="23"/>
        </w:rPr>
        <w:t xml:space="preserve"> No Assignment will be accepted after due date mentioned above. </w:t>
      </w:r>
    </w:p>
    <w:p w14:paraId="54005746" w14:textId="77777777" w:rsidR="00F07B86" w:rsidRDefault="00F07B86" w:rsidP="00F07B86">
      <w:pPr>
        <w:pStyle w:val="Default"/>
        <w:rPr>
          <w:sz w:val="23"/>
          <w:szCs w:val="23"/>
        </w:rPr>
      </w:pPr>
      <w:r>
        <w:rPr>
          <w:sz w:val="23"/>
          <w:szCs w:val="23"/>
        </w:rPr>
        <w:t xml:space="preserve"> Attempt All Questions </w:t>
      </w:r>
    </w:p>
    <w:p w14:paraId="2C20F125" w14:textId="77777777" w:rsidR="00F07B86" w:rsidRDefault="00F07B86" w:rsidP="00F07B86">
      <w:pPr>
        <w:pStyle w:val="Default"/>
        <w:rPr>
          <w:sz w:val="23"/>
          <w:szCs w:val="23"/>
        </w:rPr>
      </w:pPr>
    </w:p>
    <w:p w14:paraId="06CFF4AF" w14:textId="77777777" w:rsidR="00F07B86" w:rsidRDefault="00F07B86" w:rsidP="00F07B86">
      <w:pPr>
        <w:pStyle w:val="Default"/>
        <w:rPr>
          <w:rFonts w:ascii="Times New Roman" w:hAnsi="Times New Roman" w:cs="Times New Roman"/>
          <w:sz w:val="23"/>
          <w:szCs w:val="23"/>
        </w:rPr>
      </w:pPr>
      <w:r>
        <w:rPr>
          <w:rFonts w:ascii="Times New Roman" w:hAnsi="Times New Roman" w:cs="Times New Roman"/>
          <w:b/>
          <w:bCs/>
          <w:sz w:val="23"/>
          <w:szCs w:val="23"/>
        </w:rPr>
        <w:t xml:space="preserve">Question No: 01 </w:t>
      </w:r>
    </w:p>
    <w:p w14:paraId="72EA81B0" w14:textId="77777777" w:rsidR="00F07B86" w:rsidRDefault="00F07B86" w:rsidP="00F07B86">
      <w:pPr>
        <w:pStyle w:val="Default"/>
        <w:rPr>
          <w:sz w:val="23"/>
          <w:szCs w:val="23"/>
        </w:rPr>
      </w:pPr>
      <w:r>
        <w:rPr>
          <w:rFonts w:ascii="Calibri" w:hAnsi="Calibri" w:cs="Calibri"/>
          <w:b/>
          <w:bCs/>
          <w:sz w:val="23"/>
          <w:szCs w:val="23"/>
        </w:rPr>
        <w:t xml:space="preserve">Fill the following statements with appropriate words and options: </w:t>
      </w:r>
      <w:r>
        <w:rPr>
          <w:rFonts w:ascii="Arial" w:hAnsi="Arial" w:cs="Arial"/>
          <w:b/>
          <w:bCs/>
          <w:sz w:val="23"/>
          <w:szCs w:val="23"/>
        </w:rPr>
        <w:t xml:space="preserve">(1- Each) </w:t>
      </w:r>
    </w:p>
    <w:p w14:paraId="297E2BE8" w14:textId="01676B3B" w:rsidR="00F07B86" w:rsidRDefault="00F07B86" w:rsidP="00F07B86">
      <w:pPr>
        <w:pStyle w:val="Default"/>
        <w:spacing w:after="20"/>
        <w:rPr>
          <w:rFonts w:ascii="Arial" w:hAnsi="Arial" w:cs="Arial"/>
          <w:sz w:val="23"/>
          <w:szCs w:val="23"/>
        </w:rPr>
      </w:pPr>
      <w:r>
        <w:rPr>
          <w:rFonts w:ascii="Arial" w:hAnsi="Arial" w:cs="Arial"/>
          <w:sz w:val="23"/>
          <w:szCs w:val="23"/>
        </w:rPr>
        <w:t>1. Statistics is the word of Mathematical Analysis</w:t>
      </w:r>
    </w:p>
    <w:p w14:paraId="68673D91" w14:textId="23236A39" w:rsidR="00F07B86" w:rsidRDefault="00F07B86" w:rsidP="00F07B86">
      <w:pPr>
        <w:pStyle w:val="Default"/>
        <w:spacing w:after="20"/>
        <w:rPr>
          <w:sz w:val="23"/>
          <w:szCs w:val="23"/>
        </w:rPr>
      </w:pPr>
      <w:r>
        <w:rPr>
          <w:rFonts w:ascii="Arial" w:hAnsi="Arial" w:cs="Arial"/>
          <w:sz w:val="23"/>
          <w:szCs w:val="23"/>
        </w:rPr>
        <w:t xml:space="preserve">2. Numbers deals with </w:t>
      </w:r>
      <w:r w:rsidR="00A216B6">
        <w:rPr>
          <w:rFonts w:ascii="Arial" w:hAnsi="Arial" w:cs="Arial"/>
          <w:sz w:val="23"/>
          <w:szCs w:val="23"/>
        </w:rPr>
        <w:t>Numerical</w:t>
      </w:r>
      <w:r>
        <w:rPr>
          <w:rFonts w:ascii="Arial" w:hAnsi="Arial" w:cs="Arial"/>
          <w:sz w:val="23"/>
          <w:szCs w:val="23"/>
        </w:rPr>
        <w:t xml:space="preserve">…. data </w:t>
      </w:r>
    </w:p>
    <w:p w14:paraId="2E0386DA" w14:textId="585928EB" w:rsidR="00A216B6" w:rsidRDefault="00F07B86" w:rsidP="00F07B86">
      <w:pPr>
        <w:pStyle w:val="Default"/>
        <w:spacing w:after="20"/>
        <w:rPr>
          <w:rFonts w:ascii="Arial" w:hAnsi="Arial" w:cs="Arial"/>
          <w:sz w:val="23"/>
          <w:szCs w:val="23"/>
        </w:rPr>
      </w:pPr>
      <w:r>
        <w:rPr>
          <w:rFonts w:ascii="Arial" w:hAnsi="Arial" w:cs="Arial"/>
          <w:sz w:val="23"/>
          <w:szCs w:val="23"/>
        </w:rPr>
        <w:t>3. Ordinal study deals with</w:t>
      </w:r>
      <w:r w:rsidR="00A216B6">
        <w:rPr>
          <w:rFonts w:ascii="Arial" w:hAnsi="Arial" w:cs="Arial"/>
          <w:sz w:val="23"/>
          <w:szCs w:val="23"/>
        </w:rPr>
        <w:t xml:space="preserve"> natural order categories</w:t>
      </w:r>
    </w:p>
    <w:p w14:paraId="5BB1DF28" w14:textId="0FCFB29A" w:rsidR="00F07B86" w:rsidRDefault="00F07B86" w:rsidP="00F07B86">
      <w:pPr>
        <w:pStyle w:val="Default"/>
        <w:spacing w:after="20"/>
        <w:rPr>
          <w:sz w:val="23"/>
          <w:szCs w:val="23"/>
        </w:rPr>
      </w:pPr>
      <w:r>
        <w:rPr>
          <w:rFonts w:ascii="Arial" w:hAnsi="Arial" w:cs="Arial"/>
          <w:sz w:val="23"/>
          <w:szCs w:val="23"/>
        </w:rPr>
        <w:t xml:space="preserve"> </w:t>
      </w:r>
    </w:p>
    <w:p w14:paraId="51CAE88F" w14:textId="4563E56E" w:rsidR="00F07B86" w:rsidRDefault="00F07B86" w:rsidP="00F07B86">
      <w:pPr>
        <w:pStyle w:val="Default"/>
        <w:spacing w:after="20"/>
        <w:rPr>
          <w:sz w:val="23"/>
          <w:szCs w:val="23"/>
        </w:rPr>
      </w:pPr>
      <w:r>
        <w:rPr>
          <w:rFonts w:ascii="Arial" w:hAnsi="Arial" w:cs="Arial"/>
          <w:sz w:val="23"/>
          <w:szCs w:val="23"/>
        </w:rPr>
        <w:t xml:space="preserve">4. </w:t>
      </w:r>
      <w:r w:rsidR="00A216B6">
        <w:rPr>
          <w:rFonts w:ascii="Arial" w:hAnsi="Arial" w:cs="Arial"/>
          <w:sz w:val="23"/>
          <w:szCs w:val="23"/>
        </w:rPr>
        <w:t>classification/categorization</w:t>
      </w:r>
      <w:r>
        <w:rPr>
          <w:rFonts w:ascii="Arial" w:hAnsi="Arial" w:cs="Arial"/>
          <w:sz w:val="23"/>
          <w:szCs w:val="23"/>
        </w:rPr>
        <w:t xml:space="preserve"> is the process which categorize data in different groups. </w:t>
      </w:r>
    </w:p>
    <w:p w14:paraId="7048866B" w14:textId="0788301A" w:rsidR="00F07B86" w:rsidRDefault="00F07B86" w:rsidP="00F07B86">
      <w:pPr>
        <w:pStyle w:val="Default"/>
        <w:spacing w:after="20"/>
        <w:rPr>
          <w:sz w:val="23"/>
          <w:szCs w:val="23"/>
        </w:rPr>
      </w:pPr>
      <w:r>
        <w:rPr>
          <w:rFonts w:ascii="Arial" w:hAnsi="Arial" w:cs="Arial"/>
          <w:sz w:val="23"/>
          <w:szCs w:val="23"/>
        </w:rPr>
        <w:t xml:space="preserve">5. Histogram which construct on behalf of </w:t>
      </w:r>
      <w:proofErr w:type="spellStart"/>
      <w:r w:rsidR="00A216B6">
        <w:rPr>
          <w:rFonts w:ascii="Arial" w:hAnsi="Arial" w:cs="Arial"/>
          <w:sz w:val="23"/>
          <w:szCs w:val="23"/>
        </w:rPr>
        <w:t>discret</w:t>
      </w:r>
      <w:proofErr w:type="spellEnd"/>
      <w:r w:rsidR="00A216B6">
        <w:rPr>
          <w:rFonts w:ascii="Arial" w:hAnsi="Arial" w:cs="Arial"/>
          <w:sz w:val="23"/>
          <w:szCs w:val="23"/>
        </w:rPr>
        <w:t xml:space="preserve"> or </w:t>
      </w:r>
      <w:proofErr w:type="spellStart"/>
      <w:r w:rsidR="00A216B6">
        <w:rPr>
          <w:rFonts w:ascii="Arial" w:hAnsi="Arial" w:cs="Arial"/>
          <w:sz w:val="23"/>
          <w:szCs w:val="23"/>
        </w:rPr>
        <w:t>continous</w:t>
      </w:r>
      <w:r>
        <w:rPr>
          <w:rFonts w:ascii="Arial" w:hAnsi="Arial" w:cs="Arial"/>
          <w:sz w:val="23"/>
          <w:szCs w:val="23"/>
        </w:rPr>
        <w:t>.data</w:t>
      </w:r>
      <w:proofErr w:type="spellEnd"/>
      <w:r>
        <w:rPr>
          <w:rFonts w:ascii="Arial" w:hAnsi="Arial" w:cs="Arial"/>
          <w:sz w:val="23"/>
          <w:szCs w:val="23"/>
        </w:rPr>
        <w:t xml:space="preserve"> is called. </w:t>
      </w:r>
    </w:p>
    <w:p w14:paraId="2959BA39" w14:textId="4CED34FB" w:rsidR="00F07B86" w:rsidRDefault="00F07B86" w:rsidP="00F07B86">
      <w:pPr>
        <w:pStyle w:val="Default"/>
        <w:spacing w:after="20"/>
        <w:rPr>
          <w:sz w:val="23"/>
          <w:szCs w:val="23"/>
        </w:rPr>
      </w:pPr>
      <w:r>
        <w:rPr>
          <w:rFonts w:ascii="Arial" w:hAnsi="Arial" w:cs="Arial"/>
          <w:sz w:val="23"/>
          <w:szCs w:val="23"/>
        </w:rPr>
        <w:t xml:space="preserve">6. The grading score of ILETS belongs with </w:t>
      </w:r>
      <w:r w:rsidR="00A216B6">
        <w:rPr>
          <w:rFonts w:ascii="Arial" w:hAnsi="Arial" w:cs="Arial"/>
          <w:sz w:val="23"/>
          <w:szCs w:val="23"/>
        </w:rPr>
        <w:t>ordinal</w:t>
      </w:r>
      <w:r>
        <w:rPr>
          <w:rFonts w:ascii="Arial" w:hAnsi="Arial" w:cs="Arial"/>
          <w:sz w:val="23"/>
          <w:szCs w:val="23"/>
        </w:rPr>
        <w:t xml:space="preserve"> measurement scale. </w:t>
      </w:r>
    </w:p>
    <w:p w14:paraId="7249E037" w14:textId="20FDE979" w:rsidR="00F07B86" w:rsidRDefault="00F07B86" w:rsidP="00F07B86">
      <w:pPr>
        <w:pStyle w:val="Default"/>
        <w:spacing w:after="20"/>
        <w:rPr>
          <w:sz w:val="23"/>
          <w:szCs w:val="23"/>
        </w:rPr>
      </w:pPr>
      <w:r>
        <w:rPr>
          <w:rFonts w:ascii="Arial" w:hAnsi="Arial" w:cs="Arial"/>
          <w:sz w:val="23"/>
          <w:szCs w:val="23"/>
        </w:rPr>
        <w:t xml:space="preserve">7. Peshawar temperature recorded at 32⁰ F is the example of </w:t>
      </w:r>
      <w:r w:rsidR="00A216B6">
        <w:rPr>
          <w:rFonts w:ascii="Arial" w:hAnsi="Arial" w:cs="Arial"/>
          <w:sz w:val="23"/>
          <w:szCs w:val="23"/>
        </w:rPr>
        <w:t>nominal</w:t>
      </w:r>
      <w:r>
        <w:rPr>
          <w:rFonts w:ascii="Arial" w:hAnsi="Arial" w:cs="Arial"/>
          <w:sz w:val="23"/>
          <w:szCs w:val="23"/>
        </w:rPr>
        <w:t xml:space="preserve">… scale. </w:t>
      </w:r>
    </w:p>
    <w:p w14:paraId="172B9113" w14:textId="1B08A603" w:rsidR="00F07B86" w:rsidRDefault="00F07B86" w:rsidP="00F07B86">
      <w:pPr>
        <w:pStyle w:val="Default"/>
        <w:spacing w:after="20"/>
        <w:rPr>
          <w:sz w:val="23"/>
          <w:szCs w:val="23"/>
        </w:rPr>
      </w:pPr>
      <w:r>
        <w:rPr>
          <w:rFonts w:ascii="Arial" w:hAnsi="Arial" w:cs="Arial"/>
          <w:sz w:val="23"/>
          <w:szCs w:val="23"/>
        </w:rPr>
        <w:t xml:space="preserve">8. Statistics has unlimited number of </w:t>
      </w:r>
      <w:proofErr w:type="gramStart"/>
      <w:r>
        <w:rPr>
          <w:rFonts w:ascii="Arial" w:hAnsi="Arial" w:cs="Arial"/>
          <w:sz w:val="23"/>
          <w:szCs w:val="23"/>
        </w:rPr>
        <w:t>usage</w:t>
      </w:r>
      <w:proofErr w:type="gramEnd"/>
      <w:r>
        <w:rPr>
          <w:rFonts w:ascii="Arial" w:hAnsi="Arial" w:cs="Arial"/>
          <w:sz w:val="23"/>
          <w:szCs w:val="23"/>
        </w:rPr>
        <w:t xml:space="preserve"> in advance research studies. (T) </w:t>
      </w:r>
    </w:p>
    <w:p w14:paraId="7D693960" w14:textId="5B7AD29A" w:rsidR="00F07B86" w:rsidRDefault="00F07B86" w:rsidP="00F07B86">
      <w:pPr>
        <w:pStyle w:val="Default"/>
        <w:spacing w:after="20"/>
        <w:rPr>
          <w:sz w:val="23"/>
          <w:szCs w:val="23"/>
        </w:rPr>
      </w:pPr>
      <w:r>
        <w:rPr>
          <w:rFonts w:ascii="Arial" w:hAnsi="Arial" w:cs="Arial"/>
          <w:sz w:val="23"/>
          <w:szCs w:val="23"/>
        </w:rPr>
        <w:t xml:space="preserve">9. Number of dots in a line is the relevant example of countable data. (F) </w:t>
      </w:r>
    </w:p>
    <w:p w14:paraId="48CB0FE9" w14:textId="7C7CD911" w:rsidR="00F07B86" w:rsidRDefault="00F07B86" w:rsidP="00F07B86">
      <w:pPr>
        <w:pStyle w:val="Default"/>
        <w:rPr>
          <w:sz w:val="23"/>
          <w:szCs w:val="23"/>
        </w:rPr>
      </w:pPr>
      <w:r>
        <w:rPr>
          <w:rFonts w:ascii="Arial" w:hAnsi="Arial" w:cs="Arial"/>
          <w:sz w:val="23"/>
          <w:szCs w:val="23"/>
        </w:rPr>
        <w:t xml:space="preserve">10. Non scale data do not </w:t>
      </w:r>
      <w:proofErr w:type="gramStart"/>
      <w:r>
        <w:rPr>
          <w:rFonts w:ascii="Arial" w:hAnsi="Arial" w:cs="Arial"/>
          <w:sz w:val="23"/>
          <w:szCs w:val="23"/>
        </w:rPr>
        <w:t>belongs</w:t>
      </w:r>
      <w:proofErr w:type="gramEnd"/>
      <w:r>
        <w:rPr>
          <w:rFonts w:ascii="Arial" w:hAnsi="Arial" w:cs="Arial"/>
          <w:sz w:val="23"/>
          <w:szCs w:val="23"/>
        </w:rPr>
        <w:t xml:space="preserve"> with the field of Statistics. (F) </w:t>
      </w:r>
    </w:p>
    <w:p w14:paraId="312E372F" w14:textId="77777777" w:rsidR="00F07B86" w:rsidRDefault="00F07B86" w:rsidP="00F07B86">
      <w:pPr>
        <w:pStyle w:val="Default"/>
        <w:rPr>
          <w:sz w:val="23"/>
          <w:szCs w:val="23"/>
        </w:rPr>
      </w:pPr>
    </w:p>
    <w:p w14:paraId="5507E23C" w14:textId="77777777" w:rsidR="00F07B86" w:rsidRDefault="00F07B86" w:rsidP="00F07B86">
      <w:pPr>
        <w:pStyle w:val="Default"/>
        <w:rPr>
          <w:rFonts w:ascii="Arial" w:hAnsi="Arial" w:cs="Arial"/>
          <w:sz w:val="23"/>
          <w:szCs w:val="23"/>
        </w:rPr>
      </w:pPr>
      <w:r>
        <w:rPr>
          <w:rFonts w:ascii="Times New Roman" w:hAnsi="Times New Roman" w:cs="Times New Roman"/>
          <w:b/>
          <w:bCs/>
          <w:sz w:val="23"/>
          <w:szCs w:val="23"/>
        </w:rPr>
        <w:t xml:space="preserve">Question No: 02 </w:t>
      </w:r>
      <w:r>
        <w:rPr>
          <w:rFonts w:ascii="Arial" w:hAnsi="Arial" w:cs="Arial"/>
          <w:b/>
          <w:bCs/>
          <w:sz w:val="23"/>
          <w:szCs w:val="23"/>
        </w:rPr>
        <w:t xml:space="preserve">(3+3) </w:t>
      </w:r>
    </w:p>
    <w:p w14:paraId="2A7F01AC" w14:textId="612524D7" w:rsidR="00F07B86" w:rsidRDefault="00F07B86" w:rsidP="00A216B6">
      <w:pPr>
        <w:pStyle w:val="Default"/>
        <w:numPr>
          <w:ilvl w:val="0"/>
          <w:numId w:val="1"/>
        </w:numPr>
        <w:spacing w:after="40"/>
        <w:rPr>
          <w:rFonts w:ascii="Arial" w:hAnsi="Arial" w:cs="Arial"/>
          <w:sz w:val="23"/>
          <w:szCs w:val="23"/>
        </w:rPr>
      </w:pPr>
      <w:r>
        <w:rPr>
          <w:rFonts w:ascii="Arial" w:hAnsi="Arial" w:cs="Arial"/>
          <w:sz w:val="23"/>
          <w:szCs w:val="23"/>
        </w:rPr>
        <w:t xml:space="preserve">Differentiate between Descriptive &amp; Inferential statistics with suitable examples. </w:t>
      </w:r>
    </w:p>
    <w:p w14:paraId="178FC857" w14:textId="77777777" w:rsidR="00A216B6" w:rsidRDefault="00A216B6" w:rsidP="00A216B6">
      <w:pPr>
        <w:numPr>
          <w:ilvl w:val="0"/>
          <w:numId w:val="2"/>
        </w:numPr>
        <w:autoSpaceDE w:val="0"/>
        <w:autoSpaceDN w:val="0"/>
        <w:adjustRightInd w:val="0"/>
        <w:spacing w:after="160" w:line="259" w:lineRule="atLeast"/>
      </w:pPr>
      <w:r>
        <w:t>Descriptive statistics and inferential statistics</w:t>
      </w:r>
    </w:p>
    <w:p w14:paraId="020568FB" w14:textId="77777777" w:rsidR="00A216B6" w:rsidRDefault="00A216B6" w:rsidP="00A216B6">
      <w:pPr>
        <w:autoSpaceDE w:val="0"/>
        <w:autoSpaceDN w:val="0"/>
        <w:adjustRightInd w:val="0"/>
        <w:spacing w:after="160" w:line="259" w:lineRule="atLeast"/>
        <w:ind w:left="720"/>
      </w:pPr>
      <w:r>
        <w:t>Inferential statistics takes data from a sample and makes inferences about the larger population from which the sample was drawn. Because the goal of inferential statistics is to draw conclusions from a sample and generalize them to a population, we need to have confidence that our sample accurately reflects the population. This requirement affects our process. At a broad level, we must do the following:</w:t>
      </w:r>
    </w:p>
    <w:p w14:paraId="24992194" w14:textId="77777777" w:rsidR="00A216B6" w:rsidRDefault="00A216B6" w:rsidP="00A216B6">
      <w:pPr>
        <w:autoSpaceDE w:val="0"/>
        <w:autoSpaceDN w:val="0"/>
        <w:adjustRightInd w:val="0"/>
        <w:spacing w:after="160" w:line="259" w:lineRule="atLeast"/>
        <w:ind w:left="720"/>
      </w:pPr>
    </w:p>
    <w:p w14:paraId="21A9EDAE" w14:textId="77777777" w:rsidR="00A216B6" w:rsidRDefault="00A216B6" w:rsidP="00A216B6">
      <w:pPr>
        <w:numPr>
          <w:ilvl w:val="0"/>
          <w:numId w:val="3"/>
        </w:numPr>
        <w:autoSpaceDE w:val="0"/>
        <w:autoSpaceDN w:val="0"/>
        <w:adjustRightInd w:val="0"/>
        <w:spacing w:after="160" w:line="259" w:lineRule="atLeast"/>
      </w:pPr>
      <w:r>
        <w:t>Define the population we are studying.</w:t>
      </w:r>
    </w:p>
    <w:p w14:paraId="0F0FFE8F" w14:textId="77777777" w:rsidR="00A216B6" w:rsidRDefault="00A216B6" w:rsidP="00A216B6">
      <w:pPr>
        <w:numPr>
          <w:ilvl w:val="0"/>
          <w:numId w:val="3"/>
        </w:numPr>
        <w:autoSpaceDE w:val="0"/>
        <w:autoSpaceDN w:val="0"/>
        <w:adjustRightInd w:val="0"/>
        <w:spacing w:after="160" w:line="259" w:lineRule="atLeast"/>
      </w:pPr>
      <w:r>
        <w:t>Draw a representative sample from that population.</w:t>
      </w:r>
    </w:p>
    <w:p w14:paraId="73A57F53" w14:textId="77777777" w:rsidR="00A216B6" w:rsidRDefault="00A216B6" w:rsidP="00A216B6">
      <w:pPr>
        <w:numPr>
          <w:ilvl w:val="0"/>
          <w:numId w:val="3"/>
        </w:numPr>
        <w:autoSpaceDE w:val="0"/>
        <w:autoSpaceDN w:val="0"/>
        <w:adjustRightInd w:val="0"/>
        <w:spacing w:after="160" w:line="259" w:lineRule="atLeast"/>
      </w:pPr>
      <w:r>
        <w:t>Use analyses that incorporate the sampling error.</w:t>
      </w:r>
    </w:p>
    <w:p w14:paraId="2F128904" w14:textId="77777777" w:rsidR="00A216B6" w:rsidRDefault="00A216B6" w:rsidP="00A216B6">
      <w:pPr>
        <w:numPr>
          <w:ilvl w:val="0"/>
          <w:numId w:val="2"/>
        </w:numPr>
        <w:autoSpaceDE w:val="0"/>
        <w:autoSpaceDN w:val="0"/>
        <w:adjustRightInd w:val="0"/>
        <w:spacing w:after="160" w:line="259" w:lineRule="atLeast"/>
      </w:pPr>
      <w:r>
        <w:t xml:space="preserve">Descriptive statistics describe a sample. That’s pretty straightforward. You simply take a group that you’re interested in, record data about the group members, and then use summary statistics and graphs to present the group properties. With descriptive statistics, </w:t>
      </w:r>
      <w:r>
        <w:lastRenderedPageBreak/>
        <w:t>there is no uncertainty because you are describing only the people or items that you actually measure. You’re not trying to infer properties about a larger population.</w:t>
      </w:r>
    </w:p>
    <w:p w14:paraId="751F2DA6" w14:textId="77777777" w:rsidR="00A216B6" w:rsidRDefault="00A216B6" w:rsidP="00A216B6">
      <w:pPr>
        <w:autoSpaceDE w:val="0"/>
        <w:autoSpaceDN w:val="0"/>
        <w:adjustRightInd w:val="0"/>
        <w:spacing w:after="160" w:line="259" w:lineRule="atLeast"/>
        <w:ind w:left="720"/>
      </w:pPr>
    </w:p>
    <w:p w14:paraId="48273948" w14:textId="77777777" w:rsidR="00A216B6" w:rsidRDefault="00A216B6" w:rsidP="00A216B6">
      <w:pPr>
        <w:autoSpaceDE w:val="0"/>
        <w:autoSpaceDN w:val="0"/>
        <w:adjustRightInd w:val="0"/>
        <w:spacing w:after="160" w:line="259" w:lineRule="atLeast"/>
        <w:ind w:left="720"/>
      </w:pPr>
      <w:r>
        <w:t>The process involves taking a potentially large number of data points in the sample and reducing them down to a few meaningful summary values and graphs. This procedure allows us to gain more insights and visualize the data than simply pouring through row upon row of raw numbers!</w:t>
      </w:r>
    </w:p>
    <w:p w14:paraId="23CD624A" w14:textId="77777777" w:rsidR="00A216B6" w:rsidRDefault="00A216B6" w:rsidP="00A216B6">
      <w:pPr>
        <w:autoSpaceDE w:val="0"/>
        <w:autoSpaceDN w:val="0"/>
        <w:adjustRightInd w:val="0"/>
        <w:spacing w:after="160" w:line="259" w:lineRule="atLeast"/>
        <w:ind w:left="720"/>
      </w:pPr>
    </w:p>
    <w:p w14:paraId="19407046" w14:textId="77777777" w:rsidR="00A216B6" w:rsidRDefault="00A216B6" w:rsidP="00A216B6">
      <w:pPr>
        <w:autoSpaceDE w:val="0"/>
        <w:autoSpaceDN w:val="0"/>
        <w:adjustRightInd w:val="0"/>
        <w:spacing w:after="160" w:line="259" w:lineRule="atLeast"/>
        <w:ind w:left="720"/>
      </w:pPr>
      <w:r>
        <w:t>Common tools of descriptive statistics</w:t>
      </w:r>
    </w:p>
    <w:p w14:paraId="581FFA88" w14:textId="77777777" w:rsidR="00A216B6" w:rsidRDefault="00A216B6" w:rsidP="00A216B6">
      <w:pPr>
        <w:autoSpaceDE w:val="0"/>
        <w:autoSpaceDN w:val="0"/>
        <w:adjustRightInd w:val="0"/>
        <w:spacing w:after="160" w:line="259" w:lineRule="atLeast"/>
        <w:ind w:left="720"/>
      </w:pPr>
      <w:r>
        <w:t>Descriptive statistics frequently use the following statistical measures to describe groups:</w:t>
      </w:r>
    </w:p>
    <w:p w14:paraId="5DDB09B9" w14:textId="77777777" w:rsidR="00A216B6" w:rsidRDefault="00A216B6" w:rsidP="00A216B6">
      <w:pPr>
        <w:autoSpaceDE w:val="0"/>
        <w:autoSpaceDN w:val="0"/>
        <w:adjustRightInd w:val="0"/>
        <w:spacing w:after="160" w:line="259" w:lineRule="atLeast"/>
        <w:ind w:left="720"/>
      </w:pPr>
    </w:p>
    <w:p w14:paraId="3710E1A3" w14:textId="77777777" w:rsidR="00A216B6" w:rsidRDefault="00A216B6" w:rsidP="00A216B6">
      <w:pPr>
        <w:autoSpaceDE w:val="0"/>
        <w:autoSpaceDN w:val="0"/>
        <w:adjustRightInd w:val="0"/>
        <w:spacing w:after="160" w:line="259" w:lineRule="atLeast"/>
        <w:ind w:left="720"/>
      </w:pPr>
      <w:r>
        <w:t xml:space="preserve">Central tendency: Use the mean or the median to locate the </w:t>
      </w:r>
      <w:proofErr w:type="spellStart"/>
      <w:r>
        <w:t>center</w:t>
      </w:r>
      <w:proofErr w:type="spellEnd"/>
      <w:r>
        <w:t xml:space="preserve"> of the dataset. This measure tells you where most values fall.</w:t>
      </w:r>
    </w:p>
    <w:p w14:paraId="1DAD057B" w14:textId="77777777" w:rsidR="00A216B6" w:rsidRDefault="00A216B6" w:rsidP="00A216B6">
      <w:pPr>
        <w:autoSpaceDE w:val="0"/>
        <w:autoSpaceDN w:val="0"/>
        <w:adjustRightInd w:val="0"/>
        <w:spacing w:after="160" w:line="259" w:lineRule="atLeast"/>
        <w:ind w:left="720"/>
      </w:pPr>
    </w:p>
    <w:p w14:paraId="11B7FC4E" w14:textId="77777777" w:rsidR="00A216B6" w:rsidRDefault="00A216B6" w:rsidP="00A216B6">
      <w:pPr>
        <w:autoSpaceDE w:val="0"/>
        <w:autoSpaceDN w:val="0"/>
        <w:adjustRightInd w:val="0"/>
        <w:spacing w:after="160" w:line="259" w:lineRule="atLeast"/>
        <w:ind w:left="720"/>
      </w:pPr>
    </w:p>
    <w:p w14:paraId="5A56EDCA" w14:textId="77777777" w:rsidR="00A216B6" w:rsidRDefault="00A216B6" w:rsidP="00A216B6">
      <w:pPr>
        <w:autoSpaceDE w:val="0"/>
        <w:autoSpaceDN w:val="0"/>
        <w:adjustRightInd w:val="0"/>
        <w:spacing w:after="160" w:line="259" w:lineRule="atLeast"/>
        <w:ind w:left="720"/>
      </w:pPr>
      <w:r>
        <w:t xml:space="preserve"> </w:t>
      </w:r>
    </w:p>
    <w:p w14:paraId="53ED33BA" w14:textId="77777777" w:rsidR="00A216B6" w:rsidRDefault="00A216B6" w:rsidP="00A216B6">
      <w:pPr>
        <w:autoSpaceDE w:val="0"/>
        <w:autoSpaceDN w:val="0"/>
        <w:adjustRightInd w:val="0"/>
        <w:spacing w:after="160" w:line="259" w:lineRule="atLeast"/>
        <w:ind w:left="720"/>
      </w:pPr>
      <w:r>
        <w:t xml:space="preserve">Dispersion: How far out from the </w:t>
      </w:r>
      <w:proofErr w:type="spellStart"/>
      <w:r>
        <w:t>center</w:t>
      </w:r>
      <w:proofErr w:type="spellEnd"/>
      <w:r>
        <w:t xml:space="preserve"> do the data extend? You can use the range or standard deviation to measure the dispersion. A low dispersion indicates that the values cluster more tightly around the </w:t>
      </w:r>
      <w:proofErr w:type="spellStart"/>
      <w:r>
        <w:t>center</w:t>
      </w:r>
      <w:proofErr w:type="spellEnd"/>
      <w:r>
        <w:t xml:space="preserve">. Higher dispersion signifies that data points fall further away from the </w:t>
      </w:r>
      <w:proofErr w:type="spellStart"/>
      <w:r>
        <w:t>center</w:t>
      </w:r>
      <w:proofErr w:type="spellEnd"/>
      <w:r>
        <w:t>. We can also graph the frequency distribution.</w:t>
      </w:r>
    </w:p>
    <w:p w14:paraId="4DE63C23" w14:textId="77777777" w:rsidR="00A216B6" w:rsidRDefault="00A216B6" w:rsidP="00A216B6">
      <w:pPr>
        <w:autoSpaceDE w:val="0"/>
        <w:autoSpaceDN w:val="0"/>
        <w:adjustRightInd w:val="0"/>
        <w:spacing w:after="160" w:line="259" w:lineRule="atLeast"/>
        <w:ind w:left="720"/>
      </w:pPr>
    </w:p>
    <w:p w14:paraId="2F9779B7" w14:textId="7129D784" w:rsidR="00A216B6" w:rsidRDefault="00A216B6" w:rsidP="00A216B6">
      <w:pPr>
        <w:pStyle w:val="Default"/>
        <w:spacing w:after="40"/>
        <w:rPr>
          <w:sz w:val="23"/>
          <w:szCs w:val="23"/>
        </w:rPr>
      </w:pPr>
    </w:p>
    <w:p w14:paraId="656FF036" w14:textId="048BAA19" w:rsidR="00F07B86" w:rsidRDefault="00F07B86" w:rsidP="00A216B6">
      <w:pPr>
        <w:pStyle w:val="Default"/>
        <w:numPr>
          <w:ilvl w:val="0"/>
          <w:numId w:val="1"/>
        </w:numPr>
        <w:rPr>
          <w:rFonts w:ascii="Arial" w:hAnsi="Arial" w:cs="Arial"/>
          <w:sz w:val="23"/>
          <w:szCs w:val="23"/>
        </w:rPr>
      </w:pPr>
      <w:r>
        <w:rPr>
          <w:rFonts w:ascii="Arial" w:hAnsi="Arial" w:cs="Arial"/>
          <w:sz w:val="23"/>
          <w:szCs w:val="23"/>
        </w:rPr>
        <w:t xml:space="preserve">Differentiate between Countable &amp; Uncountable data with suitable examples. </w:t>
      </w:r>
    </w:p>
    <w:p w14:paraId="5794EBCC" w14:textId="16DE90AA" w:rsidR="00A216B6" w:rsidRPr="00A216B6" w:rsidRDefault="00A216B6" w:rsidP="00A216B6">
      <w:pPr>
        <w:pStyle w:val="Default"/>
        <w:ind w:left="720"/>
        <w:rPr>
          <w:rFonts w:ascii="Arial" w:hAnsi="Arial" w:cs="Arial"/>
          <w:sz w:val="23"/>
          <w:szCs w:val="23"/>
        </w:rPr>
      </w:pPr>
      <w:r>
        <w:rPr>
          <w:rFonts w:ascii="Arial" w:hAnsi="Arial" w:cs="Arial"/>
          <w:sz w:val="23"/>
          <w:szCs w:val="23"/>
        </w:rPr>
        <w:t xml:space="preserve">ANS: </w:t>
      </w:r>
      <w:r w:rsidRPr="00A216B6">
        <w:rPr>
          <w:rFonts w:ascii="Arial" w:hAnsi="Arial" w:cs="Arial"/>
          <w:sz w:val="23"/>
          <w:szCs w:val="23"/>
        </w:rPr>
        <w:t>(countable); (usually plural) Statistics are numbers about information.</w:t>
      </w:r>
    </w:p>
    <w:p w14:paraId="0726D07F" w14:textId="77777777" w:rsidR="00A216B6" w:rsidRPr="00A216B6" w:rsidRDefault="00A216B6" w:rsidP="00A216B6">
      <w:pPr>
        <w:pStyle w:val="Default"/>
        <w:ind w:left="720"/>
        <w:rPr>
          <w:rFonts w:ascii="Arial" w:hAnsi="Arial" w:cs="Arial"/>
          <w:sz w:val="23"/>
          <w:szCs w:val="23"/>
        </w:rPr>
      </w:pPr>
      <w:r w:rsidRPr="00A216B6">
        <w:rPr>
          <w:rFonts w:ascii="Arial" w:hAnsi="Arial" w:cs="Arial"/>
          <w:sz w:val="23"/>
          <w:szCs w:val="23"/>
        </w:rPr>
        <w:t>New crime statistics that show the number of crimes is decreasing.</w:t>
      </w:r>
    </w:p>
    <w:p w14:paraId="77195460" w14:textId="77777777" w:rsidR="00A216B6" w:rsidRPr="00A216B6" w:rsidRDefault="00A216B6" w:rsidP="00A216B6">
      <w:pPr>
        <w:pStyle w:val="Default"/>
        <w:ind w:left="720"/>
        <w:rPr>
          <w:rFonts w:ascii="Arial" w:hAnsi="Arial" w:cs="Arial"/>
          <w:sz w:val="23"/>
          <w:szCs w:val="23"/>
        </w:rPr>
      </w:pPr>
      <w:r w:rsidRPr="00A216B6">
        <w:rPr>
          <w:rFonts w:ascii="Arial" w:hAnsi="Arial" w:cs="Arial"/>
          <w:sz w:val="23"/>
          <w:szCs w:val="23"/>
        </w:rPr>
        <w:t>The government published new unemployment statistics for the month of June.</w:t>
      </w:r>
    </w:p>
    <w:p w14:paraId="21C6E894" w14:textId="77777777" w:rsidR="00A216B6" w:rsidRPr="00A216B6" w:rsidRDefault="00A216B6" w:rsidP="00A216B6">
      <w:pPr>
        <w:pStyle w:val="Default"/>
        <w:ind w:left="720"/>
        <w:rPr>
          <w:rFonts w:ascii="Arial" w:hAnsi="Arial" w:cs="Arial"/>
          <w:sz w:val="23"/>
          <w:szCs w:val="23"/>
        </w:rPr>
      </w:pPr>
      <w:r w:rsidRPr="00A216B6">
        <w:rPr>
          <w:rFonts w:ascii="Arial" w:hAnsi="Arial" w:cs="Arial"/>
          <w:sz w:val="23"/>
          <w:szCs w:val="23"/>
        </w:rPr>
        <w:t>(uncountable) Statistics is the science of using and understanding those numbers.</w:t>
      </w:r>
    </w:p>
    <w:p w14:paraId="66D5396D" w14:textId="77777777" w:rsidR="00A216B6" w:rsidRPr="00A216B6" w:rsidRDefault="00A216B6" w:rsidP="00A216B6">
      <w:pPr>
        <w:pStyle w:val="Default"/>
        <w:ind w:left="720"/>
        <w:rPr>
          <w:rFonts w:ascii="Arial" w:hAnsi="Arial" w:cs="Arial"/>
          <w:sz w:val="23"/>
          <w:szCs w:val="23"/>
        </w:rPr>
      </w:pPr>
      <w:r w:rsidRPr="00A216B6">
        <w:rPr>
          <w:rFonts w:ascii="Arial" w:hAnsi="Arial" w:cs="Arial"/>
          <w:sz w:val="23"/>
          <w:szCs w:val="23"/>
        </w:rPr>
        <w:t>To do research, it's important to understand simple statistics such as averages and standard deviations.</w:t>
      </w:r>
    </w:p>
    <w:p w14:paraId="0AD4108D" w14:textId="1D08E543" w:rsidR="00A216B6" w:rsidRDefault="00A216B6" w:rsidP="00A216B6">
      <w:pPr>
        <w:pStyle w:val="Default"/>
        <w:ind w:left="720"/>
        <w:rPr>
          <w:rFonts w:ascii="Arial" w:hAnsi="Arial" w:cs="Arial"/>
          <w:sz w:val="23"/>
          <w:szCs w:val="23"/>
        </w:rPr>
      </w:pPr>
      <w:r w:rsidRPr="00A216B6">
        <w:rPr>
          <w:rFonts w:ascii="Arial" w:hAnsi="Arial" w:cs="Arial"/>
          <w:sz w:val="23"/>
          <w:szCs w:val="23"/>
        </w:rPr>
        <w:t>Statistics is a kind of mathematics.</w:t>
      </w:r>
    </w:p>
    <w:p w14:paraId="125F2176" w14:textId="77777777" w:rsidR="00F07B86" w:rsidRDefault="00F07B86" w:rsidP="00F07B86">
      <w:pPr>
        <w:pStyle w:val="Default"/>
        <w:rPr>
          <w:rFonts w:ascii="Arial" w:hAnsi="Arial" w:cs="Arial"/>
          <w:sz w:val="23"/>
          <w:szCs w:val="23"/>
        </w:rPr>
      </w:pPr>
    </w:p>
    <w:p w14:paraId="6693572C" w14:textId="77777777" w:rsidR="00F07B86" w:rsidRDefault="00F07B86" w:rsidP="00F07B86">
      <w:pPr>
        <w:pStyle w:val="Default"/>
        <w:rPr>
          <w:rFonts w:ascii="Times New Roman" w:hAnsi="Times New Roman" w:cs="Times New Roman"/>
          <w:sz w:val="23"/>
          <w:szCs w:val="23"/>
        </w:rPr>
      </w:pPr>
      <w:r>
        <w:rPr>
          <w:rFonts w:ascii="Times New Roman" w:hAnsi="Times New Roman" w:cs="Times New Roman"/>
          <w:b/>
          <w:bCs/>
          <w:sz w:val="23"/>
          <w:szCs w:val="23"/>
        </w:rPr>
        <w:t xml:space="preserve">Question No: 03 </w:t>
      </w:r>
    </w:p>
    <w:p w14:paraId="3D8432BD" w14:textId="77777777" w:rsidR="00F07B86" w:rsidRDefault="00F07B86" w:rsidP="00F07B86">
      <w:pPr>
        <w:pStyle w:val="Default"/>
        <w:rPr>
          <w:sz w:val="23"/>
          <w:szCs w:val="23"/>
        </w:rPr>
      </w:pPr>
      <w:r>
        <w:rPr>
          <w:sz w:val="23"/>
          <w:szCs w:val="23"/>
        </w:rPr>
        <w:t xml:space="preserve">(4+6+4) </w:t>
      </w:r>
    </w:p>
    <w:p w14:paraId="139B4AE3" w14:textId="26953888" w:rsidR="00F07B86" w:rsidRDefault="00F07B86" w:rsidP="00A216B6">
      <w:pPr>
        <w:pStyle w:val="Default"/>
        <w:numPr>
          <w:ilvl w:val="0"/>
          <w:numId w:val="4"/>
        </w:numPr>
        <w:rPr>
          <w:rFonts w:ascii="Arial" w:hAnsi="Arial" w:cs="Arial"/>
          <w:sz w:val="23"/>
          <w:szCs w:val="23"/>
        </w:rPr>
      </w:pPr>
      <w:r>
        <w:rPr>
          <w:rFonts w:ascii="Arial" w:hAnsi="Arial" w:cs="Arial"/>
          <w:sz w:val="23"/>
          <w:szCs w:val="23"/>
        </w:rPr>
        <w:t xml:space="preserve">Elaborate the word Frequency Distribution precisely. </w:t>
      </w:r>
    </w:p>
    <w:p w14:paraId="5BD8C89E" w14:textId="72908E89" w:rsidR="00A216B6" w:rsidRDefault="00A216B6" w:rsidP="00A216B6">
      <w:pPr>
        <w:pStyle w:val="Default"/>
        <w:ind w:left="720"/>
        <w:rPr>
          <w:sz w:val="23"/>
          <w:szCs w:val="23"/>
        </w:rPr>
      </w:pPr>
      <w:r>
        <w:rPr>
          <w:rFonts w:ascii="Arial" w:hAnsi="Arial" w:cs="Arial"/>
          <w:sz w:val="23"/>
          <w:szCs w:val="23"/>
        </w:rPr>
        <w:t>Ans:</w:t>
      </w:r>
    </w:p>
    <w:p w14:paraId="217513EE" w14:textId="01115E72" w:rsidR="00A216B6" w:rsidRPr="00A216B6" w:rsidRDefault="00A216B6" w:rsidP="00FD7406">
      <w:pPr>
        <w:shd w:val="clear" w:color="auto" w:fill="FFFFFF"/>
        <w:spacing w:before="120" w:after="120"/>
        <w:rPr>
          <w:rFonts w:ascii="Arial" w:hAnsi="Arial" w:cs="Arial"/>
          <w:color w:val="202122"/>
          <w:sz w:val="20"/>
          <w:szCs w:val="20"/>
          <w:lang w:val="en-US" w:eastAsia="en-US"/>
        </w:rPr>
      </w:pPr>
      <w:r w:rsidRPr="00A216B6">
        <w:rPr>
          <w:rFonts w:ascii="Arial" w:hAnsi="Arial" w:cs="Arial"/>
          <w:color w:val="202122"/>
          <w:sz w:val="21"/>
          <w:szCs w:val="21"/>
          <w:lang w:val="en-US" w:eastAsia="en-US"/>
        </w:rPr>
        <w:t>In </w:t>
      </w:r>
      <w:hyperlink r:id="rId7" w:tooltip="Statistics" w:history="1">
        <w:r w:rsidRPr="00A216B6">
          <w:rPr>
            <w:rFonts w:ascii="Arial" w:hAnsi="Arial" w:cs="Arial"/>
            <w:color w:val="0B0080"/>
            <w:sz w:val="21"/>
            <w:szCs w:val="21"/>
            <w:lang w:val="en-US" w:eastAsia="en-US"/>
          </w:rPr>
          <w:t>statistics</w:t>
        </w:r>
      </w:hyperlink>
      <w:r w:rsidRPr="00A216B6">
        <w:rPr>
          <w:rFonts w:ascii="Arial" w:hAnsi="Arial" w:cs="Arial"/>
          <w:color w:val="202122"/>
          <w:sz w:val="21"/>
          <w:szCs w:val="21"/>
          <w:lang w:val="en-US" w:eastAsia="en-US"/>
        </w:rPr>
        <w:t>, a </w:t>
      </w:r>
      <w:r w:rsidRPr="00A216B6">
        <w:rPr>
          <w:rFonts w:ascii="Arial" w:hAnsi="Arial" w:cs="Arial"/>
          <w:b/>
          <w:bCs/>
          <w:color w:val="202122"/>
          <w:sz w:val="21"/>
          <w:szCs w:val="21"/>
          <w:lang w:val="en-US" w:eastAsia="en-US"/>
        </w:rPr>
        <w:t>frequency distribution</w:t>
      </w:r>
      <w:r w:rsidRPr="00A216B6">
        <w:rPr>
          <w:rFonts w:ascii="Arial" w:hAnsi="Arial" w:cs="Arial"/>
          <w:color w:val="202122"/>
          <w:sz w:val="21"/>
          <w:szCs w:val="21"/>
          <w:lang w:val="en-US" w:eastAsia="en-US"/>
        </w:rPr>
        <w:t> is a list, table or graph that displays the frequency of various outcomes in a </w:t>
      </w:r>
      <w:hyperlink r:id="rId8" w:tooltip="Sampling (statistics)" w:history="1">
        <w:r w:rsidRPr="00A216B6">
          <w:rPr>
            <w:rFonts w:ascii="Arial" w:hAnsi="Arial" w:cs="Arial"/>
            <w:color w:val="0B0080"/>
            <w:sz w:val="21"/>
            <w:szCs w:val="21"/>
            <w:lang w:val="en-US" w:eastAsia="en-US"/>
          </w:rPr>
          <w:t>sample</w:t>
        </w:r>
      </w:hyperlink>
      <w:r w:rsidRPr="00A216B6">
        <w:rPr>
          <w:rFonts w:ascii="Arial" w:hAnsi="Arial" w:cs="Arial"/>
          <w:color w:val="202122"/>
          <w:sz w:val="21"/>
          <w:szCs w:val="21"/>
          <w:lang w:val="en-US" w:eastAsia="en-US"/>
        </w:rPr>
        <w:t>.</w:t>
      </w:r>
      <w:hyperlink r:id="rId9" w:anchor="cite_note-1" w:history="1">
        <w:r w:rsidRPr="00A216B6">
          <w:rPr>
            <w:rFonts w:ascii="Arial" w:hAnsi="Arial" w:cs="Arial"/>
            <w:color w:val="0B0080"/>
            <w:sz w:val="17"/>
            <w:szCs w:val="17"/>
            <w:vertAlign w:val="superscript"/>
            <w:lang w:val="en-US" w:eastAsia="en-US"/>
          </w:rPr>
          <w:t>[1]</w:t>
        </w:r>
      </w:hyperlink>
      <w:r w:rsidRPr="00A216B6">
        <w:rPr>
          <w:rFonts w:ascii="Arial" w:hAnsi="Arial" w:cs="Arial"/>
          <w:color w:val="202122"/>
          <w:sz w:val="21"/>
          <w:szCs w:val="21"/>
          <w:lang w:val="en-US" w:eastAsia="en-US"/>
        </w:rPr>
        <w:t> Each entry in the table contains the </w:t>
      </w:r>
      <w:hyperlink r:id="rId10" w:tooltip="Frequency (statistics)" w:history="1">
        <w:r w:rsidRPr="00A216B6">
          <w:rPr>
            <w:rFonts w:ascii="Arial" w:hAnsi="Arial" w:cs="Arial"/>
            <w:color w:val="0B0080"/>
            <w:sz w:val="21"/>
            <w:szCs w:val="21"/>
            <w:lang w:val="en-US" w:eastAsia="en-US"/>
          </w:rPr>
          <w:t>frequency</w:t>
        </w:r>
      </w:hyperlink>
      <w:r w:rsidRPr="00A216B6">
        <w:rPr>
          <w:rFonts w:ascii="Arial" w:hAnsi="Arial" w:cs="Arial"/>
          <w:color w:val="202122"/>
          <w:sz w:val="21"/>
          <w:szCs w:val="21"/>
          <w:lang w:val="en-US" w:eastAsia="en-US"/>
        </w:rPr>
        <w:t> or count of the occurrences of values within a particular group or interval</w:t>
      </w:r>
      <w:r w:rsidR="00FD7406" w:rsidRPr="00A216B6">
        <w:rPr>
          <w:rFonts w:ascii="Arial" w:hAnsi="Arial" w:cs="Arial"/>
          <w:color w:val="202122"/>
          <w:sz w:val="20"/>
          <w:szCs w:val="20"/>
          <w:lang w:val="en-US" w:eastAsia="en-US"/>
        </w:rPr>
        <w:t xml:space="preserve"> </w:t>
      </w:r>
    </w:p>
    <w:p w14:paraId="0BD0EDDC" w14:textId="77777777" w:rsidR="00A216B6" w:rsidRPr="00A216B6" w:rsidRDefault="00A216B6" w:rsidP="00A216B6">
      <w:pPr>
        <w:shd w:val="clear" w:color="auto" w:fill="FFFFFF"/>
        <w:spacing w:before="120" w:after="120"/>
        <w:rPr>
          <w:rFonts w:ascii="Arial" w:hAnsi="Arial" w:cs="Arial"/>
          <w:color w:val="202122"/>
          <w:sz w:val="21"/>
          <w:szCs w:val="21"/>
          <w:lang w:val="en-US" w:eastAsia="en-US"/>
        </w:rPr>
      </w:pPr>
      <w:r w:rsidRPr="00A216B6">
        <w:rPr>
          <w:rFonts w:ascii="Arial" w:hAnsi="Arial" w:cs="Arial"/>
          <w:color w:val="202122"/>
          <w:sz w:val="21"/>
          <w:szCs w:val="21"/>
          <w:lang w:val="en-US" w:eastAsia="en-US"/>
        </w:rPr>
        <w:lastRenderedPageBreak/>
        <w:t>Here is an example of a univariate (single </w:t>
      </w:r>
      <w:hyperlink r:id="rId11" w:tooltip="Variable (mathematics)" w:history="1">
        <w:r w:rsidRPr="00A216B6">
          <w:rPr>
            <w:rFonts w:ascii="Arial" w:hAnsi="Arial" w:cs="Arial"/>
            <w:color w:val="0B0080"/>
            <w:sz w:val="21"/>
            <w:szCs w:val="21"/>
            <w:lang w:val="en-US" w:eastAsia="en-US"/>
          </w:rPr>
          <w:t>variable</w:t>
        </w:r>
      </w:hyperlink>
      <w:r w:rsidRPr="00A216B6">
        <w:rPr>
          <w:rFonts w:ascii="Arial" w:hAnsi="Arial" w:cs="Arial"/>
          <w:color w:val="202122"/>
          <w:sz w:val="21"/>
          <w:szCs w:val="21"/>
          <w:lang w:val="en-US" w:eastAsia="en-US"/>
        </w:rPr>
        <w:t>) frequency table. The frequency of each response to a survey question is depicted.</w:t>
      </w:r>
    </w:p>
    <w:tbl>
      <w:tblPr>
        <w:tblW w:w="0" w:type="auto"/>
        <w:tblInd w:w="384"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25"/>
        <w:gridCol w:w="2501"/>
        <w:gridCol w:w="1205"/>
      </w:tblGrid>
      <w:tr w:rsidR="00A216B6" w:rsidRPr="00A216B6" w14:paraId="68745856" w14:textId="77777777" w:rsidTr="00A216B6">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6941D8A0" w14:textId="77777777" w:rsidR="00A216B6" w:rsidRPr="00A216B6" w:rsidRDefault="00FD00E4" w:rsidP="00A216B6">
            <w:pPr>
              <w:spacing w:before="240" w:after="240"/>
              <w:jc w:val="center"/>
              <w:rPr>
                <w:rFonts w:ascii="Arial" w:hAnsi="Arial" w:cs="Arial"/>
                <w:b/>
                <w:bCs/>
                <w:color w:val="202122"/>
                <w:sz w:val="21"/>
                <w:szCs w:val="21"/>
                <w:lang w:val="en-US" w:eastAsia="en-US"/>
              </w:rPr>
            </w:pPr>
            <w:hyperlink r:id="rId12" w:tooltip="Ranking" w:history="1">
              <w:r w:rsidR="00A216B6" w:rsidRPr="00A216B6">
                <w:rPr>
                  <w:rFonts w:ascii="Arial" w:hAnsi="Arial" w:cs="Arial"/>
                  <w:b/>
                  <w:bCs/>
                  <w:color w:val="0B0080"/>
                  <w:sz w:val="21"/>
                  <w:szCs w:val="21"/>
                  <w:lang w:val="en-US" w:eastAsia="en-US"/>
                </w:rPr>
                <w:t>Rank</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1E206BD0" w14:textId="77777777" w:rsidR="00A216B6" w:rsidRPr="00A216B6" w:rsidRDefault="00A216B6" w:rsidP="00A216B6">
            <w:pPr>
              <w:spacing w:before="240" w:after="240"/>
              <w:jc w:val="center"/>
              <w:rPr>
                <w:rFonts w:ascii="Arial" w:hAnsi="Arial" w:cs="Arial"/>
                <w:b/>
                <w:bCs/>
                <w:color w:val="202122"/>
                <w:sz w:val="21"/>
                <w:szCs w:val="21"/>
                <w:lang w:val="en-US" w:eastAsia="en-US"/>
              </w:rPr>
            </w:pPr>
            <w:r w:rsidRPr="00A216B6">
              <w:rPr>
                <w:rFonts w:ascii="Arial" w:hAnsi="Arial" w:cs="Arial"/>
                <w:b/>
                <w:bCs/>
                <w:color w:val="202122"/>
                <w:sz w:val="21"/>
                <w:szCs w:val="21"/>
                <w:lang w:val="en-US" w:eastAsia="en-US"/>
              </w:rPr>
              <w:t>Degree of agreement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5CD4BD70" w14:textId="77777777" w:rsidR="00A216B6" w:rsidRPr="00A216B6" w:rsidRDefault="00A216B6" w:rsidP="00A216B6">
            <w:pPr>
              <w:spacing w:before="240" w:after="240"/>
              <w:jc w:val="center"/>
              <w:rPr>
                <w:rFonts w:ascii="Arial" w:hAnsi="Arial" w:cs="Arial"/>
                <w:b/>
                <w:bCs/>
                <w:color w:val="202122"/>
                <w:sz w:val="21"/>
                <w:szCs w:val="21"/>
                <w:lang w:val="en-US" w:eastAsia="en-US"/>
              </w:rPr>
            </w:pPr>
            <w:r w:rsidRPr="00A216B6">
              <w:rPr>
                <w:rFonts w:ascii="Arial" w:hAnsi="Arial" w:cs="Arial"/>
                <w:b/>
                <w:bCs/>
                <w:color w:val="202122"/>
                <w:sz w:val="21"/>
                <w:szCs w:val="21"/>
                <w:lang w:val="en-US" w:eastAsia="en-US"/>
              </w:rPr>
              <w:t>Number</w:t>
            </w:r>
          </w:p>
        </w:tc>
      </w:tr>
      <w:tr w:rsidR="00A216B6" w:rsidRPr="00A216B6" w14:paraId="7B792502" w14:textId="77777777" w:rsidTr="00A216B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6DD599" w14:textId="77777777" w:rsidR="00A216B6" w:rsidRPr="00A216B6" w:rsidRDefault="00A216B6" w:rsidP="00A216B6">
            <w:pPr>
              <w:spacing w:before="240" w:after="240"/>
              <w:rPr>
                <w:rFonts w:ascii="Arial" w:hAnsi="Arial" w:cs="Arial"/>
                <w:color w:val="202122"/>
                <w:sz w:val="21"/>
                <w:szCs w:val="21"/>
                <w:lang w:val="en-US" w:eastAsia="en-US"/>
              </w:rPr>
            </w:pPr>
            <w:r w:rsidRPr="00A216B6">
              <w:rPr>
                <w:rFonts w:ascii="Arial" w:hAnsi="Arial" w:cs="Arial"/>
                <w:color w:val="202122"/>
                <w:sz w:val="21"/>
                <w:szCs w:val="21"/>
                <w:lang w:val="en-US" w:eastAsia="en-US"/>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A8402C" w14:textId="77777777" w:rsidR="00A216B6" w:rsidRPr="00A216B6" w:rsidRDefault="00A216B6" w:rsidP="00A216B6">
            <w:pPr>
              <w:spacing w:before="240" w:after="240"/>
              <w:rPr>
                <w:rFonts w:ascii="Arial" w:hAnsi="Arial" w:cs="Arial"/>
                <w:color w:val="202122"/>
                <w:sz w:val="21"/>
                <w:szCs w:val="21"/>
                <w:lang w:val="en-US" w:eastAsia="en-US"/>
              </w:rPr>
            </w:pPr>
            <w:r w:rsidRPr="00A216B6">
              <w:rPr>
                <w:rFonts w:ascii="Arial" w:hAnsi="Arial" w:cs="Arial"/>
                <w:color w:val="202122"/>
                <w:sz w:val="21"/>
                <w:szCs w:val="21"/>
                <w:lang w:val="en-US" w:eastAsia="en-US"/>
              </w:rPr>
              <w:t>Strongly agree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B2BFEA" w14:textId="77777777" w:rsidR="00A216B6" w:rsidRPr="00A216B6" w:rsidRDefault="00A216B6" w:rsidP="00A216B6">
            <w:pPr>
              <w:spacing w:before="240" w:after="240"/>
              <w:rPr>
                <w:rFonts w:ascii="Arial" w:hAnsi="Arial" w:cs="Arial"/>
                <w:color w:val="202122"/>
                <w:sz w:val="21"/>
                <w:szCs w:val="21"/>
                <w:lang w:val="en-US" w:eastAsia="en-US"/>
              </w:rPr>
            </w:pPr>
            <w:r w:rsidRPr="00A216B6">
              <w:rPr>
                <w:rFonts w:ascii="Arial" w:hAnsi="Arial" w:cs="Arial"/>
                <w:color w:val="202122"/>
                <w:sz w:val="21"/>
                <w:szCs w:val="21"/>
                <w:lang w:val="en-US" w:eastAsia="en-US"/>
              </w:rPr>
              <w:t>20</w:t>
            </w:r>
          </w:p>
        </w:tc>
      </w:tr>
      <w:tr w:rsidR="00A216B6" w:rsidRPr="00A216B6" w14:paraId="0E2DF585" w14:textId="77777777" w:rsidTr="00A216B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8DB5FC" w14:textId="77777777" w:rsidR="00A216B6" w:rsidRPr="00A216B6" w:rsidRDefault="00A216B6" w:rsidP="00A216B6">
            <w:pPr>
              <w:spacing w:before="240" w:after="240"/>
              <w:rPr>
                <w:rFonts w:ascii="Arial" w:hAnsi="Arial" w:cs="Arial"/>
                <w:color w:val="202122"/>
                <w:sz w:val="21"/>
                <w:szCs w:val="21"/>
                <w:lang w:val="en-US" w:eastAsia="en-US"/>
              </w:rPr>
            </w:pPr>
            <w:r w:rsidRPr="00A216B6">
              <w:rPr>
                <w:rFonts w:ascii="Arial" w:hAnsi="Arial" w:cs="Arial"/>
                <w:color w:val="202122"/>
                <w:sz w:val="21"/>
                <w:szCs w:val="21"/>
                <w:lang w:val="en-US" w:eastAsia="en-US"/>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8B72EA" w14:textId="77777777" w:rsidR="00A216B6" w:rsidRPr="00A216B6" w:rsidRDefault="00A216B6" w:rsidP="00A216B6">
            <w:pPr>
              <w:spacing w:before="240" w:after="240"/>
              <w:rPr>
                <w:rFonts w:ascii="Arial" w:hAnsi="Arial" w:cs="Arial"/>
                <w:color w:val="202122"/>
                <w:sz w:val="21"/>
                <w:szCs w:val="21"/>
                <w:lang w:val="en-US" w:eastAsia="en-US"/>
              </w:rPr>
            </w:pPr>
            <w:r w:rsidRPr="00A216B6">
              <w:rPr>
                <w:rFonts w:ascii="Arial" w:hAnsi="Arial" w:cs="Arial"/>
                <w:color w:val="202122"/>
                <w:sz w:val="21"/>
                <w:szCs w:val="21"/>
                <w:lang w:val="en-US" w:eastAsia="en-US"/>
              </w:rPr>
              <w:t>Agree somewhat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C46A46" w14:textId="77777777" w:rsidR="00A216B6" w:rsidRPr="00A216B6" w:rsidRDefault="00A216B6" w:rsidP="00A216B6">
            <w:pPr>
              <w:spacing w:before="240" w:after="240"/>
              <w:rPr>
                <w:rFonts w:ascii="Arial" w:hAnsi="Arial" w:cs="Arial"/>
                <w:color w:val="202122"/>
                <w:sz w:val="21"/>
                <w:szCs w:val="21"/>
                <w:lang w:val="en-US" w:eastAsia="en-US"/>
              </w:rPr>
            </w:pPr>
            <w:r w:rsidRPr="00A216B6">
              <w:rPr>
                <w:rFonts w:ascii="Arial" w:hAnsi="Arial" w:cs="Arial"/>
                <w:color w:val="202122"/>
                <w:sz w:val="21"/>
                <w:szCs w:val="21"/>
                <w:lang w:val="en-US" w:eastAsia="en-US"/>
              </w:rPr>
              <w:t>30</w:t>
            </w:r>
          </w:p>
        </w:tc>
      </w:tr>
      <w:tr w:rsidR="00A216B6" w:rsidRPr="00A216B6" w14:paraId="2C2A9D25" w14:textId="77777777" w:rsidTr="00A216B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30ACFC" w14:textId="77777777" w:rsidR="00A216B6" w:rsidRPr="00A216B6" w:rsidRDefault="00A216B6" w:rsidP="00A216B6">
            <w:pPr>
              <w:spacing w:before="240" w:after="240"/>
              <w:rPr>
                <w:rFonts w:ascii="Arial" w:hAnsi="Arial" w:cs="Arial"/>
                <w:color w:val="202122"/>
                <w:sz w:val="21"/>
                <w:szCs w:val="21"/>
                <w:lang w:val="en-US" w:eastAsia="en-US"/>
              </w:rPr>
            </w:pPr>
            <w:r w:rsidRPr="00A216B6">
              <w:rPr>
                <w:rFonts w:ascii="Arial" w:hAnsi="Arial" w:cs="Arial"/>
                <w:color w:val="202122"/>
                <w:sz w:val="21"/>
                <w:szCs w:val="21"/>
                <w:lang w:val="en-US" w:eastAsia="en-US"/>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6905D5" w14:textId="77777777" w:rsidR="00A216B6" w:rsidRPr="00A216B6" w:rsidRDefault="00A216B6" w:rsidP="00A216B6">
            <w:pPr>
              <w:spacing w:before="240" w:after="240"/>
              <w:rPr>
                <w:rFonts w:ascii="Arial" w:hAnsi="Arial" w:cs="Arial"/>
                <w:color w:val="202122"/>
                <w:sz w:val="21"/>
                <w:szCs w:val="21"/>
                <w:lang w:val="en-US" w:eastAsia="en-US"/>
              </w:rPr>
            </w:pPr>
            <w:r w:rsidRPr="00A216B6">
              <w:rPr>
                <w:rFonts w:ascii="Arial" w:hAnsi="Arial" w:cs="Arial"/>
                <w:color w:val="202122"/>
                <w:sz w:val="21"/>
                <w:szCs w:val="21"/>
                <w:lang w:val="en-US" w:eastAsia="en-US"/>
              </w:rPr>
              <w:t>Not sure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117E65" w14:textId="77777777" w:rsidR="00A216B6" w:rsidRPr="00A216B6" w:rsidRDefault="00A216B6" w:rsidP="00A216B6">
            <w:pPr>
              <w:spacing w:before="240" w:after="240"/>
              <w:rPr>
                <w:rFonts w:ascii="Arial" w:hAnsi="Arial" w:cs="Arial"/>
                <w:color w:val="202122"/>
                <w:sz w:val="21"/>
                <w:szCs w:val="21"/>
                <w:lang w:val="en-US" w:eastAsia="en-US"/>
              </w:rPr>
            </w:pPr>
            <w:r w:rsidRPr="00A216B6">
              <w:rPr>
                <w:rFonts w:ascii="Arial" w:hAnsi="Arial" w:cs="Arial"/>
                <w:color w:val="202122"/>
                <w:sz w:val="21"/>
                <w:szCs w:val="21"/>
                <w:lang w:val="en-US" w:eastAsia="en-US"/>
              </w:rPr>
              <w:t>20</w:t>
            </w:r>
          </w:p>
        </w:tc>
      </w:tr>
      <w:tr w:rsidR="00A216B6" w:rsidRPr="00A216B6" w14:paraId="4D03CA6B" w14:textId="77777777" w:rsidTr="00A216B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DB4D9C" w14:textId="77777777" w:rsidR="00A216B6" w:rsidRPr="00A216B6" w:rsidRDefault="00A216B6" w:rsidP="00A216B6">
            <w:pPr>
              <w:spacing w:before="240" w:after="240"/>
              <w:rPr>
                <w:rFonts w:ascii="Arial" w:hAnsi="Arial" w:cs="Arial"/>
                <w:color w:val="202122"/>
                <w:sz w:val="21"/>
                <w:szCs w:val="21"/>
                <w:lang w:val="en-US" w:eastAsia="en-US"/>
              </w:rPr>
            </w:pPr>
            <w:r w:rsidRPr="00A216B6">
              <w:rPr>
                <w:rFonts w:ascii="Arial" w:hAnsi="Arial" w:cs="Arial"/>
                <w:color w:val="202122"/>
                <w:sz w:val="21"/>
                <w:szCs w:val="21"/>
                <w:lang w:val="en-US" w:eastAsia="en-US"/>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3D4A36" w14:textId="77777777" w:rsidR="00A216B6" w:rsidRPr="00A216B6" w:rsidRDefault="00A216B6" w:rsidP="00A216B6">
            <w:pPr>
              <w:spacing w:before="240" w:after="240"/>
              <w:rPr>
                <w:rFonts w:ascii="Arial" w:hAnsi="Arial" w:cs="Arial"/>
                <w:color w:val="202122"/>
                <w:sz w:val="21"/>
                <w:szCs w:val="21"/>
                <w:lang w:val="en-US" w:eastAsia="en-US"/>
              </w:rPr>
            </w:pPr>
            <w:r w:rsidRPr="00A216B6">
              <w:rPr>
                <w:rFonts w:ascii="Arial" w:hAnsi="Arial" w:cs="Arial"/>
                <w:color w:val="202122"/>
                <w:sz w:val="21"/>
                <w:szCs w:val="21"/>
                <w:lang w:val="en-US" w:eastAsia="en-US"/>
              </w:rPr>
              <w:t>Disagree somewhat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54F339" w14:textId="77777777" w:rsidR="00A216B6" w:rsidRPr="00A216B6" w:rsidRDefault="00A216B6" w:rsidP="00A216B6">
            <w:pPr>
              <w:spacing w:before="240" w:after="240"/>
              <w:rPr>
                <w:rFonts w:ascii="Arial" w:hAnsi="Arial" w:cs="Arial"/>
                <w:color w:val="202122"/>
                <w:sz w:val="21"/>
                <w:szCs w:val="21"/>
                <w:lang w:val="en-US" w:eastAsia="en-US"/>
              </w:rPr>
            </w:pPr>
            <w:r w:rsidRPr="00A216B6">
              <w:rPr>
                <w:rFonts w:ascii="Arial" w:hAnsi="Arial" w:cs="Arial"/>
                <w:color w:val="202122"/>
                <w:sz w:val="21"/>
                <w:szCs w:val="21"/>
                <w:lang w:val="en-US" w:eastAsia="en-US"/>
              </w:rPr>
              <w:t>15</w:t>
            </w:r>
          </w:p>
        </w:tc>
      </w:tr>
      <w:tr w:rsidR="00A216B6" w:rsidRPr="00A216B6" w14:paraId="7CB34C04" w14:textId="77777777" w:rsidTr="00A216B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793640" w14:textId="77777777" w:rsidR="00A216B6" w:rsidRPr="00A216B6" w:rsidRDefault="00A216B6" w:rsidP="00A216B6">
            <w:pPr>
              <w:spacing w:before="240" w:after="240"/>
              <w:rPr>
                <w:rFonts w:ascii="Arial" w:hAnsi="Arial" w:cs="Arial"/>
                <w:color w:val="202122"/>
                <w:sz w:val="21"/>
                <w:szCs w:val="21"/>
                <w:lang w:val="en-US" w:eastAsia="en-US"/>
              </w:rPr>
            </w:pPr>
            <w:r w:rsidRPr="00A216B6">
              <w:rPr>
                <w:rFonts w:ascii="Arial" w:hAnsi="Arial" w:cs="Arial"/>
                <w:color w:val="202122"/>
                <w:sz w:val="21"/>
                <w:szCs w:val="21"/>
                <w:lang w:val="en-US" w:eastAsia="en-US"/>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2304C0" w14:textId="77777777" w:rsidR="00A216B6" w:rsidRPr="00A216B6" w:rsidRDefault="00A216B6" w:rsidP="00A216B6">
            <w:pPr>
              <w:spacing w:before="240" w:after="240"/>
              <w:rPr>
                <w:rFonts w:ascii="Arial" w:hAnsi="Arial" w:cs="Arial"/>
                <w:color w:val="202122"/>
                <w:sz w:val="21"/>
                <w:szCs w:val="21"/>
                <w:lang w:val="en-US" w:eastAsia="en-US"/>
              </w:rPr>
            </w:pPr>
            <w:r w:rsidRPr="00A216B6">
              <w:rPr>
                <w:rFonts w:ascii="Arial" w:hAnsi="Arial" w:cs="Arial"/>
                <w:color w:val="202122"/>
                <w:sz w:val="21"/>
                <w:szCs w:val="21"/>
                <w:lang w:val="en-US" w:eastAsia="en-US"/>
              </w:rPr>
              <w:t>Strongly disagree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7A08DF" w14:textId="77777777" w:rsidR="00A216B6" w:rsidRPr="00A216B6" w:rsidRDefault="00A216B6" w:rsidP="00A216B6">
            <w:pPr>
              <w:spacing w:before="240" w:after="240"/>
              <w:rPr>
                <w:rFonts w:ascii="Arial" w:hAnsi="Arial" w:cs="Arial"/>
                <w:color w:val="202122"/>
                <w:sz w:val="21"/>
                <w:szCs w:val="21"/>
                <w:lang w:val="en-US" w:eastAsia="en-US"/>
              </w:rPr>
            </w:pPr>
            <w:r w:rsidRPr="00A216B6">
              <w:rPr>
                <w:rFonts w:ascii="Arial" w:hAnsi="Arial" w:cs="Arial"/>
                <w:color w:val="202122"/>
                <w:sz w:val="21"/>
                <w:szCs w:val="21"/>
                <w:lang w:val="en-US" w:eastAsia="en-US"/>
              </w:rPr>
              <w:t>15</w:t>
            </w:r>
          </w:p>
        </w:tc>
      </w:tr>
    </w:tbl>
    <w:p w14:paraId="05784325" w14:textId="77777777" w:rsidR="00A216B6" w:rsidRPr="00A216B6" w:rsidRDefault="00A216B6" w:rsidP="00A216B6">
      <w:pPr>
        <w:shd w:val="clear" w:color="auto" w:fill="FFFFFF"/>
        <w:spacing w:before="120" w:after="120"/>
        <w:ind w:left="384"/>
        <w:rPr>
          <w:rFonts w:ascii="Arial" w:hAnsi="Arial" w:cs="Arial"/>
          <w:color w:val="202122"/>
          <w:sz w:val="21"/>
          <w:szCs w:val="21"/>
          <w:lang w:val="en-US" w:eastAsia="en-US"/>
        </w:rPr>
      </w:pPr>
      <w:r w:rsidRPr="00A216B6">
        <w:rPr>
          <w:rFonts w:ascii="Arial" w:hAnsi="Arial" w:cs="Arial"/>
          <w:color w:val="202122"/>
          <w:sz w:val="21"/>
          <w:szCs w:val="21"/>
          <w:lang w:val="en-US" w:eastAsia="en-US"/>
        </w:rPr>
        <w:t>A different tabulation scheme aggregates values into bins such that each bin encompasses a range of values. For example, the heights of the students in a class could be organized into the following frequency table.</w:t>
      </w:r>
    </w:p>
    <w:tbl>
      <w:tblPr>
        <w:tblW w:w="0" w:type="auto"/>
        <w:tblInd w:w="384"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792"/>
        <w:gridCol w:w="2395"/>
        <w:gridCol w:w="2372"/>
      </w:tblGrid>
      <w:tr w:rsidR="00A216B6" w:rsidRPr="00A216B6" w14:paraId="6A783337" w14:textId="77777777" w:rsidTr="00A216B6">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71B4A87F" w14:textId="77777777" w:rsidR="00A216B6" w:rsidRPr="00A216B6" w:rsidRDefault="00A216B6" w:rsidP="00A216B6">
            <w:pPr>
              <w:spacing w:before="240" w:after="240"/>
              <w:jc w:val="center"/>
              <w:rPr>
                <w:rFonts w:ascii="Arial" w:hAnsi="Arial" w:cs="Arial"/>
                <w:b/>
                <w:bCs/>
                <w:color w:val="202122"/>
                <w:sz w:val="21"/>
                <w:szCs w:val="21"/>
                <w:lang w:val="en-US" w:eastAsia="en-US"/>
              </w:rPr>
            </w:pPr>
            <w:r w:rsidRPr="00A216B6">
              <w:rPr>
                <w:rFonts w:ascii="Arial" w:hAnsi="Arial" w:cs="Arial"/>
                <w:b/>
                <w:bCs/>
                <w:color w:val="202122"/>
                <w:sz w:val="21"/>
                <w:szCs w:val="21"/>
                <w:lang w:val="en-US" w:eastAsia="en-US"/>
              </w:rPr>
              <w:t>Height range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3AB109F9" w14:textId="77777777" w:rsidR="00A216B6" w:rsidRPr="00A216B6" w:rsidRDefault="00A216B6" w:rsidP="00A216B6">
            <w:pPr>
              <w:spacing w:before="240" w:after="240"/>
              <w:jc w:val="center"/>
              <w:rPr>
                <w:rFonts w:ascii="Arial" w:hAnsi="Arial" w:cs="Arial"/>
                <w:b/>
                <w:bCs/>
                <w:color w:val="202122"/>
                <w:sz w:val="21"/>
                <w:szCs w:val="21"/>
                <w:lang w:val="en-US" w:eastAsia="en-US"/>
              </w:rPr>
            </w:pPr>
            <w:r w:rsidRPr="00A216B6">
              <w:rPr>
                <w:rFonts w:ascii="Arial" w:hAnsi="Arial" w:cs="Arial"/>
                <w:b/>
                <w:bCs/>
                <w:color w:val="202122"/>
                <w:sz w:val="21"/>
                <w:szCs w:val="21"/>
                <w:lang w:val="en-US" w:eastAsia="en-US"/>
              </w:rPr>
              <w:t>Number of students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34D8566C" w14:textId="77777777" w:rsidR="00A216B6" w:rsidRPr="00A216B6" w:rsidRDefault="00A216B6" w:rsidP="00A216B6">
            <w:pPr>
              <w:spacing w:before="240" w:after="240"/>
              <w:jc w:val="center"/>
              <w:rPr>
                <w:rFonts w:ascii="Arial" w:hAnsi="Arial" w:cs="Arial"/>
                <w:b/>
                <w:bCs/>
                <w:color w:val="202122"/>
                <w:sz w:val="21"/>
                <w:szCs w:val="21"/>
                <w:lang w:val="en-US" w:eastAsia="en-US"/>
              </w:rPr>
            </w:pPr>
            <w:r w:rsidRPr="00A216B6">
              <w:rPr>
                <w:rFonts w:ascii="Arial" w:hAnsi="Arial" w:cs="Arial"/>
                <w:b/>
                <w:bCs/>
                <w:color w:val="202122"/>
                <w:sz w:val="21"/>
                <w:szCs w:val="21"/>
                <w:lang w:val="en-US" w:eastAsia="en-US"/>
              </w:rPr>
              <w:t>Cumulative number</w:t>
            </w:r>
          </w:p>
        </w:tc>
      </w:tr>
      <w:tr w:rsidR="00A216B6" w:rsidRPr="00A216B6" w14:paraId="48800980" w14:textId="77777777" w:rsidTr="00A216B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51B7D9" w14:textId="77777777" w:rsidR="00A216B6" w:rsidRPr="00A216B6" w:rsidRDefault="00A216B6" w:rsidP="00A216B6">
            <w:pPr>
              <w:spacing w:before="240" w:after="240"/>
              <w:rPr>
                <w:rFonts w:ascii="Arial" w:hAnsi="Arial" w:cs="Arial"/>
                <w:color w:val="202122"/>
                <w:sz w:val="21"/>
                <w:szCs w:val="21"/>
                <w:lang w:val="en-US" w:eastAsia="en-US"/>
              </w:rPr>
            </w:pPr>
            <w:r w:rsidRPr="00A216B6">
              <w:rPr>
                <w:rFonts w:ascii="Arial" w:hAnsi="Arial" w:cs="Arial"/>
                <w:color w:val="202122"/>
                <w:sz w:val="21"/>
                <w:szCs w:val="21"/>
                <w:lang w:val="en-US" w:eastAsia="en-US"/>
              </w:rPr>
              <w:t>less than 5.0 feet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06C4C3" w14:textId="77777777" w:rsidR="00A216B6" w:rsidRPr="00A216B6" w:rsidRDefault="00A216B6" w:rsidP="00A216B6">
            <w:pPr>
              <w:spacing w:before="240" w:after="240"/>
              <w:rPr>
                <w:rFonts w:ascii="Arial" w:hAnsi="Arial" w:cs="Arial"/>
                <w:color w:val="202122"/>
                <w:sz w:val="21"/>
                <w:szCs w:val="21"/>
                <w:lang w:val="en-US" w:eastAsia="en-US"/>
              </w:rPr>
            </w:pPr>
            <w:r w:rsidRPr="00A216B6">
              <w:rPr>
                <w:rFonts w:ascii="Arial" w:hAnsi="Arial" w:cs="Arial"/>
                <w:color w:val="202122"/>
                <w:sz w:val="21"/>
                <w:szCs w:val="21"/>
                <w:lang w:val="en-US" w:eastAsia="en-US"/>
              </w:rPr>
              <w:t>25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0B7713C" w14:textId="77777777" w:rsidR="00A216B6" w:rsidRPr="00A216B6" w:rsidRDefault="00A216B6" w:rsidP="00A216B6">
            <w:pPr>
              <w:spacing w:before="240" w:after="240"/>
              <w:rPr>
                <w:rFonts w:ascii="Arial" w:hAnsi="Arial" w:cs="Arial"/>
                <w:color w:val="202122"/>
                <w:sz w:val="21"/>
                <w:szCs w:val="21"/>
                <w:lang w:val="en-US" w:eastAsia="en-US"/>
              </w:rPr>
            </w:pPr>
            <w:r w:rsidRPr="00A216B6">
              <w:rPr>
                <w:rFonts w:ascii="Arial" w:hAnsi="Arial" w:cs="Arial"/>
                <w:color w:val="202122"/>
                <w:sz w:val="21"/>
                <w:szCs w:val="21"/>
                <w:lang w:val="en-US" w:eastAsia="en-US"/>
              </w:rPr>
              <w:t>25</w:t>
            </w:r>
          </w:p>
        </w:tc>
      </w:tr>
      <w:tr w:rsidR="00A216B6" w:rsidRPr="00A216B6" w14:paraId="340B8643" w14:textId="77777777" w:rsidTr="00A216B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F95355" w14:textId="77777777" w:rsidR="00A216B6" w:rsidRPr="00A216B6" w:rsidRDefault="00A216B6" w:rsidP="00A216B6">
            <w:pPr>
              <w:spacing w:before="240" w:after="240"/>
              <w:rPr>
                <w:rFonts w:ascii="Arial" w:hAnsi="Arial" w:cs="Arial"/>
                <w:color w:val="202122"/>
                <w:sz w:val="21"/>
                <w:szCs w:val="21"/>
                <w:lang w:val="en-US" w:eastAsia="en-US"/>
              </w:rPr>
            </w:pPr>
            <w:r w:rsidRPr="00A216B6">
              <w:rPr>
                <w:rFonts w:ascii="Arial" w:hAnsi="Arial" w:cs="Arial"/>
                <w:color w:val="202122"/>
                <w:sz w:val="21"/>
                <w:szCs w:val="21"/>
                <w:lang w:val="en-US" w:eastAsia="en-US"/>
              </w:rPr>
              <w:t>5.0–5.5 feet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FEC9EE" w14:textId="77777777" w:rsidR="00A216B6" w:rsidRPr="00A216B6" w:rsidRDefault="00A216B6" w:rsidP="00A216B6">
            <w:pPr>
              <w:spacing w:before="240" w:after="240"/>
              <w:rPr>
                <w:rFonts w:ascii="Arial" w:hAnsi="Arial" w:cs="Arial"/>
                <w:color w:val="202122"/>
                <w:sz w:val="21"/>
                <w:szCs w:val="21"/>
                <w:lang w:val="en-US" w:eastAsia="en-US"/>
              </w:rPr>
            </w:pPr>
            <w:r w:rsidRPr="00A216B6">
              <w:rPr>
                <w:rFonts w:ascii="Arial" w:hAnsi="Arial" w:cs="Arial"/>
                <w:color w:val="202122"/>
                <w:sz w:val="21"/>
                <w:szCs w:val="21"/>
                <w:lang w:val="en-US" w:eastAsia="en-US"/>
              </w:rPr>
              <w:t>35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959897" w14:textId="77777777" w:rsidR="00A216B6" w:rsidRPr="00A216B6" w:rsidRDefault="00A216B6" w:rsidP="00A216B6">
            <w:pPr>
              <w:spacing w:before="240" w:after="240"/>
              <w:rPr>
                <w:rFonts w:ascii="Arial" w:hAnsi="Arial" w:cs="Arial"/>
                <w:color w:val="202122"/>
                <w:sz w:val="21"/>
                <w:szCs w:val="21"/>
                <w:lang w:val="en-US" w:eastAsia="en-US"/>
              </w:rPr>
            </w:pPr>
            <w:r w:rsidRPr="00A216B6">
              <w:rPr>
                <w:rFonts w:ascii="Arial" w:hAnsi="Arial" w:cs="Arial"/>
                <w:color w:val="202122"/>
                <w:sz w:val="21"/>
                <w:szCs w:val="21"/>
                <w:lang w:val="en-US" w:eastAsia="en-US"/>
              </w:rPr>
              <w:t>60</w:t>
            </w:r>
          </w:p>
        </w:tc>
      </w:tr>
      <w:tr w:rsidR="00A216B6" w:rsidRPr="00A216B6" w14:paraId="5773EE34" w14:textId="77777777" w:rsidTr="00A216B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2A9507" w14:textId="77777777" w:rsidR="00A216B6" w:rsidRPr="00A216B6" w:rsidRDefault="00A216B6" w:rsidP="00A216B6">
            <w:pPr>
              <w:spacing w:before="240" w:after="240"/>
              <w:rPr>
                <w:rFonts w:ascii="Arial" w:hAnsi="Arial" w:cs="Arial"/>
                <w:color w:val="202122"/>
                <w:sz w:val="21"/>
                <w:szCs w:val="21"/>
                <w:lang w:val="en-US" w:eastAsia="en-US"/>
              </w:rPr>
            </w:pPr>
            <w:r w:rsidRPr="00A216B6">
              <w:rPr>
                <w:rFonts w:ascii="Arial" w:hAnsi="Arial" w:cs="Arial"/>
                <w:color w:val="202122"/>
                <w:sz w:val="21"/>
                <w:szCs w:val="21"/>
                <w:lang w:val="en-US" w:eastAsia="en-US"/>
              </w:rPr>
              <w:t>5.5–6.0 feet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A3FB78" w14:textId="77777777" w:rsidR="00A216B6" w:rsidRPr="00A216B6" w:rsidRDefault="00A216B6" w:rsidP="00A216B6">
            <w:pPr>
              <w:spacing w:before="240" w:after="240"/>
              <w:rPr>
                <w:rFonts w:ascii="Arial" w:hAnsi="Arial" w:cs="Arial"/>
                <w:color w:val="202122"/>
                <w:sz w:val="21"/>
                <w:szCs w:val="21"/>
                <w:lang w:val="en-US" w:eastAsia="en-US"/>
              </w:rPr>
            </w:pPr>
            <w:r w:rsidRPr="00A216B6">
              <w:rPr>
                <w:rFonts w:ascii="Arial" w:hAnsi="Arial" w:cs="Arial"/>
                <w:color w:val="202122"/>
                <w:sz w:val="21"/>
                <w:szCs w:val="21"/>
                <w:lang w:val="en-US" w:eastAsia="en-US"/>
              </w:rPr>
              <w:t>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F300D5" w14:textId="77777777" w:rsidR="00A216B6" w:rsidRPr="00A216B6" w:rsidRDefault="00A216B6" w:rsidP="00A216B6">
            <w:pPr>
              <w:spacing w:before="240" w:after="240"/>
              <w:rPr>
                <w:rFonts w:ascii="Arial" w:hAnsi="Arial" w:cs="Arial"/>
                <w:color w:val="202122"/>
                <w:sz w:val="21"/>
                <w:szCs w:val="21"/>
                <w:lang w:val="en-US" w:eastAsia="en-US"/>
              </w:rPr>
            </w:pPr>
            <w:r w:rsidRPr="00A216B6">
              <w:rPr>
                <w:rFonts w:ascii="Arial" w:hAnsi="Arial" w:cs="Arial"/>
                <w:color w:val="202122"/>
                <w:sz w:val="21"/>
                <w:szCs w:val="21"/>
                <w:lang w:val="en-US" w:eastAsia="en-US"/>
              </w:rPr>
              <w:t>80</w:t>
            </w:r>
          </w:p>
        </w:tc>
      </w:tr>
      <w:tr w:rsidR="00A216B6" w:rsidRPr="00A216B6" w14:paraId="4D76A8AA" w14:textId="77777777" w:rsidTr="00A216B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86206D" w14:textId="77777777" w:rsidR="00A216B6" w:rsidRPr="00A216B6" w:rsidRDefault="00A216B6" w:rsidP="00A216B6">
            <w:pPr>
              <w:spacing w:before="240" w:after="240"/>
              <w:rPr>
                <w:rFonts w:ascii="Arial" w:hAnsi="Arial" w:cs="Arial"/>
                <w:color w:val="202122"/>
                <w:sz w:val="21"/>
                <w:szCs w:val="21"/>
                <w:lang w:val="en-US" w:eastAsia="en-US"/>
              </w:rPr>
            </w:pPr>
            <w:r w:rsidRPr="00A216B6">
              <w:rPr>
                <w:rFonts w:ascii="Arial" w:hAnsi="Arial" w:cs="Arial"/>
                <w:color w:val="202122"/>
                <w:sz w:val="21"/>
                <w:szCs w:val="21"/>
                <w:lang w:val="en-US" w:eastAsia="en-US"/>
              </w:rPr>
              <w:t>6.0–6.5 feet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96BFC7" w14:textId="77777777" w:rsidR="00A216B6" w:rsidRPr="00A216B6" w:rsidRDefault="00A216B6" w:rsidP="00A216B6">
            <w:pPr>
              <w:spacing w:before="240" w:after="240"/>
              <w:rPr>
                <w:rFonts w:ascii="Arial" w:hAnsi="Arial" w:cs="Arial"/>
                <w:color w:val="202122"/>
                <w:sz w:val="21"/>
                <w:szCs w:val="21"/>
                <w:lang w:val="en-US" w:eastAsia="en-US"/>
              </w:rPr>
            </w:pPr>
            <w:r w:rsidRPr="00A216B6">
              <w:rPr>
                <w:rFonts w:ascii="Arial" w:hAnsi="Arial" w:cs="Arial"/>
                <w:color w:val="202122"/>
                <w:sz w:val="21"/>
                <w:szCs w:val="21"/>
                <w:lang w:val="en-US" w:eastAsia="en-US"/>
              </w:rPr>
              <w:t>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480864" w14:textId="77777777" w:rsidR="00A216B6" w:rsidRPr="00A216B6" w:rsidRDefault="00A216B6" w:rsidP="00A216B6">
            <w:pPr>
              <w:spacing w:before="240" w:after="240"/>
              <w:rPr>
                <w:rFonts w:ascii="Arial" w:hAnsi="Arial" w:cs="Arial"/>
                <w:color w:val="202122"/>
                <w:sz w:val="21"/>
                <w:szCs w:val="21"/>
                <w:lang w:val="en-US" w:eastAsia="en-US"/>
              </w:rPr>
            </w:pPr>
            <w:r w:rsidRPr="00A216B6">
              <w:rPr>
                <w:rFonts w:ascii="Arial" w:hAnsi="Arial" w:cs="Arial"/>
                <w:color w:val="202122"/>
                <w:sz w:val="21"/>
                <w:szCs w:val="21"/>
                <w:lang w:val="en-US" w:eastAsia="en-US"/>
              </w:rPr>
              <w:t>100</w:t>
            </w:r>
          </w:p>
        </w:tc>
      </w:tr>
    </w:tbl>
    <w:p w14:paraId="6A99E503" w14:textId="1DFF0698" w:rsidR="00A216B6" w:rsidRPr="00A216B6" w:rsidRDefault="00381A4E" w:rsidP="00381A4E">
      <w:pPr>
        <w:shd w:val="clear" w:color="auto" w:fill="F8F9FA"/>
        <w:spacing w:line="336" w:lineRule="atLeast"/>
        <w:rPr>
          <w:rFonts w:ascii="Arial" w:hAnsi="Arial" w:cs="Arial"/>
          <w:color w:val="202122"/>
          <w:sz w:val="19"/>
          <w:szCs w:val="19"/>
          <w:lang w:val="en-US" w:eastAsia="en-US"/>
        </w:rPr>
      </w:pPr>
      <w:r w:rsidRPr="00A216B6">
        <w:rPr>
          <w:rFonts w:ascii="Arial" w:hAnsi="Arial" w:cs="Arial"/>
          <w:color w:val="202122"/>
          <w:sz w:val="19"/>
          <w:szCs w:val="19"/>
          <w:lang w:val="en-US" w:eastAsia="en-US"/>
        </w:rPr>
        <w:t xml:space="preserve"> </w:t>
      </w:r>
    </w:p>
    <w:p w14:paraId="2CF3A03F" w14:textId="77777777" w:rsidR="00A216B6" w:rsidRPr="00FD7406" w:rsidRDefault="00A216B6" w:rsidP="00FD7406">
      <w:pPr>
        <w:shd w:val="clear" w:color="auto" w:fill="FFFFFF"/>
        <w:spacing w:before="120" w:after="120"/>
        <w:ind w:left="384"/>
        <w:jc w:val="both"/>
        <w:rPr>
          <w:rFonts w:ascii="Arial" w:hAnsi="Arial" w:cs="Arial"/>
          <w:sz w:val="21"/>
          <w:szCs w:val="21"/>
          <w:lang w:val="en-US" w:eastAsia="en-US"/>
        </w:rPr>
      </w:pPr>
      <w:r w:rsidRPr="00FD7406">
        <w:rPr>
          <w:rFonts w:ascii="Arial" w:hAnsi="Arial" w:cs="Arial"/>
          <w:sz w:val="21"/>
          <w:szCs w:val="21"/>
          <w:lang w:val="en-US" w:eastAsia="en-US"/>
        </w:rPr>
        <w:t>A frequency distribution shows us a summarized grouping of data divided into mutually exclusive classes and the number of occurrences in a class. It is a way of showing unorganized data notably to show results of an election, income of people for a certain region, sales of a product within a certain period, student loan amounts of graduates, etc. Some of the graphs that can be used with frequency distributions are </w:t>
      </w:r>
      <w:hyperlink r:id="rId13" w:tooltip="Histogram" w:history="1">
        <w:r w:rsidRPr="00FD7406">
          <w:rPr>
            <w:rFonts w:ascii="Arial" w:hAnsi="Arial" w:cs="Arial"/>
            <w:sz w:val="21"/>
            <w:szCs w:val="21"/>
            <w:lang w:val="en-US" w:eastAsia="en-US"/>
          </w:rPr>
          <w:t>histograms</w:t>
        </w:r>
      </w:hyperlink>
      <w:r w:rsidRPr="00FD7406">
        <w:rPr>
          <w:rFonts w:ascii="Arial" w:hAnsi="Arial" w:cs="Arial"/>
          <w:sz w:val="21"/>
          <w:szCs w:val="21"/>
          <w:lang w:val="en-US" w:eastAsia="en-US"/>
        </w:rPr>
        <w:t>, </w:t>
      </w:r>
      <w:hyperlink r:id="rId14" w:tooltip="Line chart" w:history="1">
        <w:r w:rsidRPr="00FD7406">
          <w:rPr>
            <w:rFonts w:ascii="Arial" w:hAnsi="Arial" w:cs="Arial"/>
            <w:sz w:val="21"/>
            <w:szCs w:val="21"/>
            <w:lang w:val="en-US" w:eastAsia="en-US"/>
          </w:rPr>
          <w:t>line charts</w:t>
        </w:r>
      </w:hyperlink>
      <w:r w:rsidRPr="00FD7406">
        <w:rPr>
          <w:rFonts w:ascii="Arial" w:hAnsi="Arial" w:cs="Arial"/>
          <w:sz w:val="21"/>
          <w:szCs w:val="21"/>
          <w:lang w:val="en-US" w:eastAsia="en-US"/>
        </w:rPr>
        <w:t>, </w:t>
      </w:r>
      <w:hyperlink r:id="rId15" w:tooltip="Bar chart" w:history="1">
        <w:r w:rsidRPr="00FD7406">
          <w:rPr>
            <w:rFonts w:ascii="Arial" w:hAnsi="Arial" w:cs="Arial"/>
            <w:sz w:val="21"/>
            <w:szCs w:val="21"/>
            <w:lang w:val="en-US" w:eastAsia="en-US"/>
          </w:rPr>
          <w:t>bar charts</w:t>
        </w:r>
      </w:hyperlink>
      <w:r w:rsidRPr="00FD7406">
        <w:rPr>
          <w:rFonts w:ascii="Arial" w:hAnsi="Arial" w:cs="Arial"/>
          <w:sz w:val="21"/>
          <w:szCs w:val="21"/>
          <w:lang w:val="en-US" w:eastAsia="en-US"/>
        </w:rPr>
        <w:t> and </w:t>
      </w:r>
      <w:hyperlink r:id="rId16" w:tooltip="Pie chart" w:history="1">
        <w:r w:rsidRPr="00FD7406">
          <w:rPr>
            <w:rFonts w:ascii="Arial" w:hAnsi="Arial" w:cs="Arial"/>
            <w:sz w:val="21"/>
            <w:szCs w:val="21"/>
            <w:lang w:val="en-US" w:eastAsia="en-US"/>
          </w:rPr>
          <w:t>pie charts</w:t>
        </w:r>
      </w:hyperlink>
      <w:r w:rsidRPr="00FD7406">
        <w:rPr>
          <w:rFonts w:ascii="Arial" w:hAnsi="Arial" w:cs="Arial"/>
          <w:sz w:val="21"/>
          <w:szCs w:val="21"/>
          <w:lang w:val="en-US" w:eastAsia="en-US"/>
        </w:rPr>
        <w:t>. Frequency distributions are used for both qualitative and quantitative data.</w:t>
      </w:r>
    </w:p>
    <w:p w14:paraId="195769E7" w14:textId="46D90C43" w:rsidR="00A216B6" w:rsidRPr="00A216B6" w:rsidRDefault="00A216B6" w:rsidP="00A216B6">
      <w:pPr>
        <w:pBdr>
          <w:bottom w:val="single" w:sz="6" w:space="0" w:color="A2A9B1"/>
        </w:pBdr>
        <w:shd w:val="clear" w:color="auto" w:fill="FFFFFF"/>
        <w:spacing w:before="240" w:after="60"/>
        <w:ind w:left="384"/>
        <w:outlineLvl w:val="1"/>
        <w:rPr>
          <w:rFonts w:ascii="Georgia" w:hAnsi="Georgia"/>
          <w:color w:val="000000"/>
          <w:sz w:val="36"/>
          <w:szCs w:val="36"/>
          <w:lang w:val="en-US" w:eastAsia="en-US"/>
        </w:rPr>
      </w:pPr>
      <w:r w:rsidRPr="00A216B6">
        <w:rPr>
          <w:rFonts w:ascii="Georgia" w:hAnsi="Georgia"/>
          <w:color w:val="000000"/>
          <w:sz w:val="36"/>
          <w:szCs w:val="36"/>
          <w:lang w:val="en-US" w:eastAsia="en-US"/>
        </w:rPr>
        <w:lastRenderedPageBreak/>
        <w:t>Construction</w:t>
      </w:r>
    </w:p>
    <w:p w14:paraId="498694AA" w14:textId="77777777" w:rsidR="00A216B6" w:rsidRPr="00FD7406" w:rsidRDefault="00A216B6" w:rsidP="00A216B6">
      <w:pPr>
        <w:numPr>
          <w:ilvl w:val="0"/>
          <w:numId w:val="6"/>
        </w:numPr>
        <w:shd w:val="clear" w:color="auto" w:fill="FFFFFF"/>
        <w:spacing w:before="100" w:beforeAutospacing="1" w:after="24"/>
        <w:ind w:left="1152"/>
        <w:rPr>
          <w:rFonts w:ascii="Arial" w:hAnsi="Arial" w:cs="Arial"/>
          <w:sz w:val="21"/>
          <w:szCs w:val="21"/>
          <w:lang w:val="en-US" w:eastAsia="en-US"/>
        </w:rPr>
      </w:pPr>
      <w:bookmarkStart w:id="0" w:name="_GoBack"/>
      <w:r w:rsidRPr="00FD7406">
        <w:rPr>
          <w:rFonts w:ascii="Arial" w:hAnsi="Arial" w:cs="Arial"/>
          <w:sz w:val="21"/>
          <w:szCs w:val="21"/>
          <w:lang w:val="en-US" w:eastAsia="en-US"/>
        </w:rPr>
        <w:t>Decide the number of classes. Too many classes or too few classes might not reveal the basic shape of the data set, also it will be difficult to interpret such frequency distribution. The ideal number of classes may be determined or estimated by formula: </w:t>
      </w:r>
      <w:r w:rsidRPr="00FD7406">
        <w:rPr>
          <w:rFonts w:ascii="Arial" w:hAnsi="Arial" w:cs="Arial"/>
          <w:vanish/>
          <w:sz w:val="25"/>
          <w:szCs w:val="25"/>
          <w:lang w:val="en-US" w:eastAsia="en-US"/>
        </w:rPr>
        <w:t>{\displaystyle {\text{number of classes}}=C=1+3.3\log n}</w:t>
      </w:r>
      <w:r w:rsidRPr="00FD7406">
        <w:rPr>
          <w:rFonts w:ascii="Arial" w:hAnsi="Arial" w:cs="Arial"/>
          <w:noProof/>
          <w:sz w:val="21"/>
          <w:szCs w:val="21"/>
          <w:lang w:val="en-US" w:eastAsia="en-US"/>
        </w:rPr>
        <mc:AlternateContent>
          <mc:Choice Requires="wps">
            <w:drawing>
              <wp:inline distT="0" distB="0" distL="0" distR="0" wp14:anchorId="0CD152B7" wp14:editId="555EE682">
                <wp:extent cx="304800" cy="304800"/>
                <wp:effectExtent l="0" t="0" r="0" b="0"/>
                <wp:docPr id="7" name="AutoShape 7" descr="{\displaystyle {\text{number of classes}}=C=1+3.3\log 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D7C113" id="AutoShape 7" o:spid="_x0000_s1026" alt="{\displaystyle {\text{number of classes}}=C=1+3.3\log 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oGgIAAAUEAAAOAAAAZHJzL2Uyb0RvYy54bWysU01vEzEQvSPxHyxfEdnNB7SssqmqVEVI&#10;pVQq3HJxvN6shddjPE42Icp/Z+xNQgo3xMWaD/vNmzfj6c22NWyjPGqwJR8Ocs6UlVBpuyr5t6/3&#10;b685wyBsJQxYVfKdQn4ze/1q2rlCjaABUynPCMRi0bmSNyG4IstQNqoVOACnLCVr8K0I5PpVVnnR&#10;EXprslGev8868JXzIBUiRe/6JJ8l/LpWMnypa1SBmZITt5BOn85lPLPZVBQrL1yj5ZGG+AcWrdCW&#10;ip6h7kQQbO31X1Ctlh4Q6jCQ0GZQ11qq1AN1M8z/6Oa5EU6lXkgcdGeZ8P/BysfNk2e6KvkVZ1a0&#10;NKLbdYBUmVGoUihJrv2i0uiM2GHYGcX2i6C2YW/X7ZKmBzWTRiAqPBzKeTl8Mx6MFwZWzB6ivp3D&#10;gso8uycfFUL3API7MgvzRtiVukVHU6LdofqnkPfQNUpU1OgwQmQvMKKDhMaW3WeoiLEgxkn9be3b&#10;WIN0Zds05N15yESYSQqO88l1TqsgKXW0YwVRnB47j+GjgpZFo+Se2CVwsXnA0F89XYm1LNxrYygu&#10;CmNfBAgzRhL5yLeXYgnVjrh76HeR/g4ZDfifnHW0hyXHH2vhFWfmk6X+Pwwnk7i4yZm8uxqR4y8z&#10;y8uMsJKgSh4468156Jd97bxeNUnmnmOccq1TP1HPntWRLO1aUuT4L+IyX/rp1u/fO/sF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zSAaBoCAAAFBAAADgAAAAAAAAAAAAAAAAAuAgAAZHJzL2Uyb0RvYy54bWxQSwECLQAUAAYACAAA&#10;ACEATKDpLNgAAAADAQAADwAAAAAAAAAAAAAAAAB0BAAAZHJzL2Rvd25yZXYueG1sUEsFBgAAAAAE&#10;AAQA8wAAAHkFAAAAAA==&#10;" filled="f" stroked="f">
                <o:lock v:ext="edit" aspectratio="t"/>
                <w10:anchorlock/>
              </v:rect>
            </w:pict>
          </mc:Fallback>
        </mc:AlternateContent>
      </w:r>
      <w:r w:rsidRPr="00FD7406">
        <w:rPr>
          <w:rFonts w:ascii="Arial" w:hAnsi="Arial" w:cs="Arial"/>
          <w:sz w:val="21"/>
          <w:szCs w:val="21"/>
          <w:lang w:val="en-US" w:eastAsia="en-US"/>
        </w:rPr>
        <w:t> (log base 10), or by the </w:t>
      </w:r>
      <w:hyperlink r:id="rId17" w:anchor="Square-root_choice" w:tooltip="Histogram" w:history="1">
        <w:r w:rsidRPr="00FD7406">
          <w:rPr>
            <w:rFonts w:ascii="Arial" w:hAnsi="Arial" w:cs="Arial"/>
            <w:sz w:val="21"/>
            <w:szCs w:val="21"/>
            <w:lang w:val="en-US" w:eastAsia="en-US"/>
          </w:rPr>
          <w:t>square-</w:t>
        </w:r>
        <w:proofErr w:type="spellStart"/>
        <w:r w:rsidRPr="00FD7406">
          <w:rPr>
            <w:rFonts w:ascii="Arial" w:hAnsi="Arial" w:cs="Arial"/>
            <w:sz w:val="21"/>
            <w:szCs w:val="21"/>
            <w:lang w:val="en-US" w:eastAsia="en-US"/>
          </w:rPr>
          <w:t>root</w:t>
        </w:r>
        <w:proofErr w:type="spellEnd"/>
        <w:r w:rsidRPr="00FD7406">
          <w:rPr>
            <w:rFonts w:ascii="Arial" w:hAnsi="Arial" w:cs="Arial"/>
            <w:sz w:val="21"/>
            <w:szCs w:val="21"/>
            <w:lang w:val="en-US" w:eastAsia="en-US"/>
          </w:rPr>
          <w:t xml:space="preserve"> choice</w:t>
        </w:r>
      </w:hyperlink>
      <w:r w:rsidRPr="00FD7406">
        <w:rPr>
          <w:rFonts w:ascii="Arial" w:hAnsi="Arial" w:cs="Arial"/>
          <w:sz w:val="21"/>
          <w:szCs w:val="21"/>
          <w:lang w:val="en-US" w:eastAsia="en-US"/>
        </w:rPr>
        <w:t> formula </w:t>
      </w:r>
      <w:r w:rsidRPr="00FD7406">
        <w:rPr>
          <w:rFonts w:ascii="Arial" w:hAnsi="Arial" w:cs="Arial"/>
          <w:vanish/>
          <w:sz w:val="25"/>
          <w:szCs w:val="25"/>
          <w:lang w:val="en-US" w:eastAsia="en-US"/>
        </w:rPr>
        <w:t>{\displaystyle C={\sqrt {n}}}</w:t>
      </w:r>
      <w:r w:rsidRPr="00FD7406">
        <w:rPr>
          <w:rFonts w:ascii="Arial" w:hAnsi="Arial" w:cs="Arial"/>
          <w:noProof/>
          <w:sz w:val="21"/>
          <w:szCs w:val="21"/>
          <w:lang w:val="en-US" w:eastAsia="en-US"/>
        </w:rPr>
        <mc:AlternateContent>
          <mc:Choice Requires="wps">
            <w:drawing>
              <wp:inline distT="0" distB="0" distL="0" distR="0" wp14:anchorId="34BDF3A0" wp14:editId="76381843">
                <wp:extent cx="304800" cy="304800"/>
                <wp:effectExtent l="0" t="0" r="0" b="0"/>
                <wp:docPr id="6" name="AutoShape 8" descr="{\displaystyle C={\sqrt {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2EDE5A" id="AutoShape 8" o:spid="_x0000_s1026" alt="{\displaystyle C={\sqrt {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t0BwIAAOoDAAAOAAAAZHJzL2Uyb0RvYy54bWysU8Fu2zAMvQ/YPwi6L3ayrOuMOEWRosOA&#10;bivQ7daLIsuxMFtUSSVOVuTfR8lJlm63YRdBJOXHx8fn2dW2a8XGIFlwpRyPcimM01BZtyrl92+3&#10;by6loKBcpVpwppQ7Q/Jq/vrVrPeFmUADbWVQMIijovelbELwRZaRbkynaATeOC7WgJ0KHOIqq1D1&#10;jN612STPL7IesPII2hBx9mYoynnCr2ujw9e6JhNEW0rmFtKJ6VzGM5vPVLFC5RurDzTUP7DolHXc&#10;9AR1o4ISa7R/QXVWIxDUYaShy6CurTZpBp5mnP8xzUOjvEmzsDjkTzLR/4PVXzb3KGxVygspnOp4&#10;RdfrAKmz4N1VhjTL9fxYWfKt2lHYtUYsyudHesIgnt1+v48i9p4Kxnrw9xhlIH8H+gcJB4tGuZW5&#10;Js+rYINwk2MKEfrGqIqnGUeI7AVGDIjRxLL/DBXTUkwrSbytsYs9WDyxTZvcnTZptkFoTr7Np5c5&#10;71tz6XCPHVRx/NgjhY8GOhEvpURml8DV5o7C8PT4JPZycGvblvOqaN2LBGPGTCIf+Q5SLKHaMXeE&#10;wXD8g/ClAfwpRc9mKyU9rRUaKdpPjuf/MJ5OoztTMH33fsIBnleW5xXlNEOVMkgxXBdhcPTao101&#10;SeaBY1xlbdM8Uc+B1YEsGyopcjB/dOx5nF79/kXnv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DKQt0BwIAAOoDAAAOAAAAAAAA&#10;AAAAAAAAAC4CAABkcnMvZTJvRG9jLnhtbFBLAQItABQABgAIAAAAIQBMoOks2AAAAAMBAAAPAAAA&#10;AAAAAAAAAAAAAGEEAABkcnMvZG93bnJldi54bWxQSwUGAAAAAAQABADzAAAAZgUAAAAA&#10;" filled="f" stroked="f">
                <o:lock v:ext="edit" aspectratio="t"/>
                <w10:anchorlock/>
              </v:rect>
            </w:pict>
          </mc:Fallback>
        </mc:AlternateContent>
      </w:r>
      <w:r w:rsidRPr="00FD7406">
        <w:rPr>
          <w:rFonts w:ascii="Arial" w:hAnsi="Arial" w:cs="Arial"/>
          <w:sz w:val="21"/>
          <w:szCs w:val="21"/>
          <w:lang w:val="en-US" w:eastAsia="en-US"/>
        </w:rPr>
        <w:t> where </w:t>
      </w:r>
      <w:r w:rsidRPr="00FD7406">
        <w:rPr>
          <w:rFonts w:ascii="Arial" w:hAnsi="Arial" w:cs="Arial"/>
          <w:i/>
          <w:iCs/>
          <w:sz w:val="21"/>
          <w:szCs w:val="21"/>
          <w:lang w:val="en-US" w:eastAsia="en-US"/>
        </w:rPr>
        <w:t>n</w:t>
      </w:r>
      <w:r w:rsidRPr="00FD7406">
        <w:rPr>
          <w:rFonts w:ascii="Arial" w:hAnsi="Arial" w:cs="Arial"/>
          <w:sz w:val="21"/>
          <w:szCs w:val="21"/>
          <w:lang w:val="en-US" w:eastAsia="en-US"/>
        </w:rPr>
        <w:t> is the total number of observations in the data. (The latter will be much too large for large data sets such as population statistics.) However, these formulas are not a hard rule and the resulting number of classes determined by formula may not always be exactly suitable with the data being dealt with.</w:t>
      </w:r>
    </w:p>
    <w:p w14:paraId="4B021E1E" w14:textId="77777777" w:rsidR="00A216B6" w:rsidRPr="00FD7406" w:rsidRDefault="00A216B6" w:rsidP="00A216B6">
      <w:pPr>
        <w:numPr>
          <w:ilvl w:val="0"/>
          <w:numId w:val="6"/>
        </w:numPr>
        <w:shd w:val="clear" w:color="auto" w:fill="FFFFFF"/>
        <w:spacing w:before="100" w:beforeAutospacing="1" w:after="24"/>
        <w:ind w:left="1152"/>
        <w:rPr>
          <w:rFonts w:ascii="Arial" w:hAnsi="Arial" w:cs="Arial"/>
          <w:sz w:val="21"/>
          <w:szCs w:val="21"/>
          <w:lang w:val="en-US" w:eastAsia="en-US"/>
        </w:rPr>
      </w:pPr>
      <w:r w:rsidRPr="00FD7406">
        <w:rPr>
          <w:rFonts w:ascii="Arial" w:hAnsi="Arial" w:cs="Arial"/>
          <w:sz w:val="21"/>
          <w:szCs w:val="21"/>
          <w:lang w:val="en-US" w:eastAsia="en-US"/>
        </w:rPr>
        <w:t>Calculate the range of the data (Range = Max – Min) by finding the minimum and maximum data values. Range will be used to determine the class interval or class width.</w:t>
      </w:r>
    </w:p>
    <w:p w14:paraId="2B4A2F01" w14:textId="77777777" w:rsidR="00A216B6" w:rsidRPr="00FD7406" w:rsidRDefault="00A216B6" w:rsidP="00A216B6">
      <w:pPr>
        <w:numPr>
          <w:ilvl w:val="0"/>
          <w:numId w:val="6"/>
        </w:numPr>
        <w:shd w:val="clear" w:color="auto" w:fill="FFFFFF"/>
        <w:spacing w:before="100" w:beforeAutospacing="1" w:after="24"/>
        <w:ind w:left="1152"/>
        <w:rPr>
          <w:rFonts w:ascii="Arial" w:hAnsi="Arial" w:cs="Arial"/>
          <w:sz w:val="21"/>
          <w:szCs w:val="21"/>
          <w:lang w:val="en-US" w:eastAsia="en-US"/>
        </w:rPr>
      </w:pPr>
      <w:r w:rsidRPr="00FD7406">
        <w:rPr>
          <w:rFonts w:ascii="Arial" w:hAnsi="Arial" w:cs="Arial"/>
          <w:sz w:val="21"/>
          <w:szCs w:val="21"/>
          <w:lang w:val="en-US" w:eastAsia="en-US"/>
        </w:rPr>
        <w:t>Decide the width of the classes, denoted by </w:t>
      </w:r>
      <w:r w:rsidRPr="00FD7406">
        <w:rPr>
          <w:rFonts w:ascii="Arial" w:hAnsi="Arial" w:cs="Arial"/>
          <w:i/>
          <w:iCs/>
          <w:sz w:val="21"/>
          <w:szCs w:val="21"/>
          <w:lang w:val="en-US" w:eastAsia="en-US"/>
        </w:rPr>
        <w:t>h</w:t>
      </w:r>
      <w:r w:rsidRPr="00FD7406">
        <w:rPr>
          <w:rFonts w:ascii="Arial" w:hAnsi="Arial" w:cs="Arial"/>
          <w:sz w:val="21"/>
          <w:szCs w:val="21"/>
          <w:lang w:val="en-US" w:eastAsia="en-US"/>
        </w:rPr>
        <w:t> and obtained by </w:t>
      </w:r>
      <w:r w:rsidRPr="00FD7406">
        <w:rPr>
          <w:rFonts w:ascii="Arial" w:hAnsi="Arial" w:cs="Arial"/>
          <w:vanish/>
          <w:sz w:val="25"/>
          <w:szCs w:val="25"/>
          <w:lang w:val="en-US" w:eastAsia="en-US"/>
        </w:rPr>
        <w:t>{\displaystyle h={\frac {\text{range}}{\text{number of classes}}}}</w:t>
      </w:r>
      <w:r w:rsidRPr="00FD7406">
        <w:rPr>
          <w:rFonts w:ascii="Arial" w:hAnsi="Arial" w:cs="Arial"/>
          <w:noProof/>
          <w:sz w:val="21"/>
          <w:szCs w:val="21"/>
          <w:lang w:val="en-US" w:eastAsia="en-US"/>
        </w:rPr>
        <mc:AlternateContent>
          <mc:Choice Requires="wps">
            <w:drawing>
              <wp:inline distT="0" distB="0" distL="0" distR="0" wp14:anchorId="6107CC0E" wp14:editId="032C2FE6">
                <wp:extent cx="304800" cy="304800"/>
                <wp:effectExtent l="0" t="0" r="0" b="0"/>
                <wp:docPr id="5" name="AutoShape 9" descr="{\displaystyle h={\frac {\text{range}}{\text{number of class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DC30AB" id="AutoShape 9" o:spid="_x0000_s1026" alt="{\displaystyle h={\frac {\text{range}}{\text{number of class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U3GwIAAA8EAAAOAAAAZHJzL2Uyb0RvYy54bWysU01vEzEQvSPxHyzfyW5CCu0qm6pqVYRU&#10;oFLhlovjtbMWXtvMON2EKP+dsTcJKdwQe7Dmw/vmzZvx7HrTWfasAI13NR+PSs6Uk74xblXzb1/v&#10;31xyhlG4RljvVM23Cvn1/PWrWR8qNfGtt40CRiAOqz7UvI0xVEWBslWdwJEPylFSe+hEJBdWRQOi&#10;J/TOFpOyfFf0HpoAXipEit4NST7P+ForGb9ojSoyW3PiFvMJ+Vyms5jPRLUCEVojDzTEP7DohHFU&#10;9AR1J6JgazB/QXVGgkev40j6rvBaG6lyD9TNuPyjm6dWBJV7IXEwnGTC/wcrPz8/AjNNzS84c6Kj&#10;Ed2so8+V2RVnjUJJcu0WjcFgxRbj1irW1ruFBiHZbhHVJu5AuJXa7w+eW3dLGqrXTFqBqHBPX1K6&#10;D1hRwafwCEkrDA9efkfm/G2bAG4w0Lxoi4jJMQTg+1aJhloeJ4jiBUZykNDYsv/kG+IuiHuew0ZD&#10;l2qQwmyTx709jZsYM0nBt+X0sqSlkJQ62KmCqI4/B8D4QfmOJaPmQOwyuHh+wDhcPV5JtZy/N9ZS&#10;XFTWvQgQZopk8onvIMXSN1viDn7YSnpFZLQefnLW00bWHH+sBSjO7EdH/V+Np9O0wtmZXryfkAPn&#10;meV5RjhJUDWPnA3mbRzWfh3ArNos88AxzVub3E/Sc2B1IEtblxU5vJC01ud+vvX7Hc9/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CCbZTcbAgAADwQAAA4AAAAAAAAAAAAAAAAALgIAAGRycy9lMm9Eb2MueG1sUEsBAi0AFAAGAAgA&#10;AAAhAEyg6SzYAAAAAwEAAA8AAAAAAAAAAAAAAAAAdQQAAGRycy9kb3ducmV2LnhtbFBLBQYAAAAA&#10;BAAEAPMAAAB6BQAAAAA=&#10;" filled="f" stroked="f">
                <o:lock v:ext="edit" aspectratio="t"/>
                <w10:anchorlock/>
              </v:rect>
            </w:pict>
          </mc:Fallback>
        </mc:AlternateContent>
      </w:r>
      <w:r w:rsidRPr="00FD7406">
        <w:rPr>
          <w:rFonts w:ascii="Arial" w:hAnsi="Arial" w:cs="Arial"/>
          <w:sz w:val="21"/>
          <w:szCs w:val="21"/>
          <w:lang w:val="en-US" w:eastAsia="en-US"/>
        </w:rPr>
        <w:t> (assuming the class intervals are the same for all classes).</w:t>
      </w:r>
    </w:p>
    <w:p w14:paraId="4794B238" w14:textId="77777777" w:rsidR="00F07B86" w:rsidRPr="00FD7406" w:rsidRDefault="00F07B86" w:rsidP="00F07B86">
      <w:pPr>
        <w:pStyle w:val="Default"/>
        <w:rPr>
          <w:color w:val="auto"/>
          <w:sz w:val="23"/>
          <w:szCs w:val="23"/>
        </w:rPr>
      </w:pPr>
    </w:p>
    <w:p w14:paraId="2E85DA53" w14:textId="77777777" w:rsidR="00F07B86" w:rsidRPr="00FD7406" w:rsidRDefault="00F07B86" w:rsidP="00F07B86">
      <w:pPr>
        <w:pStyle w:val="Default"/>
        <w:rPr>
          <w:color w:val="auto"/>
          <w:sz w:val="23"/>
          <w:szCs w:val="23"/>
        </w:rPr>
      </w:pPr>
      <w:r w:rsidRPr="00FD7406">
        <w:rPr>
          <w:rFonts w:ascii="Arial" w:hAnsi="Arial" w:cs="Arial"/>
          <w:color w:val="auto"/>
          <w:sz w:val="23"/>
          <w:szCs w:val="23"/>
        </w:rPr>
        <w:t xml:space="preserve">b) Construct an appropriate frequency distribution for the following data related to an experimental yield. </w:t>
      </w:r>
    </w:p>
    <w:p w14:paraId="60155CAB" w14:textId="77777777" w:rsidR="00F07B86" w:rsidRPr="00FD7406" w:rsidRDefault="00F07B86" w:rsidP="00F07B86">
      <w:pPr>
        <w:pStyle w:val="Default"/>
        <w:rPr>
          <w:color w:val="auto"/>
          <w:sz w:val="23"/>
          <w:szCs w:val="23"/>
        </w:rPr>
      </w:pPr>
    </w:p>
    <w:p w14:paraId="2E910701" w14:textId="6F3AB899" w:rsidR="00F07B86" w:rsidRPr="00FD7406" w:rsidRDefault="00F07B86" w:rsidP="00F07B86">
      <w:pPr>
        <w:pStyle w:val="Default"/>
        <w:rPr>
          <w:rFonts w:ascii="Arial" w:hAnsi="Arial" w:cs="Arial"/>
          <w:color w:val="auto"/>
          <w:sz w:val="23"/>
          <w:szCs w:val="23"/>
        </w:rPr>
      </w:pPr>
      <w:r w:rsidRPr="00FD7406">
        <w:rPr>
          <w:rFonts w:ascii="Arial" w:hAnsi="Arial" w:cs="Arial"/>
          <w:color w:val="auto"/>
          <w:sz w:val="23"/>
          <w:szCs w:val="23"/>
        </w:rPr>
        <w:t xml:space="preserve">93, 89,75, 97,75,47, 73, 40, 100, 42, 39, 75, 13, 39, 89, 78, 32, 72, 51, 21, 92, 45, 29, 58, 16, 31, 6, 82, 76, 10, 10, 32, 2, 25, 98, 94, 93, 91, 68, 20, 19, 61, 37, 98, 72, 61, 72, 19, 81, 78. </w:t>
      </w:r>
    </w:p>
    <w:p w14:paraId="68795DF8" w14:textId="77777777" w:rsidR="00381A4E" w:rsidRPr="00FD7406" w:rsidRDefault="00381A4E" w:rsidP="00381A4E">
      <w:pPr>
        <w:autoSpaceDE w:val="0"/>
        <w:autoSpaceDN w:val="0"/>
        <w:adjustRightInd w:val="0"/>
        <w:rPr>
          <w:rFonts w:eastAsiaTheme="minorHAnsi"/>
          <w:sz w:val="20"/>
          <w:szCs w:val="20"/>
          <w:lang w:val="en-US" w:eastAsia="en-US"/>
        </w:rPr>
      </w:pPr>
      <w:r w:rsidRPr="00FD7406">
        <w:rPr>
          <w:rFonts w:eastAsiaTheme="minorHAnsi"/>
          <w:sz w:val="20"/>
          <w:szCs w:val="20"/>
          <w:lang w:val="en-US" w:eastAsia="en-US"/>
        </w:rPr>
        <w:t>One type of plot that can be used to organize sets of numbers by hand is a</w:t>
      </w:r>
    </w:p>
    <w:p w14:paraId="1316E7C3" w14:textId="77777777" w:rsidR="00381A4E" w:rsidRPr="00FD7406" w:rsidRDefault="00381A4E" w:rsidP="00381A4E">
      <w:pPr>
        <w:autoSpaceDE w:val="0"/>
        <w:autoSpaceDN w:val="0"/>
        <w:adjustRightInd w:val="0"/>
        <w:rPr>
          <w:rFonts w:eastAsiaTheme="minorHAnsi"/>
          <w:sz w:val="20"/>
          <w:szCs w:val="20"/>
          <w:lang w:val="en-US" w:eastAsia="en-US"/>
        </w:rPr>
      </w:pPr>
      <w:r w:rsidRPr="00FD7406">
        <w:rPr>
          <w:rFonts w:eastAsiaTheme="minorHAnsi"/>
          <w:b/>
          <w:bCs/>
          <w:sz w:val="20"/>
          <w:szCs w:val="20"/>
          <w:lang w:val="en-US" w:eastAsia="en-US"/>
        </w:rPr>
        <w:t xml:space="preserve">stem-and-leaf plot. </w:t>
      </w:r>
      <w:r w:rsidRPr="00FD7406">
        <w:rPr>
          <w:rFonts w:eastAsiaTheme="minorHAnsi"/>
          <w:sz w:val="20"/>
          <w:szCs w:val="20"/>
          <w:lang w:val="en-US" w:eastAsia="en-US"/>
        </w:rPr>
        <w:t>A set of test scores and the corresponding stem-and-leaf plot</w:t>
      </w:r>
    </w:p>
    <w:p w14:paraId="70C5D032" w14:textId="77777777" w:rsidR="00381A4E" w:rsidRPr="00FD7406" w:rsidRDefault="00381A4E" w:rsidP="00381A4E">
      <w:pPr>
        <w:autoSpaceDE w:val="0"/>
        <w:autoSpaceDN w:val="0"/>
        <w:adjustRightInd w:val="0"/>
        <w:rPr>
          <w:rFonts w:eastAsiaTheme="minorHAnsi"/>
          <w:sz w:val="20"/>
          <w:szCs w:val="20"/>
          <w:lang w:val="en-US" w:eastAsia="en-US"/>
        </w:rPr>
      </w:pPr>
      <w:r w:rsidRPr="00FD7406">
        <w:rPr>
          <w:rFonts w:eastAsiaTheme="minorHAnsi"/>
          <w:sz w:val="20"/>
          <w:szCs w:val="20"/>
          <w:lang w:val="en-US" w:eastAsia="en-US"/>
        </w:rPr>
        <w:t>are shown below.</w:t>
      </w:r>
    </w:p>
    <w:p w14:paraId="6FD0FC62" w14:textId="77777777" w:rsidR="00381A4E" w:rsidRPr="00FD7406" w:rsidRDefault="00381A4E" w:rsidP="00381A4E">
      <w:pPr>
        <w:autoSpaceDE w:val="0"/>
        <w:autoSpaceDN w:val="0"/>
        <w:adjustRightInd w:val="0"/>
        <w:rPr>
          <w:rFonts w:eastAsiaTheme="minorHAnsi"/>
          <w:i/>
          <w:iCs/>
          <w:sz w:val="20"/>
          <w:szCs w:val="20"/>
          <w:lang w:val="en-US" w:eastAsia="en-US"/>
        </w:rPr>
      </w:pPr>
      <w:r w:rsidRPr="00FD7406">
        <w:rPr>
          <w:rFonts w:eastAsiaTheme="minorHAnsi"/>
          <w:i/>
          <w:iCs/>
          <w:sz w:val="20"/>
          <w:szCs w:val="20"/>
          <w:lang w:val="en-US" w:eastAsia="en-US"/>
        </w:rPr>
        <w:t>Test Scores</w:t>
      </w:r>
    </w:p>
    <w:p w14:paraId="3F6F1CEF" w14:textId="77777777" w:rsidR="00381A4E" w:rsidRPr="00FD7406" w:rsidRDefault="00381A4E" w:rsidP="00381A4E">
      <w:pPr>
        <w:autoSpaceDE w:val="0"/>
        <w:autoSpaceDN w:val="0"/>
        <w:adjustRightInd w:val="0"/>
        <w:rPr>
          <w:rFonts w:eastAsiaTheme="minorHAnsi"/>
          <w:sz w:val="20"/>
          <w:szCs w:val="20"/>
          <w:lang w:val="en-US" w:eastAsia="en-US"/>
        </w:rPr>
      </w:pPr>
      <w:r w:rsidRPr="00FD7406">
        <w:rPr>
          <w:rFonts w:eastAsiaTheme="minorHAnsi"/>
          <w:sz w:val="20"/>
          <w:szCs w:val="20"/>
          <w:lang w:val="en-US" w:eastAsia="en-US"/>
        </w:rPr>
        <w:t>93, 70, 76, 58, 86, 93, 82, 78, 83, 86,</w:t>
      </w:r>
    </w:p>
    <w:p w14:paraId="24B5D4DE" w14:textId="77777777" w:rsidR="00381A4E" w:rsidRPr="00FD7406" w:rsidRDefault="00381A4E" w:rsidP="00381A4E">
      <w:pPr>
        <w:autoSpaceDE w:val="0"/>
        <w:autoSpaceDN w:val="0"/>
        <w:adjustRightInd w:val="0"/>
        <w:rPr>
          <w:rFonts w:eastAsiaTheme="minorHAnsi"/>
          <w:sz w:val="20"/>
          <w:szCs w:val="20"/>
          <w:lang w:val="en-US" w:eastAsia="en-US"/>
        </w:rPr>
      </w:pPr>
      <w:r w:rsidRPr="00FD7406">
        <w:rPr>
          <w:rFonts w:eastAsiaTheme="minorHAnsi"/>
          <w:sz w:val="20"/>
          <w:szCs w:val="20"/>
          <w:lang w:val="en-US" w:eastAsia="en-US"/>
        </w:rPr>
        <w:t>64, 78, 76, 66, 83, 83, 96, 74, 69, 76,</w:t>
      </w:r>
    </w:p>
    <w:p w14:paraId="6EB40C88" w14:textId="77777777" w:rsidR="00381A4E" w:rsidRPr="00FD7406" w:rsidRDefault="00381A4E" w:rsidP="00381A4E">
      <w:pPr>
        <w:autoSpaceDE w:val="0"/>
        <w:autoSpaceDN w:val="0"/>
        <w:adjustRightInd w:val="0"/>
        <w:rPr>
          <w:rFonts w:eastAsiaTheme="minorHAnsi"/>
          <w:sz w:val="20"/>
          <w:szCs w:val="20"/>
          <w:lang w:val="en-US" w:eastAsia="en-US"/>
        </w:rPr>
      </w:pPr>
      <w:r w:rsidRPr="00FD7406">
        <w:rPr>
          <w:rFonts w:eastAsiaTheme="minorHAnsi"/>
          <w:sz w:val="20"/>
          <w:szCs w:val="20"/>
          <w:lang w:val="en-US" w:eastAsia="en-US"/>
        </w:rPr>
        <w:t>64, 74, 79, 76, 88, 76, 81, 82, 74, 70</w:t>
      </w:r>
    </w:p>
    <w:p w14:paraId="0C51ACFA" w14:textId="77777777" w:rsidR="00381A4E" w:rsidRPr="00FD7406" w:rsidRDefault="00381A4E" w:rsidP="00381A4E">
      <w:pPr>
        <w:autoSpaceDE w:val="0"/>
        <w:autoSpaceDN w:val="0"/>
        <w:adjustRightInd w:val="0"/>
        <w:rPr>
          <w:rFonts w:eastAsiaTheme="minorHAnsi"/>
          <w:i/>
          <w:iCs/>
          <w:sz w:val="20"/>
          <w:szCs w:val="20"/>
          <w:lang w:val="en-US" w:eastAsia="en-US"/>
        </w:rPr>
      </w:pPr>
      <w:r w:rsidRPr="00FD7406">
        <w:rPr>
          <w:rFonts w:eastAsiaTheme="minorHAnsi"/>
          <w:sz w:val="20"/>
          <w:szCs w:val="20"/>
          <w:lang w:val="en-US" w:eastAsia="en-US"/>
        </w:rPr>
        <w:t xml:space="preserve">Note that the </w:t>
      </w:r>
      <w:r w:rsidRPr="00FD7406">
        <w:rPr>
          <w:rFonts w:eastAsiaTheme="minorHAnsi"/>
          <w:i/>
          <w:iCs/>
          <w:sz w:val="20"/>
          <w:szCs w:val="20"/>
          <w:lang w:val="en-US" w:eastAsia="en-US"/>
        </w:rPr>
        <w:t xml:space="preserve">leaves </w:t>
      </w:r>
      <w:r w:rsidRPr="00FD7406">
        <w:rPr>
          <w:rFonts w:eastAsiaTheme="minorHAnsi"/>
          <w:sz w:val="20"/>
          <w:szCs w:val="20"/>
          <w:lang w:val="en-US" w:eastAsia="en-US"/>
        </w:rPr>
        <w:t xml:space="preserve">represent the </w:t>
      </w:r>
      <w:proofErr w:type="gramStart"/>
      <w:r w:rsidRPr="00FD7406">
        <w:rPr>
          <w:rFonts w:eastAsiaTheme="minorHAnsi"/>
          <w:sz w:val="20"/>
          <w:szCs w:val="20"/>
          <w:lang w:val="en-US" w:eastAsia="en-US"/>
        </w:rPr>
        <w:t>units</w:t>
      </w:r>
      <w:proofErr w:type="gramEnd"/>
      <w:r w:rsidRPr="00FD7406">
        <w:rPr>
          <w:rFonts w:eastAsiaTheme="minorHAnsi"/>
          <w:sz w:val="20"/>
          <w:szCs w:val="20"/>
          <w:lang w:val="en-US" w:eastAsia="en-US"/>
        </w:rPr>
        <w:t xml:space="preserve"> digits of the numbers and the </w:t>
      </w:r>
      <w:r w:rsidRPr="00FD7406">
        <w:rPr>
          <w:rFonts w:eastAsiaTheme="minorHAnsi"/>
          <w:i/>
          <w:iCs/>
          <w:sz w:val="20"/>
          <w:szCs w:val="20"/>
          <w:lang w:val="en-US" w:eastAsia="en-US"/>
        </w:rPr>
        <w:t>stems</w:t>
      </w:r>
    </w:p>
    <w:p w14:paraId="3465B821" w14:textId="77777777" w:rsidR="00381A4E" w:rsidRPr="00FD7406" w:rsidRDefault="00381A4E" w:rsidP="00381A4E">
      <w:pPr>
        <w:autoSpaceDE w:val="0"/>
        <w:autoSpaceDN w:val="0"/>
        <w:adjustRightInd w:val="0"/>
        <w:rPr>
          <w:rFonts w:eastAsiaTheme="minorHAnsi"/>
          <w:sz w:val="20"/>
          <w:szCs w:val="20"/>
          <w:lang w:val="en-US" w:eastAsia="en-US"/>
        </w:rPr>
      </w:pPr>
      <w:r w:rsidRPr="00FD7406">
        <w:rPr>
          <w:rFonts w:eastAsiaTheme="minorHAnsi"/>
          <w:sz w:val="20"/>
          <w:szCs w:val="20"/>
          <w:lang w:val="en-US" w:eastAsia="en-US"/>
        </w:rPr>
        <w:t>represent the tens digits. Stem-and-leaf plots can also be used to compare two sets</w:t>
      </w:r>
    </w:p>
    <w:p w14:paraId="3AC8A74A" w14:textId="3D55A481" w:rsidR="00381A4E" w:rsidRPr="00FD7406" w:rsidRDefault="00381A4E" w:rsidP="00381A4E">
      <w:pPr>
        <w:pStyle w:val="Default"/>
        <w:rPr>
          <w:color w:val="auto"/>
          <w:sz w:val="23"/>
          <w:szCs w:val="23"/>
        </w:rPr>
      </w:pPr>
      <w:r w:rsidRPr="00FD7406">
        <w:rPr>
          <w:color w:val="auto"/>
          <w:sz w:val="20"/>
          <w:szCs w:val="20"/>
        </w:rPr>
        <w:t>of data, as shown in the following example.</w:t>
      </w:r>
    </w:p>
    <w:p w14:paraId="0CC68703" w14:textId="77777777" w:rsidR="00F07B86" w:rsidRPr="00FD7406" w:rsidRDefault="00F07B86" w:rsidP="00F07B86">
      <w:pPr>
        <w:pStyle w:val="Default"/>
        <w:spacing w:after="59"/>
        <w:rPr>
          <w:color w:val="auto"/>
          <w:sz w:val="23"/>
          <w:szCs w:val="23"/>
        </w:rPr>
      </w:pPr>
      <w:r w:rsidRPr="00FD7406">
        <w:rPr>
          <w:rFonts w:ascii="Arial" w:hAnsi="Arial" w:cs="Arial"/>
          <w:color w:val="auto"/>
          <w:sz w:val="23"/>
          <w:szCs w:val="23"/>
        </w:rPr>
        <w:t xml:space="preserve">c) Construct the followings about the Question 3 (b). </w:t>
      </w:r>
    </w:p>
    <w:p w14:paraId="373622CE" w14:textId="0641E092" w:rsidR="00F07B86" w:rsidRPr="00FD7406" w:rsidRDefault="00F07B86" w:rsidP="00F07B86">
      <w:pPr>
        <w:pStyle w:val="Default"/>
        <w:rPr>
          <w:rFonts w:ascii="Arial" w:hAnsi="Arial" w:cs="Arial"/>
          <w:color w:val="auto"/>
          <w:sz w:val="23"/>
          <w:szCs w:val="23"/>
        </w:rPr>
      </w:pPr>
      <w:r w:rsidRPr="00FD7406">
        <w:rPr>
          <w:color w:val="auto"/>
          <w:sz w:val="23"/>
          <w:szCs w:val="23"/>
        </w:rPr>
        <w:t xml:space="preserve"> </w:t>
      </w:r>
      <w:r w:rsidRPr="00FD7406">
        <w:rPr>
          <w:rFonts w:ascii="Arial" w:hAnsi="Arial" w:cs="Arial"/>
          <w:color w:val="auto"/>
          <w:sz w:val="23"/>
          <w:szCs w:val="23"/>
        </w:rPr>
        <w:t xml:space="preserve">Ogive curve &amp; Histogram </w:t>
      </w:r>
    </w:p>
    <w:p w14:paraId="2850ED2C" w14:textId="77777777" w:rsidR="00381A4E" w:rsidRPr="00FD7406" w:rsidRDefault="00381A4E" w:rsidP="00F07B86">
      <w:pPr>
        <w:pStyle w:val="Default"/>
        <w:rPr>
          <w:color w:val="auto"/>
          <w:sz w:val="23"/>
          <w:szCs w:val="23"/>
        </w:rPr>
      </w:pPr>
    </w:p>
    <w:p w14:paraId="22601993" w14:textId="77777777" w:rsidR="00381A4E" w:rsidRPr="00FD7406" w:rsidRDefault="00381A4E" w:rsidP="00381A4E">
      <w:pPr>
        <w:shd w:val="clear" w:color="auto" w:fill="FFFFFF"/>
        <w:textAlignment w:val="baseline"/>
        <w:rPr>
          <w:rFonts w:ascii="Arial" w:hAnsi="Arial" w:cs="Arial"/>
          <w:sz w:val="20"/>
          <w:szCs w:val="20"/>
          <w:lang w:val="en-US" w:eastAsia="en-US"/>
        </w:rPr>
      </w:pPr>
      <w:r w:rsidRPr="00FD7406">
        <w:rPr>
          <w:rFonts w:ascii="Arial" w:hAnsi="Arial" w:cs="Arial"/>
          <w:sz w:val="20"/>
          <w:szCs w:val="20"/>
          <w:lang w:val="en-US" w:eastAsia="en-US"/>
        </w:rPr>
        <w:t>An ogive (</w:t>
      </w:r>
      <w:r w:rsidRPr="00FD7406">
        <w:rPr>
          <w:rFonts w:ascii="inherit" w:hAnsi="inherit" w:cs="Arial"/>
          <w:i/>
          <w:iCs/>
          <w:sz w:val="20"/>
          <w:szCs w:val="20"/>
          <w:bdr w:val="none" w:sz="0" w:space="0" w:color="auto" w:frame="1"/>
          <w:lang w:val="en-US" w:eastAsia="en-US"/>
        </w:rPr>
        <w:t>oh-jive</w:t>
      </w:r>
      <w:r w:rsidRPr="00FD7406">
        <w:rPr>
          <w:rFonts w:ascii="Arial" w:hAnsi="Arial" w:cs="Arial"/>
          <w:sz w:val="20"/>
          <w:szCs w:val="20"/>
          <w:lang w:val="en-US" w:eastAsia="en-US"/>
        </w:rPr>
        <w:t>), sometimes called a cumulative frequency polygon, is a type of </w:t>
      </w:r>
      <w:hyperlink r:id="rId18" w:history="1">
        <w:r w:rsidRPr="00FD7406">
          <w:rPr>
            <w:rFonts w:ascii="inherit" w:hAnsi="inherit" w:cs="Arial"/>
            <w:sz w:val="20"/>
            <w:szCs w:val="20"/>
            <w:bdr w:val="none" w:sz="0" w:space="0" w:color="auto" w:frame="1"/>
            <w:lang w:val="en-US" w:eastAsia="en-US"/>
          </w:rPr>
          <w:t>frequency polygon</w:t>
        </w:r>
      </w:hyperlink>
      <w:r w:rsidRPr="00FD7406">
        <w:rPr>
          <w:rFonts w:ascii="Arial" w:hAnsi="Arial" w:cs="Arial"/>
          <w:sz w:val="20"/>
          <w:szCs w:val="20"/>
          <w:lang w:val="en-US" w:eastAsia="en-US"/>
        </w:rPr>
        <w:t> that shows </w:t>
      </w:r>
      <w:hyperlink r:id="rId19" w:history="1">
        <w:r w:rsidRPr="00FD7406">
          <w:rPr>
            <w:rFonts w:ascii="inherit" w:hAnsi="inherit" w:cs="Arial"/>
            <w:sz w:val="20"/>
            <w:szCs w:val="20"/>
            <w:bdr w:val="none" w:sz="0" w:space="0" w:color="auto" w:frame="1"/>
            <w:lang w:val="en-US" w:eastAsia="en-US"/>
          </w:rPr>
          <w:t>cumulative frequencies</w:t>
        </w:r>
      </w:hyperlink>
      <w:r w:rsidRPr="00FD7406">
        <w:rPr>
          <w:rFonts w:ascii="Arial" w:hAnsi="Arial" w:cs="Arial"/>
          <w:sz w:val="20"/>
          <w:szCs w:val="20"/>
          <w:lang w:val="en-US" w:eastAsia="en-US"/>
        </w:rPr>
        <w:t xml:space="preserve">. In other words, the cumulative </w:t>
      </w:r>
      <w:proofErr w:type="spellStart"/>
      <w:r w:rsidRPr="00FD7406">
        <w:rPr>
          <w:rFonts w:ascii="Arial" w:hAnsi="Arial" w:cs="Arial"/>
          <w:sz w:val="20"/>
          <w:szCs w:val="20"/>
          <w:lang w:val="en-US" w:eastAsia="en-US"/>
        </w:rPr>
        <w:t>percents</w:t>
      </w:r>
      <w:proofErr w:type="spellEnd"/>
      <w:r w:rsidRPr="00FD7406">
        <w:rPr>
          <w:rFonts w:ascii="Arial" w:hAnsi="Arial" w:cs="Arial"/>
          <w:sz w:val="20"/>
          <w:szCs w:val="20"/>
          <w:lang w:val="en-US" w:eastAsia="en-US"/>
        </w:rPr>
        <w:t xml:space="preserve"> are added on the graph from left to right.</w:t>
      </w:r>
    </w:p>
    <w:p w14:paraId="5BC1F019" w14:textId="77777777" w:rsidR="00381A4E" w:rsidRPr="00FD7406" w:rsidRDefault="00381A4E" w:rsidP="00381A4E">
      <w:pPr>
        <w:shd w:val="clear" w:color="auto" w:fill="FFFFFF"/>
        <w:textAlignment w:val="baseline"/>
        <w:rPr>
          <w:rFonts w:ascii="Arial" w:hAnsi="Arial" w:cs="Arial"/>
          <w:sz w:val="20"/>
          <w:szCs w:val="20"/>
          <w:lang w:val="en-US" w:eastAsia="en-US"/>
        </w:rPr>
      </w:pPr>
      <w:r w:rsidRPr="00FD7406">
        <w:rPr>
          <w:rFonts w:ascii="Arial" w:hAnsi="Arial" w:cs="Arial"/>
          <w:sz w:val="20"/>
          <w:szCs w:val="20"/>
          <w:lang w:val="en-US" w:eastAsia="en-US"/>
        </w:rPr>
        <w:t>An ogive graph plots </w:t>
      </w:r>
      <w:r w:rsidRPr="00FD7406">
        <w:rPr>
          <w:rFonts w:ascii="inherit" w:hAnsi="inherit" w:cs="Arial"/>
          <w:b/>
          <w:bCs/>
          <w:sz w:val="20"/>
          <w:szCs w:val="20"/>
          <w:bdr w:val="none" w:sz="0" w:space="0" w:color="auto" w:frame="1"/>
          <w:lang w:val="en-US" w:eastAsia="en-US"/>
        </w:rPr>
        <w:t>cumulative frequency</w:t>
      </w:r>
      <w:r w:rsidRPr="00FD7406">
        <w:rPr>
          <w:rFonts w:ascii="Arial" w:hAnsi="Arial" w:cs="Arial"/>
          <w:sz w:val="20"/>
          <w:szCs w:val="20"/>
          <w:lang w:val="en-US" w:eastAsia="en-US"/>
        </w:rPr>
        <w:t> on the y-axis and </w:t>
      </w:r>
      <w:r w:rsidRPr="00FD7406">
        <w:rPr>
          <w:rFonts w:ascii="inherit" w:hAnsi="inherit" w:cs="Arial"/>
          <w:b/>
          <w:bCs/>
          <w:sz w:val="20"/>
          <w:szCs w:val="20"/>
          <w:bdr w:val="none" w:sz="0" w:space="0" w:color="auto" w:frame="1"/>
          <w:lang w:val="en-US" w:eastAsia="en-US"/>
        </w:rPr>
        <w:t>class boundaries </w:t>
      </w:r>
      <w:r w:rsidRPr="00FD7406">
        <w:rPr>
          <w:rFonts w:ascii="Arial" w:hAnsi="Arial" w:cs="Arial"/>
          <w:sz w:val="20"/>
          <w:szCs w:val="20"/>
          <w:lang w:val="en-US" w:eastAsia="en-US"/>
        </w:rPr>
        <w:t>along the x-axis. It’s very similar to a </w:t>
      </w:r>
      <w:hyperlink r:id="rId20" w:history="1">
        <w:r w:rsidRPr="00FD7406">
          <w:rPr>
            <w:rFonts w:ascii="inherit" w:hAnsi="inherit" w:cs="Arial"/>
            <w:sz w:val="20"/>
            <w:szCs w:val="20"/>
            <w:bdr w:val="none" w:sz="0" w:space="0" w:color="auto" w:frame="1"/>
            <w:lang w:val="en-US" w:eastAsia="en-US"/>
          </w:rPr>
          <w:t>histogram</w:t>
        </w:r>
      </w:hyperlink>
      <w:r w:rsidRPr="00FD7406">
        <w:rPr>
          <w:rFonts w:ascii="Arial" w:hAnsi="Arial" w:cs="Arial"/>
          <w:sz w:val="20"/>
          <w:szCs w:val="20"/>
          <w:lang w:val="en-US" w:eastAsia="en-US"/>
        </w:rPr>
        <w:t>, only instead of rectangles, an ogive has a single point marking where the top right of the rectangle would be. It is usually easier to create this kind of graph from a frequency table.</w:t>
      </w:r>
    </w:p>
    <w:p w14:paraId="3A24C4CD" w14:textId="77777777" w:rsidR="00381A4E" w:rsidRPr="00FD7406" w:rsidRDefault="00381A4E" w:rsidP="00381A4E">
      <w:pPr>
        <w:shd w:val="clear" w:color="auto" w:fill="FFFFFF"/>
        <w:spacing w:line="525" w:lineRule="atLeast"/>
        <w:textAlignment w:val="baseline"/>
        <w:outlineLvl w:val="1"/>
        <w:rPr>
          <w:rFonts w:ascii="Arial" w:hAnsi="Arial" w:cs="Arial"/>
          <w:sz w:val="42"/>
          <w:szCs w:val="42"/>
          <w:lang w:val="en-US" w:eastAsia="en-US"/>
        </w:rPr>
      </w:pPr>
      <w:r w:rsidRPr="00FD7406">
        <w:rPr>
          <w:rFonts w:ascii="Arial" w:hAnsi="Arial" w:cs="Arial"/>
          <w:sz w:val="42"/>
          <w:szCs w:val="42"/>
          <w:lang w:val="en-US" w:eastAsia="en-US"/>
        </w:rPr>
        <w:t>How to Draw an Ogive Graph</w:t>
      </w:r>
    </w:p>
    <w:p w14:paraId="2F9EBE85" w14:textId="77777777" w:rsidR="00381A4E" w:rsidRPr="00FD7406" w:rsidRDefault="00381A4E" w:rsidP="00381A4E">
      <w:pPr>
        <w:shd w:val="clear" w:color="auto" w:fill="FFFFFF"/>
        <w:textAlignment w:val="baseline"/>
        <w:rPr>
          <w:rFonts w:ascii="Arial" w:hAnsi="Arial" w:cs="Arial"/>
          <w:sz w:val="20"/>
          <w:szCs w:val="20"/>
          <w:lang w:val="en-US" w:eastAsia="en-US"/>
        </w:rPr>
      </w:pPr>
      <w:r w:rsidRPr="00FD7406">
        <w:rPr>
          <w:rFonts w:ascii="inherit" w:hAnsi="inherit" w:cs="Arial"/>
          <w:b/>
          <w:bCs/>
          <w:sz w:val="20"/>
          <w:szCs w:val="20"/>
          <w:bdr w:val="none" w:sz="0" w:space="0" w:color="auto" w:frame="1"/>
          <w:lang w:val="en-US" w:eastAsia="en-US"/>
        </w:rPr>
        <w:t>Example question:</w:t>
      </w:r>
      <w:r w:rsidRPr="00FD7406">
        <w:rPr>
          <w:rFonts w:ascii="Arial" w:hAnsi="Arial" w:cs="Arial"/>
          <w:sz w:val="20"/>
          <w:szCs w:val="20"/>
          <w:lang w:val="en-US" w:eastAsia="en-US"/>
        </w:rPr>
        <w:t> Draw an Ogive graph for the following set of data:</w:t>
      </w:r>
      <w:r w:rsidRPr="00FD7406">
        <w:rPr>
          <w:rFonts w:ascii="Arial" w:hAnsi="Arial" w:cs="Arial"/>
          <w:sz w:val="20"/>
          <w:szCs w:val="20"/>
          <w:lang w:val="en-US" w:eastAsia="en-US"/>
        </w:rPr>
        <w:br/>
        <w:t>02, 07, 16, 21, 31, 03, 08, 17, 21, 55</w:t>
      </w:r>
      <w:r w:rsidRPr="00FD7406">
        <w:rPr>
          <w:rFonts w:ascii="Arial" w:hAnsi="Arial" w:cs="Arial"/>
          <w:sz w:val="20"/>
          <w:szCs w:val="20"/>
          <w:lang w:val="en-US" w:eastAsia="en-US"/>
        </w:rPr>
        <w:br/>
        <w:t>03, 13, 18, 22, 55, 04, 14, 19, 25, 57</w:t>
      </w:r>
      <w:r w:rsidRPr="00FD7406">
        <w:rPr>
          <w:rFonts w:ascii="Arial" w:hAnsi="Arial" w:cs="Arial"/>
          <w:sz w:val="20"/>
          <w:szCs w:val="20"/>
          <w:lang w:val="en-US" w:eastAsia="en-US"/>
        </w:rPr>
        <w:br/>
        <w:t>06, 15, 20, 29, 58.</w:t>
      </w:r>
    </w:p>
    <w:p w14:paraId="77FFCA2E" w14:textId="77777777" w:rsidR="00381A4E" w:rsidRPr="00FD7406" w:rsidRDefault="00381A4E" w:rsidP="00381A4E">
      <w:pPr>
        <w:shd w:val="clear" w:color="auto" w:fill="FFFFFF"/>
        <w:textAlignment w:val="baseline"/>
        <w:rPr>
          <w:rFonts w:ascii="Arial" w:hAnsi="Arial" w:cs="Arial"/>
          <w:sz w:val="20"/>
          <w:szCs w:val="20"/>
          <w:lang w:val="en-US" w:eastAsia="en-US"/>
        </w:rPr>
      </w:pPr>
      <w:r w:rsidRPr="00FD7406">
        <w:rPr>
          <w:rFonts w:ascii="inherit" w:hAnsi="inherit" w:cs="Arial"/>
          <w:sz w:val="20"/>
          <w:szCs w:val="20"/>
          <w:bdr w:val="none" w:sz="0" w:space="0" w:color="auto" w:frame="1"/>
          <w:lang w:val="en-US" w:eastAsia="en-US"/>
        </w:rPr>
        <w:t>Step 1: </w:t>
      </w:r>
      <w:r w:rsidRPr="00FD7406">
        <w:rPr>
          <w:rFonts w:ascii="Arial" w:hAnsi="Arial" w:cs="Arial"/>
          <w:sz w:val="20"/>
          <w:szCs w:val="20"/>
          <w:lang w:val="en-US" w:eastAsia="en-US"/>
        </w:rPr>
        <w:t>Make a </w:t>
      </w:r>
      <w:hyperlink r:id="rId21" w:history="1">
        <w:r w:rsidRPr="00FD7406">
          <w:rPr>
            <w:rFonts w:ascii="inherit" w:hAnsi="inherit" w:cs="Arial"/>
            <w:sz w:val="20"/>
            <w:szCs w:val="20"/>
            <w:bdr w:val="none" w:sz="0" w:space="0" w:color="auto" w:frame="1"/>
            <w:lang w:val="en-US" w:eastAsia="en-US"/>
          </w:rPr>
          <w:t>relative frequency table</w:t>
        </w:r>
      </w:hyperlink>
      <w:r w:rsidRPr="00FD7406">
        <w:rPr>
          <w:rFonts w:ascii="Arial" w:hAnsi="Arial" w:cs="Arial"/>
          <w:sz w:val="20"/>
          <w:szCs w:val="20"/>
          <w:lang w:val="en-US" w:eastAsia="en-US"/>
        </w:rPr>
        <w:t xml:space="preserve"> from the data. The first column has the class limits, the second column has the frequency (the count) and the third column has the relative frequency (class frequency / </w:t>
      </w:r>
      <w:r w:rsidRPr="00FD7406">
        <w:rPr>
          <w:rFonts w:ascii="Arial" w:hAnsi="Arial" w:cs="Arial"/>
          <w:sz w:val="20"/>
          <w:szCs w:val="20"/>
          <w:lang w:val="en-US" w:eastAsia="en-US"/>
        </w:rPr>
        <w:lastRenderedPageBreak/>
        <w:t>total number of items):</w:t>
      </w:r>
      <w:r w:rsidRPr="00FD7406">
        <w:rPr>
          <w:rFonts w:ascii="Arial" w:hAnsi="Arial" w:cs="Arial"/>
          <w:sz w:val="20"/>
          <w:szCs w:val="20"/>
          <w:lang w:val="en-US" w:eastAsia="en-US"/>
        </w:rPr>
        <w:br/>
      </w:r>
      <w:r w:rsidRPr="00FD7406">
        <w:rPr>
          <w:rFonts w:ascii="inherit" w:hAnsi="inherit" w:cs="Arial"/>
          <w:noProof/>
          <w:sz w:val="20"/>
          <w:szCs w:val="20"/>
          <w:bdr w:val="none" w:sz="0" w:space="0" w:color="auto" w:frame="1"/>
          <w:lang w:val="en-US" w:eastAsia="en-US"/>
        </w:rPr>
        <w:drawing>
          <wp:inline distT="0" distB="0" distL="0" distR="0" wp14:anchorId="2AFC4D0F" wp14:editId="2C250627">
            <wp:extent cx="3314700" cy="1257300"/>
            <wp:effectExtent l="0" t="0" r="0" b="0"/>
            <wp:docPr id="2" name="Picture 2" descr="cumulative histogra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mulative histogram">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14700" cy="1257300"/>
                    </a:xfrm>
                    <a:prstGeom prst="rect">
                      <a:avLst/>
                    </a:prstGeom>
                    <a:noFill/>
                    <a:ln>
                      <a:noFill/>
                    </a:ln>
                  </pic:spPr>
                </pic:pic>
              </a:graphicData>
            </a:graphic>
          </wp:inline>
        </w:drawing>
      </w:r>
    </w:p>
    <w:p w14:paraId="32E212D3" w14:textId="77777777" w:rsidR="00F07B86" w:rsidRPr="00FD7406" w:rsidRDefault="00F07B86" w:rsidP="00F07B86">
      <w:pPr>
        <w:pStyle w:val="Default"/>
        <w:rPr>
          <w:color w:val="auto"/>
          <w:sz w:val="23"/>
          <w:szCs w:val="23"/>
        </w:rPr>
      </w:pPr>
    </w:p>
    <w:p w14:paraId="25F90843" w14:textId="77777777" w:rsidR="00990D9A" w:rsidRPr="00FD7406" w:rsidRDefault="00F07B86" w:rsidP="00F07B86">
      <w:r w:rsidRPr="00FD7406">
        <w:rPr>
          <w:sz w:val="23"/>
          <w:szCs w:val="23"/>
        </w:rPr>
        <w:t>The End</w:t>
      </w:r>
      <w:bookmarkEnd w:id="0"/>
    </w:p>
    <w:sectPr w:rsidR="00990D9A" w:rsidRPr="00FD74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B203C" w14:textId="77777777" w:rsidR="00FD00E4" w:rsidRDefault="00FD00E4" w:rsidP="00FD7406">
      <w:r>
        <w:separator/>
      </w:r>
    </w:p>
  </w:endnote>
  <w:endnote w:type="continuationSeparator" w:id="0">
    <w:p w14:paraId="1D56E193" w14:textId="77777777" w:rsidR="00FD00E4" w:rsidRDefault="00FD00E4" w:rsidP="00FD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Ebrima">
    <w:altName w:val="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1600B" w14:textId="77777777" w:rsidR="00FD00E4" w:rsidRDefault="00FD00E4" w:rsidP="00FD7406">
      <w:r>
        <w:separator/>
      </w:r>
    </w:p>
  </w:footnote>
  <w:footnote w:type="continuationSeparator" w:id="0">
    <w:p w14:paraId="523EFFE7" w14:textId="77777777" w:rsidR="00FD00E4" w:rsidRDefault="00FD00E4" w:rsidP="00FD7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C5B6C"/>
    <w:multiLevelType w:val="hybridMultilevel"/>
    <w:tmpl w:val="0B7A8786"/>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474913"/>
    <w:multiLevelType w:val="multilevel"/>
    <w:tmpl w:val="53E4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D6768"/>
    <w:multiLevelType w:val="multilevel"/>
    <w:tmpl w:val="7FE2A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100F31"/>
    <w:multiLevelType w:val="hybridMultilevel"/>
    <w:tmpl w:val="AE266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51E74"/>
    <w:multiLevelType w:val="hybridMultilevel"/>
    <w:tmpl w:val="9C4ED7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023A85"/>
    <w:multiLevelType w:val="hybridMultilevel"/>
    <w:tmpl w:val="E090A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B86"/>
    <w:rsid w:val="00381A4E"/>
    <w:rsid w:val="00990D9A"/>
    <w:rsid w:val="00A216B6"/>
    <w:rsid w:val="00F07B86"/>
    <w:rsid w:val="00FD00E4"/>
    <w:rsid w:val="00FD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CED8"/>
  <w15:chartTrackingRefBased/>
  <w15:docId w15:val="{39DB24D0-4020-40C0-857E-A4C84F19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6B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7B86"/>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FD7406"/>
    <w:pPr>
      <w:tabs>
        <w:tab w:val="center" w:pos="4680"/>
        <w:tab w:val="right" w:pos="9360"/>
      </w:tabs>
    </w:pPr>
  </w:style>
  <w:style w:type="character" w:customStyle="1" w:styleId="HeaderChar">
    <w:name w:val="Header Char"/>
    <w:basedOn w:val="DefaultParagraphFont"/>
    <w:link w:val="Header"/>
    <w:uiPriority w:val="99"/>
    <w:rsid w:val="00FD740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D7406"/>
    <w:pPr>
      <w:tabs>
        <w:tab w:val="center" w:pos="4680"/>
        <w:tab w:val="right" w:pos="9360"/>
      </w:tabs>
    </w:pPr>
  </w:style>
  <w:style w:type="character" w:customStyle="1" w:styleId="FooterChar">
    <w:name w:val="Footer Char"/>
    <w:basedOn w:val="DefaultParagraphFont"/>
    <w:link w:val="Footer"/>
    <w:uiPriority w:val="99"/>
    <w:rsid w:val="00FD7406"/>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330006">
      <w:bodyDiv w:val="1"/>
      <w:marLeft w:val="0"/>
      <w:marRight w:val="0"/>
      <w:marTop w:val="0"/>
      <w:marBottom w:val="0"/>
      <w:divBdr>
        <w:top w:val="none" w:sz="0" w:space="0" w:color="auto"/>
        <w:left w:val="none" w:sz="0" w:space="0" w:color="auto"/>
        <w:bottom w:val="none" w:sz="0" w:space="0" w:color="auto"/>
        <w:right w:val="none" w:sz="0" w:space="0" w:color="auto"/>
      </w:divBdr>
      <w:divsChild>
        <w:div w:id="846021310">
          <w:marLeft w:val="0"/>
          <w:marRight w:val="0"/>
          <w:marTop w:val="0"/>
          <w:marBottom w:val="0"/>
          <w:divBdr>
            <w:top w:val="single" w:sz="6" w:space="5" w:color="A2A9B1"/>
            <w:left w:val="single" w:sz="6" w:space="5" w:color="A2A9B1"/>
            <w:bottom w:val="single" w:sz="6" w:space="5" w:color="A2A9B1"/>
            <w:right w:val="single" w:sz="6" w:space="5" w:color="A2A9B1"/>
          </w:divBdr>
        </w:div>
        <w:div w:id="1622766384">
          <w:marLeft w:val="336"/>
          <w:marRight w:val="0"/>
          <w:marTop w:val="120"/>
          <w:marBottom w:val="312"/>
          <w:divBdr>
            <w:top w:val="none" w:sz="0" w:space="0" w:color="auto"/>
            <w:left w:val="none" w:sz="0" w:space="0" w:color="auto"/>
            <w:bottom w:val="none" w:sz="0" w:space="0" w:color="auto"/>
            <w:right w:val="none" w:sz="0" w:space="0" w:color="auto"/>
          </w:divBdr>
          <w:divsChild>
            <w:div w:id="15964781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8149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ampling_(statistics)" TargetMode="External"/><Relationship Id="rId13" Type="http://schemas.openxmlformats.org/officeDocument/2006/relationships/hyperlink" Target="https://en.wikipedia.org/wiki/Histogram" TargetMode="External"/><Relationship Id="rId18" Type="http://schemas.openxmlformats.org/officeDocument/2006/relationships/hyperlink" Target="https://www.statisticshowto.com/frequency-polygon/" TargetMode="External"/><Relationship Id="rId3" Type="http://schemas.openxmlformats.org/officeDocument/2006/relationships/settings" Target="settings.xml"/><Relationship Id="rId21" Type="http://schemas.openxmlformats.org/officeDocument/2006/relationships/hyperlink" Target="https://www.statisticshowto.com/relative-frequency-distribution/" TargetMode="External"/><Relationship Id="rId7" Type="http://schemas.openxmlformats.org/officeDocument/2006/relationships/hyperlink" Target="https://en.wikipedia.org/wiki/Statistics" TargetMode="External"/><Relationship Id="rId12" Type="http://schemas.openxmlformats.org/officeDocument/2006/relationships/hyperlink" Target="https://en.wikipedia.org/wiki/Ranking" TargetMode="External"/><Relationship Id="rId17" Type="http://schemas.openxmlformats.org/officeDocument/2006/relationships/hyperlink" Target="https://en.wikipedia.org/wiki/Histogra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Pie_chart" TargetMode="External"/><Relationship Id="rId20" Type="http://schemas.openxmlformats.org/officeDocument/2006/relationships/hyperlink" Target="https://www.statisticshowto.com/probability-and-statistics/descriptive-statistics/histogram-make-cha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Variable_(mathematic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Bar_chart" TargetMode="External"/><Relationship Id="rId23" Type="http://schemas.openxmlformats.org/officeDocument/2006/relationships/image" Target="media/image1.jpeg"/><Relationship Id="rId10" Type="http://schemas.openxmlformats.org/officeDocument/2006/relationships/hyperlink" Target="https://en.wikipedia.org/wiki/Frequency_(statistics)" TargetMode="External"/><Relationship Id="rId19" Type="http://schemas.openxmlformats.org/officeDocument/2006/relationships/hyperlink" Target="https://www.statisticshowto.com/cumulative-frequency-distribution/" TargetMode="External"/><Relationship Id="rId4" Type="http://schemas.openxmlformats.org/officeDocument/2006/relationships/webSettings" Target="webSettings.xml"/><Relationship Id="rId9" Type="http://schemas.openxmlformats.org/officeDocument/2006/relationships/hyperlink" Target="https://en.wikipedia.org/wiki/Frequency_distribution" TargetMode="External"/><Relationship Id="rId14" Type="http://schemas.openxmlformats.org/officeDocument/2006/relationships/hyperlink" Target="https://en.wikipedia.org/wiki/Line_chart" TargetMode="External"/><Relationship Id="rId22" Type="http://schemas.openxmlformats.org/officeDocument/2006/relationships/hyperlink" Target="https://www.statisticshowto.com/wp-content/uploads/2016/03/cumulative-histogram.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dc:creator>
  <cp:keywords/>
  <dc:description/>
  <cp:lastModifiedBy>Salman</cp:lastModifiedBy>
  <cp:revision>3</cp:revision>
  <dcterms:created xsi:type="dcterms:W3CDTF">2020-08-22T10:19:00Z</dcterms:created>
  <dcterms:modified xsi:type="dcterms:W3CDTF">2020-08-22T12:36:00Z</dcterms:modified>
</cp:coreProperties>
</file>