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00" w:rsidRDefault="00BC0786">
      <w:r>
        <w:t>TITLE PAGE:</w:t>
      </w:r>
    </w:p>
    <w:p w:rsidR="00BC0786" w:rsidRDefault="00BC0786" w:rsidP="00BC0786">
      <w:pPr>
        <w:pStyle w:val="Heading2"/>
      </w:pPr>
    </w:p>
    <w:p w:rsidR="00BC0786" w:rsidRDefault="00BC0786" w:rsidP="00BC0786">
      <w:pPr>
        <w:pStyle w:val="Heading2"/>
      </w:pPr>
    </w:p>
    <w:p w:rsidR="00BC0786" w:rsidRDefault="00BC0786" w:rsidP="00BC0786">
      <w:pPr>
        <w:pStyle w:val="Heading2"/>
      </w:pPr>
    </w:p>
    <w:p w:rsidR="00BC0786" w:rsidRDefault="00BC0786" w:rsidP="00BC0786">
      <w:pPr>
        <w:pStyle w:val="Heading2"/>
        <w:rPr>
          <w:b/>
          <w:i/>
          <w:sz w:val="48"/>
          <w:szCs w:val="48"/>
        </w:rPr>
      </w:pPr>
      <w:r>
        <w:t xml:space="preserve">                               </w:t>
      </w:r>
      <w:r w:rsidRPr="00BC0786">
        <w:rPr>
          <w:b/>
          <w:i/>
          <w:sz w:val="48"/>
          <w:szCs w:val="48"/>
        </w:rPr>
        <w:t>IQRA NATIONAL UNIVERSITY</w:t>
      </w:r>
    </w:p>
    <w:p w:rsidR="00BC0786" w:rsidRDefault="00BC0786" w:rsidP="00BC0786">
      <w:pPr>
        <w:rPr>
          <w:sz w:val="48"/>
          <w:szCs w:val="48"/>
        </w:rPr>
      </w:pPr>
      <w:r>
        <w:t xml:space="preserve">                                                                 </w:t>
      </w:r>
      <w:r w:rsidRPr="00BC0786">
        <w:rPr>
          <w:sz w:val="48"/>
          <w:szCs w:val="48"/>
        </w:rPr>
        <w:t>ASSIGNMENT</w:t>
      </w:r>
    </w:p>
    <w:tbl>
      <w:tblPr>
        <w:tblStyle w:val="TableGrid"/>
        <w:tblW w:w="0" w:type="auto"/>
        <w:tblLook w:val="04A0" w:firstRow="1" w:lastRow="0" w:firstColumn="1" w:lastColumn="0" w:noHBand="0" w:noVBand="1"/>
      </w:tblPr>
      <w:tblGrid>
        <w:gridCol w:w="4675"/>
        <w:gridCol w:w="4675"/>
      </w:tblGrid>
      <w:tr w:rsidR="00BC0786" w:rsidTr="00BC0786">
        <w:tc>
          <w:tcPr>
            <w:tcW w:w="4675" w:type="dxa"/>
          </w:tcPr>
          <w:p w:rsidR="00BC0786" w:rsidRDefault="00BC0786" w:rsidP="00BC0786">
            <w:pPr>
              <w:jc w:val="center"/>
              <w:rPr>
                <w:sz w:val="48"/>
                <w:szCs w:val="48"/>
              </w:rPr>
            </w:pPr>
            <w:r>
              <w:rPr>
                <w:sz w:val="48"/>
                <w:szCs w:val="48"/>
              </w:rPr>
              <w:t>NAME</w:t>
            </w:r>
          </w:p>
        </w:tc>
        <w:tc>
          <w:tcPr>
            <w:tcW w:w="4675" w:type="dxa"/>
          </w:tcPr>
          <w:p w:rsidR="00BC0786" w:rsidRDefault="00BC0786" w:rsidP="00BC0786">
            <w:pPr>
              <w:jc w:val="center"/>
              <w:rPr>
                <w:sz w:val="48"/>
                <w:szCs w:val="48"/>
              </w:rPr>
            </w:pPr>
            <w:r>
              <w:rPr>
                <w:sz w:val="48"/>
                <w:szCs w:val="48"/>
              </w:rPr>
              <w:t>HARIS KHAN</w:t>
            </w:r>
          </w:p>
        </w:tc>
      </w:tr>
      <w:tr w:rsidR="00BC0786" w:rsidTr="00BC0786">
        <w:tc>
          <w:tcPr>
            <w:tcW w:w="4675" w:type="dxa"/>
          </w:tcPr>
          <w:p w:rsidR="00BC0786" w:rsidRDefault="00BC0786" w:rsidP="00BC0786">
            <w:pPr>
              <w:jc w:val="center"/>
              <w:rPr>
                <w:sz w:val="48"/>
                <w:szCs w:val="48"/>
              </w:rPr>
            </w:pPr>
            <w:r>
              <w:rPr>
                <w:sz w:val="48"/>
                <w:szCs w:val="48"/>
              </w:rPr>
              <w:t>LECTURER</w:t>
            </w:r>
          </w:p>
        </w:tc>
        <w:tc>
          <w:tcPr>
            <w:tcW w:w="4675" w:type="dxa"/>
          </w:tcPr>
          <w:p w:rsidR="00BC0786" w:rsidRDefault="00BC0786" w:rsidP="00BC0786">
            <w:pPr>
              <w:jc w:val="center"/>
              <w:rPr>
                <w:sz w:val="48"/>
                <w:szCs w:val="48"/>
              </w:rPr>
            </w:pPr>
            <w:r>
              <w:rPr>
                <w:sz w:val="48"/>
                <w:szCs w:val="48"/>
              </w:rPr>
              <w:t>MR QAID</w:t>
            </w:r>
          </w:p>
        </w:tc>
      </w:tr>
      <w:tr w:rsidR="00BC0786" w:rsidTr="00BC0786">
        <w:tc>
          <w:tcPr>
            <w:tcW w:w="4675" w:type="dxa"/>
          </w:tcPr>
          <w:p w:rsidR="00BC0786" w:rsidRDefault="00BC0786" w:rsidP="00BC0786">
            <w:pPr>
              <w:jc w:val="center"/>
              <w:rPr>
                <w:sz w:val="48"/>
                <w:szCs w:val="48"/>
              </w:rPr>
            </w:pPr>
            <w:r>
              <w:rPr>
                <w:sz w:val="48"/>
                <w:szCs w:val="48"/>
              </w:rPr>
              <w:t>ID</w:t>
            </w:r>
          </w:p>
        </w:tc>
        <w:tc>
          <w:tcPr>
            <w:tcW w:w="4675" w:type="dxa"/>
          </w:tcPr>
          <w:p w:rsidR="00BC0786" w:rsidRDefault="00BC0786" w:rsidP="00BC0786">
            <w:pPr>
              <w:jc w:val="center"/>
              <w:rPr>
                <w:sz w:val="48"/>
                <w:szCs w:val="48"/>
              </w:rPr>
            </w:pPr>
            <w:r>
              <w:rPr>
                <w:sz w:val="48"/>
                <w:szCs w:val="48"/>
              </w:rPr>
              <w:t>14834</w:t>
            </w:r>
          </w:p>
        </w:tc>
      </w:tr>
      <w:tr w:rsidR="00BC0786" w:rsidTr="00BC0786">
        <w:tc>
          <w:tcPr>
            <w:tcW w:w="4675" w:type="dxa"/>
          </w:tcPr>
          <w:p w:rsidR="00BC0786" w:rsidRDefault="00BC0786" w:rsidP="00BC0786">
            <w:pPr>
              <w:jc w:val="center"/>
              <w:rPr>
                <w:sz w:val="48"/>
                <w:szCs w:val="48"/>
              </w:rPr>
            </w:pPr>
            <w:r>
              <w:rPr>
                <w:sz w:val="48"/>
                <w:szCs w:val="48"/>
              </w:rPr>
              <w:t>SEMESTER</w:t>
            </w:r>
          </w:p>
        </w:tc>
        <w:tc>
          <w:tcPr>
            <w:tcW w:w="4675" w:type="dxa"/>
          </w:tcPr>
          <w:p w:rsidR="00BC0786" w:rsidRDefault="00BC0786" w:rsidP="00BC0786">
            <w:pPr>
              <w:jc w:val="center"/>
              <w:rPr>
                <w:sz w:val="48"/>
                <w:szCs w:val="48"/>
              </w:rPr>
            </w:pPr>
            <w:r>
              <w:rPr>
                <w:sz w:val="48"/>
                <w:szCs w:val="48"/>
              </w:rPr>
              <w:t>BBA(4</w:t>
            </w:r>
            <w:r w:rsidRPr="00BC0786">
              <w:rPr>
                <w:sz w:val="48"/>
                <w:szCs w:val="48"/>
                <w:vertAlign w:val="superscript"/>
              </w:rPr>
              <w:t>TH</w:t>
            </w:r>
            <w:r>
              <w:rPr>
                <w:sz w:val="48"/>
                <w:szCs w:val="48"/>
              </w:rPr>
              <w:t>)</w:t>
            </w:r>
          </w:p>
        </w:tc>
      </w:tr>
      <w:tr w:rsidR="00BC0786" w:rsidTr="00BC0786">
        <w:tc>
          <w:tcPr>
            <w:tcW w:w="4675" w:type="dxa"/>
          </w:tcPr>
          <w:p w:rsidR="00BC0786" w:rsidRDefault="00BC0786" w:rsidP="00BC0786">
            <w:pPr>
              <w:jc w:val="center"/>
              <w:rPr>
                <w:sz w:val="48"/>
                <w:szCs w:val="48"/>
              </w:rPr>
            </w:pPr>
            <w:r>
              <w:rPr>
                <w:sz w:val="48"/>
                <w:szCs w:val="48"/>
              </w:rPr>
              <w:t>DATE</w:t>
            </w:r>
          </w:p>
        </w:tc>
        <w:tc>
          <w:tcPr>
            <w:tcW w:w="4675" w:type="dxa"/>
          </w:tcPr>
          <w:p w:rsidR="00BC0786" w:rsidRDefault="00BC0786" w:rsidP="00BC0786">
            <w:pPr>
              <w:jc w:val="center"/>
              <w:rPr>
                <w:sz w:val="48"/>
                <w:szCs w:val="48"/>
              </w:rPr>
            </w:pPr>
            <w:r>
              <w:rPr>
                <w:sz w:val="48"/>
                <w:szCs w:val="48"/>
              </w:rPr>
              <w:t>WEDESDAY,17 JUNE</w:t>
            </w:r>
          </w:p>
        </w:tc>
      </w:tr>
    </w:tbl>
    <w:p w:rsidR="00BC0786" w:rsidRDefault="00BC0786" w:rsidP="00BC0786">
      <w:pPr>
        <w:rPr>
          <w:sz w:val="48"/>
          <w:szCs w:val="48"/>
        </w:rPr>
      </w:pPr>
    </w:p>
    <w:p w:rsidR="00BC0786" w:rsidRDefault="00BC0786">
      <w:pPr>
        <w:rPr>
          <w:sz w:val="48"/>
          <w:szCs w:val="48"/>
        </w:rPr>
      </w:pPr>
      <w:r>
        <w:rPr>
          <w:sz w:val="48"/>
          <w:szCs w:val="48"/>
        </w:rPr>
        <w:br w:type="page"/>
      </w:r>
    </w:p>
    <w:p w:rsidR="001346E1" w:rsidRPr="001346E1" w:rsidRDefault="001346E1" w:rsidP="00BC0786">
      <w:pPr>
        <w:rPr>
          <w:b/>
          <w:i/>
          <w:sz w:val="48"/>
          <w:szCs w:val="48"/>
          <w:u w:val="single"/>
        </w:rPr>
      </w:pPr>
      <w:r w:rsidRPr="001346E1">
        <w:rPr>
          <w:b/>
          <w:i/>
          <w:sz w:val="48"/>
          <w:szCs w:val="48"/>
          <w:u w:val="single"/>
        </w:rPr>
        <w:lastRenderedPageBreak/>
        <w:t>COST ACCOUNTING</w:t>
      </w:r>
    </w:p>
    <w:p w:rsidR="00BC0786" w:rsidRDefault="001346E1" w:rsidP="00BC0786">
      <w:pPr>
        <w:rPr>
          <w:sz w:val="48"/>
          <w:szCs w:val="48"/>
        </w:rPr>
      </w:pPr>
      <w:r>
        <w:rPr>
          <w:sz w:val="48"/>
          <w:szCs w:val="48"/>
        </w:rPr>
        <w:t>ASSIGNMENT TOPIC:</w:t>
      </w:r>
    </w:p>
    <w:p w:rsidR="001346E1" w:rsidRDefault="001346E1" w:rsidP="00BC0786">
      <w:pPr>
        <w:rPr>
          <w:sz w:val="28"/>
          <w:szCs w:val="28"/>
        </w:rPr>
      </w:pPr>
      <w:r>
        <w:rPr>
          <w:sz w:val="28"/>
          <w:szCs w:val="28"/>
        </w:rPr>
        <w:t xml:space="preserve">                                                               (</w:t>
      </w:r>
      <w:r w:rsidRPr="001346E1">
        <w:rPr>
          <w:sz w:val="28"/>
          <w:szCs w:val="28"/>
        </w:rPr>
        <w:t>800 WORDS ON WHAT WE HAVE STUDIED</w:t>
      </w:r>
      <w:r>
        <w:rPr>
          <w:sz w:val="28"/>
          <w:szCs w:val="28"/>
        </w:rPr>
        <w:t>)</w:t>
      </w:r>
      <w:r w:rsidRPr="001346E1">
        <w:rPr>
          <w:sz w:val="28"/>
          <w:szCs w:val="28"/>
        </w:rPr>
        <w:t xml:space="preserve"> </w:t>
      </w:r>
    </w:p>
    <w:p w:rsidR="001346E1" w:rsidRDefault="001346E1" w:rsidP="00BC0786">
      <w:pPr>
        <w:rPr>
          <w:sz w:val="28"/>
          <w:szCs w:val="28"/>
        </w:rPr>
      </w:pPr>
      <w:r>
        <w:rPr>
          <w:sz w:val="28"/>
          <w:szCs w:val="28"/>
        </w:rPr>
        <w:t>We have studied following topics which include:</w:t>
      </w:r>
    </w:p>
    <w:p w:rsidR="001346E1" w:rsidRPr="00F04516" w:rsidRDefault="001346E1" w:rsidP="00F04516">
      <w:pPr>
        <w:pStyle w:val="ListParagraph"/>
        <w:numPr>
          <w:ilvl w:val="0"/>
          <w:numId w:val="2"/>
        </w:numPr>
        <w:rPr>
          <w:rFonts w:ascii="Times New Roman" w:hAnsi="Times New Roman" w:cs="Times New Roman"/>
          <w:sz w:val="28"/>
          <w:szCs w:val="28"/>
        </w:rPr>
      </w:pPr>
      <w:r w:rsidRPr="00F04516">
        <w:rPr>
          <w:rFonts w:ascii="Times New Roman" w:hAnsi="Times New Roman" w:cs="Times New Roman"/>
          <w:sz w:val="28"/>
          <w:szCs w:val="28"/>
        </w:rPr>
        <w:t xml:space="preserve">Cost accounting – concepts and objectives </w:t>
      </w:r>
    </w:p>
    <w:p w:rsidR="001346E1" w:rsidRPr="00F04516" w:rsidRDefault="001346E1" w:rsidP="00F04516">
      <w:pPr>
        <w:pStyle w:val="ListParagraph"/>
        <w:numPr>
          <w:ilvl w:val="0"/>
          <w:numId w:val="2"/>
        </w:numPr>
        <w:rPr>
          <w:rFonts w:ascii="Times New Roman" w:hAnsi="Times New Roman" w:cs="Times New Roman"/>
          <w:sz w:val="28"/>
          <w:szCs w:val="28"/>
        </w:rPr>
      </w:pPr>
      <w:r w:rsidRPr="00F04516">
        <w:rPr>
          <w:rFonts w:ascii="Times New Roman" w:hAnsi="Times New Roman" w:cs="Times New Roman"/>
          <w:sz w:val="28"/>
          <w:szCs w:val="28"/>
        </w:rPr>
        <w:t>Financial sta</w:t>
      </w:r>
      <w:r w:rsidR="00F4544B">
        <w:rPr>
          <w:rFonts w:ascii="Times New Roman" w:hAnsi="Times New Roman" w:cs="Times New Roman"/>
          <w:sz w:val="28"/>
          <w:szCs w:val="28"/>
        </w:rPr>
        <w:t>tements</w:t>
      </w:r>
    </w:p>
    <w:p w:rsidR="001346E1" w:rsidRPr="00F04516" w:rsidRDefault="001346E1" w:rsidP="00F04516">
      <w:pPr>
        <w:pStyle w:val="ListParagraph"/>
        <w:numPr>
          <w:ilvl w:val="0"/>
          <w:numId w:val="2"/>
        </w:numPr>
        <w:rPr>
          <w:rFonts w:ascii="Times New Roman" w:hAnsi="Times New Roman" w:cs="Times New Roman"/>
          <w:sz w:val="28"/>
          <w:szCs w:val="28"/>
        </w:rPr>
      </w:pPr>
      <w:r w:rsidRPr="00F04516">
        <w:rPr>
          <w:rFonts w:ascii="Times New Roman" w:hAnsi="Times New Roman" w:cs="Times New Roman"/>
          <w:sz w:val="28"/>
          <w:szCs w:val="28"/>
        </w:rPr>
        <w:t>Costs: concepts, uses and classifications</w:t>
      </w:r>
    </w:p>
    <w:p w:rsidR="001346E1" w:rsidRPr="00F04516" w:rsidRDefault="001346E1" w:rsidP="00F04516">
      <w:pPr>
        <w:pStyle w:val="ListParagraph"/>
        <w:numPr>
          <w:ilvl w:val="0"/>
          <w:numId w:val="2"/>
        </w:numPr>
        <w:rPr>
          <w:rFonts w:ascii="Times New Roman" w:hAnsi="Times New Roman" w:cs="Times New Roman"/>
          <w:sz w:val="28"/>
          <w:szCs w:val="28"/>
        </w:rPr>
      </w:pPr>
      <w:r w:rsidRPr="00F04516">
        <w:rPr>
          <w:rFonts w:ascii="Times New Roman" w:hAnsi="Times New Roman" w:cs="Times New Roman"/>
          <w:sz w:val="28"/>
          <w:szCs w:val="28"/>
        </w:rPr>
        <w:t xml:space="preserve">Job Order costing </w:t>
      </w:r>
    </w:p>
    <w:p w:rsidR="00BC0786" w:rsidRDefault="001346E1" w:rsidP="00F04516">
      <w:pPr>
        <w:pStyle w:val="ListParagraph"/>
        <w:numPr>
          <w:ilvl w:val="0"/>
          <w:numId w:val="2"/>
        </w:numPr>
        <w:rPr>
          <w:rFonts w:ascii="Times New Roman" w:hAnsi="Times New Roman" w:cs="Times New Roman"/>
          <w:sz w:val="28"/>
          <w:szCs w:val="28"/>
        </w:rPr>
      </w:pPr>
      <w:r w:rsidRPr="00F04516">
        <w:rPr>
          <w:rFonts w:ascii="Times New Roman" w:hAnsi="Times New Roman" w:cs="Times New Roman"/>
          <w:sz w:val="28"/>
          <w:szCs w:val="28"/>
        </w:rPr>
        <w:t xml:space="preserve">Process costing </w:t>
      </w:r>
    </w:p>
    <w:p w:rsidR="00F04516" w:rsidRDefault="00F04516" w:rsidP="00F04516">
      <w:pPr>
        <w:rPr>
          <w:rFonts w:ascii="Times New Roman" w:hAnsi="Times New Roman" w:cs="Times New Roman"/>
          <w:sz w:val="28"/>
          <w:szCs w:val="28"/>
        </w:rPr>
      </w:pPr>
    </w:p>
    <w:p w:rsidR="00F04516" w:rsidRDefault="00F04516" w:rsidP="00F04516">
      <w:pPr>
        <w:rPr>
          <w:rFonts w:ascii="Times New Roman" w:hAnsi="Times New Roman" w:cs="Times New Roman"/>
          <w:sz w:val="28"/>
          <w:szCs w:val="28"/>
        </w:rPr>
      </w:pPr>
      <w:r w:rsidRPr="009939FC">
        <w:rPr>
          <w:rFonts w:ascii="Times New Roman" w:hAnsi="Times New Roman" w:cs="Times New Roman"/>
          <w:sz w:val="28"/>
          <w:szCs w:val="28"/>
          <w:highlight w:val="lightGray"/>
        </w:rPr>
        <w:t>FIRST OF ALL, WE WILL DISCUSS CONCEPTS AND OBJECTIVES OF COST ACCOUNTING?</w:t>
      </w:r>
    </w:p>
    <w:p w:rsidR="00F04516" w:rsidRPr="009939FC" w:rsidRDefault="00F04516" w:rsidP="00F04516">
      <w:pPr>
        <w:rPr>
          <w:rFonts w:cstheme="minorHAnsi"/>
          <w:sz w:val="28"/>
          <w:szCs w:val="28"/>
          <w:shd w:val="clear" w:color="auto" w:fill="FFFFFF"/>
        </w:rPr>
      </w:pPr>
      <w:r w:rsidRPr="009939FC">
        <w:rPr>
          <w:rFonts w:cstheme="minorHAnsi"/>
          <w:sz w:val="28"/>
          <w:szCs w:val="28"/>
          <w:shd w:val="clear" w:color="auto" w:fill="FFFFFF"/>
        </w:rPr>
        <w:t>Cost accounting is the accounting method for ensuring cost-effectiveness by accumulating, organizing, recording, calculating, analyzing and assessing the overall expenses incurred on a product, process or project, etc. It is mostly used in industrial units or factories where the goods are manufactured.</w:t>
      </w:r>
    </w:p>
    <w:p w:rsidR="00F04516" w:rsidRPr="009939FC" w:rsidRDefault="00F04516" w:rsidP="00F04516">
      <w:pPr>
        <w:rPr>
          <w:rFonts w:cstheme="minorHAnsi"/>
          <w:sz w:val="28"/>
          <w:szCs w:val="28"/>
          <w:shd w:val="clear" w:color="auto" w:fill="FFFFFF"/>
        </w:rPr>
      </w:pPr>
      <w:r w:rsidRPr="009939FC">
        <w:rPr>
          <w:rFonts w:cstheme="minorHAnsi"/>
          <w:sz w:val="28"/>
          <w:szCs w:val="28"/>
          <w:shd w:val="clear" w:color="auto" w:fill="FFFFFF"/>
        </w:rPr>
        <w:t xml:space="preserve">The purpose of cost accounting is to know the manufacturing cost of each product of the company. The cost of product is then used in determination of optimum selling prices, and it is helpful because it can identify where </w:t>
      </w:r>
      <w:r w:rsidR="001F4AFA" w:rsidRPr="009939FC">
        <w:rPr>
          <w:rFonts w:cstheme="minorHAnsi"/>
          <w:sz w:val="28"/>
          <w:szCs w:val="28"/>
          <w:shd w:val="clear" w:color="auto" w:fill="FFFFFF"/>
        </w:rPr>
        <w:t>a company is spending its money, its Profit and Loss.</w:t>
      </w:r>
    </w:p>
    <w:p w:rsidR="009939FC" w:rsidRPr="009939FC" w:rsidRDefault="001F4AFA" w:rsidP="00F04516">
      <w:pPr>
        <w:rPr>
          <w:rFonts w:cstheme="minorHAnsi"/>
          <w:sz w:val="28"/>
          <w:szCs w:val="28"/>
          <w:shd w:val="clear" w:color="auto" w:fill="FFFFFF"/>
        </w:rPr>
      </w:pPr>
      <w:r w:rsidRPr="009939FC">
        <w:rPr>
          <w:rFonts w:cstheme="minorHAnsi"/>
          <w:sz w:val="28"/>
          <w:szCs w:val="28"/>
          <w:shd w:val="clear" w:color="auto" w:fill="FFFFFF"/>
        </w:rPr>
        <w:t>Reporting, Analyzing and leading to the improvement of internal cost controls, is an Aim of cost accounting.</w:t>
      </w:r>
    </w:p>
    <w:p w:rsidR="009939FC" w:rsidRDefault="009939FC" w:rsidP="00F04516">
      <w:pPr>
        <w:rPr>
          <w:rFonts w:cstheme="minorHAnsi"/>
          <w:sz w:val="24"/>
          <w:szCs w:val="24"/>
          <w:shd w:val="clear" w:color="auto" w:fill="FFFFFF"/>
        </w:rPr>
      </w:pPr>
    </w:p>
    <w:p w:rsidR="001F4AFA" w:rsidRDefault="009939FC" w:rsidP="009939FC">
      <w:pPr>
        <w:pStyle w:val="ListParagraph"/>
        <w:numPr>
          <w:ilvl w:val="0"/>
          <w:numId w:val="3"/>
        </w:numPr>
        <w:rPr>
          <w:rFonts w:cstheme="minorHAnsi"/>
          <w:sz w:val="28"/>
          <w:szCs w:val="28"/>
        </w:rPr>
      </w:pPr>
      <w:r w:rsidRPr="009939FC">
        <w:rPr>
          <w:rFonts w:cstheme="minorHAnsi"/>
          <w:sz w:val="28"/>
          <w:szCs w:val="28"/>
        </w:rPr>
        <w:t>First thing is concept of management which consists of Upper level, middle level and lower level. These levels show that it consists of people whose activities must be planned and controlled through decisions, directions from upper level</w:t>
      </w:r>
    </w:p>
    <w:p w:rsidR="009939FC" w:rsidRDefault="009939FC" w:rsidP="009939FC">
      <w:pPr>
        <w:pStyle w:val="ListParagraph"/>
        <w:numPr>
          <w:ilvl w:val="0"/>
          <w:numId w:val="3"/>
        </w:numPr>
        <w:rPr>
          <w:rFonts w:cstheme="minorHAnsi"/>
          <w:sz w:val="28"/>
          <w:szCs w:val="28"/>
        </w:rPr>
      </w:pPr>
      <w:r>
        <w:rPr>
          <w:rFonts w:cstheme="minorHAnsi"/>
          <w:sz w:val="28"/>
          <w:szCs w:val="28"/>
        </w:rPr>
        <w:t>For setting company’s goals and plans, this information is needed for top</w:t>
      </w:r>
    </w:p>
    <w:p w:rsidR="009939FC" w:rsidRPr="009939FC" w:rsidRDefault="009939FC" w:rsidP="009939FC">
      <w:pPr>
        <w:pStyle w:val="ListParagraph"/>
        <w:rPr>
          <w:rFonts w:cstheme="minorHAnsi"/>
          <w:sz w:val="28"/>
          <w:szCs w:val="28"/>
        </w:rPr>
      </w:pPr>
      <w:r>
        <w:rPr>
          <w:rFonts w:cstheme="minorHAnsi"/>
          <w:sz w:val="28"/>
          <w:szCs w:val="28"/>
        </w:rPr>
        <w:t>level management</w:t>
      </w:r>
    </w:p>
    <w:p w:rsidR="009939FC" w:rsidRDefault="00805145" w:rsidP="00F04516">
      <w:pPr>
        <w:rPr>
          <w:rFonts w:ascii="Times New Roman" w:hAnsi="Times New Roman" w:cs="Times New Roman"/>
          <w:sz w:val="28"/>
          <w:szCs w:val="28"/>
        </w:rPr>
      </w:pPr>
      <w:r w:rsidRPr="00805145">
        <w:rPr>
          <w:rFonts w:ascii="Times New Roman" w:hAnsi="Times New Roman" w:cs="Times New Roman"/>
          <w:sz w:val="28"/>
          <w:szCs w:val="28"/>
          <w:highlight w:val="lightGray"/>
        </w:rPr>
        <w:lastRenderedPageBreak/>
        <w:t>NOW WE WILL DISCUSS FINANCIAL STATEMENTS AND ITS REPORTS:</w:t>
      </w:r>
    </w:p>
    <w:p w:rsidR="00805145" w:rsidRDefault="00805145" w:rsidP="00F04516">
      <w:pPr>
        <w:rPr>
          <w:rFonts w:ascii="Times New Roman" w:hAnsi="Times New Roman" w:cs="Times New Roman"/>
          <w:sz w:val="28"/>
          <w:szCs w:val="28"/>
        </w:rPr>
      </w:pPr>
      <w:r>
        <w:rPr>
          <w:rFonts w:ascii="Times New Roman" w:hAnsi="Times New Roman" w:cs="Times New Roman"/>
          <w:sz w:val="28"/>
          <w:szCs w:val="28"/>
        </w:rPr>
        <w:t>FINANCIAL STATEMENT:</w:t>
      </w:r>
    </w:p>
    <w:p w:rsidR="00805145" w:rsidRDefault="00805145" w:rsidP="00F04516">
      <w:pPr>
        <w:rPr>
          <w:rFonts w:cstheme="minorHAnsi"/>
          <w:sz w:val="28"/>
          <w:szCs w:val="28"/>
        </w:rPr>
      </w:pPr>
      <w:r w:rsidRPr="0062392B">
        <w:rPr>
          <w:rFonts w:cstheme="minorHAnsi"/>
          <w:sz w:val="28"/>
          <w:szCs w:val="28"/>
        </w:rPr>
        <w:t xml:space="preserve">                                              Financial statements are reports made by a company’s management to </w:t>
      </w:r>
      <w:r w:rsidR="0062392B" w:rsidRPr="0062392B">
        <w:rPr>
          <w:rFonts w:cstheme="minorHAnsi"/>
          <w:sz w:val="28"/>
          <w:szCs w:val="28"/>
        </w:rPr>
        <w:t>present the financial performance and position at a point in time.</w:t>
      </w:r>
    </w:p>
    <w:p w:rsidR="0062392B" w:rsidRDefault="0062392B" w:rsidP="00F04516">
      <w:pPr>
        <w:rPr>
          <w:rFonts w:cstheme="minorHAnsi"/>
          <w:sz w:val="28"/>
          <w:szCs w:val="28"/>
        </w:rPr>
      </w:pPr>
      <w:r>
        <w:rPr>
          <w:rFonts w:cstheme="minorHAnsi"/>
          <w:sz w:val="28"/>
          <w:szCs w:val="28"/>
        </w:rPr>
        <w:t>There are the following reports for financial statement:</w:t>
      </w:r>
    </w:p>
    <w:p w:rsidR="0062392B" w:rsidRPr="0062392B" w:rsidRDefault="0062392B" w:rsidP="0062392B">
      <w:pPr>
        <w:pStyle w:val="ListParagraph"/>
        <w:numPr>
          <w:ilvl w:val="0"/>
          <w:numId w:val="4"/>
        </w:numPr>
        <w:shd w:val="clear" w:color="auto" w:fill="FFFFFF"/>
        <w:spacing w:after="60" w:line="240" w:lineRule="auto"/>
        <w:rPr>
          <w:rFonts w:eastAsia="Times New Roman" w:cstheme="minorHAnsi"/>
          <w:bCs/>
          <w:color w:val="222222"/>
          <w:sz w:val="28"/>
          <w:szCs w:val="28"/>
        </w:rPr>
      </w:pPr>
      <w:r w:rsidRPr="0062392B">
        <w:rPr>
          <w:rFonts w:eastAsia="Times New Roman" w:cstheme="minorHAnsi"/>
          <w:bCs/>
          <w:color w:val="222222"/>
          <w:sz w:val="28"/>
          <w:szCs w:val="28"/>
        </w:rPr>
        <w:t>Income statement</w:t>
      </w:r>
      <w:r w:rsidRPr="0062392B">
        <w:rPr>
          <w:rFonts w:eastAsia="Times New Roman" w:cstheme="minorHAnsi"/>
          <w:color w:val="222222"/>
          <w:sz w:val="28"/>
          <w:szCs w:val="28"/>
        </w:rPr>
        <w:t xml:space="preserve"> </w:t>
      </w:r>
    </w:p>
    <w:p w:rsidR="0062392B" w:rsidRPr="0062392B" w:rsidRDefault="0062392B" w:rsidP="0062392B">
      <w:pPr>
        <w:pStyle w:val="ListParagraph"/>
        <w:numPr>
          <w:ilvl w:val="0"/>
          <w:numId w:val="4"/>
        </w:numPr>
        <w:shd w:val="clear" w:color="auto" w:fill="FFFFFF"/>
        <w:spacing w:after="60" w:line="240" w:lineRule="auto"/>
        <w:rPr>
          <w:rFonts w:eastAsia="Times New Roman" w:cstheme="minorHAnsi"/>
          <w:color w:val="222222"/>
          <w:sz w:val="28"/>
          <w:szCs w:val="28"/>
        </w:rPr>
      </w:pPr>
      <w:r w:rsidRPr="0062392B">
        <w:rPr>
          <w:rFonts w:eastAsia="Times New Roman" w:cstheme="minorHAnsi"/>
          <w:color w:val="222222"/>
          <w:sz w:val="28"/>
          <w:szCs w:val="28"/>
        </w:rPr>
        <w:t xml:space="preserve">Balance sheet </w:t>
      </w:r>
    </w:p>
    <w:p w:rsidR="0062392B" w:rsidRPr="0062392B" w:rsidRDefault="0062392B" w:rsidP="0062392B">
      <w:pPr>
        <w:pStyle w:val="ListParagraph"/>
        <w:numPr>
          <w:ilvl w:val="0"/>
          <w:numId w:val="4"/>
        </w:numPr>
        <w:shd w:val="clear" w:color="auto" w:fill="FFFFFF"/>
        <w:spacing w:after="60" w:line="240" w:lineRule="auto"/>
        <w:rPr>
          <w:rFonts w:eastAsia="Times New Roman" w:cstheme="minorHAnsi"/>
          <w:color w:val="222222"/>
          <w:sz w:val="28"/>
          <w:szCs w:val="28"/>
        </w:rPr>
      </w:pPr>
      <w:r w:rsidRPr="0062392B">
        <w:rPr>
          <w:rFonts w:eastAsia="Times New Roman" w:cstheme="minorHAnsi"/>
          <w:bCs/>
          <w:color w:val="222222"/>
          <w:sz w:val="28"/>
          <w:szCs w:val="28"/>
        </w:rPr>
        <w:t>Statement</w:t>
      </w:r>
      <w:r w:rsidRPr="0062392B">
        <w:rPr>
          <w:rFonts w:eastAsia="Times New Roman" w:cstheme="minorHAnsi"/>
          <w:color w:val="222222"/>
          <w:sz w:val="28"/>
          <w:szCs w:val="28"/>
        </w:rPr>
        <w:t> of cash flows</w:t>
      </w:r>
    </w:p>
    <w:p w:rsidR="0062392B" w:rsidRPr="0062392B" w:rsidRDefault="0062392B" w:rsidP="0062392B">
      <w:pPr>
        <w:pStyle w:val="ListParagraph"/>
        <w:numPr>
          <w:ilvl w:val="0"/>
          <w:numId w:val="4"/>
        </w:numPr>
        <w:shd w:val="clear" w:color="auto" w:fill="FFFFFF"/>
        <w:spacing w:after="60" w:line="240" w:lineRule="auto"/>
        <w:rPr>
          <w:rFonts w:eastAsia="Times New Roman" w:cstheme="minorHAnsi"/>
          <w:color w:val="222222"/>
          <w:sz w:val="28"/>
          <w:szCs w:val="28"/>
        </w:rPr>
      </w:pPr>
      <w:r w:rsidRPr="0062392B">
        <w:rPr>
          <w:rFonts w:eastAsia="Times New Roman" w:cstheme="minorHAnsi"/>
          <w:bCs/>
          <w:color w:val="222222"/>
          <w:sz w:val="28"/>
          <w:szCs w:val="28"/>
        </w:rPr>
        <w:t>Statement</w:t>
      </w:r>
      <w:r w:rsidRPr="0062392B">
        <w:rPr>
          <w:rFonts w:eastAsia="Times New Roman" w:cstheme="minorHAnsi"/>
          <w:color w:val="222222"/>
          <w:sz w:val="28"/>
          <w:szCs w:val="28"/>
        </w:rPr>
        <w:t xml:space="preserve"> of retained earnings </w:t>
      </w:r>
    </w:p>
    <w:p w:rsidR="0062392B" w:rsidRPr="0062392B" w:rsidRDefault="0062392B" w:rsidP="0062392B">
      <w:pPr>
        <w:shd w:val="clear" w:color="auto" w:fill="FFFFFF"/>
        <w:spacing w:after="60" w:line="240" w:lineRule="auto"/>
        <w:rPr>
          <w:rFonts w:eastAsia="Times New Roman" w:cstheme="minorHAnsi"/>
          <w:color w:val="222222"/>
          <w:sz w:val="28"/>
          <w:szCs w:val="28"/>
        </w:rPr>
      </w:pPr>
    </w:p>
    <w:p w:rsidR="0062392B" w:rsidRDefault="0062392B" w:rsidP="0062392B">
      <w:pPr>
        <w:rPr>
          <w:rFonts w:eastAsia="Times New Roman" w:cstheme="minorHAnsi"/>
          <w:color w:val="222222"/>
          <w:sz w:val="28"/>
          <w:szCs w:val="28"/>
        </w:rPr>
      </w:pPr>
      <w:r w:rsidRPr="0062392B">
        <w:rPr>
          <w:rFonts w:eastAsia="Times New Roman" w:cstheme="minorHAnsi"/>
          <w:color w:val="222222"/>
          <w:sz w:val="28"/>
          <w:szCs w:val="28"/>
        </w:rPr>
        <w:t>(</w:t>
      </w:r>
      <w:r w:rsidRPr="0062392B">
        <w:rPr>
          <w:rFonts w:eastAsia="Times New Roman" w:cstheme="minorHAnsi"/>
          <w:color w:val="222222"/>
          <w:sz w:val="28"/>
          <w:szCs w:val="28"/>
        </w:rPr>
        <w:t>In income statement the costs of goods sold is shown in one figure but additional information is also important for future planning</w:t>
      </w:r>
      <w:r w:rsidRPr="0062392B">
        <w:rPr>
          <w:rFonts w:eastAsia="Times New Roman" w:cstheme="minorHAnsi"/>
          <w:color w:val="222222"/>
          <w:sz w:val="28"/>
          <w:szCs w:val="28"/>
        </w:rPr>
        <w:t>)</w:t>
      </w:r>
    </w:p>
    <w:p w:rsidR="00F4544B" w:rsidRDefault="00F4544B" w:rsidP="0062392B">
      <w:pPr>
        <w:rPr>
          <w:rFonts w:eastAsia="Times New Roman" w:cstheme="minorHAnsi"/>
          <w:color w:val="222222"/>
          <w:sz w:val="28"/>
          <w:szCs w:val="28"/>
        </w:rPr>
      </w:pPr>
    </w:p>
    <w:p w:rsidR="00F4544B" w:rsidRPr="005A50E4" w:rsidRDefault="00F4544B" w:rsidP="0062392B">
      <w:pPr>
        <w:rPr>
          <w:rFonts w:ascii="Times New Roman" w:eastAsia="Times New Roman" w:hAnsi="Times New Roman" w:cs="Times New Roman"/>
          <w:color w:val="222222"/>
          <w:sz w:val="28"/>
          <w:szCs w:val="28"/>
        </w:rPr>
      </w:pPr>
      <w:r w:rsidRPr="005A50E4">
        <w:rPr>
          <w:rFonts w:ascii="Times New Roman" w:eastAsia="Times New Roman" w:hAnsi="Times New Roman" w:cs="Times New Roman"/>
          <w:color w:val="222222"/>
          <w:sz w:val="28"/>
          <w:szCs w:val="28"/>
          <w:highlight w:val="lightGray"/>
        </w:rPr>
        <w:t>NOW WE WILL DISCU</w:t>
      </w:r>
      <w:r w:rsidR="00101DE3" w:rsidRPr="005A50E4">
        <w:rPr>
          <w:rFonts w:ascii="Times New Roman" w:eastAsia="Times New Roman" w:hAnsi="Times New Roman" w:cs="Times New Roman"/>
          <w:color w:val="222222"/>
          <w:sz w:val="28"/>
          <w:szCs w:val="28"/>
          <w:highlight w:val="lightGray"/>
        </w:rPr>
        <w:t>SS COSTS, ITS USES:</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 xml:space="preserve">Cost is exchange price, sacrifice made to secure benefit. </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The term cost is also referred as expense which means expired cost. Cost term is used for both assets and expense.</w:t>
      </w:r>
    </w:p>
    <w:p w:rsid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 xml:space="preserve">Expenses are the measured outflow of the goods and services that are matched with revenue to determine the income. </w:t>
      </w:r>
    </w:p>
    <w:p w:rsidR="00101DE3" w:rsidRDefault="00101DE3" w:rsidP="00F4544B">
      <w:pPr>
        <w:shd w:val="clear" w:color="auto" w:fill="FFFFFF"/>
        <w:spacing w:after="60" w:line="240" w:lineRule="auto"/>
        <w:ind w:left="-360"/>
        <w:rPr>
          <w:rFonts w:eastAsia="Times New Roman" w:cstheme="minorHAnsi"/>
          <w:color w:val="222222"/>
          <w:sz w:val="28"/>
          <w:szCs w:val="28"/>
        </w:rPr>
      </w:pPr>
      <w:r>
        <w:rPr>
          <w:rFonts w:eastAsia="Times New Roman" w:cstheme="minorHAnsi"/>
          <w:color w:val="222222"/>
          <w:sz w:val="28"/>
          <w:szCs w:val="28"/>
        </w:rPr>
        <w:t>There are two types of costs:</w:t>
      </w:r>
    </w:p>
    <w:p w:rsidR="00101DE3" w:rsidRDefault="00101DE3" w:rsidP="00101DE3">
      <w:pPr>
        <w:pStyle w:val="ListParagraph"/>
        <w:numPr>
          <w:ilvl w:val="0"/>
          <w:numId w:val="5"/>
        </w:numPr>
        <w:shd w:val="clear" w:color="auto" w:fill="FFFFFF"/>
        <w:spacing w:after="60" w:line="240" w:lineRule="auto"/>
        <w:rPr>
          <w:rFonts w:eastAsia="Times New Roman" w:cstheme="minorHAnsi"/>
          <w:color w:val="222222"/>
          <w:sz w:val="28"/>
          <w:szCs w:val="28"/>
        </w:rPr>
      </w:pPr>
      <w:r w:rsidRPr="00101DE3">
        <w:rPr>
          <w:rFonts w:eastAsia="Times New Roman" w:cstheme="minorHAnsi"/>
          <w:color w:val="222222"/>
          <w:sz w:val="28"/>
          <w:szCs w:val="28"/>
        </w:rPr>
        <w:t>FIXED COST</w:t>
      </w:r>
      <w:r>
        <w:rPr>
          <w:rFonts w:eastAsia="Times New Roman" w:cstheme="minorHAnsi"/>
          <w:color w:val="222222"/>
          <w:sz w:val="28"/>
          <w:szCs w:val="28"/>
        </w:rPr>
        <w:t xml:space="preserve"> (SIMILAR TO INDIRECT COST)</w:t>
      </w:r>
    </w:p>
    <w:p w:rsidR="00101DE3" w:rsidRPr="00101DE3" w:rsidRDefault="00101DE3" w:rsidP="00101DE3">
      <w:pPr>
        <w:pStyle w:val="ListParagraph"/>
        <w:numPr>
          <w:ilvl w:val="0"/>
          <w:numId w:val="5"/>
        </w:numPr>
        <w:shd w:val="clear" w:color="auto" w:fill="FFFFFF"/>
        <w:spacing w:after="60" w:line="240" w:lineRule="auto"/>
        <w:rPr>
          <w:rFonts w:eastAsia="Times New Roman" w:cstheme="minorHAnsi"/>
          <w:color w:val="222222"/>
          <w:sz w:val="28"/>
          <w:szCs w:val="28"/>
        </w:rPr>
      </w:pPr>
      <w:r>
        <w:rPr>
          <w:rFonts w:eastAsia="Times New Roman" w:cstheme="minorHAnsi"/>
          <w:color w:val="222222"/>
          <w:sz w:val="28"/>
          <w:szCs w:val="28"/>
        </w:rPr>
        <w:t>VARIABLE COST (SIMILAR TO DIRECT COST</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 xml:space="preserve">Uses of cost data  </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 xml:space="preserve">All the information regarding cost data serve the following uses and aims. </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1: planning profit by means of budgets</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2: controlling</w:t>
      </w:r>
      <w:r w:rsidRPr="00F4544B">
        <w:rPr>
          <w:rFonts w:eastAsia="Times New Roman" w:cstheme="minorHAnsi"/>
          <w:color w:val="222222"/>
          <w:sz w:val="28"/>
          <w:szCs w:val="28"/>
        </w:rPr>
        <w:t xml:space="preserve"> costs via responsibility accounting</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3: measuring annual or periodic profit, including inventory costing</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4: assisting in establishing, selling, prices, and pricing policy</w:t>
      </w:r>
    </w:p>
    <w:p w:rsidR="00F4544B" w:rsidRPr="00F4544B" w:rsidRDefault="00F4544B" w:rsidP="00F4544B">
      <w:pPr>
        <w:shd w:val="clear" w:color="auto" w:fill="FFFFFF"/>
        <w:spacing w:after="60" w:line="240" w:lineRule="auto"/>
        <w:ind w:left="-360"/>
        <w:rPr>
          <w:rFonts w:eastAsia="Times New Roman" w:cstheme="minorHAnsi"/>
          <w:color w:val="222222"/>
          <w:sz w:val="28"/>
          <w:szCs w:val="28"/>
        </w:rPr>
      </w:pPr>
      <w:r w:rsidRPr="00F4544B">
        <w:rPr>
          <w:rFonts w:eastAsia="Times New Roman" w:cstheme="minorHAnsi"/>
          <w:color w:val="222222"/>
          <w:sz w:val="28"/>
          <w:szCs w:val="28"/>
        </w:rPr>
        <w:t xml:space="preserve">5: Furnishing relevant cost data for analytical processes for decision making. </w:t>
      </w:r>
    </w:p>
    <w:p w:rsidR="00F4544B" w:rsidRPr="00F4544B" w:rsidRDefault="00F4544B" w:rsidP="00F4544B">
      <w:pPr>
        <w:shd w:val="clear" w:color="auto" w:fill="FFFFFF"/>
        <w:spacing w:after="60" w:line="240" w:lineRule="auto"/>
        <w:rPr>
          <w:rFonts w:eastAsia="Times New Roman" w:cstheme="minorHAnsi"/>
          <w:color w:val="222222"/>
          <w:sz w:val="28"/>
          <w:szCs w:val="28"/>
        </w:rPr>
      </w:pPr>
    </w:p>
    <w:p w:rsidR="0062392B" w:rsidRPr="005A50E4" w:rsidRDefault="005A50E4" w:rsidP="0062392B">
      <w:pPr>
        <w:rPr>
          <w:rFonts w:ascii="Times New Roman" w:eastAsia="Times New Roman" w:hAnsi="Times New Roman" w:cs="Times New Roman"/>
          <w:color w:val="222222"/>
          <w:sz w:val="28"/>
          <w:szCs w:val="28"/>
        </w:rPr>
      </w:pPr>
      <w:r w:rsidRPr="005A50E4">
        <w:rPr>
          <w:rFonts w:ascii="Times New Roman" w:eastAsia="Times New Roman" w:hAnsi="Times New Roman" w:cs="Times New Roman"/>
          <w:color w:val="222222"/>
          <w:sz w:val="28"/>
          <w:szCs w:val="28"/>
          <w:highlight w:val="lightGray"/>
        </w:rPr>
        <w:lastRenderedPageBreak/>
        <w:t>IN THIS PAGE WE WILL DISCUSS JOB ORDER COSTING AND PROCESS COSTING:</w:t>
      </w:r>
    </w:p>
    <w:p w:rsidR="005A50E4" w:rsidRPr="005A50E4" w:rsidRDefault="005A50E4" w:rsidP="005A50E4">
      <w:pPr>
        <w:shd w:val="clear" w:color="auto" w:fill="FFFFFF"/>
        <w:spacing w:before="100" w:beforeAutospacing="1" w:after="100" w:afterAutospacing="1" w:line="240" w:lineRule="auto"/>
        <w:rPr>
          <w:rFonts w:eastAsia="Times New Roman" w:cstheme="minorHAnsi"/>
          <w:b/>
          <w:sz w:val="28"/>
          <w:szCs w:val="24"/>
          <w:u w:val="single"/>
        </w:rPr>
      </w:pPr>
      <w:r w:rsidRPr="005A50E4">
        <w:rPr>
          <w:rFonts w:eastAsia="Times New Roman" w:cstheme="minorHAnsi"/>
          <w:b/>
          <w:sz w:val="28"/>
          <w:szCs w:val="24"/>
          <w:u w:val="single"/>
        </w:rPr>
        <w:t>Job order costing:</w:t>
      </w:r>
    </w:p>
    <w:p w:rsidR="005A50E4" w:rsidRPr="005A50E4" w:rsidRDefault="005A50E4" w:rsidP="005A50E4">
      <w:pPr>
        <w:shd w:val="clear" w:color="auto" w:fill="FFFFFF"/>
        <w:spacing w:before="100" w:beforeAutospacing="1" w:after="100" w:afterAutospacing="1" w:line="240" w:lineRule="auto"/>
        <w:rPr>
          <w:rFonts w:eastAsia="Times New Roman" w:cstheme="minorHAnsi"/>
          <w:sz w:val="28"/>
          <w:szCs w:val="28"/>
        </w:rPr>
      </w:pPr>
      <w:r w:rsidRPr="005A50E4">
        <w:rPr>
          <w:rFonts w:cstheme="minorHAnsi"/>
          <w:spacing w:val="-7"/>
          <w:sz w:val="28"/>
          <w:szCs w:val="28"/>
          <w:shd w:val="clear" w:color="auto" w:fill="FFFFFF"/>
        </w:rPr>
        <w:t>Job order costing is a system that takes place when customers order small, unique batches of products. This system determines the price of each individual product and ensures that the cost for each product is reasonable enough for a customer to purchase it while still allowing the company to make a profit.</w:t>
      </w:r>
    </w:p>
    <w:p w:rsidR="005A50E4" w:rsidRPr="005A50E4" w:rsidRDefault="005A50E4" w:rsidP="005A50E4">
      <w:pPr>
        <w:shd w:val="clear" w:color="auto" w:fill="FFFFFF"/>
        <w:spacing w:beforeAutospacing="1" w:after="100" w:afterAutospacing="1" w:line="240" w:lineRule="auto"/>
        <w:rPr>
          <w:rFonts w:eastAsia="Times New Roman" w:cstheme="minorHAnsi"/>
          <w:b/>
          <w:sz w:val="28"/>
          <w:szCs w:val="24"/>
          <w:u w:val="single"/>
        </w:rPr>
      </w:pPr>
      <w:r w:rsidRPr="005A50E4">
        <w:rPr>
          <w:rFonts w:eastAsia="Times New Roman" w:cstheme="minorHAnsi"/>
          <w:b/>
          <w:sz w:val="28"/>
          <w:szCs w:val="24"/>
          <w:u w:val="single"/>
        </w:rPr>
        <w:t xml:space="preserve">Process costing: </w:t>
      </w:r>
    </w:p>
    <w:p w:rsidR="005A50E4" w:rsidRPr="005A50E4" w:rsidRDefault="005A50E4" w:rsidP="005A50E4">
      <w:pPr>
        <w:shd w:val="clear" w:color="auto" w:fill="FFFFFF"/>
        <w:spacing w:before="100" w:beforeAutospacing="1" w:after="100" w:afterAutospacing="1" w:line="240" w:lineRule="auto"/>
        <w:rPr>
          <w:sz w:val="28"/>
          <w:szCs w:val="28"/>
        </w:rPr>
      </w:pPr>
      <w:r w:rsidRPr="005A50E4">
        <w:rPr>
          <w:sz w:val="28"/>
          <w:szCs w:val="28"/>
        </w:rPr>
        <w:t>Process costing is a method of costing used mainly in manufacturing where units are continuously mass-produced through one or more processes. Examples of this include the manufacture of erasers, chemicals or processed food. In process costing it is the process that is costed (unlike job costing where each job is costed separately). The method used is to take the total cost of the process and average it over the units of production. Cost per unit = Cost of inputs Expected output in units.</w:t>
      </w:r>
    </w:p>
    <w:p w:rsidR="005A50E4" w:rsidRDefault="005A50E4" w:rsidP="005A50E4">
      <w:pPr>
        <w:shd w:val="clear" w:color="auto" w:fill="FFFFFF"/>
        <w:spacing w:before="100" w:beforeAutospacing="1" w:after="100" w:afterAutospacing="1" w:line="240" w:lineRule="auto"/>
        <w:rPr>
          <w:b/>
          <w:sz w:val="28"/>
          <w:szCs w:val="28"/>
        </w:rPr>
      </w:pPr>
      <w:r w:rsidRPr="009107B7">
        <w:rPr>
          <w:b/>
          <w:sz w:val="28"/>
          <w:szCs w:val="28"/>
        </w:rPr>
        <w:t>Cha</w:t>
      </w:r>
      <w:r>
        <w:rPr>
          <w:b/>
          <w:sz w:val="28"/>
          <w:szCs w:val="28"/>
        </w:rPr>
        <w:t>racteristics of process costing:</w:t>
      </w:r>
    </w:p>
    <w:p w:rsidR="005A50E4" w:rsidRPr="005A50E4" w:rsidRDefault="005A50E4" w:rsidP="005A50E4">
      <w:pPr>
        <w:pStyle w:val="ListParagraph"/>
        <w:numPr>
          <w:ilvl w:val="0"/>
          <w:numId w:val="7"/>
        </w:numPr>
        <w:shd w:val="clear" w:color="auto" w:fill="FFFFFF"/>
        <w:spacing w:before="100" w:beforeAutospacing="1" w:after="100" w:afterAutospacing="1" w:line="240" w:lineRule="auto"/>
        <w:rPr>
          <w:rFonts w:eastAsia="Times New Roman" w:cstheme="minorHAnsi"/>
          <w:b/>
          <w:sz w:val="28"/>
          <w:szCs w:val="28"/>
        </w:rPr>
      </w:pPr>
      <w:r w:rsidRPr="005A50E4">
        <w:rPr>
          <w:rFonts w:eastAsia="Times New Roman" w:cstheme="minorHAnsi"/>
          <w:sz w:val="28"/>
          <w:szCs w:val="28"/>
        </w:rPr>
        <w:t>The production is continuous.</w:t>
      </w:r>
    </w:p>
    <w:p w:rsidR="005A50E4" w:rsidRPr="005A50E4" w:rsidRDefault="005A50E4" w:rsidP="005A50E4">
      <w:pPr>
        <w:pStyle w:val="ListParagraph"/>
        <w:numPr>
          <w:ilvl w:val="0"/>
          <w:numId w:val="7"/>
        </w:numPr>
        <w:shd w:val="clear" w:color="auto" w:fill="FFFFFF"/>
        <w:spacing w:before="100" w:beforeAutospacing="1" w:after="100" w:afterAutospacing="1" w:line="240" w:lineRule="auto"/>
        <w:rPr>
          <w:rFonts w:eastAsia="Times New Roman" w:cstheme="minorHAnsi"/>
          <w:b/>
          <w:sz w:val="28"/>
          <w:szCs w:val="28"/>
        </w:rPr>
      </w:pPr>
      <w:r w:rsidRPr="005A50E4">
        <w:rPr>
          <w:rFonts w:eastAsia="Times New Roman" w:cstheme="minorHAnsi"/>
          <w:sz w:val="28"/>
          <w:szCs w:val="28"/>
        </w:rPr>
        <w:t>The product is homogeneous.</w:t>
      </w:r>
    </w:p>
    <w:p w:rsidR="005A50E4" w:rsidRPr="005A50E4" w:rsidRDefault="005A50E4" w:rsidP="005A50E4">
      <w:pPr>
        <w:pStyle w:val="ListParagraph"/>
        <w:numPr>
          <w:ilvl w:val="0"/>
          <w:numId w:val="7"/>
        </w:numPr>
        <w:shd w:val="clear" w:color="auto" w:fill="FFFFFF"/>
        <w:spacing w:before="100" w:beforeAutospacing="1" w:after="100" w:afterAutospacing="1" w:line="240" w:lineRule="auto"/>
        <w:rPr>
          <w:rFonts w:eastAsia="Times New Roman" w:cstheme="minorHAnsi"/>
          <w:b/>
          <w:sz w:val="28"/>
          <w:szCs w:val="28"/>
        </w:rPr>
      </w:pPr>
      <w:r w:rsidRPr="005A50E4">
        <w:rPr>
          <w:rFonts w:eastAsia="Times New Roman" w:cstheme="minorHAnsi"/>
          <w:sz w:val="28"/>
          <w:szCs w:val="28"/>
        </w:rPr>
        <w:t>The process is standardized</w:t>
      </w:r>
    </w:p>
    <w:p w:rsidR="005A50E4" w:rsidRPr="005A50E4" w:rsidRDefault="005A50E4" w:rsidP="005A50E4">
      <w:pPr>
        <w:pStyle w:val="ListParagraph"/>
        <w:numPr>
          <w:ilvl w:val="0"/>
          <w:numId w:val="7"/>
        </w:numPr>
        <w:shd w:val="clear" w:color="auto" w:fill="FFFFFF"/>
        <w:spacing w:before="100" w:beforeAutospacing="1" w:after="100" w:afterAutospacing="1" w:line="240" w:lineRule="auto"/>
        <w:rPr>
          <w:rFonts w:eastAsia="Times New Roman" w:cstheme="minorHAnsi"/>
          <w:b/>
          <w:sz w:val="28"/>
          <w:szCs w:val="28"/>
        </w:rPr>
      </w:pPr>
      <w:r w:rsidRPr="005A50E4">
        <w:rPr>
          <w:rFonts w:eastAsia="Times New Roman" w:cstheme="minorHAnsi"/>
          <w:sz w:val="28"/>
          <w:szCs w:val="28"/>
        </w:rPr>
        <w:t>The output of one process becomes the RAW materials of another process.</w:t>
      </w:r>
    </w:p>
    <w:p w:rsidR="005A50E4" w:rsidRPr="005A50E4" w:rsidRDefault="005A50E4" w:rsidP="005A50E4">
      <w:pPr>
        <w:pStyle w:val="ListParagraph"/>
        <w:numPr>
          <w:ilvl w:val="0"/>
          <w:numId w:val="7"/>
        </w:numPr>
        <w:shd w:val="clear" w:color="auto" w:fill="FFFFFF"/>
        <w:spacing w:before="100" w:beforeAutospacing="1" w:after="100" w:afterAutospacing="1" w:line="240" w:lineRule="auto"/>
        <w:rPr>
          <w:rFonts w:eastAsia="Times New Roman" w:cstheme="minorHAnsi"/>
          <w:b/>
          <w:sz w:val="28"/>
          <w:szCs w:val="28"/>
        </w:rPr>
      </w:pPr>
      <w:r w:rsidRPr="005A50E4">
        <w:rPr>
          <w:rFonts w:eastAsia="Times New Roman" w:cstheme="minorHAnsi"/>
          <w:sz w:val="28"/>
          <w:szCs w:val="28"/>
        </w:rPr>
        <w:t>The output of the last process is transferred to finished stock.</w:t>
      </w:r>
    </w:p>
    <w:p w:rsidR="005A50E4" w:rsidRPr="005A50E4" w:rsidRDefault="005A50E4" w:rsidP="005A50E4">
      <w:pPr>
        <w:pStyle w:val="ListParagraph"/>
        <w:numPr>
          <w:ilvl w:val="0"/>
          <w:numId w:val="7"/>
        </w:numPr>
        <w:shd w:val="clear" w:color="auto" w:fill="FFFFFF"/>
        <w:spacing w:before="100" w:beforeAutospacing="1" w:after="100" w:afterAutospacing="1" w:line="240" w:lineRule="auto"/>
        <w:rPr>
          <w:rFonts w:eastAsia="Times New Roman" w:cstheme="minorHAnsi"/>
          <w:b/>
          <w:sz w:val="28"/>
          <w:szCs w:val="28"/>
        </w:rPr>
      </w:pPr>
      <w:r w:rsidRPr="005A50E4">
        <w:rPr>
          <w:rFonts w:eastAsia="Times New Roman" w:cstheme="minorHAnsi"/>
          <w:sz w:val="28"/>
          <w:szCs w:val="28"/>
        </w:rPr>
        <w:t xml:space="preserve">Costs are collected process- wise.  </w:t>
      </w:r>
    </w:p>
    <w:p w:rsidR="005A50E4" w:rsidRDefault="005A50E4" w:rsidP="005A50E4">
      <w:pPr>
        <w:shd w:val="clear" w:color="auto" w:fill="FFFFFF"/>
        <w:spacing w:before="100" w:beforeAutospacing="1" w:after="100" w:afterAutospacing="1" w:line="240" w:lineRule="auto"/>
        <w:rPr>
          <w:rFonts w:eastAsia="Times New Roman" w:cstheme="minorHAnsi"/>
          <w:b/>
          <w:sz w:val="28"/>
          <w:szCs w:val="28"/>
        </w:rPr>
      </w:pPr>
    </w:p>
    <w:p w:rsidR="005A50E4" w:rsidRDefault="005A50E4" w:rsidP="005A50E4">
      <w:pPr>
        <w:shd w:val="clear" w:color="auto" w:fill="FFFFFF"/>
        <w:spacing w:before="100" w:beforeAutospacing="1" w:after="100" w:afterAutospacing="1" w:line="240" w:lineRule="auto"/>
        <w:rPr>
          <w:rFonts w:eastAsia="Times New Roman" w:cstheme="minorHAnsi"/>
          <w:b/>
          <w:sz w:val="28"/>
          <w:szCs w:val="28"/>
        </w:rPr>
      </w:pPr>
    </w:p>
    <w:p w:rsidR="005A50E4" w:rsidRDefault="005A50E4" w:rsidP="005A50E4">
      <w:pPr>
        <w:shd w:val="clear" w:color="auto" w:fill="FFFFFF"/>
        <w:spacing w:before="100" w:beforeAutospacing="1" w:after="100" w:afterAutospacing="1" w:line="240" w:lineRule="auto"/>
        <w:rPr>
          <w:rFonts w:eastAsia="Times New Roman" w:cstheme="minorHAnsi"/>
          <w:b/>
          <w:sz w:val="28"/>
          <w:szCs w:val="28"/>
        </w:rPr>
      </w:pPr>
    </w:p>
    <w:p w:rsidR="005A50E4" w:rsidRDefault="005A50E4" w:rsidP="005A50E4">
      <w:pPr>
        <w:shd w:val="clear" w:color="auto" w:fill="FFFFFF"/>
        <w:spacing w:before="100" w:beforeAutospacing="1" w:after="100" w:afterAutospacing="1" w:line="240" w:lineRule="auto"/>
        <w:rPr>
          <w:rFonts w:eastAsia="Times New Roman" w:cstheme="minorHAnsi"/>
          <w:b/>
          <w:sz w:val="28"/>
          <w:szCs w:val="28"/>
        </w:rPr>
      </w:pPr>
    </w:p>
    <w:p w:rsidR="005A50E4" w:rsidRDefault="005A50E4" w:rsidP="005A50E4">
      <w:pPr>
        <w:shd w:val="clear" w:color="auto" w:fill="FFFFFF"/>
        <w:spacing w:before="100" w:beforeAutospacing="1" w:after="100" w:afterAutospacing="1" w:line="240" w:lineRule="auto"/>
        <w:rPr>
          <w:rFonts w:eastAsia="Times New Roman" w:cstheme="minorHAnsi"/>
          <w:b/>
          <w:sz w:val="28"/>
          <w:szCs w:val="28"/>
        </w:rPr>
      </w:pPr>
    </w:p>
    <w:p w:rsidR="005A50E4" w:rsidRPr="005A50E4" w:rsidRDefault="005A50E4" w:rsidP="005A50E4">
      <w:pPr>
        <w:shd w:val="clear" w:color="auto" w:fill="FFFFFF"/>
        <w:spacing w:before="100" w:beforeAutospacing="1" w:after="100" w:afterAutospacing="1" w:line="240" w:lineRule="auto"/>
        <w:rPr>
          <w:rFonts w:eastAsia="Times New Roman" w:cstheme="minorHAnsi"/>
          <w:b/>
          <w:sz w:val="28"/>
          <w:szCs w:val="28"/>
        </w:rPr>
      </w:pPr>
    </w:p>
    <w:p w:rsidR="005A50E4" w:rsidRDefault="005A50E4" w:rsidP="005A50E4">
      <w:pPr>
        <w:shd w:val="clear" w:color="auto" w:fill="FFFFFF"/>
        <w:spacing w:before="100" w:beforeAutospacing="1" w:after="100" w:afterAutospacing="1" w:line="240" w:lineRule="auto"/>
        <w:rPr>
          <w:rFonts w:eastAsia="Times New Roman" w:cstheme="minorHAnsi"/>
          <w:b/>
          <w:sz w:val="28"/>
          <w:szCs w:val="28"/>
        </w:rPr>
      </w:pPr>
      <w:r>
        <w:rPr>
          <w:rFonts w:eastAsia="Times New Roman" w:cstheme="minorHAnsi"/>
          <w:b/>
          <w:sz w:val="28"/>
          <w:szCs w:val="28"/>
        </w:rPr>
        <w:lastRenderedPageBreak/>
        <w:t>Product flow:</w:t>
      </w:r>
    </w:p>
    <w:p w:rsidR="005A50E4" w:rsidRDefault="005A50E4" w:rsidP="005A50E4">
      <w:pPr>
        <w:shd w:val="clear" w:color="auto" w:fill="FFFFFF"/>
        <w:spacing w:before="100" w:beforeAutospacing="1" w:after="100" w:afterAutospacing="1" w:line="240" w:lineRule="auto"/>
        <w:rPr>
          <w:rFonts w:eastAsia="Times New Roman" w:cstheme="minorHAnsi"/>
          <w:sz w:val="28"/>
          <w:szCs w:val="28"/>
        </w:rPr>
      </w:pPr>
      <w:r w:rsidRPr="005A50E4">
        <w:rPr>
          <w:rFonts w:eastAsia="Times New Roman" w:cstheme="minorHAnsi"/>
          <w:sz w:val="28"/>
          <w:szCs w:val="28"/>
        </w:rPr>
        <w:t xml:space="preserve">Flow production often known as mass production involves the use of production lines such as in a car manufacturer where </w:t>
      </w:r>
      <w:r w:rsidRPr="005A50E4">
        <w:rPr>
          <w:rFonts w:eastAsia="Times New Roman" w:cstheme="minorHAnsi"/>
          <w:sz w:val="28"/>
          <w:szCs w:val="28"/>
        </w:rPr>
        <w:t>doors,</w:t>
      </w:r>
      <w:r w:rsidRPr="005A50E4">
        <w:rPr>
          <w:rFonts w:eastAsia="Times New Roman" w:cstheme="minorHAnsi"/>
          <w:sz w:val="28"/>
          <w:szCs w:val="28"/>
        </w:rPr>
        <w:t xml:space="preserve"> engines bonnets and wheels are added to a chassis as it moves along the assembly line. It is appropriate when firms are looking to produce a high volume of similar items.</w:t>
      </w:r>
    </w:p>
    <w:p w:rsidR="005A50E4" w:rsidRDefault="005A50E4" w:rsidP="005A50E4">
      <w:pPr>
        <w:shd w:val="clear" w:color="auto" w:fill="FFFFFF"/>
        <w:spacing w:before="100" w:beforeAutospacing="1" w:after="100" w:afterAutospacing="1" w:line="240" w:lineRule="auto"/>
        <w:rPr>
          <w:rFonts w:eastAsia="Times New Roman" w:cstheme="minorHAnsi"/>
          <w:b/>
          <w:sz w:val="28"/>
          <w:szCs w:val="28"/>
        </w:rPr>
      </w:pPr>
      <w:r w:rsidRPr="00DB098B">
        <w:rPr>
          <w:rFonts w:eastAsia="Times New Roman" w:cstheme="minorHAnsi"/>
          <w:b/>
          <w:sz w:val="28"/>
          <w:szCs w:val="28"/>
        </w:rPr>
        <w:t>Material cost</w:t>
      </w:r>
      <w:r>
        <w:rPr>
          <w:rFonts w:eastAsia="Times New Roman" w:cstheme="minorHAnsi"/>
          <w:b/>
          <w:sz w:val="28"/>
          <w:szCs w:val="28"/>
        </w:rPr>
        <w:t>:</w:t>
      </w:r>
    </w:p>
    <w:p w:rsidR="005A50E4" w:rsidRPr="005A50E4" w:rsidRDefault="005A50E4" w:rsidP="005A50E4">
      <w:pPr>
        <w:shd w:val="clear" w:color="auto" w:fill="FFFFFF"/>
        <w:spacing w:before="100" w:beforeAutospacing="1" w:after="100" w:afterAutospacing="1" w:line="240" w:lineRule="auto"/>
        <w:rPr>
          <w:rFonts w:eastAsia="Times New Roman" w:cstheme="minorHAnsi"/>
          <w:sz w:val="28"/>
          <w:szCs w:val="28"/>
        </w:rPr>
      </w:pPr>
      <w:r w:rsidRPr="005A50E4">
        <w:rPr>
          <w:rFonts w:eastAsia="Times New Roman" w:cstheme="minorHAnsi"/>
          <w:sz w:val="28"/>
          <w:szCs w:val="28"/>
        </w:rPr>
        <w:t xml:space="preserve">Material costing is the process of determining the costs at which inventory items are recorded into </w:t>
      </w:r>
      <w:r w:rsidRPr="005A50E4">
        <w:rPr>
          <w:rFonts w:eastAsia="Times New Roman" w:cstheme="minorHAnsi"/>
          <w:sz w:val="28"/>
          <w:szCs w:val="28"/>
        </w:rPr>
        <w:t>stock,</w:t>
      </w:r>
      <w:r w:rsidRPr="005A50E4">
        <w:rPr>
          <w:rFonts w:eastAsia="Times New Roman" w:cstheme="minorHAnsi"/>
          <w:sz w:val="28"/>
          <w:szCs w:val="28"/>
        </w:rPr>
        <w:t xml:space="preserve"> as well as their subsequent valuation in the accounting records.</w:t>
      </w:r>
    </w:p>
    <w:p w:rsidR="005A50E4" w:rsidRDefault="005A50E4" w:rsidP="005A50E4">
      <w:pPr>
        <w:rPr>
          <w:rFonts w:eastAsia="Times New Roman" w:cstheme="minorHAnsi"/>
          <w:b/>
          <w:sz w:val="28"/>
          <w:szCs w:val="28"/>
        </w:rPr>
      </w:pPr>
      <w:r>
        <w:rPr>
          <w:rFonts w:eastAsia="Times New Roman" w:cstheme="minorHAnsi"/>
          <w:b/>
          <w:sz w:val="28"/>
          <w:szCs w:val="28"/>
        </w:rPr>
        <w:t>Labor cost:</w:t>
      </w:r>
    </w:p>
    <w:p w:rsidR="005A50E4" w:rsidRPr="005A50E4" w:rsidRDefault="005A50E4" w:rsidP="005A50E4">
      <w:pPr>
        <w:rPr>
          <w:rFonts w:eastAsia="Times New Roman" w:cstheme="minorHAnsi"/>
          <w:color w:val="222222"/>
          <w:sz w:val="28"/>
          <w:szCs w:val="28"/>
        </w:rPr>
      </w:pPr>
      <w:r w:rsidRPr="005A50E4">
        <w:rPr>
          <w:rFonts w:eastAsia="Times New Roman" w:cstheme="minorHAnsi"/>
          <w:sz w:val="28"/>
          <w:szCs w:val="28"/>
        </w:rPr>
        <w:t xml:space="preserve">The cost of labor is the sum of all wages paid to employees as well as the cost </w:t>
      </w:r>
      <w:r w:rsidRPr="005A50E4">
        <w:rPr>
          <w:rFonts w:eastAsia="Times New Roman" w:cstheme="minorHAnsi"/>
          <w:sz w:val="28"/>
          <w:szCs w:val="28"/>
        </w:rPr>
        <w:t>of</w:t>
      </w:r>
      <w:r w:rsidRPr="005A50E4">
        <w:rPr>
          <w:rFonts w:eastAsia="Times New Roman" w:cstheme="minorHAnsi"/>
          <w:sz w:val="28"/>
          <w:szCs w:val="28"/>
        </w:rPr>
        <w:t xml:space="preserve"> employee benefits and payroll taxes paid by an employer.</w:t>
      </w:r>
    </w:p>
    <w:p w:rsidR="0062392B" w:rsidRDefault="005A50E4" w:rsidP="0062392B">
      <w:pPr>
        <w:rPr>
          <w:rFonts w:cstheme="minorHAnsi"/>
          <w:sz w:val="28"/>
          <w:szCs w:val="28"/>
        </w:rPr>
      </w:pPr>
      <w:r>
        <w:rPr>
          <w:rFonts w:cstheme="minorHAnsi"/>
          <w:sz w:val="28"/>
          <w:szCs w:val="28"/>
        </w:rPr>
        <w:t xml:space="preserve"> </w:t>
      </w:r>
    </w:p>
    <w:p w:rsidR="005A50E4" w:rsidRDefault="005A50E4" w:rsidP="0062392B">
      <w:pPr>
        <w:rPr>
          <w:rFonts w:cstheme="minorHAnsi"/>
          <w:sz w:val="28"/>
          <w:szCs w:val="28"/>
        </w:rPr>
      </w:pPr>
    </w:p>
    <w:p w:rsidR="005A50E4" w:rsidRDefault="005A50E4" w:rsidP="0062392B">
      <w:pPr>
        <w:rPr>
          <w:rFonts w:cstheme="minorHAnsi"/>
          <w:sz w:val="28"/>
          <w:szCs w:val="28"/>
        </w:rPr>
      </w:pPr>
    </w:p>
    <w:p w:rsidR="005A50E4" w:rsidRPr="0062392B" w:rsidRDefault="005A50E4" w:rsidP="005A50E4">
      <w:pPr>
        <w:pStyle w:val="IntenseQuote"/>
      </w:pPr>
      <w:r>
        <w:t xml:space="preserve">                                                                     END</w:t>
      </w:r>
    </w:p>
    <w:p w:rsidR="00805145" w:rsidRPr="00805145" w:rsidRDefault="00805145" w:rsidP="00F04516">
      <w:pPr>
        <w:rPr>
          <w:rFonts w:ascii="Times New Roman" w:hAnsi="Times New Roman" w:cs="Times New Roman"/>
          <w:sz w:val="28"/>
          <w:szCs w:val="28"/>
        </w:rPr>
      </w:pPr>
    </w:p>
    <w:p w:rsidR="00BC0786" w:rsidRPr="00BC0786" w:rsidRDefault="00BC0786" w:rsidP="00BC0786">
      <w:pPr>
        <w:rPr>
          <w:sz w:val="48"/>
          <w:szCs w:val="48"/>
        </w:rPr>
      </w:pPr>
      <w:bookmarkStart w:id="0" w:name="_GoBack"/>
      <w:bookmarkEnd w:id="0"/>
    </w:p>
    <w:sectPr w:rsidR="00BC0786" w:rsidRPr="00BC07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182"/>
    <w:multiLevelType w:val="hybridMultilevel"/>
    <w:tmpl w:val="B7FE1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6B4B"/>
    <w:multiLevelType w:val="hybridMultilevel"/>
    <w:tmpl w:val="F5B0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623A7"/>
    <w:multiLevelType w:val="hybridMultilevel"/>
    <w:tmpl w:val="0176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64351"/>
    <w:multiLevelType w:val="hybridMultilevel"/>
    <w:tmpl w:val="80D4B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D1DA7"/>
    <w:multiLevelType w:val="hybridMultilevel"/>
    <w:tmpl w:val="9B268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35E24"/>
    <w:multiLevelType w:val="hybridMultilevel"/>
    <w:tmpl w:val="B1C434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5F6666"/>
    <w:multiLevelType w:val="hybridMultilevel"/>
    <w:tmpl w:val="6AD4A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86"/>
    <w:rsid w:val="00101DE3"/>
    <w:rsid w:val="001346E1"/>
    <w:rsid w:val="001F4AFA"/>
    <w:rsid w:val="005A50E4"/>
    <w:rsid w:val="0062392B"/>
    <w:rsid w:val="00805145"/>
    <w:rsid w:val="009939FC"/>
    <w:rsid w:val="00BC0786"/>
    <w:rsid w:val="00DB4D00"/>
    <w:rsid w:val="00F04516"/>
    <w:rsid w:val="00F4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D119"/>
  <w15:chartTrackingRefBased/>
  <w15:docId w15:val="{32005DEB-164E-42C7-A430-A2490028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C07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078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C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6E1"/>
    <w:pPr>
      <w:ind w:left="720"/>
      <w:contextualSpacing/>
    </w:pPr>
  </w:style>
  <w:style w:type="paragraph" w:styleId="IntenseQuote">
    <w:name w:val="Intense Quote"/>
    <w:basedOn w:val="Normal"/>
    <w:next w:val="Normal"/>
    <w:link w:val="IntenseQuoteChar"/>
    <w:uiPriority w:val="30"/>
    <w:qFormat/>
    <w:rsid w:val="005A50E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A50E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khan</dc:creator>
  <cp:keywords/>
  <dc:description/>
  <cp:lastModifiedBy>harris khan</cp:lastModifiedBy>
  <cp:revision>1</cp:revision>
  <dcterms:created xsi:type="dcterms:W3CDTF">2020-06-17T14:40:00Z</dcterms:created>
  <dcterms:modified xsi:type="dcterms:W3CDTF">2020-06-17T16:19:00Z</dcterms:modified>
</cp:coreProperties>
</file>