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10" w:rsidRPr="005C6F7B" w:rsidRDefault="00906210" w:rsidP="009F4358">
      <w:pPr>
        <w:rPr>
          <w:rFonts w:asciiTheme="majorHAnsi" w:hAnsiTheme="majorHAnsi" w:cs="Times New Roman"/>
          <w:b/>
          <w:sz w:val="32"/>
          <w:szCs w:val="32"/>
        </w:rPr>
      </w:pPr>
      <w:r w:rsidRPr="005C6F7B">
        <w:rPr>
          <w:rFonts w:asciiTheme="majorHAnsi" w:hAnsiTheme="majorHAnsi" w:cs="Times New Roman"/>
          <w:b/>
          <w:sz w:val="32"/>
          <w:szCs w:val="32"/>
        </w:rPr>
        <w:t>Student name: Syed Shahzad Ali Shah</w:t>
      </w:r>
    </w:p>
    <w:p w:rsidR="00906210" w:rsidRPr="005C6F7B" w:rsidRDefault="00906210" w:rsidP="009F4358">
      <w:pPr>
        <w:rPr>
          <w:rFonts w:asciiTheme="majorHAnsi" w:hAnsiTheme="majorHAnsi" w:cs="Times New Roman"/>
          <w:b/>
          <w:sz w:val="32"/>
          <w:szCs w:val="32"/>
        </w:rPr>
      </w:pPr>
      <w:r w:rsidRPr="005C6F7B">
        <w:rPr>
          <w:rFonts w:asciiTheme="majorHAnsi" w:hAnsiTheme="majorHAnsi" w:cs="Times New Roman"/>
          <w:b/>
          <w:sz w:val="32"/>
          <w:szCs w:val="32"/>
        </w:rPr>
        <w:t>Student ID: 14449</w:t>
      </w:r>
    </w:p>
    <w:p w:rsidR="009F4358" w:rsidRPr="005C6F7B" w:rsidRDefault="009F4358" w:rsidP="009F4358">
      <w:pPr>
        <w:rPr>
          <w:rFonts w:asciiTheme="majorHAnsi" w:hAnsiTheme="majorHAnsi" w:cs="Times New Roman"/>
          <w:sz w:val="32"/>
          <w:szCs w:val="32"/>
        </w:rPr>
      </w:pPr>
      <w:r w:rsidRPr="005C6F7B">
        <w:rPr>
          <w:rFonts w:asciiTheme="majorHAnsi" w:hAnsiTheme="majorHAnsi" w:cs="Times New Roman"/>
          <w:b/>
          <w:sz w:val="32"/>
          <w:szCs w:val="32"/>
        </w:rPr>
        <w:t>Subject</w:t>
      </w:r>
      <w:r w:rsidR="00C768E9" w:rsidRPr="005C6F7B">
        <w:rPr>
          <w:rFonts w:asciiTheme="majorHAnsi" w:hAnsiTheme="majorHAnsi" w:cs="Times New Roman"/>
          <w:b/>
          <w:sz w:val="32"/>
          <w:szCs w:val="32"/>
        </w:rPr>
        <w:t>:</w:t>
      </w:r>
      <w:r w:rsidR="00906210" w:rsidRPr="005C6F7B">
        <w:rPr>
          <w:rFonts w:asciiTheme="majorHAnsi" w:hAnsiTheme="majorHAnsi" w:cs="Times New Roman"/>
          <w:b/>
          <w:sz w:val="32"/>
          <w:szCs w:val="32"/>
        </w:rPr>
        <w:t xml:space="preserve"> Dental Material-</w:t>
      </w:r>
      <w:r w:rsidR="00877A5C" w:rsidRPr="005C6F7B">
        <w:rPr>
          <w:rFonts w:asciiTheme="majorHAnsi" w:hAnsiTheme="majorHAnsi" w:cs="Times New Roman"/>
          <w:b/>
          <w:sz w:val="32"/>
          <w:szCs w:val="32"/>
        </w:rPr>
        <w:t xml:space="preserve">II </w:t>
      </w:r>
      <w:r w:rsidR="00877A5C" w:rsidRPr="005C6F7B">
        <w:rPr>
          <w:rFonts w:asciiTheme="majorHAnsi" w:hAnsiTheme="majorHAnsi" w:cs="Times New Roman"/>
          <w:b/>
          <w:sz w:val="32"/>
          <w:szCs w:val="32"/>
        </w:rPr>
        <w:tab/>
      </w:r>
      <w:r w:rsidR="00906210" w:rsidRPr="005C6F7B">
        <w:rPr>
          <w:rFonts w:asciiTheme="majorHAnsi" w:hAnsiTheme="majorHAnsi" w:cs="Times New Roman"/>
          <w:sz w:val="32"/>
          <w:szCs w:val="32"/>
        </w:rPr>
        <w:tab/>
        <w:t>I</w:t>
      </w:r>
      <w:r w:rsidRPr="005C6F7B">
        <w:rPr>
          <w:rFonts w:asciiTheme="majorHAnsi" w:hAnsiTheme="majorHAnsi" w:cs="Times New Roman"/>
          <w:sz w:val="32"/>
          <w:szCs w:val="32"/>
        </w:rPr>
        <w:t xml:space="preserve">nstructor: Mr. </w:t>
      </w:r>
      <w:r w:rsidR="00C768E9" w:rsidRPr="005C6F7B">
        <w:rPr>
          <w:rFonts w:asciiTheme="majorHAnsi" w:hAnsiTheme="majorHAnsi" w:cs="Times New Roman"/>
          <w:sz w:val="32"/>
          <w:szCs w:val="32"/>
        </w:rPr>
        <w:t>Usman</w:t>
      </w:r>
    </w:p>
    <w:p w:rsidR="009F4358" w:rsidRPr="005C6F7B" w:rsidRDefault="00D23E4B" w:rsidP="009F4358">
      <w:pPr>
        <w:rPr>
          <w:rFonts w:asciiTheme="majorHAnsi" w:hAnsiTheme="majorHAnsi" w:cs="Times New Roman"/>
          <w:sz w:val="32"/>
          <w:szCs w:val="32"/>
        </w:rPr>
      </w:pPr>
      <w:r w:rsidRPr="005C6F7B">
        <w:rPr>
          <w:rFonts w:asciiTheme="majorHAnsi" w:hAnsiTheme="majorHAnsi" w:cs="Times New Roman"/>
          <w:sz w:val="32"/>
          <w:szCs w:val="32"/>
        </w:rPr>
        <w:t xml:space="preserve">Final </w:t>
      </w:r>
      <w:r w:rsidR="00C768E9" w:rsidRPr="005C6F7B">
        <w:rPr>
          <w:rFonts w:asciiTheme="majorHAnsi" w:hAnsiTheme="majorHAnsi" w:cs="Times New Roman"/>
          <w:sz w:val="32"/>
          <w:szCs w:val="32"/>
        </w:rPr>
        <w:t xml:space="preserve">term Assignment </w:t>
      </w:r>
      <w:r w:rsidR="00C768E9" w:rsidRPr="005C6F7B">
        <w:rPr>
          <w:rFonts w:asciiTheme="majorHAnsi" w:hAnsiTheme="majorHAnsi" w:cs="Times New Roman"/>
          <w:sz w:val="32"/>
          <w:szCs w:val="32"/>
        </w:rPr>
        <w:tab/>
      </w:r>
      <w:r w:rsidR="00C768E9" w:rsidRPr="005C6F7B">
        <w:rPr>
          <w:rFonts w:asciiTheme="majorHAnsi" w:hAnsiTheme="majorHAnsi" w:cs="Times New Roman"/>
          <w:sz w:val="32"/>
          <w:szCs w:val="32"/>
        </w:rPr>
        <w:tab/>
      </w:r>
      <w:r w:rsidR="00C768E9" w:rsidRPr="005C6F7B">
        <w:rPr>
          <w:rFonts w:asciiTheme="majorHAnsi" w:hAnsiTheme="majorHAnsi" w:cs="Times New Roman"/>
          <w:sz w:val="32"/>
          <w:szCs w:val="32"/>
        </w:rPr>
        <w:tab/>
      </w:r>
      <w:r w:rsidRPr="005C6F7B">
        <w:rPr>
          <w:rFonts w:asciiTheme="majorHAnsi" w:hAnsiTheme="majorHAnsi" w:cs="Times New Roman"/>
          <w:sz w:val="32"/>
          <w:szCs w:val="32"/>
        </w:rPr>
        <w:t>5</w:t>
      </w:r>
      <w:r w:rsidR="009F4358" w:rsidRPr="005C6F7B">
        <w:rPr>
          <w:rFonts w:asciiTheme="majorHAnsi" w:hAnsiTheme="majorHAnsi" w:cs="Times New Roman"/>
          <w:sz w:val="32"/>
          <w:szCs w:val="32"/>
        </w:rPr>
        <w:t xml:space="preserve">0 Marks   </w:t>
      </w:r>
    </w:p>
    <w:p w:rsidR="000428C6" w:rsidRPr="005C6F7B" w:rsidRDefault="00C768E9" w:rsidP="00FE6616">
      <w:pPr>
        <w:spacing w:after="0"/>
        <w:rPr>
          <w:rFonts w:asciiTheme="majorHAnsi" w:hAnsiTheme="majorHAnsi" w:cs="Times New Roman"/>
          <w:sz w:val="32"/>
          <w:szCs w:val="32"/>
        </w:rPr>
      </w:pPr>
      <w:r w:rsidRPr="005C6F7B">
        <w:rPr>
          <w:rFonts w:asciiTheme="majorHAnsi" w:hAnsiTheme="majorHAnsi" w:cs="Times New Roman"/>
          <w:sz w:val="32"/>
          <w:szCs w:val="32"/>
        </w:rPr>
        <w:t>Department AHS</w:t>
      </w:r>
      <w:r w:rsidRPr="005C6F7B">
        <w:rPr>
          <w:rFonts w:asciiTheme="majorHAnsi" w:hAnsiTheme="majorHAnsi" w:cs="Times New Roman"/>
          <w:sz w:val="32"/>
          <w:szCs w:val="32"/>
        </w:rPr>
        <w:tab/>
      </w:r>
      <w:r w:rsidRPr="005C6F7B">
        <w:rPr>
          <w:rFonts w:asciiTheme="majorHAnsi" w:hAnsiTheme="majorHAnsi" w:cs="Times New Roman"/>
          <w:sz w:val="32"/>
          <w:szCs w:val="32"/>
        </w:rPr>
        <w:tab/>
      </w:r>
      <w:r w:rsidRPr="005C6F7B">
        <w:rPr>
          <w:rFonts w:asciiTheme="majorHAnsi" w:hAnsiTheme="majorHAnsi" w:cs="Times New Roman"/>
          <w:sz w:val="32"/>
          <w:szCs w:val="32"/>
        </w:rPr>
        <w:tab/>
      </w:r>
      <w:r w:rsidRPr="005C6F7B">
        <w:rPr>
          <w:rFonts w:asciiTheme="majorHAnsi" w:hAnsiTheme="majorHAnsi" w:cs="Times New Roman"/>
          <w:sz w:val="32"/>
          <w:szCs w:val="32"/>
        </w:rPr>
        <w:tab/>
        <w:t xml:space="preserve">DT </w:t>
      </w:r>
      <w:r w:rsidR="00877A5C" w:rsidRPr="005C6F7B">
        <w:rPr>
          <w:rFonts w:asciiTheme="majorHAnsi" w:hAnsiTheme="majorHAnsi" w:cs="Times New Roman"/>
          <w:sz w:val="32"/>
          <w:szCs w:val="32"/>
        </w:rPr>
        <w:t>4</w:t>
      </w:r>
      <w:r w:rsidRPr="005C6F7B">
        <w:rPr>
          <w:rFonts w:asciiTheme="majorHAnsi" w:hAnsiTheme="majorHAnsi" w:cs="Times New Roman"/>
          <w:sz w:val="32"/>
          <w:szCs w:val="32"/>
          <w:vertAlign w:val="superscript"/>
        </w:rPr>
        <w:t>th</w:t>
      </w:r>
      <w:r w:rsidR="009F4358" w:rsidRPr="005C6F7B">
        <w:rPr>
          <w:rFonts w:asciiTheme="majorHAnsi" w:hAnsiTheme="majorHAnsi" w:cs="Times New Roman"/>
          <w:sz w:val="32"/>
          <w:szCs w:val="32"/>
        </w:rPr>
        <w:t>Semester</w:t>
      </w:r>
    </w:p>
    <w:p w:rsidR="00CA3C58" w:rsidRPr="005C6F7B" w:rsidRDefault="00CA3C58" w:rsidP="00CA3C58">
      <w:pPr>
        <w:pStyle w:val="Heading1"/>
      </w:pPr>
      <w:r w:rsidRPr="005C6F7B">
        <w:t>Answer the following questions.</w:t>
      </w:r>
    </w:p>
    <w:p w:rsidR="00343F12" w:rsidRPr="005C6F7B" w:rsidRDefault="00D23E4B" w:rsidP="000F5592">
      <w:pPr>
        <w:spacing w:after="0"/>
        <w:rPr>
          <w:rFonts w:asciiTheme="majorHAnsi" w:hAnsiTheme="majorHAnsi" w:cs="Times New Roman"/>
          <w:sz w:val="28"/>
          <w:szCs w:val="28"/>
        </w:rPr>
      </w:pPr>
      <w:r w:rsidRPr="005C6F7B">
        <w:rPr>
          <w:rFonts w:asciiTheme="majorHAnsi" w:hAnsiTheme="majorHAnsi" w:cs="Times New Roman"/>
          <w:b/>
          <w:sz w:val="24"/>
          <w:szCs w:val="24"/>
        </w:rPr>
        <w:t>Q</w:t>
      </w:r>
      <w:r w:rsidR="00057998" w:rsidRPr="005C6F7B">
        <w:rPr>
          <w:rFonts w:asciiTheme="majorHAnsi" w:hAnsiTheme="majorHAnsi" w:cs="Times New Roman"/>
          <w:b/>
          <w:sz w:val="24"/>
          <w:szCs w:val="24"/>
        </w:rPr>
        <w:t>1.</w:t>
      </w:r>
      <w:r w:rsidR="005337FC" w:rsidRPr="005C6F7B">
        <w:rPr>
          <w:rFonts w:asciiTheme="majorHAnsi" w:hAnsiTheme="majorHAnsi" w:cs="Times New Roman"/>
          <w:b/>
          <w:sz w:val="24"/>
          <w:szCs w:val="24"/>
        </w:rPr>
        <w:tab/>
      </w:r>
      <w:r w:rsidR="00877A5C" w:rsidRPr="005C6F7B">
        <w:rPr>
          <w:rFonts w:asciiTheme="majorHAnsi" w:hAnsiTheme="majorHAnsi" w:cs="Times New Roman"/>
          <w:sz w:val="28"/>
          <w:szCs w:val="28"/>
        </w:rPr>
        <w:t xml:space="preserve">Explain uses of calcium hydroxide cement </w:t>
      </w:r>
    </w:p>
    <w:p w:rsidR="00343F12" w:rsidRPr="005C6F7B" w:rsidRDefault="00D23E4B" w:rsidP="000F5592">
      <w:pPr>
        <w:spacing w:after="0"/>
        <w:ind w:left="720" w:hanging="720"/>
        <w:rPr>
          <w:rFonts w:asciiTheme="majorHAnsi" w:hAnsiTheme="majorHAnsi" w:cs="Times New Roman"/>
          <w:sz w:val="28"/>
          <w:szCs w:val="28"/>
        </w:rPr>
      </w:pPr>
      <w:r w:rsidRPr="005C6F7B">
        <w:rPr>
          <w:rFonts w:asciiTheme="majorHAnsi" w:hAnsiTheme="majorHAnsi" w:cs="Times New Roman"/>
          <w:b/>
          <w:sz w:val="28"/>
          <w:szCs w:val="28"/>
        </w:rPr>
        <w:t>Q</w:t>
      </w:r>
      <w:r w:rsidR="00057998" w:rsidRPr="005C6F7B">
        <w:rPr>
          <w:rFonts w:asciiTheme="majorHAnsi" w:hAnsiTheme="majorHAnsi" w:cs="Times New Roman"/>
          <w:b/>
          <w:sz w:val="28"/>
          <w:szCs w:val="28"/>
        </w:rPr>
        <w:t>2.</w:t>
      </w:r>
      <w:r w:rsidR="005337FC" w:rsidRPr="005C6F7B">
        <w:rPr>
          <w:rFonts w:asciiTheme="majorHAnsi" w:hAnsiTheme="majorHAnsi" w:cs="Times New Roman"/>
          <w:sz w:val="28"/>
          <w:szCs w:val="28"/>
        </w:rPr>
        <w:tab/>
      </w:r>
      <w:r w:rsidR="00877A5C" w:rsidRPr="005C6F7B">
        <w:rPr>
          <w:rFonts w:asciiTheme="majorHAnsi" w:hAnsiTheme="majorHAnsi" w:cs="Times New Roman"/>
          <w:sz w:val="28"/>
          <w:szCs w:val="28"/>
        </w:rPr>
        <w:t>Write a detail note on properties of Mineral trioxide aggregate and also explain Manipulation and setting reaction of MTA.</w:t>
      </w:r>
    </w:p>
    <w:p w:rsidR="00927D55" w:rsidRPr="005C6F7B" w:rsidRDefault="00D23E4B" w:rsidP="000F5592">
      <w:pPr>
        <w:spacing w:after="0"/>
        <w:ind w:left="720" w:hanging="720"/>
        <w:rPr>
          <w:rFonts w:asciiTheme="majorHAnsi" w:hAnsiTheme="majorHAnsi" w:cs="Times New Roman"/>
          <w:sz w:val="28"/>
          <w:szCs w:val="28"/>
        </w:rPr>
      </w:pPr>
      <w:r w:rsidRPr="005C6F7B">
        <w:rPr>
          <w:rFonts w:asciiTheme="majorHAnsi" w:hAnsiTheme="majorHAnsi" w:cs="Times New Roman"/>
          <w:b/>
          <w:sz w:val="28"/>
          <w:szCs w:val="28"/>
        </w:rPr>
        <w:t>Q</w:t>
      </w:r>
      <w:r w:rsidR="00057998" w:rsidRPr="005C6F7B">
        <w:rPr>
          <w:rFonts w:asciiTheme="majorHAnsi" w:hAnsiTheme="majorHAnsi" w:cs="Times New Roman"/>
          <w:b/>
          <w:sz w:val="28"/>
          <w:szCs w:val="28"/>
        </w:rPr>
        <w:t>3.</w:t>
      </w:r>
      <w:r w:rsidR="005337FC" w:rsidRPr="005C6F7B">
        <w:rPr>
          <w:rFonts w:asciiTheme="majorHAnsi" w:hAnsiTheme="majorHAnsi" w:cs="Times New Roman"/>
          <w:sz w:val="28"/>
          <w:szCs w:val="28"/>
        </w:rPr>
        <w:tab/>
      </w:r>
      <w:r w:rsidR="00877A5C" w:rsidRPr="005C6F7B">
        <w:rPr>
          <w:rFonts w:asciiTheme="majorHAnsi" w:hAnsiTheme="majorHAnsi" w:cs="Times New Roman"/>
          <w:sz w:val="28"/>
          <w:szCs w:val="28"/>
        </w:rPr>
        <w:t>Discus manipulation of amalgam, write indication and contraindication of amalgam.</w:t>
      </w:r>
    </w:p>
    <w:p w:rsidR="00057998" w:rsidRPr="005C6F7B" w:rsidRDefault="00D23E4B" w:rsidP="000F5592">
      <w:pPr>
        <w:spacing w:after="0"/>
        <w:rPr>
          <w:rFonts w:asciiTheme="majorHAnsi" w:hAnsiTheme="majorHAnsi" w:cs="Times New Roman"/>
          <w:sz w:val="28"/>
          <w:szCs w:val="28"/>
        </w:rPr>
      </w:pPr>
      <w:r w:rsidRPr="005C6F7B">
        <w:rPr>
          <w:rFonts w:asciiTheme="majorHAnsi" w:hAnsiTheme="majorHAnsi" w:cs="Times New Roman"/>
          <w:b/>
          <w:sz w:val="28"/>
          <w:szCs w:val="28"/>
        </w:rPr>
        <w:t>Q</w:t>
      </w:r>
      <w:r w:rsidR="00BD0BF0" w:rsidRPr="005C6F7B">
        <w:rPr>
          <w:rFonts w:asciiTheme="majorHAnsi" w:hAnsiTheme="majorHAnsi" w:cs="Times New Roman"/>
          <w:b/>
          <w:sz w:val="28"/>
          <w:szCs w:val="28"/>
        </w:rPr>
        <w:t>4.</w:t>
      </w:r>
      <w:r w:rsidR="005337FC" w:rsidRPr="005C6F7B">
        <w:rPr>
          <w:rFonts w:asciiTheme="majorHAnsi" w:hAnsiTheme="majorHAnsi" w:cs="Times New Roman"/>
          <w:sz w:val="28"/>
          <w:szCs w:val="28"/>
        </w:rPr>
        <w:tab/>
      </w:r>
      <w:r w:rsidR="0045210F" w:rsidRPr="005C6F7B">
        <w:rPr>
          <w:rFonts w:asciiTheme="majorHAnsi" w:hAnsiTheme="majorHAnsi" w:cs="Times New Roman"/>
          <w:sz w:val="28"/>
          <w:szCs w:val="28"/>
        </w:rPr>
        <w:t>Discus composition of calcium hydroxide with advantage and disadvantages</w:t>
      </w:r>
    </w:p>
    <w:p w:rsidR="00BC79F7" w:rsidRPr="005C6F7B" w:rsidRDefault="00D23E4B" w:rsidP="000F5592">
      <w:pPr>
        <w:pBdr>
          <w:bottom w:val="single" w:sz="12" w:space="1" w:color="auto"/>
        </w:pBdr>
        <w:spacing w:after="0"/>
        <w:rPr>
          <w:rFonts w:asciiTheme="majorHAnsi" w:hAnsiTheme="majorHAnsi" w:cs="Times New Roman"/>
          <w:sz w:val="28"/>
          <w:szCs w:val="28"/>
        </w:rPr>
      </w:pPr>
      <w:r w:rsidRPr="005C6F7B">
        <w:rPr>
          <w:rFonts w:asciiTheme="majorHAnsi" w:hAnsiTheme="majorHAnsi" w:cs="Times New Roman"/>
          <w:b/>
          <w:sz w:val="28"/>
          <w:szCs w:val="28"/>
        </w:rPr>
        <w:t>Q</w:t>
      </w:r>
      <w:r w:rsidR="005337FC" w:rsidRPr="005C6F7B">
        <w:rPr>
          <w:rFonts w:asciiTheme="majorHAnsi" w:hAnsiTheme="majorHAnsi" w:cs="Times New Roman"/>
          <w:b/>
          <w:sz w:val="28"/>
          <w:szCs w:val="28"/>
        </w:rPr>
        <w:t>5.</w:t>
      </w:r>
      <w:r w:rsidR="005337FC" w:rsidRPr="005C6F7B">
        <w:rPr>
          <w:rFonts w:asciiTheme="majorHAnsi" w:hAnsiTheme="majorHAnsi" w:cs="Times New Roman"/>
          <w:sz w:val="28"/>
          <w:szCs w:val="28"/>
        </w:rPr>
        <w:tab/>
      </w:r>
      <w:r w:rsidR="00CB606E" w:rsidRPr="005C6F7B">
        <w:rPr>
          <w:rFonts w:asciiTheme="majorHAnsi" w:hAnsiTheme="majorHAnsi" w:cs="Times New Roman"/>
          <w:sz w:val="28"/>
          <w:szCs w:val="28"/>
        </w:rPr>
        <w:t xml:space="preserve">Write component of composite resin </w:t>
      </w:r>
      <w:r w:rsidR="00C37F3E" w:rsidRPr="005C6F7B">
        <w:rPr>
          <w:rFonts w:asciiTheme="majorHAnsi" w:hAnsiTheme="majorHAnsi" w:cs="Times New Roman"/>
          <w:sz w:val="28"/>
          <w:szCs w:val="28"/>
        </w:rPr>
        <w:t xml:space="preserve">and also discus </w:t>
      </w:r>
      <w:r w:rsidR="00CB606E" w:rsidRPr="005C6F7B">
        <w:rPr>
          <w:rFonts w:asciiTheme="majorHAnsi" w:hAnsiTheme="majorHAnsi" w:cs="Times New Roman"/>
          <w:sz w:val="28"/>
          <w:szCs w:val="28"/>
        </w:rPr>
        <w:t>uses</w:t>
      </w:r>
      <w:r w:rsidR="00C37F3E" w:rsidRPr="005C6F7B">
        <w:rPr>
          <w:rFonts w:asciiTheme="majorHAnsi" w:hAnsiTheme="majorHAnsi" w:cs="Times New Roman"/>
          <w:sz w:val="28"/>
          <w:szCs w:val="28"/>
        </w:rPr>
        <w:t xml:space="preserve"> of composite resin</w:t>
      </w:r>
      <w:bookmarkStart w:id="0" w:name="_GoBack"/>
      <w:bookmarkEnd w:id="0"/>
      <w:r w:rsidR="00CB606E" w:rsidRPr="005C6F7B">
        <w:rPr>
          <w:rFonts w:asciiTheme="majorHAnsi" w:hAnsiTheme="majorHAnsi" w:cs="Times New Roman"/>
          <w:sz w:val="28"/>
          <w:szCs w:val="28"/>
        </w:rPr>
        <w:t>.</w:t>
      </w:r>
    </w:p>
    <w:p w:rsidR="00906210" w:rsidRPr="005C6F7B" w:rsidRDefault="00906210" w:rsidP="00E04188">
      <w:pPr>
        <w:pStyle w:val="NoSpacing"/>
        <w:rPr>
          <w:rFonts w:asciiTheme="majorHAnsi" w:hAnsiTheme="majorHAnsi" w:cs="Times New Roman"/>
          <w:sz w:val="28"/>
          <w:szCs w:val="28"/>
        </w:rPr>
      </w:pPr>
    </w:p>
    <w:p w:rsidR="00906210" w:rsidRPr="005C6F7B" w:rsidRDefault="00906210" w:rsidP="000F5592">
      <w:pPr>
        <w:spacing w:after="0"/>
        <w:rPr>
          <w:rFonts w:asciiTheme="majorHAnsi" w:hAnsiTheme="majorHAnsi" w:cs="Times New Roman"/>
          <w:b/>
          <w:sz w:val="32"/>
          <w:szCs w:val="32"/>
        </w:rPr>
      </w:pPr>
      <w:r w:rsidRPr="005C6F7B">
        <w:rPr>
          <w:rFonts w:asciiTheme="majorHAnsi" w:hAnsiTheme="majorHAnsi" w:cs="Times New Roman"/>
          <w:b/>
          <w:sz w:val="32"/>
          <w:szCs w:val="32"/>
        </w:rPr>
        <w:t>Q1.</w:t>
      </w:r>
      <w:r w:rsidRPr="005C6F7B">
        <w:rPr>
          <w:rFonts w:asciiTheme="majorHAnsi" w:hAnsiTheme="majorHAnsi" w:cs="Times New Roman"/>
          <w:b/>
          <w:sz w:val="32"/>
          <w:szCs w:val="32"/>
        </w:rPr>
        <w:tab/>
        <w:t>Explain uses of calcium hydroxide cement.</w:t>
      </w:r>
    </w:p>
    <w:p w:rsidR="005C6F7B" w:rsidRPr="005C6F7B" w:rsidRDefault="000F5592" w:rsidP="000F5592">
      <w:pPr>
        <w:spacing w:after="0"/>
        <w:rPr>
          <w:rFonts w:asciiTheme="majorHAnsi" w:hAnsiTheme="majorHAnsi" w:cs="Times New Roman"/>
          <w:b/>
          <w:sz w:val="32"/>
          <w:szCs w:val="32"/>
        </w:rPr>
      </w:pPr>
      <w:r>
        <w:rPr>
          <w:rFonts w:asciiTheme="majorHAnsi" w:hAnsiTheme="majorHAnsi" w:cs="Times New Roman"/>
          <w:b/>
          <w:sz w:val="32"/>
          <w:szCs w:val="32"/>
        </w:rPr>
        <w:t>ANS#1.</w:t>
      </w:r>
    </w:p>
    <w:p w:rsidR="00906210" w:rsidRPr="005C6F7B" w:rsidRDefault="00906210" w:rsidP="000F5592">
      <w:pPr>
        <w:spacing w:after="0"/>
        <w:rPr>
          <w:rFonts w:asciiTheme="majorHAnsi" w:hAnsiTheme="majorHAnsi" w:cs="Times New Roman"/>
          <w:b/>
          <w:sz w:val="32"/>
          <w:szCs w:val="32"/>
          <w:u w:val="single"/>
        </w:rPr>
      </w:pPr>
      <w:r w:rsidRPr="005C6F7B">
        <w:rPr>
          <w:rFonts w:asciiTheme="majorHAnsi" w:hAnsiTheme="majorHAnsi" w:cs="Times New Roman"/>
          <w:b/>
          <w:sz w:val="32"/>
          <w:szCs w:val="32"/>
          <w:u w:val="single"/>
        </w:rPr>
        <w:t>Uses Of Calcium Hydroxide</w:t>
      </w:r>
      <w:r w:rsidR="008117AF" w:rsidRPr="005C6F7B">
        <w:rPr>
          <w:rFonts w:asciiTheme="majorHAnsi" w:hAnsiTheme="majorHAnsi"/>
          <w:b/>
          <w:sz w:val="32"/>
          <w:u w:val="single"/>
        </w:rPr>
        <w:t xml:space="preserve"> Ca(OH)2</w:t>
      </w:r>
      <w:r w:rsidRPr="005C6F7B">
        <w:rPr>
          <w:rFonts w:asciiTheme="majorHAnsi" w:hAnsiTheme="majorHAnsi" w:cs="Times New Roman"/>
          <w:b/>
          <w:sz w:val="32"/>
          <w:szCs w:val="32"/>
          <w:u w:val="single"/>
        </w:rPr>
        <w:t>:</w:t>
      </w:r>
    </w:p>
    <w:p w:rsidR="008117AF" w:rsidRPr="005C6F7B" w:rsidRDefault="00906210" w:rsidP="000F5592">
      <w:pPr>
        <w:pStyle w:val="NormalWeb"/>
        <w:shd w:val="clear" w:color="auto" w:fill="FFFFFF"/>
        <w:spacing w:before="0" w:beforeAutospacing="0" w:after="0" w:afterAutospacing="0"/>
        <w:ind w:left="720"/>
        <w:rPr>
          <w:rFonts w:asciiTheme="majorHAnsi" w:hAnsiTheme="majorHAnsi" w:cs="Times"/>
          <w:color w:val="222222"/>
        </w:rPr>
      </w:pPr>
      <w:r w:rsidRPr="005C6F7B">
        <w:rPr>
          <w:rFonts w:asciiTheme="majorHAnsi" w:hAnsiTheme="majorHAnsi"/>
          <w:szCs w:val="32"/>
        </w:rPr>
        <w:tab/>
      </w:r>
      <w:r w:rsidR="008117AF" w:rsidRPr="005C6F7B">
        <w:rPr>
          <w:rFonts w:asciiTheme="majorHAnsi" w:hAnsiTheme="majorHAnsi" w:cs="Times"/>
          <w:color w:val="222222"/>
        </w:rPr>
        <w:t>Calcium hydroxide is used in both the preservation of the vital pulp and the disinfection of the prepared root canal system. To achieve success in direct pulp capping a strict aseptic regime must be followed. Various forms of root resorption, their aetiology and treatment, are considered.</w:t>
      </w:r>
    </w:p>
    <w:p w:rsidR="008117AF" w:rsidRPr="005C6F7B" w:rsidRDefault="008117AF" w:rsidP="000F5592">
      <w:pPr>
        <w:pStyle w:val="NormalWeb"/>
        <w:numPr>
          <w:ilvl w:val="0"/>
          <w:numId w:val="2"/>
        </w:numPr>
        <w:shd w:val="clear" w:color="auto" w:fill="FFFFFF"/>
        <w:spacing w:before="0" w:beforeAutospacing="0" w:after="0" w:afterAutospacing="0"/>
        <w:rPr>
          <w:rFonts w:asciiTheme="majorHAnsi" w:hAnsiTheme="majorHAnsi" w:cs="Times"/>
          <w:color w:val="222222"/>
        </w:rPr>
      </w:pPr>
      <w:r w:rsidRPr="005C6F7B">
        <w:rPr>
          <w:rFonts w:asciiTheme="majorHAnsi" w:hAnsiTheme="majorHAnsi" w:cs="Times"/>
          <w:b/>
          <w:bCs/>
          <w:color w:val="222222"/>
        </w:rPr>
        <w:t xml:space="preserve">Intracanal medicament: </w:t>
      </w:r>
      <w:r w:rsidRPr="005C6F7B">
        <w:rPr>
          <w:rFonts w:asciiTheme="majorHAnsi" w:hAnsiTheme="majorHAnsi"/>
          <w:color w:val="000000"/>
          <w:shd w:val="clear" w:color="auto" w:fill="FFFFFF"/>
        </w:rPr>
        <w:t xml:space="preserve">Calcium Hydroxide (CH) is one of the most commonly used intracanal medicaments which can be used with various vehicles. It also  plays a major role as an inter-visit dressing in the  disinfection of the root canal system. It is a broad spectrum anti-microbial agent. Calcium hydroxide is a slowly working antiseptic. Direct contact experiments in vitro require a 24  hour contact period for complete kill of entero-cocci. Calcium hydroxide not only kills bacteria,  but it also reduces the effect of the remaining cell  wall material lipo-polysaccharide. It has a wide  range of antimicrobial activity against common  </w:t>
      </w:r>
      <w:r w:rsidRPr="005C6F7B">
        <w:rPr>
          <w:rFonts w:asciiTheme="majorHAnsi" w:hAnsiTheme="majorHAnsi"/>
          <w:color w:val="000000"/>
          <w:shd w:val="clear" w:color="auto" w:fill="FFFFFF"/>
        </w:rPr>
        <w:lastRenderedPageBreak/>
        <w:t>endodontic pathogens, but is less effective against  Enterococcus faecalis and Candida albicans.</w:t>
      </w:r>
    </w:p>
    <w:p w:rsidR="000F5592" w:rsidRPr="000F5592" w:rsidRDefault="00AF1F37" w:rsidP="000F5592">
      <w:pPr>
        <w:pStyle w:val="NormalWeb"/>
        <w:numPr>
          <w:ilvl w:val="0"/>
          <w:numId w:val="2"/>
        </w:numPr>
        <w:shd w:val="clear" w:color="auto" w:fill="FFFFFF"/>
        <w:spacing w:before="0" w:after="0" w:afterAutospacing="0"/>
        <w:rPr>
          <w:rFonts w:asciiTheme="majorHAnsi" w:hAnsiTheme="majorHAnsi" w:cs="Times"/>
          <w:color w:val="222222"/>
        </w:rPr>
      </w:pPr>
      <w:r w:rsidRPr="005C6F7B">
        <w:rPr>
          <w:rFonts w:asciiTheme="majorHAnsi" w:hAnsiTheme="majorHAnsi" w:cs="Times"/>
          <w:b/>
          <w:bCs/>
          <w:color w:val="222222"/>
        </w:rPr>
        <w:t>Endodontic sealer</w:t>
      </w:r>
      <w:r w:rsidRPr="005C6F7B">
        <w:rPr>
          <w:rFonts w:asciiTheme="majorHAnsi" w:hAnsiTheme="majorHAnsi" w:cs="Times"/>
          <w:color w:val="222222"/>
        </w:rPr>
        <w:t>:</w:t>
      </w:r>
      <w:r w:rsidR="008117AF" w:rsidRPr="005C6F7B">
        <w:rPr>
          <w:rFonts w:asciiTheme="majorHAnsi" w:hAnsiTheme="majorHAnsi" w:cs="Times"/>
          <w:color w:val="222222"/>
        </w:rPr>
        <w:t xml:space="preserve"> </w:t>
      </w:r>
      <w:r w:rsidR="007F193E" w:rsidRPr="005C6F7B">
        <w:rPr>
          <w:rFonts w:asciiTheme="majorHAnsi" w:hAnsiTheme="majorHAnsi" w:cs="Times"/>
          <w:color w:val="222222"/>
        </w:rPr>
        <w:t>Calcium hydroxide ,ust be dissociated imto Ca++ and OH-. Therefore to be effective, an endodontic sealer based on calcium hydroxide must dissolve and the solid consequently lose content. Thus one major concern is that the calcium hydroxide content dissolve, leaving obturation voids. This would ruin the function of the sealer, because it would disintegrate in the tissue. Recently introduced several calcium hydroxide sealers are sealapex(kerr), apexkit(vivadent).</w:t>
      </w:r>
    </w:p>
    <w:p w:rsidR="002A375D" w:rsidRPr="005C6F7B" w:rsidRDefault="007F193E" w:rsidP="007F193E">
      <w:pPr>
        <w:pStyle w:val="NormalWeb"/>
        <w:numPr>
          <w:ilvl w:val="0"/>
          <w:numId w:val="2"/>
        </w:numPr>
        <w:shd w:val="clear" w:color="auto" w:fill="FFFFFF"/>
        <w:spacing w:before="0" w:after="420"/>
        <w:rPr>
          <w:rFonts w:asciiTheme="majorHAnsi" w:hAnsiTheme="majorHAnsi" w:cs="Times"/>
          <w:color w:val="222222"/>
        </w:rPr>
      </w:pPr>
      <w:r w:rsidRPr="005C6F7B">
        <w:rPr>
          <w:rFonts w:asciiTheme="majorHAnsi" w:hAnsiTheme="majorHAnsi" w:cs="Times"/>
          <w:b/>
          <w:bCs/>
          <w:color w:val="222222"/>
        </w:rPr>
        <w:t>Pulp Cappimg agent</w:t>
      </w:r>
      <w:r w:rsidRPr="005C6F7B">
        <w:rPr>
          <w:rFonts w:asciiTheme="majorHAnsi" w:hAnsiTheme="majorHAnsi" w:cs="Times"/>
          <w:color w:val="222222"/>
        </w:rPr>
        <w:t xml:space="preserve">: Calcium hydroxide is generally as the material of choice for pulp capping. Histologically </w:t>
      </w:r>
      <w:r w:rsidR="002A375D" w:rsidRPr="005C6F7B">
        <w:rPr>
          <w:rFonts w:asciiTheme="majorHAnsi" w:hAnsiTheme="majorHAnsi" w:cs="Times"/>
          <w:color w:val="222222"/>
        </w:rPr>
        <w:t>there is a complete dentinal bridging with healthy radicular pulp under calcium hydroxide dressings. When calcium hydroxide is applied directly to pulp tissue there is necrosis of adjacent pulp tissue and an inflammation of contiguous tissue. Three main calcium hydroxide products are: Pulpadent, Dycal, Hydrex(MPC).</w:t>
      </w:r>
    </w:p>
    <w:p w:rsidR="005C6F7B" w:rsidRPr="005C6F7B" w:rsidRDefault="002A375D" w:rsidP="005C6F7B">
      <w:pPr>
        <w:pStyle w:val="NormalWeb"/>
        <w:numPr>
          <w:ilvl w:val="0"/>
          <w:numId w:val="2"/>
        </w:numPr>
        <w:pBdr>
          <w:bottom w:val="single" w:sz="12" w:space="1" w:color="auto"/>
        </w:pBdr>
        <w:shd w:val="clear" w:color="auto" w:fill="FFFFFF"/>
        <w:spacing w:before="0" w:after="420"/>
        <w:rPr>
          <w:rFonts w:asciiTheme="majorHAnsi" w:hAnsiTheme="majorHAnsi" w:cs="Times"/>
          <w:color w:val="222222"/>
        </w:rPr>
      </w:pPr>
      <w:r w:rsidRPr="005C6F7B">
        <w:rPr>
          <w:rFonts w:asciiTheme="majorHAnsi" w:hAnsiTheme="majorHAnsi" w:cs="Times"/>
          <w:color w:val="222222"/>
        </w:rPr>
        <w:t xml:space="preserve"> </w:t>
      </w:r>
      <w:r w:rsidRPr="005C6F7B">
        <w:rPr>
          <w:rFonts w:asciiTheme="majorHAnsi" w:hAnsiTheme="majorHAnsi"/>
          <w:b/>
        </w:rPr>
        <w:t xml:space="preserve">Ca(OH)2 in Apexification: </w:t>
      </w:r>
      <w:r w:rsidRPr="005C6F7B">
        <w:rPr>
          <w:rFonts w:asciiTheme="majorHAnsi" w:hAnsiTheme="majorHAnsi"/>
        </w:rPr>
        <w:t>in apexification tech canal is cleaned and disinfected, when tooth is free of signs and symptoms of infection, the canal is dried and filled with stiff mix of calcium hydroxide and CMCP. Commercial paste of calcium hydroxide (eg. Calasept, Pulpdent, Hypocal, Calyxl) may be used to fill the canals.</w:t>
      </w:r>
    </w:p>
    <w:p w:rsidR="005C6F7B" w:rsidRDefault="005C6F7B" w:rsidP="000F5592">
      <w:pPr>
        <w:spacing w:after="0"/>
        <w:ind w:left="720" w:hanging="720"/>
        <w:rPr>
          <w:rFonts w:asciiTheme="majorHAnsi" w:hAnsiTheme="majorHAnsi" w:cs="Times New Roman"/>
          <w:b/>
          <w:sz w:val="32"/>
          <w:szCs w:val="32"/>
        </w:rPr>
      </w:pPr>
      <w:r w:rsidRPr="005C6F7B">
        <w:rPr>
          <w:rFonts w:asciiTheme="majorHAnsi" w:hAnsiTheme="majorHAnsi" w:cs="Times New Roman"/>
          <w:b/>
          <w:sz w:val="32"/>
          <w:szCs w:val="32"/>
        </w:rPr>
        <w:t>Q#2)</w:t>
      </w:r>
      <w:r w:rsidRPr="005C6F7B">
        <w:rPr>
          <w:rFonts w:asciiTheme="majorHAnsi" w:hAnsiTheme="majorHAnsi" w:cs="Times New Roman"/>
          <w:b/>
          <w:sz w:val="32"/>
          <w:szCs w:val="32"/>
        </w:rPr>
        <w:tab/>
        <w:t>Write a detail note on properties of Mineral trioxide aggregate and also explain Manipulation and setting reaction of MTA.</w:t>
      </w:r>
    </w:p>
    <w:p w:rsidR="005C6F7B" w:rsidRDefault="005C6F7B" w:rsidP="000F5592">
      <w:pPr>
        <w:pStyle w:val="NormalWeb"/>
        <w:shd w:val="clear" w:color="auto" w:fill="FFFFFF"/>
        <w:spacing w:before="0" w:beforeAutospacing="0" w:after="0" w:afterAutospacing="0"/>
        <w:rPr>
          <w:rFonts w:asciiTheme="majorHAnsi" w:hAnsiTheme="majorHAnsi"/>
          <w:b/>
          <w:sz w:val="32"/>
          <w:szCs w:val="32"/>
        </w:rPr>
      </w:pPr>
      <w:r>
        <w:rPr>
          <w:rFonts w:asciiTheme="majorHAnsi" w:hAnsiTheme="majorHAnsi"/>
          <w:b/>
          <w:sz w:val="32"/>
          <w:szCs w:val="32"/>
        </w:rPr>
        <w:t>ANS#2</w:t>
      </w:r>
      <w:r w:rsidRPr="005C6F7B">
        <w:rPr>
          <w:rFonts w:asciiTheme="majorHAnsi" w:hAnsiTheme="majorHAnsi"/>
          <w:b/>
          <w:sz w:val="32"/>
          <w:szCs w:val="32"/>
        </w:rPr>
        <w:t xml:space="preserve">) </w:t>
      </w:r>
    </w:p>
    <w:p w:rsidR="005C6F7B" w:rsidRDefault="005C6F7B" w:rsidP="000F5592">
      <w:pPr>
        <w:shd w:val="clear" w:color="auto" w:fill="FFFFFF"/>
        <w:spacing w:after="0" w:line="240" w:lineRule="auto"/>
        <w:rPr>
          <w:rFonts w:asciiTheme="majorHAnsi" w:hAnsiTheme="majorHAnsi" w:cs="Arial"/>
          <w:color w:val="202122"/>
          <w:szCs w:val="21"/>
        </w:rPr>
      </w:pPr>
      <w:r>
        <w:rPr>
          <w:rFonts w:asciiTheme="majorHAnsi" w:hAnsiTheme="majorHAnsi" w:cs="Arial"/>
          <w:b/>
          <w:bCs/>
          <w:color w:val="202122"/>
          <w:sz w:val="28"/>
          <w:szCs w:val="21"/>
          <w:u w:val="single"/>
        </w:rPr>
        <w:t xml:space="preserve">Properties </w:t>
      </w:r>
      <w:r w:rsidR="007802E4">
        <w:rPr>
          <w:rFonts w:asciiTheme="majorHAnsi" w:hAnsiTheme="majorHAnsi" w:cs="Arial"/>
          <w:b/>
          <w:bCs/>
          <w:color w:val="202122"/>
          <w:sz w:val="28"/>
          <w:szCs w:val="21"/>
          <w:u w:val="single"/>
        </w:rPr>
        <w:t xml:space="preserve">of </w:t>
      </w:r>
      <w:r w:rsidRPr="005C6F7B">
        <w:rPr>
          <w:rFonts w:asciiTheme="majorHAnsi" w:hAnsiTheme="majorHAnsi" w:cs="Arial"/>
          <w:b/>
          <w:bCs/>
          <w:color w:val="202122"/>
          <w:sz w:val="28"/>
          <w:szCs w:val="21"/>
          <w:u w:val="single"/>
        </w:rPr>
        <w:t>Mineral trioxide aggregate</w:t>
      </w:r>
      <w:r w:rsidRPr="005C6F7B">
        <w:rPr>
          <w:rFonts w:asciiTheme="majorHAnsi" w:hAnsiTheme="majorHAnsi" w:cs="Arial"/>
          <w:color w:val="202122"/>
          <w:sz w:val="28"/>
          <w:szCs w:val="21"/>
          <w:u w:val="single"/>
        </w:rPr>
        <w:t> (MTA)</w:t>
      </w:r>
      <w:r>
        <w:rPr>
          <w:rFonts w:asciiTheme="majorHAnsi" w:hAnsiTheme="majorHAnsi" w:cs="Arial"/>
          <w:color w:val="202122"/>
          <w:sz w:val="28"/>
          <w:szCs w:val="21"/>
        </w:rPr>
        <w:t>:</w:t>
      </w:r>
      <w:r w:rsidRPr="005C6F7B">
        <w:rPr>
          <w:rFonts w:asciiTheme="majorHAnsi" w:hAnsiTheme="majorHAnsi" w:cs="Arial"/>
          <w:color w:val="202122"/>
          <w:szCs w:val="21"/>
        </w:rPr>
        <w:t xml:space="preserve"> </w:t>
      </w:r>
    </w:p>
    <w:p w:rsidR="005C6F7B" w:rsidRPr="005C6F7B" w:rsidRDefault="005C6F7B" w:rsidP="007802E4">
      <w:pPr>
        <w:pStyle w:val="ListParagraph"/>
        <w:numPr>
          <w:ilvl w:val="0"/>
          <w:numId w:val="4"/>
        </w:numPr>
        <w:shd w:val="clear" w:color="auto" w:fill="FFFFFF"/>
        <w:spacing w:before="100" w:beforeAutospacing="1" w:after="24" w:line="240" w:lineRule="auto"/>
        <w:rPr>
          <w:rFonts w:asciiTheme="majorHAnsi" w:hAnsiTheme="majorHAnsi" w:cs="Arial"/>
          <w:color w:val="202122"/>
          <w:sz w:val="24"/>
          <w:szCs w:val="24"/>
        </w:rPr>
      </w:pPr>
      <w:r w:rsidRPr="005C6F7B">
        <w:rPr>
          <w:rFonts w:asciiTheme="majorHAnsi" w:hAnsiTheme="majorHAnsi" w:cs="Arial"/>
          <w:color w:val="202122"/>
          <w:szCs w:val="21"/>
        </w:rPr>
        <w:t xml:space="preserve"> </w:t>
      </w:r>
      <w:r w:rsidRPr="005C6F7B">
        <w:rPr>
          <w:rFonts w:asciiTheme="majorHAnsi" w:hAnsiTheme="majorHAnsi" w:cs="Arial"/>
          <w:color w:val="202122"/>
          <w:sz w:val="24"/>
          <w:szCs w:val="24"/>
        </w:rPr>
        <w:t>Biocompatible with periradicular tissues</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Non cytotoxic, but antimicrobial to bacteria</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Non-resorbable</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Minimal leakage around the margins.</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Very basic AKA alkaline (high pH when mixed with water).</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As a root-end filling material MTA shows less leakage than other root-end filling materials, which means bacterial migration to the apex is diminished.</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Treated area needs to be infection free when applying MTA, because an acidic environment will prevent MTA from setting.</w:t>
      </w:r>
    </w:p>
    <w:p w:rsidR="005C6F7B" w:rsidRPr="005C6F7B" w:rsidRDefault="005C6F7B" w:rsidP="007802E4">
      <w:pPr>
        <w:numPr>
          <w:ilvl w:val="0"/>
          <w:numId w:val="4"/>
        </w:numPr>
        <w:shd w:val="clear" w:color="auto" w:fill="FFFFFF"/>
        <w:spacing w:before="100" w:beforeAutospacing="1" w:after="24" w:line="240" w:lineRule="auto"/>
        <w:ind w:left="768"/>
        <w:rPr>
          <w:rFonts w:asciiTheme="majorHAnsi" w:hAnsiTheme="majorHAnsi" w:cs="Arial"/>
          <w:color w:val="202122"/>
          <w:sz w:val="24"/>
          <w:szCs w:val="24"/>
        </w:rPr>
      </w:pPr>
      <w:r w:rsidRPr="005C6F7B">
        <w:rPr>
          <w:rFonts w:asciiTheme="majorHAnsi" w:hAnsiTheme="majorHAnsi" w:cs="Arial"/>
          <w:color w:val="202122"/>
          <w:sz w:val="24"/>
          <w:szCs w:val="24"/>
        </w:rPr>
        <w:t>Compressive strength develops over a period of 28 days, similar to Portland cement. Strengths of more than 50 MPa are achieved when mixed in a powder-to-liquid ratio of more than 3 to 1</w:t>
      </w:r>
      <w:r>
        <w:rPr>
          <w:rFonts w:asciiTheme="majorHAnsi" w:hAnsiTheme="majorHAnsi" w:cs="Arial"/>
          <w:color w:val="202122"/>
          <w:sz w:val="24"/>
          <w:szCs w:val="24"/>
        </w:rPr>
        <w:t>.</w:t>
      </w:r>
    </w:p>
    <w:p w:rsidR="005C6F7B" w:rsidRPr="005C6F7B" w:rsidRDefault="005C6F7B" w:rsidP="007802E4">
      <w:pPr>
        <w:pStyle w:val="NormalWeb"/>
        <w:numPr>
          <w:ilvl w:val="0"/>
          <w:numId w:val="4"/>
        </w:numPr>
        <w:shd w:val="clear" w:color="auto" w:fill="FFFFFF"/>
        <w:spacing w:before="120" w:beforeAutospacing="0" w:after="120" w:afterAutospacing="0"/>
        <w:rPr>
          <w:rFonts w:asciiTheme="majorHAnsi" w:hAnsiTheme="majorHAnsi" w:cs="Arial"/>
          <w:color w:val="202122"/>
        </w:rPr>
      </w:pPr>
      <w:r w:rsidRPr="005C6F7B">
        <w:rPr>
          <w:rFonts w:asciiTheme="majorHAnsi" w:hAnsiTheme="majorHAnsi" w:cs="Arial"/>
          <w:color w:val="202122"/>
        </w:rPr>
        <w:t>Originally, MTA products required a few hours for the initial and final setting, which is uncommon in dental materials. Newer materials are available that set more quickly.</w:t>
      </w:r>
    </w:p>
    <w:p w:rsidR="007802E4" w:rsidRDefault="005C6F7B" w:rsidP="007802E4">
      <w:pPr>
        <w:pStyle w:val="NormalWeb"/>
        <w:numPr>
          <w:ilvl w:val="0"/>
          <w:numId w:val="4"/>
        </w:numPr>
        <w:shd w:val="clear" w:color="auto" w:fill="FFFFFF"/>
        <w:spacing w:before="120" w:beforeAutospacing="0" w:after="120" w:afterAutospacing="0"/>
        <w:rPr>
          <w:rFonts w:asciiTheme="majorHAnsi" w:hAnsiTheme="majorHAnsi" w:cs="Arial"/>
          <w:color w:val="202122"/>
        </w:rPr>
      </w:pPr>
      <w:r w:rsidRPr="005C6F7B">
        <w:rPr>
          <w:rFonts w:asciiTheme="majorHAnsi" w:hAnsiTheme="majorHAnsi" w:cs="Arial"/>
          <w:color w:val="202122"/>
        </w:rPr>
        <w:lastRenderedPageBreak/>
        <w:t>MTA Plus is washout resistant</w:t>
      </w:r>
      <w:r w:rsidR="007802E4">
        <w:rPr>
          <w:rFonts w:asciiTheme="majorHAnsi" w:hAnsiTheme="majorHAnsi" w:cs="Arial"/>
          <w:color w:val="202122"/>
        </w:rPr>
        <w:t>.</w:t>
      </w:r>
    </w:p>
    <w:p w:rsidR="007802E4" w:rsidRDefault="007802E4" w:rsidP="007802E4">
      <w:pPr>
        <w:pStyle w:val="NormalWeb"/>
        <w:shd w:val="clear" w:color="auto" w:fill="FFFFFF"/>
        <w:spacing w:before="120" w:beforeAutospacing="0" w:after="120" w:afterAutospacing="0"/>
        <w:rPr>
          <w:rFonts w:asciiTheme="majorHAnsi" w:hAnsiTheme="majorHAnsi" w:cs="Arial"/>
          <w:color w:val="202122"/>
        </w:rPr>
      </w:pPr>
    </w:p>
    <w:p w:rsidR="007802E4" w:rsidRDefault="007802E4" w:rsidP="007802E4">
      <w:pPr>
        <w:rPr>
          <w:rFonts w:asciiTheme="majorHAnsi" w:hAnsiTheme="majorHAnsi" w:cs="Times New Roman"/>
          <w:b/>
          <w:sz w:val="32"/>
          <w:szCs w:val="32"/>
        </w:rPr>
      </w:pPr>
      <w:r w:rsidRPr="005C6F7B">
        <w:rPr>
          <w:rFonts w:asciiTheme="majorHAnsi" w:hAnsiTheme="majorHAnsi" w:cs="Times New Roman"/>
          <w:b/>
          <w:sz w:val="32"/>
          <w:szCs w:val="32"/>
        </w:rPr>
        <w:t>Manipulation and setting reaction of MTA</w:t>
      </w:r>
    </w:p>
    <w:p w:rsidR="007802E4" w:rsidRDefault="007802E4" w:rsidP="007802E4">
      <w:pPr>
        <w:pBdr>
          <w:bottom w:val="single" w:sz="12" w:space="1" w:color="auto"/>
        </w:pBdr>
        <w:jc w:val="both"/>
        <w:rPr>
          <w:rFonts w:asciiTheme="majorHAnsi" w:hAnsiTheme="majorHAnsi"/>
          <w:color w:val="3B3835"/>
          <w:sz w:val="24"/>
          <w:szCs w:val="24"/>
          <w:shd w:val="clear" w:color="auto" w:fill="FFFFFF" w:themeFill="background1"/>
        </w:rPr>
      </w:pPr>
      <w:r w:rsidRPr="007802E4">
        <w:rPr>
          <w:rFonts w:asciiTheme="majorHAnsi" w:hAnsiTheme="majorHAnsi"/>
          <w:color w:val="3B3835"/>
          <w:sz w:val="24"/>
          <w:szCs w:val="24"/>
          <w:shd w:val="clear" w:color="auto" w:fill="FFFFFF" w:themeFill="background1"/>
        </w:rPr>
        <w:t xml:space="preserve">Manipulation and setting reaction of MTA The MTA paste is obtained by mixing 3 parts of powder with 1 part of water to obtain putty like consistency (distilled water, local anesthesia, normal saline). Mixing can be done on paper or on a glass slab using a plastic or metal spatula. This mix is then placed in the desired location and condensed lightly with a moistened cotton pellet. MTA has a pH of 10.2 immediately after mixing and increases to 12.5 after 3 hours of setting which is almost similar to calcium hydroxide. MTA powder should be stored carefully in closed sealed containers away from moisture. The mixing time of MTA is crucial. If the mixing of MTA is prolonged, it results in dehydration of the mix. </w:t>
      </w:r>
      <w:r>
        <w:rPr>
          <w:rFonts w:asciiTheme="majorHAnsi" w:hAnsiTheme="majorHAnsi"/>
          <w:color w:val="3B3835"/>
          <w:sz w:val="24"/>
          <w:szCs w:val="24"/>
          <w:shd w:val="clear" w:color="auto" w:fill="FFFFFF" w:themeFill="background1"/>
        </w:rPr>
        <w:t>T</w:t>
      </w:r>
      <w:r w:rsidRPr="007802E4">
        <w:rPr>
          <w:rFonts w:asciiTheme="majorHAnsi" w:hAnsiTheme="majorHAnsi"/>
          <w:color w:val="3B3835"/>
          <w:sz w:val="24"/>
          <w:szCs w:val="24"/>
          <w:shd w:val="clear" w:color="auto" w:fill="FFFFFF" w:themeFill="background1"/>
        </w:rPr>
        <w:t>he mixing time should be less than 4 minutes.</w:t>
      </w:r>
    </w:p>
    <w:p w:rsidR="007802E4" w:rsidRPr="007802E4" w:rsidRDefault="007802E4" w:rsidP="007802E4">
      <w:pPr>
        <w:ind w:left="720" w:hanging="720"/>
        <w:rPr>
          <w:rFonts w:asciiTheme="majorHAnsi" w:hAnsiTheme="majorHAnsi" w:cs="Times New Roman"/>
          <w:b/>
          <w:sz w:val="32"/>
          <w:szCs w:val="32"/>
        </w:rPr>
      </w:pPr>
      <w:r w:rsidRPr="007802E4">
        <w:rPr>
          <w:rFonts w:asciiTheme="majorHAnsi" w:hAnsiTheme="majorHAnsi" w:cs="Times New Roman"/>
          <w:b/>
          <w:sz w:val="32"/>
          <w:szCs w:val="32"/>
        </w:rPr>
        <w:t>Q3.</w:t>
      </w:r>
      <w:r w:rsidRPr="007802E4">
        <w:rPr>
          <w:rFonts w:asciiTheme="majorHAnsi" w:hAnsiTheme="majorHAnsi" w:cs="Times New Roman"/>
          <w:b/>
          <w:sz w:val="32"/>
          <w:szCs w:val="32"/>
        </w:rPr>
        <w:tab/>
        <w:t>Discus manipulation of amalgam, write indication and contraindication of amalgam.</w:t>
      </w:r>
    </w:p>
    <w:p w:rsidR="002E6E5A" w:rsidRDefault="007802E4" w:rsidP="007802E4">
      <w:pPr>
        <w:jc w:val="both"/>
        <w:rPr>
          <w:rFonts w:asciiTheme="majorHAnsi" w:hAnsiTheme="majorHAnsi" w:cs="Times New Roman"/>
          <w:b/>
          <w:sz w:val="32"/>
          <w:szCs w:val="32"/>
          <w:u w:val="single"/>
        </w:rPr>
      </w:pPr>
      <w:r w:rsidRPr="007802E4">
        <w:rPr>
          <w:rFonts w:asciiTheme="majorHAnsi" w:hAnsiTheme="majorHAnsi" w:cs="Times New Roman"/>
          <w:b/>
          <w:sz w:val="32"/>
          <w:szCs w:val="32"/>
        </w:rPr>
        <w:t>ANS#3)</w:t>
      </w:r>
      <w:r>
        <w:rPr>
          <w:rFonts w:asciiTheme="majorHAnsi" w:hAnsiTheme="majorHAnsi" w:cs="Times New Roman"/>
          <w:b/>
          <w:sz w:val="32"/>
          <w:szCs w:val="32"/>
        </w:rPr>
        <w:t xml:space="preserve"> </w:t>
      </w:r>
      <w:r w:rsidR="002E6E5A" w:rsidRPr="002E6E5A">
        <w:rPr>
          <w:rFonts w:asciiTheme="majorHAnsi" w:hAnsiTheme="majorHAnsi" w:cs="Times New Roman"/>
          <w:b/>
          <w:sz w:val="32"/>
          <w:szCs w:val="32"/>
          <w:u w:val="single"/>
        </w:rPr>
        <w:t>Manipulation Of Amalgam:</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Selection of alloys.</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Proportioning and dispencing.</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Trituration.</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Condensation.</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Carving.</w:t>
      </w:r>
    </w:p>
    <w:p w:rsidR="002E6E5A" w:rsidRPr="00B2121C" w:rsidRDefault="002E6E5A" w:rsidP="002E6E5A">
      <w:pPr>
        <w:pStyle w:val="ListParagraph"/>
        <w:numPr>
          <w:ilvl w:val="0"/>
          <w:numId w:val="5"/>
        </w:numPr>
        <w:jc w:val="both"/>
        <w:rPr>
          <w:rFonts w:asciiTheme="majorHAnsi" w:hAnsiTheme="majorHAnsi" w:cs="Times New Roman"/>
          <w:sz w:val="24"/>
          <w:szCs w:val="32"/>
        </w:rPr>
      </w:pPr>
      <w:r w:rsidRPr="00B2121C">
        <w:rPr>
          <w:rFonts w:asciiTheme="majorHAnsi" w:hAnsiTheme="majorHAnsi" w:cs="Times New Roman"/>
          <w:sz w:val="24"/>
          <w:szCs w:val="32"/>
        </w:rPr>
        <w:t>Finishing and polishing.</w:t>
      </w:r>
    </w:p>
    <w:p w:rsidR="002E6E5A" w:rsidRPr="002E6E5A" w:rsidRDefault="002E6E5A" w:rsidP="002E6E5A">
      <w:pPr>
        <w:pStyle w:val="ListParagraph"/>
        <w:jc w:val="both"/>
        <w:rPr>
          <w:rFonts w:asciiTheme="majorHAnsi" w:hAnsiTheme="majorHAnsi" w:cs="Times New Roman"/>
          <w:sz w:val="28"/>
          <w:szCs w:val="32"/>
        </w:rPr>
      </w:pPr>
    </w:p>
    <w:p w:rsidR="002E6E5A" w:rsidRPr="00B2121C" w:rsidRDefault="00B2121C" w:rsidP="002E6E5A">
      <w:pPr>
        <w:pStyle w:val="ListParagraph"/>
        <w:numPr>
          <w:ilvl w:val="0"/>
          <w:numId w:val="6"/>
        </w:numPr>
        <w:jc w:val="both"/>
        <w:rPr>
          <w:rFonts w:asciiTheme="majorHAnsi" w:hAnsiTheme="majorHAnsi" w:cs="Times New Roman"/>
          <w:b/>
          <w:sz w:val="28"/>
          <w:szCs w:val="32"/>
        </w:rPr>
      </w:pPr>
      <w:r>
        <w:rPr>
          <w:rFonts w:asciiTheme="majorHAnsi" w:hAnsiTheme="majorHAnsi" w:cs="Times New Roman"/>
          <w:b/>
          <w:sz w:val="28"/>
          <w:szCs w:val="32"/>
        </w:rPr>
        <w:t xml:space="preserve">Selection of alloys: </w:t>
      </w:r>
      <w:r w:rsidRPr="00B2121C">
        <w:rPr>
          <w:rFonts w:asciiTheme="majorHAnsi" w:hAnsiTheme="majorHAnsi" w:cs="Times New Roman"/>
          <w:sz w:val="24"/>
          <w:szCs w:val="32"/>
        </w:rPr>
        <w:t>For restorations subjected to occlusal forces, an amalgam with high resistance to marginal fractures is desirable. If strength is needed quickly the best choice is spherical or high copper alloys, but they require a fast operator.</w:t>
      </w:r>
    </w:p>
    <w:p w:rsidR="00B2121C" w:rsidRPr="00B2121C" w:rsidRDefault="00B2121C" w:rsidP="00B2121C">
      <w:pPr>
        <w:pStyle w:val="ListParagraph"/>
        <w:numPr>
          <w:ilvl w:val="0"/>
          <w:numId w:val="6"/>
        </w:numPr>
        <w:jc w:val="both"/>
        <w:rPr>
          <w:rFonts w:asciiTheme="majorHAnsi" w:hAnsiTheme="majorHAnsi" w:cs="Times New Roman"/>
          <w:b/>
          <w:sz w:val="28"/>
          <w:szCs w:val="32"/>
        </w:rPr>
      </w:pPr>
      <w:r w:rsidRPr="00B2121C">
        <w:rPr>
          <w:rFonts w:asciiTheme="majorHAnsi" w:hAnsiTheme="majorHAnsi" w:cs="Times New Roman"/>
          <w:b/>
          <w:sz w:val="28"/>
          <w:szCs w:val="32"/>
        </w:rPr>
        <w:t>Proportioning and dispencing:</w:t>
      </w:r>
      <w:r>
        <w:rPr>
          <w:rFonts w:asciiTheme="majorHAnsi" w:hAnsiTheme="majorHAnsi" w:cs="Times New Roman"/>
          <w:b/>
          <w:sz w:val="28"/>
          <w:szCs w:val="32"/>
        </w:rPr>
        <w:t xml:space="preserve"> </w:t>
      </w:r>
      <w:r>
        <w:rPr>
          <w:rFonts w:asciiTheme="majorHAnsi" w:hAnsiTheme="majorHAnsi" w:cs="Times New Roman"/>
          <w:sz w:val="24"/>
          <w:szCs w:val="32"/>
        </w:rPr>
        <w:t>Proportioned capsules containing alloy particles and mercury in compartments separated by a disk or membrane are available.</w:t>
      </w:r>
    </w:p>
    <w:p w:rsidR="00B2121C" w:rsidRPr="00B2121C" w:rsidRDefault="00B2121C" w:rsidP="00B2121C">
      <w:pPr>
        <w:pStyle w:val="ListParagraph"/>
        <w:numPr>
          <w:ilvl w:val="0"/>
          <w:numId w:val="6"/>
        </w:numPr>
        <w:jc w:val="both"/>
        <w:rPr>
          <w:rFonts w:asciiTheme="majorHAnsi" w:hAnsiTheme="majorHAnsi" w:cs="Times New Roman"/>
          <w:b/>
          <w:sz w:val="28"/>
          <w:szCs w:val="32"/>
        </w:rPr>
      </w:pPr>
      <w:r w:rsidRPr="00B2121C">
        <w:rPr>
          <w:rFonts w:asciiTheme="majorHAnsi" w:hAnsiTheme="majorHAnsi" w:cs="Times New Roman"/>
          <w:b/>
          <w:sz w:val="28"/>
          <w:szCs w:val="32"/>
        </w:rPr>
        <w:t>Trituration:</w:t>
      </w:r>
      <w:r>
        <w:rPr>
          <w:rFonts w:asciiTheme="majorHAnsi" w:hAnsiTheme="majorHAnsi" w:cs="Times New Roman"/>
          <w:b/>
          <w:sz w:val="28"/>
          <w:szCs w:val="32"/>
        </w:rPr>
        <w:t xml:space="preserve"> </w:t>
      </w:r>
      <w:r>
        <w:rPr>
          <w:rFonts w:asciiTheme="majorHAnsi" w:hAnsiTheme="majorHAnsi" w:cs="Times New Roman"/>
          <w:sz w:val="24"/>
          <w:szCs w:val="32"/>
        </w:rPr>
        <w:t>Trituration is the process by which mercury is allowed to react with the alloy powder. This procedure allows the rubbing of surface oxide on amalgam particle, exposing an active surface to react with mercury.</w:t>
      </w:r>
    </w:p>
    <w:p w:rsidR="00B2121C" w:rsidRDefault="00B2121C" w:rsidP="00B2121C">
      <w:pPr>
        <w:pStyle w:val="ListParagraph"/>
        <w:numPr>
          <w:ilvl w:val="1"/>
          <w:numId w:val="6"/>
        </w:numPr>
        <w:jc w:val="both"/>
        <w:rPr>
          <w:rFonts w:asciiTheme="majorHAnsi" w:hAnsiTheme="majorHAnsi" w:cs="Times New Roman"/>
          <w:b/>
          <w:sz w:val="28"/>
          <w:szCs w:val="32"/>
        </w:rPr>
      </w:pPr>
      <w:r>
        <w:rPr>
          <w:rFonts w:asciiTheme="majorHAnsi" w:hAnsiTheme="majorHAnsi" w:cs="Times New Roman"/>
          <w:b/>
          <w:sz w:val="28"/>
          <w:szCs w:val="32"/>
        </w:rPr>
        <w:t>Hand trituration</w:t>
      </w:r>
    </w:p>
    <w:p w:rsidR="00B2121C" w:rsidRDefault="00B2121C" w:rsidP="00B2121C">
      <w:pPr>
        <w:pStyle w:val="ListParagraph"/>
        <w:numPr>
          <w:ilvl w:val="1"/>
          <w:numId w:val="6"/>
        </w:numPr>
        <w:jc w:val="both"/>
        <w:rPr>
          <w:rFonts w:asciiTheme="majorHAnsi" w:hAnsiTheme="majorHAnsi" w:cs="Times New Roman"/>
          <w:b/>
          <w:sz w:val="28"/>
          <w:szCs w:val="32"/>
        </w:rPr>
      </w:pPr>
      <w:r>
        <w:rPr>
          <w:rFonts w:asciiTheme="majorHAnsi" w:hAnsiTheme="majorHAnsi" w:cs="Times New Roman"/>
          <w:b/>
          <w:sz w:val="28"/>
          <w:szCs w:val="32"/>
        </w:rPr>
        <w:t>Mechanical trituration.</w:t>
      </w:r>
    </w:p>
    <w:p w:rsidR="00B2121C" w:rsidRPr="008833F4" w:rsidRDefault="00B2121C" w:rsidP="00B2121C">
      <w:pPr>
        <w:pStyle w:val="ListParagraph"/>
        <w:numPr>
          <w:ilvl w:val="0"/>
          <w:numId w:val="6"/>
        </w:numPr>
        <w:jc w:val="both"/>
        <w:rPr>
          <w:rFonts w:asciiTheme="majorHAnsi" w:hAnsiTheme="majorHAnsi" w:cs="Times New Roman"/>
          <w:b/>
          <w:sz w:val="28"/>
          <w:szCs w:val="32"/>
        </w:rPr>
      </w:pPr>
      <w:r w:rsidRPr="00B2121C">
        <w:rPr>
          <w:rFonts w:asciiTheme="majorHAnsi" w:hAnsiTheme="majorHAnsi" w:cs="Times New Roman"/>
          <w:b/>
          <w:sz w:val="28"/>
          <w:szCs w:val="32"/>
        </w:rPr>
        <w:lastRenderedPageBreak/>
        <w:t>Condensation:</w:t>
      </w:r>
      <w:r>
        <w:rPr>
          <w:rFonts w:asciiTheme="majorHAnsi" w:hAnsiTheme="majorHAnsi" w:cs="Times New Roman"/>
          <w:b/>
          <w:sz w:val="28"/>
          <w:szCs w:val="32"/>
        </w:rPr>
        <w:t xml:space="preserve"> </w:t>
      </w:r>
      <w:r w:rsidR="008833F4">
        <w:rPr>
          <w:rFonts w:asciiTheme="majorHAnsi" w:hAnsiTheme="majorHAnsi" w:cs="Times New Roman"/>
          <w:sz w:val="24"/>
          <w:szCs w:val="32"/>
        </w:rPr>
        <w:t>The amalgam is placed in the cavity after trituration, and condensed using suitable instrument. Proper condensation increase the strength and decrease the creep of the amalgam. Condensation must always be done within the four walls and floor.</w:t>
      </w:r>
    </w:p>
    <w:p w:rsidR="008833F4" w:rsidRPr="008833F4" w:rsidRDefault="008833F4" w:rsidP="00B2121C">
      <w:pPr>
        <w:pStyle w:val="ListParagraph"/>
        <w:numPr>
          <w:ilvl w:val="0"/>
          <w:numId w:val="6"/>
        </w:numPr>
        <w:jc w:val="both"/>
        <w:rPr>
          <w:rFonts w:asciiTheme="majorHAnsi" w:hAnsiTheme="majorHAnsi" w:cs="Times New Roman"/>
          <w:b/>
          <w:sz w:val="24"/>
          <w:szCs w:val="24"/>
        </w:rPr>
      </w:pPr>
      <w:r>
        <w:rPr>
          <w:rFonts w:asciiTheme="majorHAnsi" w:hAnsiTheme="majorHAnsi" w:cs="Times New Roman"/>
          <w:b/>
          <w:sz w:val="28"/>
          <w:szCs w:val="32"/>
        </w:rPr>
        <w:t xml:space="preserve">Carving: </w:t>
      </w:r>
      <w:r w:rsidRPr="008833F4">
        <w:rPr>
          <w:rFonts w:asciiTheme="majorHAnsi" w:hAnsiTheme="majorHAnsi" w:cs="Times New Roman"/>
          <w:sz w:val="24"/>
          <w:szCs w:val="24"/>
        </w:rPr>
        <w:t>The amalgam is overfilled into the cavity and the mercury rich surface layer is trimmed away.</w:t>
      </w:r>
      <w:r>
        <w:rPr>
          <w:rFonts w:asciiTheme="majorHAnsi" w:hAnsiTheme="majorHAnsi" w:cs="Times New Roman"/>
          <w:sz w:val="24"/>
          <w:szCs w:val="24"/>
        </w:rPr>
        <w:t xml:space="preserve"> I</w:t>
      </w:r>
      <w:r w:rsidRPr="008833F4">
        <w:rPr>
          <w:rFonts w:asciiTheme="majorHAnsi" w:hAnsiTheme="majorHAnsi" w:cs="Times New Roman"/>
          <w:sz w:val="24"/>
          <w:szCs w:val="24"/>
        </w:rPr>
        <w:t>f the caring is started too soon,</w:t>
      </w:r>
      <w:r>
        <w:rPr>
          <w:rFonts w:asciiTheme="majorHAnsi" w:hAnsiTheme="majorHAnsi" w:cs="Times New Roman"/>
          <w:sz w:val="24"/>
          <w:szCs w:val="24"/>
        </w:rPr>
        <w:t xml:space="preserve"> </w:t>
      </w:r>
      <w:r w:rsidRPr="008833F4">
        <w:rPr>
          <w:rFonts w:asciiTheme="majorHAnsi" w:hAnsiTheme="majorHAnsi" w:cs="Times New Roman"/>
          <w:sz w:val="24"/>
          <w:szCs w:val="24"/>
        </w:rPr>
        <w:t>the amalgam may be so plastic that it may pull away from the margins.</w:t>
      </w:r>
    </w:p>
    <w:p w:rsidR="008833F4" w:rsidRDefault="008833F4" w:rsidP="008833F4">
      <w:pPr>
        <w:pStyle w:val="ListParagraph"/>
        <w:numPr>
          <w:ilvl w:val="0"/>
          <w:numId w:val="6"/>
        </w:numPr>
        <w:jc w:val="both"/>
        <w:rPr>
          <w:rFonts w:asciiTheme="majorHAnsi" w:hAnsiTheme="majorHAnsi" w:cs="Times New Roman"/>
          <w:sz w:val="24"/>
          <w:szCs w:val="32"/>
        </w:rPr>
      </w:pPr>
      <w:r w:rsidRPr="008833F4">
        <w:rPr>
          <w:rFonts w:asciiTheme="majorHAnsi" w:hAnsiTheme="majorHAnsi" w:cs="Times New Roman"/>
          <w:b/>
          <w:sz w:val="28"/>
          <w:szCs w:val="32"/>
        </w:rPr>
        <w:t>Finishing and polishing:</w:t>
      </w:r>
      <w:r>
        <w:rPr>
          <w:rFonts w:asciiTheme="majorHAnsi" w:hAnsiTheme="majorHAnsi" w:cs="Times New Roman"/>
          <w:sz w:val="24"/>
          <w:szCs w:val="32"/>
        </w:rPr>
        <w:t xml:space="preserve"> After the carving, the restoration is smoothened, by burnishing the surfaceand margins of the restoration. Polishing minimizes corroision and prevents adherence of plaque. The polishing should be delayed for atleast 24 hours after condensation.</w:t>
      </w:r>
    </w:p>
    <w:p w:rsidR="0075615D" w:rsidRPr="0075615D" w:rsidRDefault="0075615D" w:rsidP="0075615D">
      <w:pPr>
        <w:jc w:val="center"/>
        <w:rPr>
          <w:rFonts w:asciiTheme="majorHAnsi" w:hAnsiTheme="majorHAnsi" w:cs="Times New Roman"/>
          <w:b/>
          <w:sz w:val="32"/>
          <w:szCs w:val="32"/>
          <w:u w:val="single"/>
        </w:rPr>
      </w:pPr>
      <w:r w:rsidRPr="0075615D">
        <w:rPr>
          <w:rFonts w:asciiTheme="majorHAnsi" w:hAnsiTheme="majorHAnsi" w:cs="Times New Roman"/>
          <w:b/>
          <w:sz w:val="32"/>
          <w:szCs w:val="32"/>
          <w:u w:val="single"/>
        </w:rPr>
        <w:t>Indication</w:t>
      </w:r>
      <w:r>
        <w:rPr>
          <w:rFonts w:asciiTheme="majorHAnsi" w:hAnsiTheme="majorHAnsi" w:cs="Times New Roman"/>
          <w:b/>
          <w:sz w:val="32"/>
          <w:szCs w:val="32"/>
          <w:u w:val="single"/>
        </w:rPr>
        <w:t>s</w:t>
      </w:r>
      <w:r w:rsidRPr="0075615D">
        <w:rPr>
          <w:rFonts w:asciiTheme="majorHAnsi" w:hAnsiTheme="majorHAnsi" w:cs="Times New Roman"/>
          <w:b/>
          <w:sz w:val="32"/>
          <w:szCs w:val="32"/>
          <w:u w:val="single"/>
        </w:rPr>
        <w:t xml:space="preserve"> of amalgam:</w:t>
      </w:r>
    </w:p>
    <w:p w:rsidR="008833F4"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As a permanent restorative material in class 1, class 2, class4, caries</w:t>
      </w:r>
    </w:p>
    <w:p w:rsidR="0075615D"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Cuspal restorations</w:t>
      </w:r>
    </w:p>
    <w:p w:rsidR="0075615D"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Pin retained restorations</w:t>
      </w:r>
    </w:p>
    <w:p w:rsidR="0075615D"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As a foundation</w:t>
      </w:r>
    </w:p>
    <w:p w:rsidR="0075615D"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Post-endodontic access filling material</w:t>
      </w:r>
    </w:p>
    <w:p w:rsidR="0075615D" w:rsidRPr="0075615D" w:rsidRDefault="0075615D" w:rsidP="0075615D">
      <w:pPr>
        <w:pStyle w:val="ListParagraph"/>
        <w:numPr>
          <w:ilvl w:val="0"/>
          <w:numId w:val="7"/>
        </w:numPr>
        <w:jc w:val="both"/>
        <w:rPr>
          <w:rFonts w:asciiTheme="majorHAnsi" w:hAnsiTheme="majorHAnsi" w:cs="Times New Roman"/>
          <w:sz w:val="24"/>
          <w:szCs w:val="32"/>
        </w:rPr>
      </w:pPr>
      <w:r w:rsidRPr="0075615D">
        <w:rPr>
          <w:rFonts w:asciiTheme="majorHAnsi" w:hAnsiTheme="majorHAnsi" w:cs="Times New Roman"/>
          <w:sz w:val="24"/>
          <w:szCs w:val="32"/>
        </w:rPr>
        <w:t>Teeth with questionable prognosis</w:t>
      </w:r>
    </w:p>
    <w:p w:rsidR="0075615D" w:rsidRDefault="0075615D" w:rsidP="000F5592">
      <w:pPr>
        <w:pStyle w:val="ListParagraph"/>
        <w:numPr>
          <w:ilvl w:val="0"/>
          <w:numId w:val="7"/>
        </w:numPr>
        <w:spacing w:after="0"/>
        <w:jc w:val="both"/>
        <w:rPr>
          <w:rFonts w:asciiTheme="majorHAnsi" w:hAnsiTheme="majorHAnsi" w:cs="Times New Roman"/>
          <w:sz w:val="24"/>
          <w:szCs w:val="32"/>
        </w:rPr>
      </w:pPr>
      <w:r w:rsidRPr="0075615D">
        <w:rPr>
          <w:rFonts w:asciiTheme="majorHAnsi" w:hAnsiTheme="majorHAnsi" w:cs="Times New Roman"/>
          <w:sz w:val="24"/>
          <w:szCs w:val="32"/>
        </w:rPr>
        <w:t>Economic status</w:t>
      </w:r>
    </w:p>
    <w:p w:rsidR="0075615D" w:rsidRDefault="0075615D" w:rsidP="000F5592">
      <w:pPr>
        <w:spacing w:after="0"/>
        <w:jc w:val="center"/>
        <w:rPr>
          <w:rFonts w:asciiTheme="majorHAnsi" w:hAnsiTheme="majorHAnsi" w:cs="Times New Roman"/>
          <w:b/>
          <w:sz w:val="32"/>
          <w:szCs w:val="32"/>
          <w:u w:val="single"/>
        </w:rPr>
      </w:pPr>
      <w:r>
        <w:rPr>
          <w:rFonts w:asciiTheme="majorHAnsi" w:hAnsiTheme="majorHAnsi" w:cs="Times New Roman"/>
          <w:b/>
          <w:sz w:val="32"/>
          <w:szCs w:val="32"/>
          <w:u w:val="single"/>
        </w:rPr>
        <w:t>Contra-Indications of amalgam:</w:t>
      </w:r>
    </w:p>
    <w:p w:rsidR="0075615D" w:rsidRDefault="0075615D" w:rsidP="0075615D">
      <w:pPr>
        <w:pStyle w:val="ListParagraph"/>
        <w:numPr>
          <w:ilvl w:val="0"/>
          <w:numId w:val="8"/>
        </w:numPr>
        <w:rPr>
          <w:rFonts w:asciiTheme="majorHAnsi" w:hAnsiTheme="majorHAnsi" w:cs="Times New Roman"/>
          <w:sz w:val="24"/>
          <w:szCs w:val="32"/>
        </w:rPr>
      </w:pPr>
      <w:r>
        <w:rPr>
          <w:rFonts w:asciiTheme="majorHAnsi" w:hAnsiTheme="majorHAnsi" w:cs="Times New Roman"/>
          <w:sz w:val="24"/>
          <w:szCs w:val="32"/>
        </w:rPr>
        <w:t>Anterior teeth where asthetics is a prime concern</w:t>
      </w:r>
    </w:p>
    <w:p w:rsidR="0075615D" w:rsidRDefault="0075615D" w:rsidP="0075615D">
      <w:pPr>
        <w:pStyle w:val="ListParagraph"/>
        <w:numPr>
          <w:ilvl w:val="0"/>
          <w:numId w:val="8"/>
        </w:numPr>
        <w:rPr>
          <w:rFonts w:asciiTheme="majorHAnsi" w:hAnsiTheme="majorHAnsi" w:cs="Times New Roman"/>
          <w:sz w:val="24"/>
          <w:szCs w:val="32"/>
        </w:rPr>
      </w:pPr>
      <w:r>
        <w:rPr>
          <w:rFonts w:asciiTheme="majorHAnsi" w:hAnsiTheme="majorHAnsi" w:cs="Times New Roman"/>
          <w:sz w:val="24"/>
          <w:szCs w:val="32"/>
        </w:rPr>
        <w:t>Esthetically prominent areas of posterior teeth.</w:t>
      </w:r>
    </w:p>
    <w:p w:rsidR="0075615D" w:rsidRDefault="0075615D" w:rsidP="0075615D">
      <w:pPr>
        <w:pStyle w:val="ListParagraph"/>
        <w:numPr>
          <w:ilvl w:val="0"/>
          <w:numId w:val="8"/>
        </w:numPr>
        <w:rPr>
          <w:rFonts w:asciiTheme="majorHAnsi" w:hAnsiTheme="majorHAnsi" w:cs="Times New Roman"/>
          <w:sz w:val="24"/>
          <w:szCs w:val="32"/>
        </w:rPr>
      </w:pPr>
      <w:r>
        <w:rPr>
          <w:rFonts w:asciiTheme="majorHAnsi" w:hAnsiTheme="majorHAnsi" w:cs="Times New Roman"/>
          <w:sz w:val="24"/>
          <w:szCs w:val="32"/>
        </w:rPr>
        <w:t>Small to moderate classes 1 and 2 restoration that can be well isolated,</w:t>
      </w:r>
    </w:p>
    <w:p w:rsidR="0075615D" w:rsidRDefault="0075615D" w:rsidP="0075615D">
      <w:pPr>
        <w:pStyle w:val="ListParagraph"/>
        <w:numPr>
          <w:ilvl w:val="0"/>
          <w:numId w:val="8"/>
        </w:numPr>
        <w:pBdr>
          <w:bottom w:val="single" w:sz="12" w:space="1" w:color="auto"/>
        </w:pBdr>
        <w:rPr>
          <w:rFonts w:asciiTheme="majorHAnsi" w:hAnsiTheme="majorHAnsi" w:cs="Times New Roman"/>
          <w:sz w:val="24"/>
          <w:szCs w:val="32"/>
        </w:rPr>
      </w:pPr>
      <w:r>
        <w:rPr>
          <w:rFonts w:asciiTheme="majorHAnsi" w:hAnsiTheme="majorHAnsi" w:cs="Times New Roman"/>
          <w:sz w:val="24"/>
          <w:szCs w:val="32"/>
        </w:rPr>
        <w:t>Small class 6 restoration.</w:t>
      </w:r>
    </w:p>
    <w:p w:rsidR="0075615D" w:rsidRPr="00C6611A" w:rsidRDefault="0075615D" w:rsidP="000F5592">
      <w:pPr>
        <w:spacing w:after="0"/>
        <w:rPr>
          <w:rFonts w:asciiTheme="majorHAnsi" w:hAnsiTheme="majorHAnsi" w:cs="Times New Roman"/>
          <w:b/>
          <w:sz w:val="30"/>
          <w:szCs w:val="30"/>
        </w:rPr>
      </w:pPr>
      <w:r w:rsidRPr="00C6611A">
        <w:rPr>
          <w:rFonts w:asciiTheme="majorHAnsi" w:hAnsiTheme="majorHAnsi" w:cs="Times New Roman"/>
          <w:b/>
          <w:sz w:val="30"/>
          <w:szCs w:val="30"/>
        </w:rPr>
        <w:t>Q4.</w:t>
      </w:r>
      <w:r w:rsidRPr="00C6611A">
        <w:rPr>
          <w:rFonts w:asciiTheme="majorHAnsi" w:hAnsiTheme="majorHAnsi" w:cs="Times New Roman"/>
          <w:b/>
          <w:sz w:val="30"/>
          <w:szCs w:val="30"/>
        </w:rPr>
        <w:tab/>
        <w:t>Discus composition of calcium hydroxide with advantage and disadvantages.</w:t>
      </w:r>
    </w:p>
    <w:p w:rsidR="0075615D" w:rsidRPr="00C6611A" w:rsidRDefault="0075615D" w:rsidP="000F5592">
      <w:pPr>
        <w:spacing w:after="0"/>
        <w:rPr>
          <w:rFonts w:asciiTheme="majorHAnsi" w:hAnsiTheme="majorHAnsi" w:cs="Times New Roman"/>
          <w:b/>
          <w:sz w:val="30"/>
          <w:szCs w:val="30"/>
        </w:rPr>
      </w:pPr>
      <w:r w:rsidRPr="00C6611A">
        <w:rPr>
          <w:rFonts w:asciiTheme="majorHAnsi" w:hAnsiTheme="majorHAnsi" w:cs="Times New Roman"/>
          <w:b/>
          <w:sz w:val="30"/>
          <w:szCs w:val="30"/>
        </w:rPr>
        <w:t xml:space="preserve">ANS#4) </w:t>
      </w:r>
    </w:p>
    <w:p w:rsidR="00FE6616" w:rsidRPr="00C6611A" w:rsidRDefault="00FE6616" w:rsidP="00FE6616">
      <w:pPr>
        <w:spacing w:after="0"/>
        <w:jc w:val="center"/>
        <w:rPr>
          <w:rFonts w:asciiTheme="majorHAnsi" w:hAnsiTheme="majorHAnsi" w:cs="Times New Roman"/>
          <w:b/>
          <w:sz w:val="30"/>
          <w:szCs w:val="30"/>
        </w:rPr>
      </w:pPr>
      <w:r w:rsidRPr="00C6611A">
        <w:rPr>
          <w:rFonts w:asciiTheme="majorHAnsi" w:hAnsiTheme="majorHAnsi" w:cs="Times New Roman"/>
          <w:b/>
          <w:sz w:val="30"/>
          <w:szCs w:val="30"/>
        </w:rPr>
        <w:t>Composition of calcium hydroxide:</w:t>
      </w:r>
    </w:p>
    <w:p w:rsidR="00000000" w:rsidRPr="00FE6616" w:rsidRDefault="00AF1F37" w:rsidP="00FE6616">
      <w:pPr>
        <w:spacing w:after="0"/>
        <w:rPr>
          <w:rFonts w:asciiTheme="majorHAnsi" w:hAnsiTheme="majorHAnsi" w:cs="Times New Roman"/>
          <w:b/>
          <w:sz w:val="32"/>
          <w:szCs w:val="28"/>
        </w:rPr>
      </w:pPr>
      <w:r w:rsidRPr="00FE6616">
        <w:rPr>
          <w:rFonts w:asciiTheme="majorHAnsi" w:hAnsiTheme="majorHAnsi" w:cs="Times New Roman"/>
          <w:b/>
          <w:bCs/>
          <w:sz w:val="28"/>
          <w:szCs w:val="28"/>
        </w:rPr>
        <w:t>Accelerator Paste</w:t>
      </w:r>
      <w:r w:rsidRPr="00FE6616">
        <w:rPr>
          <w:rFonts w:asciiTheme="majorHAnsi" w:hAnsiTheme="majorHAnsi" w:cs="Times New Roman"/>
          <w:b/>
          <w:sz w:val="24"/>
          <w:szCs w:val="28"/>
        </w:rPr>
        <w:t xml:space="preserve"> </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Alkyl salicylate 36 – 42 %</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Inert fillers – titanium oxide 12 – 14 %</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Barium sulphate 32 – 35 %</w:t>
      </w:r>
    </w:p>
    <w:p w:rsidR="00FE6616"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 xml:space="preserve">Calcium sulphate 14 – 15 % </w:t>
      </w:r>
    </w:p>
    <w:p w:rsidR="00000000" w:rsidRPr="00FE6616" w:rsidRDefault="00AF1F37" w:rsidP="00FE6616">
      <w:pPr>
        <w:spacing w:after="0"/>
        <w:rPr>
          <w:rFonts w:asciiTheme="majorHAnsi" w:hAnsiTheme="majorHAnsi" w:cs="Times New Roman"/>
          <w:b/>
          <w:sz w:val="28"/>
          <w:szCs w:val="28"/>
        </w:rPr>
      </w:pPr>
      <w:r w:rsidRPr="00FE6616">
        <w:rPr>
          <w:rFonts w:asciiTheme="majorHAnsi" w:hAnsiTheme="majorHAnsi" w:cs="Times New Roman"/>
          <w:b/>
          <w:bCs/>
          <w:sz w:val="28"/>
          <w:szCs w:val="28"/>
        </w:rPr>
        <w:t>Base paste</w:t>
      </w:r>
      <w:r w:rsidRPr="00FE6616">
        <w:rPr>
          <w:rFonts w:asciiTheme="majorHAnsi" w:hAnsiTheme="majorHAnsi" w:cs="Times New Roman"/>
          <w:b/>
          <w:sz w:val="28"/>
          <w:szCs w:val="28"/>
        </w:rPr>
        <w:t xml:space="preserve"> </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lastRenderedPageBreak/>
        <w:t>Calcium hydroxide 50-60%</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Zinc oxide 10%</w:t>
      </w:r>
    </w:p>
    <w:p w:rsidR="00000000" w:rsidRP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Zinc stearate 0.5%</w:t>
      </w:r>
    </w:p>
    <w:p w:rsidR="00FE6616" w:rsidRDefault="00AF1F37" w:rsidP="00FE6616">
      <w:pPr>
        <w:numPr>
          <w:ilvl w:val="0"/>
          <w:numId w:val="9"/>
        </w:numPr>
        <w:spacing w:after="0"/>
        <w:rPr>
          <w:rFonts w:asciiTheme="majorHAnsi" w:hAnsiTheme="majorHAnsi" w:cs="Times New Roman"/>
          <w:sz w:val="24"/>
          <w:szCs w:val="28"/>
        </w:rPr>
      </w:pPr>
      <w:r w:rsidRPr="00FE6616">
        <w:rPr>
          <w:rFonts w:asciiTheme="majorHAnsi" w:hAnsiTheme="majorHAnsi" w:cs="Times New Roman"/>
          <w:sz w:val="24"/>
          <w:szCs w:val="28"/>
        </w:rPr>
        <w:t>Eth</w:t>
      </w:r>
      <w:r w:rsidRPr="00FE6616">
        <w:rPr>
          <w:rFonts w:asciiTheme="majorHAnsi" w:hAnsiTheme="majorHAnsi" w:cs="Times New Roman"/>
          <w:sz w:val="24"/>
          <w:szCs w:val="28"/>
        </w:rPr>
        <w:t>ylene toluene sulphonamides and paraffin oil 39.5%</w:t>
      </w:r>
      <w:r w:rsidR="00FE6616" w:rsidRPr="00FE6616">
        <w:rPr>
          <w:rFonts w:asciiTheme="majorHAnsi" w:hAnsiTheme="majorHAnsi" w:cs="Times New Roman"/>
          <w:sz w:val="24"/>
          <w:szCs w:val="28"/>
        </w:rPr>
        <w:t>.</w:t>
      </w:r>
    </w:p>
    <w:p w:rsidR="00FE6616" w:rsidRPr="00FE6616" w:rsidRDefault="00FE6616" w:rsidP="00FE6616">
      <w:pPr>
        <w:ind w:left="720"/>
        <w:jc w:val="center"/>
        <w:rPr>
          <w:rFonts w:asciiTheme="majorHAnsi" w:hAnsiTheme="majorHAnsi" w:cs="Times New Roman"/>
          <w:sz w:val="24"/>
          <w:szCs w:val="28"/>
        </w:rPr>
      </w:pPr>
      <w:r w:rsidRPr="00FE6616">
        <w:rPr>
          <w:rFonts w:asciiTheme="majorHAnsi" w:hAnsiTheme="majorHAnsi" w:cs="Times New Roman"/>
          <w:b/>
          <w:sz w:val="32"/>
          <w:szCs w:val="28"/>
        </w:rPr>
        <w:t>Advantage and disadvantages of calcium hydroxide:</w:t>
      </w:r>
    </w:p>
    <w:tbl>
      <w:tblPr>
        <w:tblStyle w:val="TableGrid"/>
        <w:tblW w:w="0" w:type="auto"/>
        <w:tblLook w:val="04A0"/>
      </w:tblPr>
      <w:tblGrid>
        <w:gridCol w:w="4788"/>
        <w:gridCol w:w="4788"/>
      </w:tblGrid>
      <w:tr w:rsidR="00FE6616" w:rsidTr="00FE6616">
        <w:tc>
          <w:tcPr>
            <w:tcW w:w="4788" w:type="dxa"/>
          </w:tcPr>
          <w:p w:rsidR="00FE6616" w:rsidRPr="00FE6616" w:rsidRDefault="00FE6616" w:rsidP="00FE6616">
            <w:pPr>
              <w:jc w:val="center"/>
              <w:rPr>
                <w:rFonts w:asciiTheme="majorHAnsi" w:hAnsiTheme="majorHAnsi" w:cs="Times New Roman"/>
                <w:b/>
                <w:sz w:val="28"/>
                <w:szCs w:val="28"/>
              </w:rPr>
            </w:pPr>
            <w:r w:rsidRPr="00FE6616">
              <w:rPr>
                <w:rFonts w:asciiTheme="majorHAnsi" w:hAnsiTheme="majorHAnsi" w:cs="Times New Roman"/>
                <w:b/>
                <w:sz w:val="28"/>
                <w:szCs w:val="28"/>
              </w:rPr>
              <w:t xml:space="preserve">Advantages </w:t>
            </w:r>
          </w:p>
        </w:tc>
        <w:tc>
          <w:tcPr>
            <w:tcW w:w="4788" w:type="dxa"/>
          </w:tcPr>
          <w:p w:rsidR="00FE6616" w:rsidRPr="00FE6616" w:rsidRDefault="00FE6616" w:rsidP="00FE6616">
            <w:pPr>
              <w:jc w:val="center"/>
              <w:rPr>
                <w:rFonts w:asciiTheme="majorHAnsi" w:hAnsiTheme="majorHAnsi" w:cs="Times New Roman"/>
                <w:b/>
                <w:sz w:val="28"/>
                <w:szCs w:val="28"/>
              </w:rPr>
            </w:pPr>
            <w:r w:rsidRPr="00FE6616">
              <w:rPr>
                <w:rFonts w:asciiTheme="majorHAnsi" w:hAnsiTheme="majorHAnsi" w:cs="Times New Roman"/>
                <w:b/>
                <w:sz w:val="28"/>
                <w:szCs w:val="28"/>
              </w:rPr>
              <w:t>Disadvantages</w:t>
            </w:r>
          </w:p>
        </w:tc>
      </w:tr>
      <w:tr w:rsidR="00FE6616" w:rsidTr="00FE6616">
        <w:tc>
          <w:tcPr>
            <w:tcW w:w="4788" w:type="dxa"/>
          </w:tcPr>
          <w:p w:rsidR="00FE6616" w:rsidRPr="00FE6616" w:rsidRDefault="00FE6616" w:rsidP="00FE6616">
            <w:pPr>
              <w:jc w:val="center"/>
              <w:rPr>
                <w:rFonts w:asciiTheme="majorHAnsi" w:hAnsiTheme="majorHAnsi" w:cs="Times New Roman"/>
                <w:sz w:val="24"/>
                <w:szCs w:val="24"/>
              </w:rPr>
            </w:pPr>
            <w:r w:rsidRPr="00FE6616">
              <w:rPr>
                <w:rFonts w:asciiTheme="majorHAnsi" w:hAnsiTheme="majorHAnsi" w:cs="Times New Roman"/>
                <w:sz w:val="24"/>
                <w:szCs w:val="24"/>
              </w:rPr>
              <w:t>Initially bactericidal then bacteriostatic</w:t>
            </w:r>
          </w:p>
        </w:tc>
        <w:tc>
          <w:tcPr>
            <w:tcW w:w="4788" w:type="dxa"/>
          </w:tcPr>
          <w:p w:rsidR="00FE6616" w:rsidRPr="00FE6616" w:rsidRDefault="00AF1F37" w:rsidP="00FE6616">
            <w:pPr>
              <w:rPr>
                <w:rFonts w:asciiTheme="majorHAnsi" w:hAnsiTheme="majorHAnsi" w:cs="Times New Roman"/>
                <w:sz w:val="24"/>
                <w:szCs w:val="24"/>
              </w:rPr>
            </w:pPr>
            <w:r w:rsidRPr="00FE6616">
              <w:rPr>
                <w:rFonts w:asciiTheme="majorHAnsi" w:hAnsiTheme="majorHAnsi" w:cs="Times New Roman"/>
                <w:sz w:val="24"/>
                <w:szCs w:val="24"/>
              </w:rPr>
              <w:t xml:space="preserve">Does </w:t>
            </w:r>
            <w:r w:rsidRPr="00FE6616">
              <w:rPr>
                <w:rFonts w:asciiTheme="majorHAnsi" w:hAnsiTheme="majorHAnsi" w:cs="Times New Roman"/>
                <w:sz w:val="24"/>
                <w:szCs w:val="24"/>
              </w:rPr>
              <w:t xml:space="preserve">not exclusively stimulate dentinogenesis. </w:t>
            </w:r>
          </w:p>
        </w:tc>
      </w:tr>
      <w:tr w:rsidR="00FE6616" w:rsidTr="00FE6616">
        <w:tc>
          <w:tcPr>
            <w:tcW w:w="4788" w:type="dxa"/>
          </w:tcPr>
          <w:p w:rsidR="00000000" w:rsidRPr="00FE6616" w:rsidRDefault="00AF1F37" w:rsidP="00FE6616">
            <w:pPr>
              <w:rPr>
                <w:rFonts w:asciiTheme="majorHAnsi" w:hAnsiTheme="majorHAnsi" w:cs="Times New Roman"/>
                <w:sz w:val="24"/>
                <w:szCs w:val="24"/>
              </w:rPr>
            </w:pPr>
            <w:r w:rsidRPr="00FE6616">
              <w:rPr>
                <w:rFonts w:asciiTheme="majorHAnsi" w:hAnsiTheme="majorHAnsi" w:cs="Times New Roman"/>
                <w:sz w:val="24"/>
                <w:szCs w:val="24"/>
              </w:rPr>
              <w:t xml:space="preserve">Promotes healing and repair. </w:t>
            </w:r>
          </w:p>
          <w:p w:rsidR="00FE6616" w:rsidRPr="00FE6616" w:rsidRDefault="00FE6616" w:rsidP="00FE6616">
            <w:pPr>
              <w:jc w:val="center"/>
              <w:rPr>
                <w:rFonts w:asciiTheme="majorHAnsi" w:hAnsiTheme="majorHAnsi" w:cs="Times New Roman"/>
                <w:sz w:val="24"/>
                <w:szCs w:val="24"/>
              </w:rPr>
            </w:pPr>
          </w:p>
        </w:tc>
        <w:tc>
          <w:tcPr>
            <w:tcW w:w="4788" w:type="dxa"/>
          </w:tcPr>
          <w:p w:rsidR="00FE6616" w:rsidRPr="00FE6616" w:rsidRDefault="00FE6616" w:rsidP="00FE6616">
            <w:pPr>
              <w:jc w:val="center"/>
              <w:rPr>
                <w:rFonts w:asciiTheme="majorHAnsi" w:hAnsiTheme="majorHAnsi" w:cs="Times New Roman"/>
                <w:sz w:val="24"/>
                <w:szCs w:val="24"/>
              </w:rPr>
            </w:pPr>
            <w:r w:rsidRPr="00FE6616">
              <w:rPr>
                <w:rFonts w:asciiTheme="majorHAnsi" w:hAnsiTheme="majorHAnsi" w:cs="Times New Roman"/>
                <w:sz w:val="24"/>
                <w:szCs w:val="24"/>
              </w:rPr>
              <w:t>Associated with primary tooth resorption</w:t>
            </w:r>
          </w:p>
        </w:tc>
      </w:tr>
      <w:tr w:rsidR="00FE6616" w:rsidTr="00FE6616">
        <w:tc>
          <w:tcPr>
            <w:tcW w:w="4788" w:type="dxa"/>
          </w:tcPr>
          <w:p w:rsidR="00000000" w:rsidRPr="00FE6616" w:rsidRDefault="00AF1F37" w:rsidP="00FE6616">
            <w:pPr>
              <w:rPr>
                <w:rFonts w:asciiTheme="majorHAnsi" w:hAnsiTheme="majorHAnsi" w:cs="Times New Roman"/>
                <w:sz w:val="24"/>
                <w:szCs w:val="24"/>
              </w:rPr>
            </w:pPr>
            <w:r w:rsidRPr="00FE6616">
              <w:rPr>
                <w:rFonts w:asciiTheme="majorHAnsi" w:hAnsiTheme="majorHAnsi" w:cs="Times New Roman"/>
                <w:sz w:val="24"/>
                <w:szCs w:val="24"/>
              </w:rPr>
              <w:t>High pH stimulates fibroblasts</w:t>
            </w:r>
          </w:p>
          <w:p w:rsidR="00FE6616" w:rsidRPr="00FE6616" w:rsidRDefault="00FE6616" w:rsidP="00FE6616">
            <w:pPr>
              <w:jc w:val="center"/>
              <w:rPr>
                <w:rFonts w:asciiTheme="majorHAnsi" w:hAnsiTheme="majorHAnsi" w:cs="Times New Roman"/>
                <w:sz w:val="24"/>
                <w:szCs w:val="24"/>
              </w:rPr>
            </w:pPr>
          </w:p>
        </w:tc>
        <w:tc>
          <w:tcPr>
            <w:tcW w:w="4788" w:type="dxa"/>
          </w:tcPr>
          <w:p w:rsidR="00FE6616" w:rsidRPr="00FE6616" w:rsidRDefault="00FE6616" w:rsidP="00FE6616">
            <w:pPr>
              <w:rPr>
                <w:rFonts w:asciiTheme="majorHAnsi" w:hAnsiTheme="majorHAnsi" w:cs="Times New Roman"/>
                <w:sz w:val="24"/>
                <w:szCs w:val="24"/>
              </w:rPr>
            </w:pPr>
            <w:r w:rsidRPr="00FE6616">
              <w:rPr>
                <w:rFonts w:asciiTheme="majorHAnsi" w:hAnsiTheme="majorHAnsi" w:cs="Times New Roman"/>
                <w:sz w:val="24"/>
                <w:szCs w:val="24"/>
              </w:rPr>
              <w:t>May degrade during acid etching</w:t>
            </w:r>
          </w:p>
        </w:tc>
      </w:tr>
      <w:tr w:rsidR="00FE6616" w:rsidTr="00FE6616">
        <w:tc>
          <w:tcPr>
            <w:tcW w:w="4788" w:type="dxa"/>
          </w:tcPr>
          <w:p w:rsidR="00FE6616" w:rsidRPr="00FE6616" w:rsidRDefault="00FE6616" w:rsidP="00FE6616">
            <w:pPr>
              <w:rPr>
                <w:rFonts w:asciiTheme="majorHAnsi" w:hAnsiTheme="majorHAnsi" w:cs="Times New Roman"/>
                <w:sz w:val="24"/>
                <w:szCs w:val="24"/>
              </w:rPr>
            </w:pPr>
            <w:r w:rsidRPr="00FE6616">
              <w:rPr>
                <w:rFonts w:asciiTheme="majorHAnsi" w:hAnsiTheme="majorHAnsi" w:cs="Times New Roman"/>
                <w:sz w:val="24"/>
                <w:szCs w:val="24"/>
              </w:rPr>
              <w:t>Neutralizes low pH of acids</w:t>
            </w:r>
          </w:p>
        </w:tc>
        <w:tc>
          <w:tcPr>
            <w:tcW w:w="4788" w:type="dxa"/>
          </w:tcPr>
          <w:p w:rsidR="00FE6616" w:rsidRPr="00FE6616" w:rsidRDefault="00FE6616" w:rsidP="00FE6616">
            <w:pPr>
              <w:rPr>
                <w:rFonts w:asciiTheme="majorHAnsi" w:hAnsiTheme="majorHAnsi" w:cs="Times New Roman"/>
                <w:sz w:val="24"/>
                <w:szCs w:val="24"/>
              </w:rPr>
            </w:pPr>
            <w:r w:rsidRPr="00FE6616">
              <w:rPr>
                <w:rFonts w:asciiTheme="majorHAnsi" w:hAnsiTheme="majorHAnsi" w:cs="Times New Roman"/>
                <w:sz w:val="24"/>
                <w:szCs w:val="24"/>
              </w:rPr>
              <w:t xml:space="preserve">Degrades upon tooth flexure. </w:t>
            </w:r>
          </w:p>
          <w:p w:rsidR="00FE6616" w:rsidRPr="00FE6616" w:rsidRDefault="00FE6616" w:rsidP="00FE6616">
            <w:pPr>
              <w:jc w:val="center"/>
              <w:rPr>
                <w:rFonts w:asciiTheme="majorHAnsi" w:hAnsiTheme="majorHAnsi" w:cs="Times New Roman"/>
                <w:sz w:val="24"/>
                <w:szCs w:val="24"/>
              </w:rPr>
            </w:pPr>
          </w:p>
        </w:tc>
      </w:tr>
      <w:tr w:rsidR="00FE6616" w:rsidTr="00FE6616">
        <w:tc>
          <w:tcPr>
            <w:tcW w:w="4788" w:type="dxa"/>
          </w:tcPr>
          <w:p w:rsidR="00FE6616" w:rsidRPr="00FE6616" w:rsidRDefault="00AF1F37" w:rsidP="00FE6616">
            <w:pPr>
              <w:rPr>
                <w:rFonts w:asciiTheme="majorHAnsi" w:hAnsiTheme="majorHAnsi" w:cs="Times New Roman"/>
                <w:sz w:val="24"/>
                <w:szCs w:val="24"/>
              </w:rPr>
            </w:pPr>
            <w:r w:rsidRPr="00FE6616">
              <w:rPr>
                <w:rFonts w:asciiTheme="majorHAnsi" w:hAnsiTheme="majorHAnsi" w:cs="Times New Roman"/>
                <w:sz w:val="24"/>
                <w:szCs w:val="24"/>
              </w:rPr>
              <w:t>Stops internal resorption</w:t>
            </w:r>
          </w:p>
        </w:tc>
        <w:tc>
          <w:tcPr>
            <w:tcW w:w="4788" w:type="dxa"/>
          </w:tcPr>
          <w:p w:rsidR="00FE6616" w:rsidRPr="00FE6616" w:rsidRDefault="00FE6616" w:rsidP="00FE6616">
            <w:pPr>
              <w:jc w:val="center"/>
              <w:rPr>
                <w:rFonts w:asciiTheme="majorHAnsi" w:hAnsiTheme="majorHAnsi" w:cs="Times New Roman"/>
                <w:sz w:val="24"/>
                <w:szCs w:val="24"/>
              </w:rPr>
            </w:pPr>
            <w:r w:rsidRPr="00FE6616">
              <w:rPr>
                <w:rFonts w:asciiTheme="majorHAnsi" w:hAnsiTheme="majorHAnsi" w:cs="Times New Roman"/>
                <w:sz w:val="24"/>
                <w:szCs w:val="24"/>
              </w:rPr>
              <w:t>Marginal failure with amalgam condensation</w:t>
            </w:r>
          </w:p>
        </w:tc>
      </w:tr>
      <w:tr w:rsidR="00FE6616" w:rsidTr="00FE6616">
        <w:tc>
          <w:tcPr>
            <w:tcW w:w="4788" w:type="dxa"/>
          </w:tcPr>
          <w:p w:rsidR="00FE6616" w:rsidRPr="00FE6616" w:rsidRDefault="00FE6616" w:rsidP="00FE6616">
            <w:pPr>
              <w:rPr>
                <w:rFonts w:asciiTheme="majorHAnsi" w:hAnsiTheme="majorHAnsi" w:cs="Times New Roman"/>
                <w:sz w:val="24"/>
                <w:szCs w:val="24"/>
              </w:rPr>
            </w:pPr>
            <w:r w:rsidRPr="00FE6616">
              <w:rPr>
                <w:rFonts w:asciiTheme="majorHAnsi" w:hAnsiTheme="majorHAnsi" w:cs="Times New Roman"/>
                <w:sz w:val="24"/>
                <w:szCs w:val="24"/>
              </w:rPr>
              <w:t>Inexpensive and easy to use</w:t>
            </w:r>
          </w:p>
        </w:tc>
        <w:tc>
          <w:tcPr>
            <w:tcW w:w="4788" w:type="dxa"/>
          </w:tcPr>
          <w:p w:rsidR="00FE6616" w:rsidRPr="00FE6616" w:rsidRDefault="00FE6616" w:rsidP="00FE6616">
            <w:pPr>
              <w:rPr>
                <w:rFonts w:asciiTheme="majorHAnsi" w:hAnsiTheme="majorHAnsi" w:cs="Times New Roman"/>
                <w:sz w:val="24"/>
                <w:szCs w:val="24"/>
              </w:rPr>
            </w:pPr>
            <w:r w:rsidRPr="00FE6616">
              <w:rPr>
                <w:rFonts w:asciiTheme="majorHAnsi" w:hAnsiTheme="majorHAnsi" w:cs="Times New Roman"/>
                <w:sz w:val="24"/>
                <w:szCs w:val="24"/>
              </w:rPr>
              <w:t>Does not adhere to dentin or resin restoration</w:t>
            </w:r>
          </w:p>
        </w:tc>
      </w:tr>
    </w:tbl>
    <w:p w:rsidR="000F5592" w:rsidRDefault="000F5592" w:rsidP="000F5592">
      <w:pPr>
        <w:pBdr>
          <w:bottom w:val="single" w:sz="12" w:space="1" w:color="auto"/>
        </w:pBdr>
        <w:rPr>
          <w:rFonts w:asciiTheme="majorHAnsi" w:hAnsiTheme="majorHAnsi" w:cs="Times New Roman"/>
          <w:b/>
          <w:sz w:val="32"/>
          <w:szCs w:val="28"/>
        </w:rPr>
      </w:pPr>
    </w:p>
    <w:p w:rsidR="000F5592" w:rsidRDefault="000F5592" w:rsidP="000F5592">
      <w:pPr>
        <w:rPr>
          <w:rFonts w:asciiTheme="majorHAnsi" w:hAnsiTheme="majorHAnsi" w:cs="Times New Roman"/>
          <w:b/>
          <w:sz w:val="24"/>
          <w:szCs w:val="28"/>
        </w:rPr>
      </w:pPr>
    </w:p>
    <w:p w:rsidR="000F5592" w:rsidRPr="00C6611A" w:rsidRDefault="000F5592" w:rsidP="000F5592">
      <w:pPr>
        <w:pBdr>
          <w:bottom w:val="single" w:sz="12" w:space="31" w:color="auto"/>
        </w:pBdr>
        <w:spacing w:after="0"/>
        <w:rPr>
          <w:rFonts w:asciiTheme="majorHAnsi" w:hAnsiTheme="majorHAnsi" w:cs="Times New Roman"/>
          <w:b/>
          <w:sz w:val="30"/>
          <w:szCs w:val="30"/>
        </w:rPr>
      </w:pPr>
      <w:r w:rsidRPr="00C6611A">
        <w:rPr>
          <w:rFonts w:asciiTheme="majorHAnsi" w:hAnsiTheme="majorHAnsi" w:cs="Times New Roman"/>
          <w:b/>
          <w:sz w:val="30"/>
          <w:szCs w:val="30"/>
        </w:rPr>
        <w:t>Q5.</w:t>
      </w:r>
      <w:r w:rsidRPr="00C6611A">
        <w:rPr>
          <w:rFonts w:asciiTheme="majorHAnsi" w:hAnsiTheme="majorHAnsi" w:cs="Times New Roman"/>
          <w:b/>
          <w:sz w:val="30"/>
          <w:szCs w:val="30"/>
        </w:rPr>
        <w:tab/>
        <w:t>Write component of composite resin and also discus uses of composite resin.</w:t>
      </w:r>
    </w:p>
    <w:p w:rsidR="000F5592" w:rsidRPr="00C6611A" w:rsidRDefault="000F5592" w:rsidP="000F5592">
      <w:pPr>
        <w:pBdr>
          <w:bottom w:val="single" w:sz="12" w:space="31" w:color="auto"/>
        </w:pBdr>
        <w:spacing w:after="0"/>
        <w:rPr>
          <w:rFonts w:asciiTheme="majorHAnsi" w:hAnsiTheme="majorHAnsi" w:cs="Times New Roman"/>
          <w:b/>
          <w:sz w:val="30"/>
          <w:szCs w:val="30"/>
        </w:rPr>
      </w:pPr>
      <w:r w:rsidRPr="00C6611A">
        <w:rPr>
          <w:rFonts w:asciiTheme="majorHAnsi" w:hAnsiTheme="majorHAnsi" w:cs="Times New Roman"/>
          <w:b/>
          <w:sz w:val="30"/>
          <w:szCs w:val="30"/>
        </w:rPr>
        <w:t xml:space="preserve">ANS#5. </w:t>
      </w:r>
    </w:p>
    <w:p w:rsidR="000F5592" w:rsidRPr="00C6611A" w:rsidRDefault="000F5592" w:rsidP="000F5592">
      <w:pPr>
        <w:pBdr>
          <w:bottom w:val="single" w:sz="12" w:space="31" w:color="auto"/>
        </w:pBdr>
        <w:spacing w:after="0"/>
        <w:jc w:val="center"/>
        <w:rPr>
          <w:rFonts w:asciiTheme="majorHAnsi" w:hAnsiTheme="majorHAnsi" w:cs="Times New Roman"/>
          <w:b/>
          <w:sz w:val="30"/>
          <w:szCs w:val="30"/>
        </w:rPr>
      </w:pPr>
      <w:r w:rsidRPr="00C6611A">
        <w:rPr>
          <w:rFonts w:asciiTheme="majorHAnsi" w:hAnsiTheme="majorHAnsi" w:cs="Times New Roman"/>
          <w:b/>
          <w:sz w:val="30"/>
          <w:szCs w:val="30"/>
        </w:rPr>
        <w:t>COMPONENTS</w:t>
      </w:r>
    </w:p>
    <w:p w:rsidR="000F5592" w:rsidRPr="000F5592" w:rsidRDefault="000F5592" w:rsidP="000F5592">
      <w:pPr>
        <w:pBdr>
          <w:bottom w:val="single" w:sz="12" w:space="31" w:color="auto"/>
        </w:pBdr>
        <w:spacing w:after="0"/>
        <w:rPr>
          <w:rFonts w:asciiTheme="majorHAnsi" w:hAnsiTheme="majorHAnsi" w:cs="Times New Roman"/>
          <w:sz w:val="24"/>
          <w:szCs w:val="28"/>
        </w:rPr>
      </w:pPr>
      <w:r w:rsidRPr="000F5592">
        <w:rPr>
          <w:rFonts w:asciiTheme="majorHAnsi" w:hAnsiTheme="majorHAnsi" w:cs="Times New Roman"/>
          <w:sz w:val="24"/>
          <w:szCs w:val="28"/>
        </w:rPr>
        <w:t xml:space="preserve">Matrix </w:t>
      </w:r>
    </w:p>
    <w:p w:rsidR="000F5592" w:rsidRPr="000F5592" w:rsidRDefault="000F5592" w:rsidP="000F5592">
      <w:pPr>
        <w:pBdr>
          <w:bottom w:val="single" w:sz="12" w:space="31" w:color="auto"/>
        </w:pBdr>
        <w:spacing w:after="0"/>
        <w:rPr>
          <w:rFonts w:asciiTheme="majorHAnsi" w:hAnsiTheme="majorHAnsi" w:cs="Times New Roman"/>
          <w:sz w:val="24"/>
          <w:szCs w:val="28"/>
        </w:rPr>
      </w:pPr>
      <w:r w:rsidRPr="000F5592">
        <w:rPr>
          <w:rFonts w:asciiTheme="majorHAnsi" w:hAnsiTheme="majorHAnsi" w:cs="Times New Roman"/>
          <w:sz w:val="24"/>
          <w:szCs w:val="28"/>
        </w:rPr>
        <w:t>Filler</w:t>
      </w:r>
    </w:p>
    <w:p w:rsidR="000F5592" w:rsidRPr="000F5592" w:rsidRDefault="000F5592" w:rsidP="000F5592">
      <w:pPr>
        <w:pBdr>
          <w:bottom w:val="single" w:sz="12" w:space="31" w:color="auto"/>
        </w:pBdr>
        <w:spacing w:after="0"/>
        <w:rPr>
          <w:rFonts w:asciiTheme="majorHAnsi" w:hAnsiTheme="majorHAnsi" w:cs="Times New Roman"/>
          <w:sz w:val="24"/>
          <w:szCs w:val="28"/>
        </w:rPr>
      </w:pPr>
      <w:r w:rsidRPr="000F5592">
        <w:rPr>
          <w:rFonts w:asciiTheme="majorHAnsi" w:hAnsiTheme="majorHAnsi" w:cs="Times New Roman"/>
          <w:sz w:val="24"/>
          <w:szCs w:val="28"/>
        </w:rPr>
        <w:t>Coupling Agent</w:t>
      </w:r>
    </w:p>
    <w:p w:rsidR="000F5592" w:rsidRPr="000F5592" w:rsidRDefault="000F5592" w:rsidP="000F5592">
      <w:pPr>
        <w:pBdr>
          <w:bottom w:val="single" w:sz="12" w:space="31" w:color="auto"/>
        </w:pBdr>
        <w:spacing w:after="0"/>
        <w:rPr>
          <w:rFonts w:asciiTheme="majorHAnsi" w:hAnsiTheme="majorHAnsi" w:cs="Times New Roman"/>
          <w:sz w:val="24"/>
          <w:szCs w:val="28"/>
        </w:rPr>
      </w:pPr>
      <w:r w:rsidRPr="000F5592">
        <w:rPr>
          <w:rFonts w:asciiTheme="majorHAnsi" w:hAnsiTheme="majorHAnsi" w:cs="Times New Roman"/>
          <w:sz w:val="24"/>
          <w:szCs w:val="28"/>
        </w:rPr>
        <w:t>Initiators and accelerators</w:t>
      </w:r>
    </w:p>
    <w:p w:rsidR="000F5592" w:rsidRDefault="000F5592" w:rsidP="000F5592">
      <w:pPr>
        <w:pBdr>
          <w:bottom w:val="single" w:sz="12" w:space="31" w:color="auto"/>
        </w:pBdr>
        <w:spacing w:after="0"/>
        <w:rPr>
          <w:rFonts w:asciiTheme="majorHAnsi" w:hAnsiTheme="majorHAnsi" w:cs="Times New Roman"/>
          <w:sz w:val="24"/>
          <w:szCs w:val="28"/>
        </w:rPr>
      </w:pPr>
      <w:r w:rsidRPr="000F5592">
        <w:rPr>
          <w:rFonts w:asciiTheme="majorHAnsi" w:hAnsiTheme="majorHAnsi" w:cs="Times New Roman"/>
          <w:sz w:val="24"/>
          <w:szCs w:val="28"/>
        </w:rPr>
        <w:t>Pigments</w:t>
      </w:r>
    </w:p>
    <w:p w:rsidR="00C6611A" w:rsidRDefault="00C6611A" w:rsidP="000F5592">
      <w:pPr>
        <w:pBdr>
          <w:bottom w:val="single" w:sz="12" w:space="31" w:color="auto"/>
        </w:pBdr>
        <w:spacing w:after="0"/>
        <w:rPr>
          <w:rFonts w:asciiTheme="majorHAnsi" w:hAnsiTheme="majorHAnsi" w:cs="Times New Roman"/>
          <w:sz w:val="24"/>
          <w:szCs w:val="28"/>
        </w:rPr>
      </w:pPr>
    </w:p>
    <w:p w:rsidR="00C6611A" w:rsidRPr="00C6611A" w:rsidRDefault="000F5592" w:rsidP="00C6611A">
      <w:pPr>
        <w:pBdr>
          <w:bottom w:val="single" w:sz="12" w:space="31" w:color="auto"/>
        </w:pBdr>
        <w:spacing w:after="0"/>
        <w:jc w:val="center"/>
        <w:rPr>
          <w:rFonts w:asciiTheme="majorHAnsi" w:hAnsiTheme="majorHAnsi" w:cs="Times New Roman"/>
          <w:b/>
          <w:color w:val="000000" w:themeColor="text1"/>
          <w:sz w:val="30"/>
          <w:szCs w:val="30"/>
        </w:rPr>
      </w:pPr>
      <w:r w:rsidRPr="00C6611A">
        <w:rPr>
          <w:rFonts w:asciiTheme="majorHAnsi" w:hAnsiTheme="majorHAnsi" w:cs="Times New Roman"/>
          <w:b/>
          <w:color w:val="000000" w:themeColor="text1"/>
          <w:sz w:val="30"/>
          <w:szCs w:val="30"/>
        </w:rPr>
        <w:t>Uses of composite resin:</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t>The various uses of composites include:</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t>Esthetic tooth-colored restoration in the anterior region</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t>Diastema closure</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t>Improving/modifying tooth size and shape</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t>Masking discolored teeth via composite veneering</w:t>
      </w:r>
    </w:p>
    <w:p w:rsidR="00C6611A" w:rsidRPr="00C6611A" w:rsidRDefault="00C6611A" w:rsidP="00C6611A">
      <w:pPr>
        <w:pBdr>
          <w:bottom w:val="single" w:sz="12" w:space="31" w:color="auto"/>
        </w:pBdr>
        <w:spacing w:after="0"/>
        <w:rPr>
          <w:rFonts w:asciiTheme="majorHAnsi" w:hAnsiTheme="majorHAnsi" w:cs="Times New Roman"/>
          <w:b/>
          <w:color w:val="000000" w:themeColor="text1"/>
          <w:sz w:val="24"/>
          <w:szCs w:val="24"/>
        </w:rPr>
      </w:pPr>
      <w:r w:rsidRPr="00C6611A">
        <w:rPr>
          <w:rFonts w:asciiTheme="majorHAnsi" w:eastAsia="Times New Roman" w:hAnsiTheme="majorHAnsi" w:cs="Times New Roman"/>
          <w:color w:val="000000" w:themeColor="text1"/>
          <w:sz w:val="24"/>
          <w:szCs w:val="24"/>
        </w:rPr>
        <w:lastRenderedPageBreak/>
        <w:t>For luting and core build-up</w:t>
      </w:r>
    </w:p>
    <w:p w:rsidR="000F5592"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r w:rsidRPr="00C6611A">
        <w:rPr>
          <w:rFonts w:asciiTheme="majorHAnsi" w:eastAsia="Times New Roman" w:hAnsiTheme="majorHAnsi" w:cs="Times New Roman"/>
          <w:color w:val="000000" w:themeColor="text1"/>
          <w:sz w:val="24"/>
          <w:szCs w:val="24"/>
        </w:rPr>
        <w:t>Orthodontic bracket adhesive</w:t>
      </w:r>
    </w:p>
    <w:p w:rsidR="00C6611A"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p>
    <w:p w:rsidR="00C6611A"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p>
    <w:p w:rsidR="00C6611A"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p>
    <w:p w:rsidR="00C6611A"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p>
    <w:p w:rsidR="00C6611A" w:rsidRPr="00E50BB3" w:rsidRDefault="00C6611A" w:rsidP="00C6611A">
      <w:pPr>
        <w:pBdr>
          <w:bottom w:val="single" w:sz="12" w:space="31" w:color="auto"/>
        </w:pBdr>
        <w:spacing w:after="0"/>
        <w:rPr>
          <w:rFonts w:asciiTheme="majorHAnsi" w:eastAsia="Times New Roman" w:hAnsiTheme="majorHAnsi" w:cs="Times New Roman"/>
          <w:color w:val="000000" w:themeColor="text1"/>
          <w:sz w:val="24"/>
          <w:szCs w:val="24"/>
        </w:rPr>
      </w:pPr>
      <w:r>
        <w:rPr>
          <w:rFonts w:asciiTheme="majorHAnsi" w:eastAsia="Times New Roman" w:hAnsiTheme="majorHAnsi" w:cs="Times New Roman"/>
          <w:noProof/>
          <w:color w:val="000000" w:themeColor="text1"/>
          <w:sz w:val="24"/>
          <w:szCs w:val="24"/>
        </w:rPr>
        <w:drawing>
          <wp:inline distT="0" distB="0" distL="0" distR="0">
            <wp:extent cx="4647317" cy="3206338"/>
            <wp:effectExtent l="19050" t="0" r="19933"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C6611A" w:rsidRPr="00E50BB3" w:rsidSect="007A1F3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37" w:rsidRDefault="00AF1F37" w:rsidP="00906210">
      <w:pPr>
        <w:spacing w:after="0" w:line="240" w:lineRule="auto"/>
      </w:pPr>
      <w:r>
        <w:separator/>
      </w:r>
    </w:p>
  </w:endnote>
  <w:endnote w:type="continuationSeparator" w:id="1">
    <w:p w:rsidR="00AF1F37" w:rsidRDefault="00AF1F37" w:rsidP="0090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37" w:rsidRDefault="00AF1F37" w:rsidP="00906210">
      <w:pPr>
        <w:spacing w:after="0" w:line="240" w:lineRule="auto"/>
      </w:pPr>
      <w:r>
        <w:separator/>
      </w:r>
    </w:p>
  </w:footnote>
  <w:footnote w:type="continuationSeparator" w:id="1">
    <w:p w:rsidR="00AF1F37" w:rsidRDefault="00AF1F37" w:rsidP="00906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3" w:rsidRDefault="00906210" w:rsidP="00E50BB3">
    <w:pPr>
      <w:jc w:val="right"/>
      <w:rPr>
        <w:rFonts w:ascii="Times New Roman" w:hAnsi="Times New Roman" w:cs="Times New Roman"/>
        <w:b/>
        <w:sz w:val="20"/>
        <w:szCs w:val="32"/>
      </w:rPr>
    </w:pPr>
    <w:r w:rsidRPr="00E50BB3">
      <w:rPr>
        <w:rFonts w:ascii="Times New Roman" w:hAnsi="Times New Roman" w:cs="Times New Roman"/>
        <w:b/>
        <w:sz w:val="20"/>
        <w:szCs w:val="32"/>
      </w:rPr>
      <w:t xml:space="preserve">Student name: Syed Shahzad Ali Shah                  </w:t>
    </w:r>
  </w:p>
  <w:p w:rsidR="00906210" w:rsidRPr="00E50BB3" w:rsidRDefault="00906210" w:rsidP="00E50BB3">
    <w:pPr>
      <w:jc w:val="right"/>
      <w:rPr>
        <w:rFonts w:ascii="Times New Roman" w:hAnsi="Times New Roman" w:cs="Times New Roman"/>
        <w:b/>
        <w:sz w:val="20"/>
        <w:szCs w:val="32"/>
      </w:rPr>
    </w:pPr>
    <w:r w:rsidRPr="00E50BB3">
      <w:rPr>
        <w:rFonts w:ascii="Times New Roman" w:hAnsi="Times New Roman" w:cs="Times New Roman"/>
        <w:b/>
        <w:sz w:val="20"/>
        <w:szCs w:val="32"/>
      </w:rPr>
      <w:t>Student ID: 14449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4"/>
    <w:multiLevelType w:val="hybridMultilevel"/>
    <w:tmpl w:val="61381014"/>
    <w:lvl w:ilvl="0" w:tplc="27E00D10">
      <w:start w:val="1"/>
      <w:numFmt w:val="bullet"/>
      <w:lvlText w:val="•"/>
      <w:lvlJc w:val="left"/>
      <w:pPr>
        <w:tabs>
          <w:tab w:val="num" w:pos="720"/>
        </w:tabs>
        <w:ind w:left="720" w:hanging="360"/>
      </w:pPr>
      <w:rPr>
        <w:rFonts w:ascii="Arial" w:hAnsi="Arial" w:hint="default"/>
      </w:rPr>
    </w:lvl>
    <w:lvl w:ilvl="1" w:tplc="61D6BF26" w:tentative="1">
      <w:start w:val="1"/>
      <w:numFmt w:val="bullet"/>
      <w:lvlText w:val="•"/>
      <w:lvlJc w:val="left"/>
      <w:pPr>
        <w:tabs>
          <w:tab w:val="num" w:pos="1440"/>
        </w:tabs>
        <w:ind w:left="1440" w:hanging="360"/>
      </w:pPr>
      <w:rPr>
        <w:rFonts w:ascii="Arial" w:hAnsi="Arial" w:hint="default"/>
      </w:rPr>
    </w:lvl>
    <w:lvl w:ilvl="2" w:tplc="A1969214" w:tentative="1">
      <w:start w:val="1"/>
      <w:numFmt w:val="bullet"/>
      <w:lvlText w:val="•"/>
      <w:lvlJc w:val="left"/>
      <w:pPr>
        <w:tabs>
          <w:tab w:val="num" w:pos="2160"/>
        </w:tabs>
        <w:ind w:left="2160" w:hanging="360"/>
      </w:pPr>
      <w:rPr>
        <w:rFonts w:ascii="Arial" w:hAnsi="Arial" w:hint="default"/>
      </w:rPr>
    </w:lvl>
    <w:lvl w:ilvl="3" w:tplc="7D744B3A" w:tentative="1">
      <w:start w:val="1"/>
      <w:numFmt w:val="bullet"/>
      <w:lvlText w:val="•"/>
      <w:lvlJc w:val="left"/>
      <w:pPr>
        <w:tabs>
          <w:tab w:val="num" w:pos="2880"/>
        </w:tabs>
        <w:ind w:left="2880" w:hanging="360"/>
      </w:pPr>
      <w:rPr>
        <w:rFonts w:ascii="Arial" w:hAnsi="Arial" w:hint="default"/>
      </w:rPr>
    </w:lvl>
    <w:lvl w:ilvl="4" w:tplc="535673D4" w:tentative="1">
      <w:start w:val="1"/>
      <w:numFmt w:val="bullet"/>
      <w:lvlText w:val="•"/>
      <w:lvlJc w:val="left"/>
      <w:pPr>
        <w:tabs>
          <w:tab w:val="num" w:pos="3600"/>
        </w:tabs>
        <w:ind w:left="3600" w:hanging="360"/>
      </w:pPr>
      <w:rPr>
        <w:rFonts w:ascii="Arial" w:hAnsi="Arial" w:hint="default"/>
      </w:rPr>
    </w:lvl>
    <w:lvl w:ilvl="5" w:tplc="29BC9206" w:tentative="1">
      <w:start w:val="1"/>
      <w:numFmt w:val="bullet"/>
      <w:lvlText w:val="•"/>
      <w:lvlJc w:val="left"/>
      <w:pPr>
        <w:tabs>
          <w:tab w:val="num" w:pos="4320"/>
        </w:tabs>
        <w:ind w:left="4320" w:hanging="360"/>
      </w:pPr>
      <w:rPr>
        <w:rFonts w:ascii="Arial" w:hAnsi="Arial" w:hint="default"/>
      </w:rPr>
    </w:lvl>
    <w:lvl w:ilvl="6" w:tplc="5AB2B950" w:tentative="1">
      <w:start w:val="1"/>
      <w:numFmt w:val="bullet"/>
      <w:lvlText w:val="•"/>
      <w:lvlJc w:val="left"/>
      <w:pPr>
        <w:tabs>
          <w:tab w:val="num" w:pos="5040"/>
        </w:tabs>
        <w:ind w:left="5040" w:hanging="360"/>
      </w:pPr>
      <w:rPr>
        <w:rFonts w:ascii="Arial" w:hAnsi="Arial" w:hint="default"/>
      </w:rPr>
    </w:lvl>
    <w:lvl w:ilvl="7" w:tplc="D866612C" w:tentative="1">
      <w:start w:val="1"/>
      <w:numFmt w:val="bullet"/>
      <w:lvlText w:val="•"/>
      <w:lvlJc w:val="left"/>
      <w:pPr>
        <w:tabs>
          <w:tab w:val="num" w:pos="5760"/>
        </w:tabs>
        <w:ind w:left="5760" w:hanging="360"/>
      </w:pPr>
      <w:rPr>
        <w:rFonts w:ascii="Arial" w:hAnsi="Arial" w:hint="default"/>
      </w:rPr>
    </w:lvl>
    <w:lvl w:ilvl="8" w:tplc="411C49A8" w:tentative="1">
      <w:start w:val="1"/>
      <w:numFmt w:val="bullet"/>
      <w:lvlText w:val="•"/>
      <w:lvlJc w:val="left"/>
      <w:pPr>
        <w:tabs>
          <w:tab w:val="num" w:pos="6480"/>
        </w:tabs>
        <w:ind w:left="6480" w:hanging="360"/>
      </w:pPr>
      <w:rPr>
        <w:rFonts w:ascii="Arial" w:hAnsi="Arial" w:hint="default"/>
      </w:rPr>
    </w:lvl>
  </w:abstractNum>
  <w:abstractNum w:abstractNumId="1">
    <w:nsid w:val="102A4965"/>
    <w:multiLevelType w:val="hybridMultilevel"/>
    <w:tmpl w:val="4FA0196C"/>
    <w:lvl w:ilvl="0" w:tplc="41801AB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75C83"/>
    <w:multiLevelType w:val="hybridMultilevel"/>
    <w:tmpl w:val="C456887A"/>
    <w:lvl w:ilvl="0" w:tplc="1096924C">
      <w:start w:val="1"/>
      <w:numFmt w:val="bullet"/>
      <w:lvlText w:val="•"/>
      <w:lvlJc w:val="left"/>
      <w:pPr>
        <w:tabs>
          <w:tab w:val="num" w:pos="720"/>
        </w:tabs>
        <w:ind w:left="720" w:hanging="360"/>
      </w:pPr>
      <w:rPr>
        <w:rFonts w:ascii="Arial" w:hAnsi="Arial" w:hint="default"/>
      </w:rPr>
    </w:lvl>
    <w:lvl w:ilvl="1" w:tplc="DE9CB440" w:tentative="1">
      <w:start w:val="1"/>
      <w:numFmt w:val="bullet"/>
      <w:lvlText w:val="•"/>
      <w:lvlJc w:val="left"/>
      <w:pPr>
        <w:tabs>
          <w:tab w:val="num" w:pos="1440"/>
        </w:tabs>
        <w:ind w:left="1440" w:hanging="360"/>
      </w:pPr>
      <w:rPr>
        <w:rFonts w:ascii="Arial" w:hAnsi="Arial" w:hint="default"/>
      </w:rPr>
    </w:lvl>
    <w:lvl w:ilvl="2" w:tplc="894CB424" w:tentative="1">
      <w:start w:val="1"/>
      <w:numFmt w:val="bullet"/>
      <w:lvlText w:val="•"/>
      <w:lvlJc w:val="left"/>
      <w:pPr>
        <w:tabs>
          <w:tab w:val="num" w:pos="2160"/>
        </w:tabs>
        <w:ind w:left="2160" w:hanging="360"/>
      </w:pPr>
      <w:rPr>
        <w:rFonts w:ascii="Arial" w:hAnsi="Arial" w:hint="default"/>
      </w:rPr>
    </w:lvl>
    <w:lvl w:ilvl="3" w:tplc="584E02D0" w:tentative="1">
      <w:start w:val="1"/>
      <w:numFmt w:val="bullet"/>
      <w:lvlText w:val="•"/>
      <w:lvlJc w:val="left"/>
      <w:pPr>
        <w:tabs>
          <w:tab w:val="num" w:pos="2880"/>
        </w:tabs>
        <w:ind w:left="2880" w:hanging="360"/>
      </w:pPr>
      <w:rPr>
        <w:rFonts w:ascii="Arial" w:hAnsi="Arial" w:hint="default"/>
      </w:rPr>
    </w:lvl>
    <w:lvl w:ilvl="4" w:tplc="39946BC4" w:tentative="1">
      <w:start w:val="1"/>
      <w:numFmt w:val="bullet"/>
      <w:lvlText w:val="•"/>
      <w:lvlJc w:val="left"/>
      <w:pPr>
        <w:tabs>
          <w:tab w:val="num" w:pos="3600"/>
        </w:tabs>
        <w:ind w:left="3600" w:hanging="360"/>
      </w:pPr>
      <w:rPr>
        <w:rFonts w:ascii="Arial" w:hAnsi="Arial" w:hint="default"/>
      </w:rPr>
    </w:lvl>
    <w:lvl w:ilvl="5" w:tplc="E09C81A2" w:tentative="1">
      <w:start w:val="1"/>
      <w:numFmt w:val="bullet"/>
      <w:lvlText w:val="•"/>
      <w:lvlJc w:val="left"/>
      <w:pPr>
        <w:tabs>
          <w:tab w:val="num" w:pos="4320"/>
        </w:tabs>
        <w:ind w:left="4320" w:hanging="360"/>
      </w:pPr>
      <w:rPr>
        <w:rFonts w:ascii="Arial" w:hAnsi="Arial" w:hint="default"/>
      </w:rPr>
    </w:lvl>
    <w:lvl w:ilvl="6" w:tplc="86586C2C" w:tentative="1">
      <w:start w:val="1"/>
      <w:numFmt w:val="bullet"/>
      <w:lvlText w:val="•"/>
      <w:lvlJc w:val="left"/>
      <w:pPr>
        <w:tabs>
          <w:tab w:val="num" w:pos="5040"/>
        </w:tabs>
        <w:ind w:left="5040" w:hanging="360"/>
      </w:pPr>
      <w:rPr>
        <w:rFonts w:ascii="Arial" w:hAnsi="Arial" w:hint="default"/>
      </w:rPr>
    </w:lvl>
    <w:lvl w:ilvl="7" w:tplc="58C28710" w:tentative="1">
      <w:start w:val="1"/>
      <w:numFmt w:val="bullet"/>
      <w:lvlText w:val="•"/>
      <w:lvlJc w:val="left"/>
      <w:pPr>
        <w:tabs>
          <w:tab w:val="num" w:pos="5760"/>
        </w:tabs>
        <w:ind w:left="5760" w:hanging="360"/>
      </w:pPr>
      <w:rPr>
        <w:rFonts w:ascii="Arial" w:hAnsi="Arial" w:hint="default"/>
      </w:rPr>
    </w:lvl>
    <w:lvl w:ilvl="8" w:tplc="1A523BB0" w:tentative="1">
      <w:start w:val="1"/>
      <w:numFmt w:val="bullet"/>
      <w:lvlText w:val="•"/>
      <w:lvlJc w:val="left"/>
      <w:pPr>
        <w:tabs>
          <w:tab w:val="num" w:pos="6480"/>
        </w:tabs>
        <w:ind w:left="6480" w:hanging="360"/>
      </w:pPr>
      <w:rPr>
        <w:rFonts w:ascii="Arial" w:hAnsi="Arial" w:hint="default"/>
      </w:rPr>
    </w:lvl>
  </w:abstractNum>
  <w:abstractNum w:abstractNumId="3">
    <w:nsid w:val="1A6D7E47"/>
    <w:multiLevelType w:val="hybridMultilevel"/>
    <w:tmpl w:val="6A4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E223F"/>
    <w:multiLevelType w:val="multilevel"/>
    <w:tmpl w:val="DC2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E33EF"/>
    <w:multiLevelType w:val="hybridMultilevel"/>
    <w:tmpl w:val="49F4A9FA"/>
    <w:lvl w:ilvl="0" w:tplc="6862DAC2">
      <w:start w:val="1"/>
      <w:numFmt w:val="bullet"/>
      <w:lvlText w:val="•"/>
      <w:lvlJc w:val="left"/>
      <w:pPr>
        <w:tabs>
          <w:tab w:val="num" w:pos="720"/>
        </w:tabs>
        <w:ind w:left="720" w:hanging="360"/>
      </w:pPr>
      <w:rPr>
        <w:rFonts w:ascii="Arial" w:hAnsi="Arial" w:hint="default"/>
      </w:rPr>
    </w:lvl>
    <w:lvl w:ilvl="1" w:tplc="C7FCC5A4" w:tentative="1">
      <w:start w:val="1"/>
      <w:numFmt w:val="bullet"/>
      <w:lvlText w:val="•"/>
      <w:lvlJc w:val="left"/>
      <w:pPr>
        <w:tabs>
          <w:tab w:val="num" w:pos="1440"/>
        </w:tabs>
        <w:ind w:left="1440" w:hanging="360"/>
      </w:pPr>
      <w:rPr>
        <w:rFonts w:ascii="Arial" w:hAnsi="Arial" w:hint="default"/>
      </w:rPr>
    </w:lvl>
    <w:lvl w:ilvl="2" w:tplc="BE626EFA" w:tentative="1">
      <w:start w:val="1"/>
      <w:numFmt w:val="bullet"/>
      <w:lvlText w:val="•"/>
      <w:lvlJc w:val="left"/>
      <w:pPr>
        <w:tabs>
          <w:tab w:val="num" w:pos="2160"/>
        </w:tabs>
        <w:ind w:left="2160" w:hanging="360"/>
      </w:pPr>
      <w:rPr>
        <w:rFonts w:ascii="Arial" w:hAnsi="Arial" w:hint="default"/>
      </w:rPr>
    </w:lvl>
    <w:lvl w:ilvl="3" w:tplc="0CFC6EC8" w:tentative="1">
      <w:start w:val="1"/>
      <w:numFmt w:val="bullet"/>
      <w:lvlText w:val="•"/>
      <w:lvlJc w:val="left"/>
      <w:pPr>
        <w:tabs>
          <w:tab w:val="num" w:pos="2880"/>
        </w:tabs>
        <w:ind w:left="2880" w:hanging="360"/>
      </w:pPr>
      <w:rPr>
        <w:rFonts w:ascii="Arial" w:hAnsi="Arial" w:hint="default"/>
      </w:rPr>
    </w:lvl>
    <w:lvl w:ilvl="4" w:tplc="4FB8BEA4" w:tentative="1">
      <w:start w:val="1"/>
      <w:numFmt w:val="bullet"/>
      <w:lvlText w:val="•"/>
      <w:lvlJc w:val="left"/>
      <w:pPr>
        <w:tabs>
          <w:tab w:val="num" w:pos="3600"/>
        </w:tabs>
        <w:ind w:left="3600" w:hanging="360"/>
      </w:pPr>
      <w:rPr>
        <w:rFonts w:ascii="Arial" w:hAnsi="Arial" w:hint="default"/>
      </w:rPr>
    </w:lvl>
    <w:lvl w:ilvl="5" w:tplc="2EBEBD86" w:tentative="1">
      <w:start w:val="1"/>
      <w:numFmt w:val="bullet"/>
      <w:lvlText w:val="•"/>
      <w:lvlJc w:val="left"/>
      <w:pPr>
        <w:tabs>
          <w:tab w:val="num" w:pos="4320"/>
        </w:tabs>
        <w:ind w:left="4320" w:hanging="360"/>
      </w:pPr>
      <w:rPr>
        <w:rFonts w:ascii="Arial" w:hAnsi="Arial" w:hint="default"/>
      </w:rPr>
    </w:lvl>
    <w:lvl w:ilvl="6" w:tplc="3416A1DE" w:tentative="1">
      <w:start w:val="1"/>
      <w:numFmt w:val="bullet"/>
      <w:lvlText w:val="•"/>
      <w:lvlJc w:val="left"/>
      <w:pPr>
        <w:tabs>
          <w:tab w:val="num" w:pos="5040"/>
        </w:tabs>
        <w:ind w:left="5040" w:hanging="360"/>
      </w:pPr>
      <w:rPr>
        <w:rFonts w:ascii="Arial" w:hAnsi="Arial" w:hint="default"/>
      </w:rPr>
    </w:lvl>
    <w:lvl w:ilvl="7" w:tplc="68F6FFFA" w:tentative="1">
      <w:start w:val="1"/>
      <w:numFmt w:val="bullet"/>
      <w:lvlText w:val="•"/>
      <w:lvlJc w:val="left"/>
      <w:pPr>
        <w:tabs>
          <w:tab w:val="num" w:pos="5760"/>
        </w:tabs>
        <w:ind w:left="5760" w:hanging="360"/>
      </w:pPr>
      <w:rPr>
        <w:rFonts w:ascii="Arial" w:hAnsi="Arial" w:hint="default"/>
      </w:rPr>
    </w:lvl>
    <w:lvl w:ilvl="8" w:tplc="9E0CB76A" w:tentative="1">
      <w:start w:val="1"/>
      <w:numFmt w:val="bullet"/>
      <w:lvlText w:val="•"/>
      <w:lvlJc w:val="left"/>
      <w:pPr>
        <w:tabs>
          <w:tab w:val="num" w:pos="6480"/>
        </w:tabs>
        <w:ind w:left="6480" w:hanging="360"/>
      </w:pPr>
      <w:rPr>
        <w:rFonts w:ascii="Arial" w:hAnsi="Arial" w:hint="default"/>
      </w:rPr>
    </w:lvl>
  </w:abstractNum>
  <w:abstractNum w:abstractNumId="6">
    <w:nsid w:val="3849152D"/>
    <w:multiLevelType w:val="multilevel"/>
    <w:tmpl w:val="A9F00D14"/>
    <w:lvl w:ilvl="0">
      <w:start w:val="1"/>
      <w:numFmt w:val="decimal"/>
      <w:lvlText w:val="%1."/>
      <w:lvlJc w:val="left"/>
      <w:pPr>
        <w:tabs>
          <w:tab w:val="num" w:pos="720"/>
        </w:tabs>
        <w:ind w:left="720" w:hanging="360"/>
      </w:pPr>
      <w:rPr>
        <w:rFonts w:asciiTheme="majorHAnsi" w:eastAsiaTheme="minorHAnsi"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13DFD"/>
    <w:multiLevelType w:val="hybridMultilevel"/>
    <w:tmpl w:val="9E1C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267913"/>
    <w:multiLevelType w:val="hybridMultilevel"/>
    <w:tmpl w:val="58FC585A"/>
    <w:lvl w:ilvl="0" w:tplc="F5229CA4">
      <w:start w:val="1"/>
      <w:numFmt w:val="bullet"/>
      <w:lvlText w:val="•"/>
      <w:lvlJc w:val="left"/>
      <w:pPr>
        <w:tabs>
          <w:tab w:val="num" w:pos="720"/>
        </w:tabs>
        <w:ind w:left="720" w:hanging="360"/>
      </w:pPr>
      <w:rPr>
        <w:rFonts w:ascii="Arial" w:hAnsi="Arial" w:hint="default"/>
      </w:rPr>
    </w:lvl>
    <w:lvl w:ilvl="1" w:tplc="A800A94C" w:tentative="1">
      <w:start w:val="1"/>
      <w:numFmt w:val="bullet"/>
      <w:lvlText w:val="•"/>
      <w:lvlJc w:val="left"/>
      <w:pPr>
        <w:tabs>
          <w:tab w:val="num" w:pos="1440"/>
        </w:tabs>
        <w:ind w:left="1440" w:hanging="360"/>
      </w:pPr>
      <w:rPr>
        <w:rFonts w:ascii="Arial" w:hAnsi="Arial" w:hint="default"/>
      </w:rPr>
    </w:lvl>
    <w:lvl w:ilvl="2" w:tplc="63A2B412" w:tentative="1">
      <w:start w:val="1"/>
      <w:numFmt w:val="bullet"/>
      <w:lvlText w:val="•"/>
      <w:lvlJc w:val="left"/>
      <w:pPr>
        <w:tabs>
          <w:tab w:val="num" w:pos="2160"/>
        </w:tabs>
        <w:ind w:left="2160" w:hanging="360"/>
      </w:pPr>
      <w:rPr>
        <w:rFonts w:ascii="Arial" w:hAnsi="Arial" w:hint="default"/>
      </w:rPr>
    </w:lvl>
    <w:lvl w:ilvl="3" w:tplc="872C0D10" w:tentative="1">
      <w:start w:val="1"/>
      <w:numFmt w:val="bullet"/>
      <w:lvlText w:val="•"/>
      <w:lvlJc w:val="left"/>
      <w:pPr>
        <w:tabs>
          <w:tab w:val="num" w:pos="2880"/>
        </w:tabs>
        <w:ind w:left="2880" w:hanging="360"/>
      </w:pPr>
      <w:rPr>
        <w:rFonts w:ascii="Arial" w:hAnsi="Arial" w:hint="default"/>
      </w:rPr>
    </w:lvl>
    <w:lvl w:ilvl="4" w:tplc="A470EB2A" w:tentative="1">
      <w:start w:val="1"/>
      <w:numFmt w:val="bullet"/>
      <w:lvlText w:val="•"/>
      <w:lvlJc w:val="left"/>
      <w:pPr>
        <w:tabs>
          <w:tab w:val="num" w:pos="3600"/>
        </w:tabs>
        <w:ind w:left="3600" w:hanging="360"/>
      </w:pPr>
      <w:rPr>
        <w:rFonts w:ascii="Arial" w:hAnsi="Arial" w:hint="default"/>
      </w:rPr>
    </w:lvl>
    <w:lvl w:ilvl="5" w:tplc="3DD47E58" w:tentative="1">
      <w:start w:val="1"/>
      <w:numFmt w:val="bullet"/>
      <w:lvlText w:val="•"/>
      <w:lvlJc w:val="left"/>
      <w:pPr>
        <w:tabs>
          <w:tab w:val="num" w:pos="4320"/>
        </w:tabs>
        <w:ind w:left="4320" w:hanging="360"/>
      </w:pPr>
      <w:rPr>
        <w:rFonts w:ascii="Arial" w:hAnsi="Arial" w:hint="default"/>
      </w:rPr>
    </w:lvl>
    <w:lvl w:ilvl="6" w:tplc="7ABC06BE" w:tentative="1">
      <w:start w:val="1"/>
      <w:numFmt w:val="bullet"/>
      <w:lvlText w:val="•"/>
      <w:lvlJc w:val="left"/>
      <w:pPr>
        <w:tabs>
          <w:tab w:val="num" w:pos="5040"/>
        </w:tabs>
        <w:ind w:left="5040" w:hanging="360"/>
      </w:pPr>
      <w:rPr>
        <w:rFonts w:ascii="Arial" w:hAnsi="Arial" w:hint="default"/>
      </w:rPr>
    </w:lvl>
    <w:lvl w:ilvl="7" w:tplc="E3EC5532" w:tentative="1">
      <w:start w:val="1"/>
      <w:numFmt w:val="bullet"/>
      <w:lvlText w:val="•"/>
      <w:lvlJc w:val="left"/>
      <w:pPr>
        <w:tabs>
          <w:tab w:val="num" w:pos="5760"/>
        </w:tabs>
        <w:ind w:left="5760" w:hanging="360"/>
      </w:pPr>
      <w:rPr>
        <w:rFonts w:ascii="Arial" w:hAnsi="Arial" w:hint="default"/>
      </w:rPr>
    </w:lvl>
    <w:lvl w:ilvl="8" w:tplc="B7B8959E" w:tentative="1">
      <w:start w:val="1"/>
      <w:numFmt w:val="bullet"/>
      <w:lvlText w:val="•"/>
      <w:lvlJc w:val="left"/>
      <w:pPr>
        <w:tabs>
          <w:tab w:val="num" w:pos="6480"/>
        </w:tabs>
        <w:ind w:left="6480" w:hanging="360"/>
      </w:pPr>
      <w:rPr>
        <w:rFonts w:ascii="Arial" w:hAnsi="Arial" w:hint="default"/>
      </w:rPr>
    </w:lvl>
  </w:abstractNum>
  <w:abstractNum w:abstractNumId="9">
    <w:nsid w:val="52600091"/>
    <w:multiLevelType w:val="hybridMultilevel"/>
    <w:tmpl w:val="EA72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4020E"/>
    <w:multiLevelType w:val="multilevel"/>
    <w:tmpl w:val="A9F00D14"/>
    <w:lvl w:ilvl="0">
      <w:start w:val="1"/>
      <w:numFmt w:val="decimal"/>
      <w:lvlText w:val="%1."/>
      <w:lvlJc w:val="left"/>
      <w:pPr>
        <w:tabs>
          <w:tab w:val="num" w:pos="720"/>
        </w:tabs>
        <w:ind w:left="720" w:hanging="360"/>
      </w:pPr>
      <w:rPr>
        <w:rFonts w:asciiTheme="majorHAnsi" w:eastAsiaTheme="minorHAnsi"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F30F8"/>
    <w:multiLevelType w:val="hybridMultilevel"/>
    <w:tmpl w:val="B6A6929A"/>
    <w:lvl w:ilvl="0" w:tplc="A9A00750">
      <w:start w:val="1"/>
      <w:numFmt w:val="bullet"/>
      <w:lvlText w:val="•"/>
      <w:lvlJc w:val="left"/>
      <w:pPr>
        <w:tabs>
          <w:tab w:val="num" w:pos="720"/>
        </w:tabs>
        <w:ind w:left="720" w:hanging="360"/>
      </w:pPr>
      <w:rPr>
        <w:rFonts w:ascii="Arial" w:hAnsi="Arial" w:hint="default"/>
      </w:rPr>
    </w:lvl>
    <w:lvl w:ilvl="1" w:tplc="F7367B66" w:tentative="1">
      <w:start w:val="1"/>
      <w:numFmt w:val="bullet"/>
      <w:lvlText w:val="•"/>
      <w:lvlJc w:val="left"/>
      <w:pPr>
        <w:tabs>
          <w:tab w:val="num" w:pos="1440"/>
        </w:tabs>
        <w:ind w:left="1440" w:hanging="360"/>
      </w:pPr>
      <w:rPr>
        <w:rFonts w:ascii="Arial" w:hAnsi="Arial" w:hint="default"/>
      </w:rPr>
    </w:lvl>
    <w:lvl w:ilvl="2" w:tplc="6CB2675C" w:tentative="1">
      <w:start w:val="1"/>
      <w:numFmt w:val="bullet"/>
      <w:lvlText w:val="•"/>
      <w:lvlJc w:val="left"/>
      <w:pPr>
        <w:tabs>
          <w:tab w:val="num" w:pos="2160"/>
        </w:tabs>
        <w:ind w:left="2160" w:hanging="360"/>
      </w:pPr>
      <w:rPr>
        <w:rFonts w:ascii="Arial" w:hAnsi="Arial" w:hint="default"/>
      </w:rPr>
    </w:lvl>
    <w:lvl w:ilvl="3" w:tplc="AE96471E" w:tentative="1">
      <w:start w:val="1"/>
      <w:numFmt w:val="bullet"/>
      <w:lvlText w:val="•"/>
      <w:lvlJc w:val="left"/>
      <w:pPr>
        <w:tabs>
          <w:tab w:val="num" w:pos="2880"/>
        </w:tabs>
        <w:ind w:left="2880" w:hanging="360"/>
      </w:pPr>
      <w:rPr>
        <w:rFonts w:ascii="Arial" w:hAnsi="Arial" w:hint="default"/>
      </w:rPr>
    </w:lvl>
    <w:lvl w:ilvl="4" w:tplc="BEEC0542" w:tentative="1">
      <w:start w:val="1"/>
      <w:numFmt w:val="bullet"/>
      <w:lvlText w:val="•"/>
      <w:lvlJc w:val="left"/>
      <w:pPr>
        <w:tabs>
          <w:tab w:val="num" w:pos="3600"/>
        </w:tabs>
        <w:ind w:left="3600" w:hanging="360"/>
      </w:pPr>
      <w:rPr>
        <w:rFonts w:ascii="Arial" w:hAnsi="Arial" w:hint="default"/>
      </w:rPr>
    </w:lvl>
    <w:lvl w:ilvl="5" w:tplc="ED603844" w:tentative="1">
      <w:start w:val="1"/>
      <w:numFmt w:val="bullet"/>
      <w:lvlText w:val="•"/>
      <w:lvlJc w:val="left"/>
      <w:pPr>
        <w:tabs>
          <w:tab w:val="num" w:pos="4320"/>
        </w:tabs>
        <w:ind w:left="4320" w:hanging="360"/>
      </w:pPr>
      <w:rPr>
        <w:rFonts w:ascii="Arial" w:hAnsi="Arial" w:hint="default"/>
      </w:rPr>
    </w:lvl>
    <w:lvl w:ilvl="6" w:tplc="03CCFD50" w:tentative="1">
      <w:start w:val="1"/>
      <w:numFmt w:val="bullet"/>
      <w:lvlText w:val="•"/>
      <w:lvlJc w:val="left"/>
      <w:pPr>
        <w:tabs>
          <w:tab w:val="num" w:pos="5040"/>
        </w:tabs>
        <w:ind w:left="5040" w:hanging="360"/>
      </w:pPr>
      <w:rPr>
        <w:rFonts w:ascii="Arial" w:hAnsi="Arial" w:hint="default"/>
      </w:rPr>
    </w:lvl>
    <w:lvl w:ilvl="7" w:tplc="9C5AB2BC" w:tentative="1">
      <w:start w:val="1"/>
      <w:numFmt w:val="bullet"/>
      <w:lvlText w:val="•"/>
      <w:lvlJc w:val="left"/>
      <w:pPr>
        <w:tabs>
          <w:tab w:val="num" w:pos="5760"/>
        </w:tabs>
        <w:ind w:left="5760" w:hanging="360"/>
      </w:pPr>
      <w:rPr>
        <w:rFonts w:ascii="Arial" w:hAnsi="Arial" w:hint="default"/>
      </w:rPr>
    </w:lvl>
    <w:lvl w:ilvl="8" w:tplc="7A5A5504" w:tentative="1">
      <w:start w:val="1"/>
      <w:numFmt w:val="bullet"/>
      <w:lvlText w:val="•"/>
      <w:lvlJc w:val="left"/>
      <w:pPr>
        <w:tabs>
          <w:tab w:val="num" w:pos="6480"/>
        </w:tabs>
        <w:ind w:left="6480" w:hanging="360"/>
      </w:pPr>
      <w:rPr>
        <w:rFonts w:ascii="Arial" w:hAnsi="Arial" w:hint="default"/>
      </w:rPr>
    </w:lvl>
  </w:abstractNum>
  <w:abstractNum w:abstractNumId="12">
    <w:nsid w:val="72697C51"/>
    <w:multiLevelType w:val="hybridMultilevel"/>
    <w:tmpl w:val="278232CC"/>
    <w:lvl w:ilvl="0" w:tplc="3CC47DA6">
      <w:start w:val="1"/>
      <w:numFmt w:val="bullet"/>
      <w:lvlText w:val="•"/>
      <w:lvlJc w:val="left"/>
      <w:pPr>
        <w:tabs>
          <w:tab w:val="num" w:pos="720"/>
        </w:tabs>
        <w:ind w:left="720" w:hanging="360"/>
      </w:pPr>
      <w:rPr>
        <w:rFonts w:ascii="Arial" w:hAnsi="Arial" w:hint="default"/>
      </w:rPr>
    </w:lvl>
    <w:lvl w:ilvl="1" w:tplc="D9B0C4DC" w:tentative="1">
      <w:start w:val="1"/>
      <w:numFmt w:val="bullet"/>
      <w:lvlText w:val="•"/>
      <w:lvlJc w:val="left"/>
      <w:pPr>
        <w:tabs>
          <w:tab w:val="num" w:pos="1440"/>
        </w:tabs>
        <w:ind w:left="1440" w:hanging="360"/>
      </w:pPr>
      <w:rPr>
        <w:rFonts w:ascii="Arial" w:hAnsi="Arial" w:hint="default"/>
      </w:rPr>
    </w:lvl>
    <w:lvl w:ilvl="2" w:tplc="B796855C" w:tentative="1">
      <w:start w:val="1"/>
      <w:numFmt w:val="bullet"/>
      <w:lvlText w:val="•"/>
      <w:lvlJc w:val="left"/>
      <w:pPr>
        <w:tabs>
          <w:tab w:val="num" w:pos="2160"/>
        </w:tabs>
        <w:ind w:left="2160" w:hanging="360"/>
      </w:pPr>
      <w:rPr>
        <w:rFonts w:ascii="Arial" w:hAnsi="Arial" w:hint="default"/>
      </w:rPr>
    </w:lvl>
    <w:lvl w:ilvl="3" w:tplc="AFDC19C8" w:tentative="1">
      <w:start w:val="1"/>
      <w:numFmt w:val="bullet"/>
      <w:lvlText w:val="•"/>
      <w:lvlJc w:val="left"/>
      <w:pPr>
        <w:tabs>
          <w:tab w:val="num" w:pos="2880"/>
        </w:tabs>
        <w:ind w:left="2880" w:hanging="360"/>
      </w:pPr>
      <w:rPr>
        <w:rFonts w:ascii="Arial" w:hAnsi="Arial" w:hint="default"/>
      </w:rPr>
    </w:lvl>
    <w:lvl w:ilvl="4" w:tplc="80C47B88" w:tentative="1">
      <w:start w:val="1"/>
      <w:numFmt w:val="bullet"/>
      <w:lvlText w:val="•"/>
      <w:lvlJc w:val="left"/>
      <w:pPr>
        <w:tabs>
          <w:tab w:val="num" w:pos="3600"/>
        </w:tabs>
        <w:ind w:left="3600" w:hanging="360"/>
      </w:pPr>
      <w:rPr>
        <w:rFonts w:ascii="Arial" w:hAnsi="Arial" w:hint="default"/>
      </w:rPr>
    </w:lvl>
    <w:lvl w:ilvl="5" w:tplc="A79C7400" w:tentative="1">
      <w:start w:val="1"/>
      <w:numFmt w:val="bullet"/>
      <w:lvlText w:val="•"/>
      <w:lvlJc w:val="left"/>
      <w:pPr>
        <w:tabs>
          <w:tab w:val="num" w:pos="4320"/>
        </w:tabs>
        <w:ind w:left="4320" w:hanging="360"/>
      </w:pPr>
      <w:rPr>
        <w:rFonts w:ascii="Arial" w:hAnsi="Arial" w:hint="default"/>
      </w:rPr>
    </w:lvl>
    <w:lvl w:ilvl="6" w:tplc="AD80858C" w:tentative="1">
      <w:start w:val="1"/>
      <w:numFmt w:val="bullet"/>
      <w:lvlText w:val="•"/>
      <w:lvlJc w:val="left"/>
      <w:pPr>
        <w:tabs>
          <w:tab w:val="num" w:pos="5040"/>
        </w:tabs>
        <w:ind w:left="5040" w:hanging="360"/>
      </w:pPr>
      <w:rPr>
        <w:rFonts w:ascii="Arial" w:hAnsi="Arial" w:hint="default"/>
      </w:rPr>
    </w:lvl>
    <w:lvl w:ilvl="7" w:tplc="BB10D894" w:tentative="1">
      <w:start w:val="1"/>
      <w:numFmt w:val="bullet"/>
      <w:lvlText w:val="•"/>
      <w:lvlJc w:val="left"/>
      <w:pPr>
        <w:tabs>
          <w:tab w:val="num" w:pos="5760"/>
        </w:tabs>
        <w:ind w:left="5760" w:hanging="360"/>
      </w:pPr>
      <w:rPr>
        <w:rFonts w:ascii="Arial" w:hAnsi="Arial" w:hint="default"/>
      </w:rPr>
    </w:lvl>
    <w:lvl w:ilvl="8" w:tplc="2DA45E6E" w:tentative="1">
      <w:start w:val="1"/>
      <w:numFmt w:val="bullet"/>
      <w:lvlText w:val="•"/>
      <w:lvlJc w:val="left"/>
      <w:pPr>
        <w:tabs>
          <w:tab w:val="num" w:pos="6480"/>
        </w:tabs>
        <w:ind w:left="6480" w:hanging="360"/>
      </w:pPr>
      <w:rPr>
        <w:rFonts w:ascii="Arial" w:hAnsi="Arial" w:hint="default"/>
      </w:rPr>
    </w:lvl>
  </w:abstractNum>
  <w:abstractNum w:abstractNumId="13">
    <w:nsid w:val="74203A9E"/>
    <w:multiLevelType w:val="multilevel"/>
    <w:tmpl w:val="050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0025D0"/>
    <w:multiLevelType w:val="hybridMultilevel"/>
    <w:tmpl w:val="5F164806"/>
    <w:lvl w:ilvl="0" w:tplc="7AD2399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537CA"/>
    <w:multiLevelType w:val="hybridMultilevel"/>
    <w:tmpl w:val="1AF814E6"/>
    <w:lvl w:ilvl="0" w:tplc="12FA58B2">
      <w:start w:val="1"/>
      <w:numFmt w:val="bullet"/>
      <w:lvlText w:val="•"/>
      <w:lvlJc w:val="left"/>
      <w:pPr>
        <w:tabs>
          <w:tab w:val="num" w:pos="720"/>
        </w:tabs>
        <w:ind w:left="720" w:hanging="360"/>
      </w:pPr>
      <w:rPr>
        <w:rFonts w:ascii="Arial" w:hAnsi="Arial" w:hint="default"/>
      </w:rPr>
    </w:lvl>
    <w:lvl w:ilvl="1" w:tplc="13005642" w:tentative="1">
      <w:start w:val="1"/>
      <w:numFmt w:val="bullet"/>
      <w:lvlText w:val="•"/>
      <w:lvlJc w:val="left"/>
      <w:pPr>
        <w:tabs>
          <w:tab w:val="num" w:pos="1440"/>
        </w:tabs>
        <w:ind w:left="1440" w:hanging="360"/>
      </w:pPr>
      <w:rPr>
        <w:rFonts w:ascii="Arial" w:hAnsi="Arial" w:hint="default"/>
      </w:rPr>
    </w:lvl>
    <w:lvl w:ilvl="2" w:tplc="8716CA5A" w:tentative="1">
      <w:start w:val="1"/>
      <w:numFmt w:val="bullet"/>
      <w:lvlText w:val="•"/>
      <w:lvlJc w:val="left"/>
      <w:pPr>
        <w:tabs>
          <w:tab w:val="num" w:pos="2160"/>
        </w:tabs>
        <w:ind w:left="2160" w:hanging="360"/>
      </w:pPr>
      <w:rPr>
        <w:rFonts w:ascii="Arial" w:hAnsi="Arial" w:hint="default"/>
      </w:rPr>
    </w:lvl>
    <w:lvl w:ilvl="3" w:tplc="94FAE9C0" w:tentative="1">
      <w:start w:val="1"/>
      <w:numFmt w:val="bullet"/>
      <w:lvlText w:val="•"/>
      <w:lvlJc w:val="left"/>
      <w:pPr>
        <w:tabs>
          <w:tab w:val="num" w:pos="2880"/>
        </w:tabs>
        <w:ind w:left="2880" w:hanging="360"/>
      </w:pPr>
      <w:rPr>
        <w:rFonts w:ascii="Arial" w:hAnsi="Arial" w:hint="default"/>
      </w:rPr>
    </w:lvl>
    <w:lvl w:ilvl="4" w:tplc="ECC28DA4" w:tentative="1">
      <w:start w:val="1"/>
      <w:numFmt w:val="bullet"/>
      <w:lvlText w:val="•"/>
      <w:lvlJc w:val="left"/>
      <w:pPr>
        <w:tabs>
          <w:tab w:val="num" w:pos="3600"/>
        </w:tabs>
        <w:ind w:left="3600" w:hanging="360"/>
      </w:pPr>
      <w:rPr>
        <w:rFonts w:ascii="Arial" w:hAnsi="Arial" w:hint="default"/>
      </w:rPr>
    </w:lvl>
    <w:lvl w:ilvl="5" w:tplc="501CB288" w:tentative="1">
      <w:start w:val="1"/>
      <w:numFmt w:val="bullet"/>
      <w:lvlText w:val="•"/>
      <w:lvlJc w:val="left"/>
      <w:pPr>
        <w:tabs>
          <w:tab w:val="num" w:pos="4320"/>
        </w:tabs>
        <w:ind w:left="4320" w:hanging="360"/>
      </w:pPr>
      <w:rPr>
        <w:rFonts w:ascii="Arial" w:hAnsi="Arial" w:hint="default"/>
      </w:rPr>
    </w:lvl>
    <w:lvl w:ilvl="6" w:tplc="9E8A7BF0" w:tentative="1">
      <w:start w:val="1"/>
      <w:numFmt w:val="bullet"/>
      <w:lvlText w:val="•"/>
      <w:lvlJc w:val="left"/>
      <w:pPr>
        <w:tabs>
          <w:tab w:val="num" w:pos="5040"/>
        </w:tabs>
        <w:ind w:left="5040" w:hanging="360"/>
      </w:pPr>
      <w:rPr>
        <w:rFonts w:ascii="Arial" w:hAnsi="Arial" w:hint="default"/>
      </w:rPr>
    </w:lvl>
    <w:lvl w:ilvl="7" w:tplc="434661E6" w:tentative="1">
      <w:start w:val="1"/>
      <w:numFmt w:val="bullet"/>
      <w:lvlText w:val="•"/>
      <w:lvlJc w:val="left"/>
      <w:pPr>
        <w:tabs>
          <w:tab w:val="num" w:pos="5760"/>
        </w:tabs>
        <w:ind w:left="5760" w:hanging="360"/>
      </w:pPr>
      <w:rPr>
        <w:rFonts w:ascii="Arial" w:hAnsi="Arial" w:hint="default"/>
      </w:rPr>
    </w:lvl>
    <w:lvl w:ilvl="8" w:tplc="5078861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15"/>
  </w:num>
  <w:num w:numId="4">
    <w:abstractNumId w:val="10"/>
  </w:num>
  <w:num w:numId="5">
    <w:abstractNumId w:val="6"/>
  </w:num>
  <w:num w:numId="6">
    <w:abstractNumId w:val="14"/>
  </w:num>
  <w:num w:numId="7">
    <w:abstractNumId w:val="7"/>
  </w:num>
  <w:num w:numId="8">
    <w:abstractNumId w:val="9"/>
  </w:num>
  <w:num w:numId="9">
    <w:abstractNumId w:val="12"/>
  </w:num>
  <w:num w:numId="10">
    <w:abstractNumId w:val="0"/>
  </w:num>
  <w:num w:numId="11">
    <w:abstractNumId w:val="2"/>
  </w:num>
  <w:num w:numId="12">
    <w:abstractNumId w:val="11"/>
  </w:num>
  <w:num w:numId="13">
    <w:abstractNumId w:val="8"/>
  </w:num>
  <w:num w:numId="14">
    <w:abstractNumId w:val="5"/>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E04188"/>
    <w:rsid w:val="000428C6"/>
    <w:rsid w:val="00057998"/>
    <w:rsid w:val="000F5592"/>
    <w:rsid w:val="0011550B"/>
    <w:rsid w:val="001307BB"/>
    <w:rsid w:val="00136A3A"/>
    <w:rsid w:val="0016455C"/>
    <w:rsid w:val="001A3AF3"/>
    <w:rsid w:val="001F4808"/>
    <w:rsid w:val="002A375D"/>
    <w:rsid w:val="002E6E5A"/>
    <w:rsid w:val="00343F12"/>
    <w:rsid w:val="00351AE7"/>
    <w:rsid w:val="00422451"/>
    <w:rsid w:val="0045210F"/>
    <w:rsid w:val="005337FC"/>
    <w:rsid w:val="005C6F7B"/>
    <w:rsid w:val="006442EB"/>
    <w:rsid w:val="0075615D"/>
    <w:rsid w:val="00767ADE"/>
    <w:rsid w:val="007802E4"/>
    <w:rsid w:val="007A1F37"/>
    <w:rsid w:val="007F193E"/>
    <w:rsid w:val="008117AF"/>
    <w:rsid w:val="00877A5C"/>
    <w:rsid w:val="008833F4"/>
    <w:rsid w:val="00906210"/>
    <w:rsid w:val="00927D55"/>
    <w:rsid w:val="00953475"/>
    <w:rsid w:val="009B5BEA"/>
    <w:rsid w:val="009F4358"/>
    <w:rsid w:val="00AF1F37"/>
    <w:rsid w:val="00B2121C"/>
    <w:rsid w:val="00BC79F7"/>
    <w:rsid w:val="00BD041F"/>
    <w:rsid w:val="00BD0BF0"/>
    <w:rsid w:val="00C37F3E"/>
    <w:rsid w:val="00C6611A"/>
    <w:rsid w:val="00C768E9"/>
    <w:rsid w:val="00CA3C58"/>
    <w:rsid w:val="00CB606E"/>
    <w:rsid w:val="00D23E4B"/>
    <w:rsid w:val="00D535BF"/>
    <w:rsid w:val="00D812F1"/>
    <w:rsid w:val="00DA5F07"/>
    <w:rsid w:val="00E04188"/>
    <w:rsid w:val="00E15218"/>
    <w:rsid w:val="00E50BB3"/>
    <w:rsid w:val="00E777FB"/>
    <w:rsid w:val="00F53946"/>
    <w:rsid w:val="00FE6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37"/>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semiHidden/>
    <w:rsid w:val="0087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7A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7A5C"/>
    <w:rPr>
      <w:color w:val="0000FF"/>
      <w:u w:val="single"/>
    </w:rPr>
  </w:style>
  <w:style w:type="paragraph" w:styleId="Header">
    <w:name w:val="header"/>
    <w:basedOn w:val="Normal"/>
    <w:link w:val="HeaderChar"/>
    <w:uiPriority w:val="99"/>
    <w:semiHidden/>
    <w:unhideWhenUsed/>
    <w:rsid w:val="00906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210"/>
  </w:style>
  <w:style w:type="paragraph" w:styleId="Footer">
    <w:name w:val="footer"/>
    <w:basedOn w:val="Normal"/>
    <w:link w:val="FooterChar"/>
    <w:uiPriority w:val="99"/>
    <w:semiHidden/>
    <w:unhideWhenUsed/>
    <w:rsid w:val="00906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6210"/>
  </w:style>
  <w:style w:type="paragraph" w:styleId="NormalWeb">
    <w:name w:val="Normal (Web)"/>
    <w:basedOn w:val="Normal"/>
    <w:uiPriority w:val="99"/>
    <w:unhideWhenUsed/>
    <w:rsid w:val="008117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6F7B"/>
    <w:pPr>
      <w:ind w:left="720"/>
      <w:contextualSpacing/>
    </w:pPr>
  </w:style>
  <w:style w:type="table" w:styleId="TableGrid">
    <w:name w:val="Table Grid"/>
    <w:basedOn w:val="TableNormal"/>
    <w:uiPriority w:val="59"/>
    <w:rsid w:val="00FE6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semiHidden/>
    <w:rsid w:val="0087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7A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7A5C"/>
    <w:rPr>
      <w:color w:val="0000FF"/>
      <w:u w:val="single"/>
    </w:rPr>
  </w:style>
</w:styles>
</file>

<file path=word/webSettings.xml><?xml version="1.0" encoding="utf-8"?>
<w:webSettings xmlns:r="http://schemas.openxmlformats.org/officeDocument/2006/relationships" xmlns:w="http://schemas.openxmlformats.org/wordprocessingml/2006/main">
  <w:divs>
    <w:div w:id="148249559">
      <w:bodyDiv w:val="1"/>
      <w:marLeft w:val="0"/>
      <w:marRight w:val="0"/>
      <w:marTop w:val="0"/>
      <w:marBottom w:val="0"/>
      <w:divBdr>
        <w:top w:val="none" w:sz="0" w:space="0" w:color="auto"/>
        <w:left w:val="none" w:sz="0" w:space="0" w:color="auto"/>
        <w:bottom w:val="none" w:sz="0" w:space="0" w:color="auto"/>
        <w:right w:val="none" w:sz="0" w:space="0" w:color="auto"/>
      </w:divBdr>
    </w:div>
    <w:div w:id="482044497">
      <w:bodyDiv w:val="1"/>
      <w:marLeft w:val="0"/>
      <w:marRight w:val="0"/>
      <w:marTop w:val="0"/>
      <w:marBottom w:val="0"/>
      <w:divBdr>
        <w:top w:val="none" w:sz="0" w:space="0" w:color="auto"/>
        <w:left w:val="none" w:sz="0" w:space="0" w:color="auto"/>
        <w:bottom w:val="none" w:sz="0" w:space="0" w:color="auto"/>
        <w:right w:val="none" w:sz="0" w:space="0" w:color="auto"/>
      </w:divBdr>
      <w:divsChild>
        <w:div w:id="608050235">
          <w:marLeft w:val="547"/>
          <w:marRight w:val="0"/>
          <w:marTop w:val="154"/>
          <w:marBottom w:val="0"/>
          <w:divBdr>
            <w:top w:val="none" w:sz="0" w:space="0" w:color="auto"/>
            <w:left w:val="none" w:sz="0" w:space="0" w:color="auto"/>
            <w:bottom w:val="none" w:sz="0" w:space="0" w:color="auto"/>
            <w:right w:val="none" w:sz="0" w:space="0" w:color="auto"/>
          </w:divBdr>
        </w:div>
        <w:div w:id="474375022">
          <w:marLeft w:val="547"/>
          <w:marRight w:val="0"/>
          <w:marTop w:val="154"/>
          <w:marBottom w:val="0"/>
          <w:divBdr>
            <w:top w:val="none" w:sz="0" w:space="0" w:color="auto"/>
            <w:left w:val="none" w:sz="0" w:space="0" w:color="auto"/>
            <w:bottom w:val="none" w:sz="0" w:space="0" w:color="auto"/>
            <w:right w:val="none" w:sz="0" w:space="0" w:color="auto"/>
          </w:divBdr>
        </w:div>
      </w:divsChild>
    </w:div>
    <w:div w:id="603466322">
      <w:bodyDiv w:val="1"/>
      <w:marLeft w:val="0"/>
      <w:marRight w:val="0"/>
      <w:marTop w:val="0"/>
      <w:marBottom w:val="0"/>
      <w:divBdr>
        <w:top w:val="none" w:sz="0" w:space="0" w:color="auto"/>
        <w:left w:val="none" w:sz="0" w:space="0" w:color="auto"/>
        <w:bottom w:val="none" w:sz="0" w:space="0" w:color="auto"/>
        <w:right w:val="none" w:sz="0" w:space="0" w:color="auto"/>
      </w:divBdr>
      <w:divsChild>
        <w:div w:id="1896702040">
          <w:marLeft w:val="0"/>
          <w:marRight w:val="0"/>
          <w:marTop w:val="90"/>
          <w:marBottom w:val="0"/>
          <w:divBdr>
            <w:top w:val="none" w:sz="0" w:space="0" w:color="auto"/>
            <w:left w:val="none" w:sz="0" w:space="0" w:color="auto"/>
            <w:bottom w:val="none" w:sz="0" w:space="0" w:color="auto"/>
            <w:right w:val="none" w:sz="0" w:space="0" w:color="auto"/>
          </w:divBdr>
          <w:divsChild>
            <w:div w:id="654534800">
              <w:marLeft w:val="0"/>
              <w:marRight w:val="0"/>
              <w:marTop w:val="0"/>
              <w:marBottom w:val="420"/>
              <w:divBdr>
                <w:top w:val="none" w:sz="0" w:space="0" w:color="auto"/>
                <w:left w:val="none" w:sz="0" w:space="0" w:color="auto"/>
                <w:bottom w:val="none" w:sz="0" w:space="0" w:color="auto"/>
                <w:right w:val="none" w:sz="0" w:space="0" w:color="auto"/>
              </w:divBdr>
              <w:divsChild>
                <w:div w:id="1458523723">
                  <w:marLeft w:val="0"/>
                  <w:marRight w:val="0"/>
                  <w:marTop w:val="0"/>
                  <w:marBottom w:val="0"/>
                  <w:divBdr>
                    <w:top w:val="none" w:sz="0" w:space="0" w:color="auto"/>
                    <w:left w:val="none" w:sz="0" w:space="0" w:color="auto"/>
                    <w:bottom w:val="none" w:sz="0" w:space="0" w:color="auto"/>
                    <w:right w:val="none" w:sz="0" w:space="0" w:color="auto"/>
                  </w:divBdr>
                  <w:divsChild>
                    <w:div w:id="11694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5821">
      <w:bodyDiv w:val="1"/>
      <w:marLeft w:val="0"/>
      <w:marRight w:val="0"/>
      <w:marTop w:val="0"/>
      <w:marBottom w:val="0"/>
      <w:divBdr>
        <w:top w:val="none" w:sz="0" w:space="0" w:color="auto"/>
        <w:left w:val="none" w:sz="0" w:space="0" w:color="auto"/>
        <w:bottom w:val="none" w:sz="0" w:space="0" w:color="auto"/>
        <w:right w:val="none" w:sz="0" w:space="0" w:color="auto"/>
      </w:divBdr>
      <w:divsChild>
        <w:div w:id="1979875204">
          <w:marLeft w:val="547"/>
          <w:marRight w:val="0"/>
          <w:marTop w:val="154"/>
          <w:marBottom w:val="0"/>
          <w:divBdr>
            <w:top w:val="none" w:sz="0" w:space="0" w:color="auto"/>
            <w:left w:val="none" w:sz="0" w:space="0" w:color="auto"/>
            <w:bottom w:val="none" w:sz="0" w:space="0" w:color="auto"/>
            <w:right w:val="none" w:sz="0" w:space="0" w:color="auto"/>
          </w:divBdr>
        </w:div>
      </w:divsChild>
    </w:div>
    <w:div w:id="710305279">
      <w:bodyDiv w:val="1"/>
      <w:marLeft w:val="0"/>
      <w:marRight w:val="0"/>
      <w:marTop w:val="0"/>
      <w:marBottom w:val="0"/>
      <w:divBdr>
        <w:top w:val="none" w:sz="0" w:space="0" w:color="auto"/>
        <w:left w:val="none" w:sz="0" w:space="0" w:color="auto"/>
        <w:bottom w:val="none" w:sz="0" w:space="0" w:color="auto"/>
        <w:right w:val="none" w:sz="0" w:space="0" w:color="auto"/>
      </w:divBdr>
      <w:divsChild>
        <w:div w:id="396169648">
          <w:marLeft w:val="547"/>
          <w:marRight w:val="0"/>
          <w:marTop w:val="154"/>
          <w:marBottom w:val="0"/>
          <w:divBdr>
            <w:top w:val="none" w:sz="0" w:space="0" w:color="auto"/>
            <w:left w:val="none" w:sz="0" w:space="0" w:color="auto"/>
            <w:bottom w:val="none" w:sz="0" w:space="0" w:color="auto"/>
            <w:right w:val="none" w:sz="0" w:space="0" w:color="auto"/>
          </w:divBdr>
        </w:div>
      </w:divsChild>
    </w:div>
    <w:div w:id="804859048">
      <w:bodyDiv w:val="1"/>
      <w:marLeft w:val="0"/>
      <w:marRight w:val="0"/>
      <w:marTop w:val="0"/>
      <w:marBottom w:val="0"/>
      <w:divBdr>
        <w:top w:val="none" w:sz="0" w:space="0" w:color="auto"/>
        <w:left w:val="none" w:sz="0" w:space="0" w:color="auto"/>
        <w:bottom w:val="none" w:sz="0" w:space="0" w:color="auto"/>
        <w:right w:val="none" w:sz="0" w:space="0" w:color="auto"/>
      </w:divBdr>
    </w:div>
    <w:div w:id="918830911">
      <w:bodyDiv w:val="1"/>
      <w:marLeft w:val="0"/>
      <w:marRight w:val="0"/>
      <w:marTop w:val="0"/>
      <w:marBottom w:val="0"/>
      <w:divBdr>
        <w:top w:val="none" w:sz="0" w:space="0" w:color="auto"/>
        <w:left w:val="none" w:sz="0" w:space="0" w:color="auto"/>
        <w:bottom w:val="none" w:sz="0" w:space="0" w:color="auto"/>
        <w:right w:val="none" w:sz="0" w:space="0" w:color="auto"/>
      </w:divBdr>
      <w:divsChild>
        <w:div w:id="160001253">
          <w:marLeft w:val="0"/>
          <w:marRight w:val="0"/>
          <w:marTop w:val="90"/>
          <w:marBottom w:val="0"/>
          <w:divBdr>
            <w:top w:val="none" w:sz="0" w:space="0" w:color="auto"/>
            <w:left w:val="none" w:sz="0" w:space="0" w:color="auto"/>
            <w:bottom w:val="none" w:sz="0" w:space="0" w:color="auto"/>
            <w:right w:val="none" w:sz="0" w:space="0" w:color="auto"/>
          </w:divBdr>
          <w:divsChild>
            <w:div w:id="306472961">
              <w:marLeft w:val="0"/>
              <w:marRight w:val="0"/>
              <w:marTop w:val="0"/>
              <w:marBottom w:val="420"/>
              <w:divBdr>
                <w:top w:val="none" w:sz="0" w:space="0" w:color="auto"/>
                <w:left w:val="none" w:sz="0" w:space="0" w:color="auto"/>
                <w:bottom w:val="none" w:sz="0" w:space="0" w:color="auto"/>
                <w:right w:val="none" w:sz="0" w:space="0" w:color="auto"/>
              </w:divBdr>
              <w:divsChild>
                <w:div w:id="1285578832">
                  <w:marLeft w:val="0"/>
                  <w:marRight w:val="0"/>
                  <w:marTop w:val="0"/>
                  <w:marBottom w:val="0"/>
                  <w:divBdr>
                    <w:top w:val="none" w:sz="0" w:space="0" w:color="auto"/>
                    <w:left w:val="none" w:sz="0" w:space="0" w:color="auto"/>
                    <w:bottom w:val="none" w:sz="0" w:space="0" w:color="auto"/>
                    <w:right w:val="none" w:sz="0" w:space="0" w:color="auto"/>
                  </w:divBdr>
                  <w:divsChild>
                    <w:div w:id="1295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58060">
      <w:bodyDiv w:val="1"/>
      <w:marLeft w:val="0"/>
      <w:marRight w:val="0"/>
      <w:marTop w:val="0"/>
      <w:marBottom w:val="0"/>
      <w:divBdr>
        <w:top w:val="none" w:sz="0" w:space="0" w:color="auto"/>
        <w:left w:val="none" w:sz="0" w:space="0" w:color="auto"/>
        <w:bottom w:val="none" w:sz="0" w:space="0" w:color="auto"/>
        <w:right w:val="none" w:sz="0" w:space="0" w:color="auto"/>
      </w:divBdr>
      <w:divsChild>
        <w:div w:id="2048136170">
          <w:marLeft w:val="547"/>
          <w:marRight w:val="0"/>
          <w:marTop w:val="154"/>
          <w:marBottom w:val="0"/>
          <w:divBdr>
            <w:top w:val="none" w:sz="0" w:space="0" w:color="auto"/>
            <w:left w:val="none" w:sz="0" w:space="0" w:color="auto"/>
            <w:bottom w:val="none" w:sz="0" w:space="0" w:color="auto"/>
            <w:right w:val="none" w:sz="0" w:space="0" w:color="auto"/>
          </w:divBdr>
        </w:div>
        <w:div w:id="388110485">
          <w:marLeft w:val="547"/>
          <w:marRight w:val="0"/>
          <w:marTop w:val="154"/>
          <w:marBottom w:val="0"/>
          <w:divBdr>
            <w:top w:val="none" w:sz="0" w:space="0" w:color="auto"/>
            <w:left w:val="none" w:sz="0" w:space="0" w:color="auto"/>
            <w:bottom w:val="none" w:sz="0" w:space="0" w:color="auto"/>
            <w:right w:val="none" w:sz="0" w:space="0" w:color="auto"/>
          </w:divBdr>
        </w:div>
        <w:div w:id="458957621">
          <w:marLeft w:val="547"/>
          <w:marRight w:val="0"/>
          <w:marTop w:val="154"/>
          <w:marBottom w:val="0"/>
          <w:divBdr>
            <w:top w:val="none" w:sz="0" w:space="0" w:color="auto"/>
            <w:left w:val="none" w:sz="0" w:space="0" w:color="auto"/>
            <w:bottom w:val="none" w:sz="0" w:space="0" w:color="auto"/>
            <w:right w:val="none" w:sz="0" w:space="0" w:color="auto"/>
          </w:divBdr>
        </w:div>
        <w:div w:id="940264062">
          <w:marLeft w:val="547"/>
          <w:marRight w:val="0"/>
          <w:marTop w:val="154"/>
          <w:marBottom w:val="0"/>
          <w:divBdr>
            <w:top w:val="none" w:sz="0" w:space="0" w:color="auto"/>
            <w:left w:val="none" w:sz="0" w:space="0" w:color="auto"/>
            <w:bottom w:val="none" w:sz="0" w:space="0" w:color="auto"/>
            <w:right w:val="none" w:sz="0" w:space="0" w:color="auto"/>
          </w:divBdr>
        </w:div>
        <w:div w:id="1386684650">
          <w:marLeft w:val="547"/>
          <w:marRight w:val="0"/>
          <w:marTop w:val="154"/>
          <w:marBottom w:val="0"/>
          <w:divBdr>
            <w:top w:val="none" w:sz="0" w:space="0" w:color="auto"/>
            <w:left w:val="none" w:sz="0" w:space="0" w:color="auto"/>
            <w:bottom w:val="none" w:sz="0" w:space="0" w:color="auto"/>
            <w:right w:val="none" w:sz="0" w:space="0" w:color="auto"/>
          </w:divBdr>
        </w:div>
        <w:div w:id="903444777">
          <w:marLeft w:val="547"/>
          <w:marRight w:val="0"/>
          <w:marTop w:val="154"/>
          <w:marBottom w:val="0"/>
          <w:divBdr>
            <w:top w:val="none" w:sz="0" w:space="0" w:color="auto"/>
            <w:left w:val="none" w:sz="0" w:space="0" w:color="auto"/>
            <w:bottom w:val="none" w:sz="0" w:space="0" w:color="auto"/>
            <w:right w:val="none" w:sz="0" w:space="0" w:color="auto"/>
          </w:divBdr>
        </w:div>
        <w:div w:id="1068386471">
          <w:marLeft w:val="547"/>
          <w:marRight w:val="0"/>
          <w:marTop w:val="154"/>
          <w:marBottom w:val="0"/>
          <w:divBdr>
            <w:top w:val="none" w:sz="0" w:space="0" w:color="auto"/>
            <w:left w:val="none" w:sz="0" w:space="0" w:color="auto"/>
            <w:bottom w:val="none" w:sz="0" w:space="0" w:color="auto"/>
            <w:right w:val="none" w:sz="0" w:space="0" w:color="auto"/>
          </w:divBdr>
        </w:div>
      </w:divsChild>
    </w:div>
    <w:div w:id="1098334440">
      <w:bodyDiv w:val="1"/>
      <w:marLeft w:val="0"/>
      <w:marRight w:val="0"/>
      <w:marTop w:val="0"/>
      <w:marBottom w:val="0"/>
      <w:divBdr>
        <w:top w:val="none" w:sz="0" w:space="0" w:color="auto"/>
        <w:left w:val="none" w:sz="0" w:space="0" w:color="auto"/>
        <w:bottom w:val="none" w:sz="0" w:space="0" w:color="auto"/>
        <w:right w:val="none" w:sz="0" w:space="0" w:color="auto"/>
      </w:divBdr>
    </w:div>
    <w:div w:id="1632395342">
      <w:bodyDiv w:val="1"/>
      <w:marLeft w:val="0"/>
      <w:marRight w:val="0"/>
      <w:marTop w:val="0"/>
      <w:marBottom w:val="0"/>
      <w:divBdr>
        <w:top w:val="none" w:sz="0" w:space="0" w:color="auto"/>
        <w:left w:val="none" w:sz="0" w:space="0" w:color="auto"/>
        <w:bottom w:val="none" w:sz="0" w:space="0" w:color="auto"/>
        <w:right w:val="none" w:sz="0" w:space="0" w:color="auto"/>
      </w:divBdr>
    </w:div>
    <w:div w:id="1788622760">
      <w:bodyDiv w:val="1"/>
      <w:marLeft w:val="0"/>
      <w:marRight w:val="0"/>
      <w:marTop w:val="0"/>
      <w:marBottom w:val="0"/>
      <w:divBdr>
        <w:top w:val="none" w:sz="0" w:space="0" w:color="auto"/>
        <w:left w:val="none" w:sz="0" w:space="0" w:color="auto"/>
        <w:bottom w:val="none" w:sz="0" w:space="0" w:color="auto"/>
        <w:right w:val="none" w:sz="0" w:space="0" w:color="auto"/>
      </w:divBdr>
      <w:divsChild>
        <w:div w:id="1089617083">
          <w:marLeft w:val="547"/>
          <w:marRight w:val="0"/>
          <w:marTop w:val="168"/>
          <w:marBottom w:val="0"/>
          <w:divBdr>
            <w:top w:val="none" w:sz="0" w:space="0" w:color="auto"/>
            <w:left w:val="none" w:sz="0" w:space="0" w:color="auto"/>
            <w:bottom w:val="none" w:sz="0" w:space="0" w:color="auto"/>
            <w:right w:val="none" w:sz="0" w:space="0" w:color="auto"/>
          </w:divBdr>
        </w:div>
      </w:divsChild>
    </w:div>
    <w:div w:id="2012830092">
      <w:bodyDiv w:val="1"/>
      <w:marLeft w:val="0"/>
      <w:marRight w:val="0"/>
      <w:marTop w:val="0"/>
      <w:marBottom w:val="0"/>
      <w:divBdr>
        <w:top w:val="none" w:sz="0" w:space="0" w:color="auto"/>
        <w:left w:val="none" w:sz="0" w:space="0" w:color="auto"/>
        <w:bottom w:val="none" w:sz="0" w:space="0" w:color="auto"/>
        <w:right w:val="none" w:sz="0" w:space="0" w:color="auto"/>
      </w:divBdr>
      <w:divsChild>
        <w:div w:id="3552336">
          <w:marLeft w:val="547"/>
          <w:marRight w:val="0"/>
          <w:marTop w:val="154"/>
          <w:marBottom w:val="0"/>
          <w:divBdr>
            <w:top w:val="none" w:sz="0" w:space="0" w:color="auto"/>
            <w:left w:val="none" w:sz="0" w:space="0" w:color="auto"/>
            <w:bottom w:val="none" w:sz="0" w:space="0" w:color="auto"/>
            <w:right w:val="none" w:sz="0" w:space="0" w:color="auto"/>
          </w:divBdr>
        </w:div>
        <w:div w:id="1710301657">
          <w:marLeft w:val="547"/>
          <w:marRight w:val="0"/>
          <w:marTop w:val="154"/>
          <w:marBottom w:val="0"/>
          <w:divBdr>
            <w:top w:val="none" w:sz="0" w:space="0" w:color="auto"/>
            <w:left w:val="none" w:sz="0" w:space="0" w:color="auto"/>
            <w:bottom w:val="none" w:sz="0" w:space="0" w:color="auto"/>
            <w:right w:val="none" w:sz="0" w:space="0" w:color="auto"/>
          </w:divBdr>
        </w:div>
        <w:div w:id="492910148">
          <w:marLeft w:val="547"/>
          <w:marRight w:val="0"/>
          <w:marTop w:val="154"/>
          <w:marBottom w:val="0"/>
          <w:divBdr>
            <w:top w:val="none" w:sz="0" w:space="0" w:color="auto"/>
            <w:left w:val="none" w:sz="0" w:space="0" w:color="auto"/>
            <w:bottom w:val="none" w:sz="0" w:space="0" w:color="auto"/>
            <w:right w:val="none" w:sz="0" w:space="0" w:color="auto"/>
          </w:divBdr>
        </w:div>
        <w:div w:id="1698657701">
          <w:marLeft w:val="547"/>
          <w:marRight w:val="0"/>
          <w:marTop w:val="154"/>
          <w:marBottom w:val="0"/>
          <w:divBdr>
            <w:top w:val="none" w:sz="0" w:space="0" w:color="auto"/>
            <w:left w:val="none" w:sz="0" w:space="0" w:color="auto"/>
            <w:bottom w:val="none" w:sz="0" w:space="0" w:color="auto"/>
            <w:right w:val="none" w:sz="0" w:space="0" w:color="auto"/>
          </w:divBdr>
        </w:div>
        <w:div w:id="1754857638">
          <w:marLeft w:val="547"/>
          <w:marRight w:val="0"/>
          <w:marTop w:val="154"/>
          <w:marBottom w:val="0"/>
          <w:divBdr>
            <w:top w:val="none" w:sz="0" w:space="0" w:color="auto"/>
            <w:left w:val="none" w:sz="0" w:space="0" w:color="auto"/>
            <w:bottom w:val="none" w:sz="0" w:space="0" w:color="auto"/>
            <w:right w:val="none" w:sz="0" w:space="0" w:color="auto"/>
          </w:divBdr>
        </w:div>
      </w:divsChild>
    </w:div>
    <w:div w:id="2139226410">
      <w:bodyDiv w:val="1"/>
      <w:marLeft w:val="0"/>
      <w:marRight w:val="0"/>
      <w:marTop w:val="0"/>
      <w:marBottom w:val="0"/>
      <w:divBdr>
        <w:top w:val="none" w:sz="0" w:space="0" w:color="auto"/>
        <w:left w:val="none" w:sz="0" w:space="0" w:color="auto"/>
        <w:bottom w:val="none" w:sz="0" w:space="0" w:color="auto"/>
        <w:right w:val="none" w:sz="0" w:space="0" w:color="auto"/>
      </w:divBdr>
      <w:divsChild>
        <w:div w:id="164633063">
          <w:marLeft w:val="547"/>
          <w:marRight w:val="0"/>
          <w:marTop w:val="154"/>
          <w:marBottom w:val="0"/>
          <w:divBdr>
            <w:top w:val="none" w:sz="0" w:space="0" w:color="auto"/>
            <w:left w:val="none" w:sz="0" w:space="0" w:color="auto"/>
            <w:bottom w:val="none" w:sz="0" w:space="0" w:color="auto"/>
            <w:right w:val="none" w:sz="0" w:space="0" w:color="auto"/>
          </w:divBdr>
        </w:div>
        <w:div w:id="1214122759">
          <w:marLeft w:val="547"/>
          <w:marRight w:val="0"/>
          <w:marTop w:val="154"/>
          <w:marBottom w:val="0"/>
          <w:divBdr>
            <w:top w:val="none" w:sz="0" w:space="0" w:color="auto"/>
            <w:left w:val="none" w:sz="0" w:space="0" w:color="auto"/>
            <w:bottom w:val="none" w:sz="0" w:space="0" w:color="auto"/>
            <w:right w:val="none" w:sz="0" w:space="0" w:color="auto"/>
          </w:divBdr>
        </w:div>
        <w:div w:id="453400670">
          <w:marLeft w:val="547"/>
          <w:marRight w:val="0"/>
          <w:marTop w:val="154"/>
          <w:marBottom w:val="0"/>
          <w:divBdr>
            <w:top w:val="none" w:sz="0" w:space="0" w:color="auto"/>
            <w:left w:val="none" w:sz="0" w:space="0" w:color="auto"/>
            <w:bottom w:val="none" w:sz="0" w:space="0" w:color="auto"/>
            <w:right w:val="none" w:sz="0" w:space="0" w:color="auto"/>
          </w:divBdr>
        </w:div>
        <w:div w:id="1106193026">
          <w:marLeft w:val="547"/>
          <w:marRight w:val="0"/>
          <w:marTop w:val="154"/>
          <w:marBottom w:val="0"/>
          <w:divBdr>
            <w:top w:val="none" w:sz="0" w:space="0" w:color="auto"/>
            <w:left w:val="none" w:sz="0" w:space="0" w:color="auto"/>
            <w:bottom w:val="none" w:sz="0" w:space="0" w:color="auto"/>
            <w:right w:val="none" w:sz="0" w:space="0" w:color="auto"/>
          </w:divBdr>
        </w:div>
        <w:div w:id="13827534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0FF18-CFAE-47AB-A4AB-EED8020C3760}" type="doc">
      <dgm:prSet loTypeId="urn:microsoft.com/office/officeart/2005/8/layout/hProcess3" loCatId="process" qsTypeId="urn:microsoft.com/office/officeart/2005/8/quickstyle/simple1" qsCatId="simple" csTypeId="urn:microsoft.com/office/officeart/2005/8/colors/accent2_1" csCatId="accent2" phldr="1"/>
      <dgm:spPr/>
    </dgm:pt>
    <dgm:pt modelId="{A452901E-1B49-4D05-97C4-355432AC713C}">
      <dgm:prSet phldrT="[Text]" custT="1"/>
      <dgm:spPr/>
      <dgm:t>
        <a:bodyPr/>
        <a:lstStyle/>
        <a:p>
          <a:r>
            <a:rPr lang="en-US" sz="5400">
              <a:solidFill>
                <a:srgbClr val="FF0000"/>
              </a:solidFill>
            </a:rPr>
            <a:t>Thank you.</a:t>
          </a:r>
        </a:p>
      </dgm:t>
    </dgm:pt>
    <dgm:pt modelId="{269E4653-E7C4-494A-82BA-648176AE6957}" type="parTrans" cxnId="{46D9E6EB-1A08-4B13-9B1B-772B6D85490A}">
      <dgm:prSet/>
      <dgm:spPr/>
      <dgm:t>
        <a:bodyPr/>
        <a:lstStyle/>
        <a:p>
          <a:endParaRPr lang="en-US"/>
        </a:p>
      </dgm:t>
    </dgm:pt>
    <dgm:pt modelId="{8BBA2AE1-8C53-4B31-9B52-CA7484037A14}" type="sibTrans" cxnId="{46D9E6EB-1A08-4B13-9B1B-772B6D85490A}">
      <dgm:prSet/>
      <dgm:spPr/>
      <dgm:t>
        <a:bodyPr/>
        <a:lstStyle/>
        <a:p>
          <a:endParaRPr lang="en-US"/>
        </a:p>
      </dgm:t>
    </dgm:pt>
    <dgm:pt modelId="{D48D2E1B-197E-47E7-ABFB-BEBA299D67AB}" type="pres">
      <dgm:prSet presAssocID="{68E0FF18-CFAE-47AB-A4AB-EED8020C3760}" presName="Name0" presStyleCnt="0">
        <dgm:presLayoutVars>
          <dgm:dir/>
          <dgm:animLvl val="lvl"/>
          <dgm:resizeHandles val="exact"/>
        </dgm:presLayoutVars>
      </dgm:prSet>
      <dgm:spPr/>
    </dgm:pt>
    <dgm:pt modelId="{93515F58-2A35-4282-AB24-EA9F01D314CF}" type="pres">
      <dgm:prSet presAssocID="{68E0FF18-CFAE-47AB-A4AB-EED8020C3760}" presName="dummy" presStyleCnt="0"/>
      <dgm:spPr/>
    </dgm:pt>
    <dgm:pt modelId="{A22D20ED-6DA4-4BB0-932E-7005D97F47E9}" type="pres">
      <dgm:prSet presAssocID="{68E0FF18-CFAE-47AB-A4AB-EED8020C3760}" presName="linH" presStyleCnt="0"/>
      <dgm:spPr/>
    </dgm:pt>
    <dgm:pt modelId="{F24D441C-DB11-4822-860B-B05DCE08591D}" type="pres">
      <dgm:prSet presAssocID="{68E0FF18-CFAE-47AB-A4AB-EED8020C3760}" presName="padding1" presStyleCnt="0"/>
      <dgm:spPr/>
    </dgm:pt>
    <dgm:pt modelId="{0F802CD9-D3B7-4AE3-8086-83AE1BB7B731}" type="pres">
      <dgm:prSet presAssocID="{A452901E-1B49-4D05-97C4-355432AC713C}" presName="linV" presStyleCnt="0"/>
      <dgm:spPr/>
    </dgm:pt>
    <dgm:pt modelId="{C2B86996-B229-4371-9C95-10AF89EC4044}" type="pres">
      <dgm:prSet presAssocID="{A452901E-1B49-4D05-97C4-355432AC713C}" presName="spVertical1" presStyleCnt="0"/>
      <dgm:spPr/>
    </dgm:pt>
    <dgm:pt modelId="{CC5CEC2D-AFF9-42C3-8C97-1FD195BD5096}" type="pres">
      <dgm:prSet presAssocID="{A452901E-1B49-4D05-97C4-355432AC713C}" presName="parTx" presStyleLbl="revTx" presStyleIdx="0" presStyleCnt="1">
        <dgm:presLayoutVars>
          <dgm:chMax val="0"/>
          <dgm:chPref val="0"/>
          <dgm:bulletEnabled val="1"/>
        </dgm:presLayoutVars>
      </dgm:prSet>
      <dgm:spPr/>
      <dgm:t>
        <a:bodyPr/>
        <a:lstStyle/>
        <a:p>
          <a:endParaRPr lang="en-US"/>
        </a:p>
      </dgm:t>
    </dgm:pt>
    <dgm:pt modelId="{4343607B-C1DF-4863-94FA-75453CAC9D31}" type="pres">
      <dgm:prSet presAssocID="{A452901E-1B49-4D05-97C4-355432AC713C}" presName="spVertical2" presStyleCnt="0"/>
      <dgm:spPr/>
    </dgm:pt>
    <dgm:pt modelId="{F522E514-B3BB-4E30-81DC-A2852AC3D8E4}" type="pres">
      <dgm:prSet presAssocID="{A452901E-1B49-4D05-97C4-355432AC713C}" presName="spVertical3" presStyleCnt="0"/>
      <dgm:spPr/>
    </dgm:pt>
    <dgm:pt modelId="{05F0500E-9B35-4BCC-85D0-7F1C2EF793BF}" type="pres">
      <dgm:prSet presAssocID="{68E0FF18-CFAE-47AB-A4AB-EED8020C3760}" presName="padding2" presStyleCnt="0"/>
      <dgm:spPr/>
    </dgm:pt>
    <dgm:pt modelId="{51D992C9-FE81-401E-8351-BC5057FFE006}" type="pres">
      <dgm:prSet presAssocID="{68E0FF18-CFAE-47AB-A4AB-EED8020C3760}" presName="negArrow" presStyleCnt="0"/>
      <dgm:spPr/>
    </dgm:pt>
    <dgm:pt modelId="{CE7B0A7F-697C-4C88-9FF0-B725062D3431}" type="pres">
      <dgm:prSet presAssocID="{68E0FF18-CFAE-47AB-A4AB-EED8020C3760}" presName="backgroundArrow" presStyleLbl="node1" presStyleIdx="0" presStyleCnt="1" custLinFactNeighborX="13799" custLinFactNeighborY="-605"/>
      <dgm:spPr/>
    </dgm:pt>
  </dgm:ptLst>
  <dgm:cxnLst>
    <dgm:cxn modelId="{46D9E6EB-1A08-4B13-9B1B-772B6D85490A}" srcId="{68E0FF18-CFAE-47AB-A4AB-EED8020C3760}" destId="{A452901E-1B49-4D05-97C4-355432AC713C}" srcOrd="0" destOrd="0" parTransId="{269E4653-E7C4-494A-82BA-648176AE6957}" sibTransId="{8BBA2AE1-8C53-4B31-9B52-CA7484037A14}"/>
    <dgm:cxn modelId="{367F401E-5D9D-474A-AD12-C6C61A663E96}" type="presOf" srcId="{A452901E-1B49-4D05-97C4-355432AC713C}" destId="{CC5CEC2D-AFF9-42C3-8C97-1FD195BD5096}" srcOrd="0" destOrd="0" presId="urn:microsoft.com/office/officeart/2005/8/layout/hProcess3"/>
    <dgm:cxn modelId="{EA613B21-CD5E-4CED-97C7-75A38139DDE8}" type="presOf" srcId="{68E0FF18-CFAE-47AB-A4AB-EED8020C3760}" destId="{D48D2E1B-197E-47E7-ABFB-BEBA299D67AB}" srcOrd="0" destOrd="0" presId="urn:microsoft.com/office/officeart/2005/8/layout/hProcess3"/>
    <dgm:cxn modelId="{65C7F6FF-2036-41A2-8F66-2E308A3E09C3}" type="presParOf" srcId="{D48D2E1B-197E-47E7-ABFB-BEBA299D67AB}" destId="{93515F58-2A35-4282-AB24-EA9F01D314CF}" srcOrd="0" destOrd="0" presId="urn:microsoft.com/office/officeart/2005/8/layout/hProcess3"/>
    <dgm:cxn modelId="{22A7A709-367F-4EB3-82C2-488B503D2013}" type="presParOf" srcId="{D48D2E1B-197E-47E7-ABFB-BEBA299D67AB}" destId="{A22D20ED-6DA4-4BB0-932E-7005D97F47E9}" srcOrd="1" destOrd="0" presId="urn:microsoft.com/office/officeart/2005/8/layout/hProcess3"/>
    <dgm:cxn modelId="{80BC525D-BD6C-4C3F-8631-7BED3084698A}" type="presParOf" srcId="{A22D20ED-6DA4-4BB0-932E-7005D97F47E9}" destId="{F24D441C-DB11-4822-860B-B05DCE08591D}" srcOrd="0" destOrd="0" presId="urn:microsoft.com/office/officeart/2005/8/layout/hProcess3"/>
    <dgm:cxn modelId="{86250E69-C90B-4C1B-8EA7-5EA4521941D4}" type="presParOf" srcId="{A22D20ED-6DA4-4BB0-932E-7005D97F47E9}" destId="{0F802CD9-D3B7-4AE3-8086-83AE1BB7B731}" srcOrd="1" destOrd="0" presId="urn:microsoft.com/office/officeart/2005/8/layout/hProcess3"/>
    <dgm:cxn modelId="{784281CC-F848-4084-BC67-8BCD157407D9}" type="presParOf" srcId="{0F802CD9-D3B7-4AE3-8086-83AE1BB7B731}" destId="{C2B86996-B229-4371-9C95-10AF89EC4044}" srcOrd="0" destOrd="0" presId="urn:microsoft.com/office/officeart/2005/8/layout/hProcess3"/>
    <dgm:cxn modelId="{5BEB3589-B206-4428-92B1-0C09129794B2}" type="presParOf" srcId="{0F802CD9-D3B7-4AE3-8086-83AE1BB7B731}" destId="{CC5CEC2D-AFF9-42C3-8C97-1FD195BD5096}" srcOrd="1" destOrd="0" presId="urn:microsoft.com/office/officeart/2005/8/layout/hProcess3"/>
    <dgm:cxn modelId="{BE10E01F-F629-4C2B-8CA7-8A88A5403F57}" type="presParOf" srcId="{0F802CD9-D3B7-4AE3-8086-83AE1BB7B731}" destId="{4343607B-C1DF-4863-94FA-75453CAC9D31}" srcOrd="2" destOrd="0" presId="urn:microsoft.com/office/officeart/2005/8/layout/hProcess3"/>
    <dgm:cxn modelId="{37E64EB2-4F1C-43F0-991D-2DCF14AE0177}" type="presParOf" srcId="{0F802CD9-D3B7-4AE3-8086-83AE1BB7B731}" destId="{F522E514-B3BB-4E30-81DC-A2852AC3D8E4}" srcOrd="3" destOrd="0" presId="urn:microsoft.com/office/officeart/2005/8/layout/hProcess3"/>
    <dgm:cxn modelId="{F70893CA-63B6-4D92-9163-B4EFEF86C8EB}" type="presParOf" srcId="{A22D20ED-6DA4-4BB0-932E-7005D97F47E9}" destId="{05F0500E-9B35-4BCC-85D0-7F1C2EF793BF}" srcOrd="2" destOrd="0" presId="urn:microsoft.com/office/officeart/2005/8/layout/hProcess3"/>
    <dgm:cxn modelId="{3080F0E3-6CCC-4D12-B959-E0AD28F64BE2}" type="presParOf" srcId="{A22D20ED-6DA4-4BB0-932E-7005D97F47E9}" destId="{51D992C9-FE81-401E-8351-BC5057FFE006}" srcOrd="3" destOrd="0" presId="urn:microsoft.com/office/officeart/2005/8/layout/hProcess3"/>
    <dgm:cxn modelId="{F52DACC9-8863-4653-8221-BC3CE60D2464}" type="presParOf" srcId="{A22D20ED-6DA4-4BB0-932E-7005D97F47E9}" destId="{CE7B0A7F-697C-4C88-9FF0-B725062D3431}" srcOrd="4" destOrd="0" presId="urn:microsoft.com/office/officeart/2005/8/layout/h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MTC</cp:lastModifiedBy>
  <cp:revision>34</cp:revision>
  <dcterms:created xsi:type="dcterms:W3CDTF">2020-06-16T23:21:00Z</dcterms:created>
  <dcterms:modified xsi:type="dcterms:W3CDTF">2020-06-27T09:08:00Z</dcterms:modified>
</cp:coreProperties>
</file>