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sz w:val="44"/>
          <w:szCs w:val="44"/>
        </w:rPr>
      </w:pPr>
      <w:r>
        <w:rPr>
          <w:sz w:val="44"/>
          <w:szCs w:val="44"/>
        </w:rPr>
        <w:t>I’D: 16777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</w:rPr>
        <w:t>NAME</w:t>
      </w:r>
      <w:r>
        <w:rPr>
          <w:sz w:val="44"/>
          <w:szCs w:val="44"/>
        </w:rPr>
        <w:t>:Arshad</w:t>
      </w:r>
      <w:r>
        <w:rPr>
          <w:sz w:val="44"/>
          <w:szCs w:val="44"/>
        </w:rPr>
        <w:t xml:space="preserve"> khan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</w:rPr>
        <w:t>Pepar</w:t>
      </w:r>
      <w:r>
        <w:rPr>
          <w:sz w:val="44"/>
          <w:szCs w:val="44"/>
        </w:rPr>
        <w:t>: surveying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</w:rPr>
        <w:t xml:space="preserve">Submitted to: mam </w:t>
      </w:r>
      <w:r>
        <w:rPr>
          <w:sz w:val="44"/>
          <w:szCs w:val="44"/>
        </w:rPr>
        <w:t>humaira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Q(</w:t>
      </w:r>
      <w:r>
        <w:rPr>
          <w:sz w:val="32"/>
          <w:szCs w:val="32"/>
        </w:rPr>
        <w:t>4):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Ans</w:t>
      </w:r>
      <w:r>
        <w:rPr>
          <w:sz w:val="32"/>
          <w:szCs w:val="32"/>
        </w:rPr>
        <w:t>:</w:t>
      </w:r>
    </w:p>
    <w:p>
      <w:pPr>
        <w:pStyle w:val="style179"/>
        <w:numPr>
          <w:ilvl w:val="0"/>
          <w:numId w:val="1"/>
        </w:numPr>
        <w:rPr>
          <w:sz w:val="32"/>
          <w:szCs w:val="32"/>
        </w:rPr>
      </w:pPr>
      <w:r>
        <w:rPr>
          <w:sz w:val="44"/>
          <w:szCs w:val="44"/>
        </w:rPr>
        <w:t>classification</w:t>
      </w:r>
      <w:r>
        <w:rPr>
          <w:sz w:val="44"/>
          <w:szCs w:val="44"/>
        </w:rPr>
        <w:t xml:space="preserve"> of leveling</w:t>
      </w:r>
      <w:r>
        <w:rPr>
          <w:sz w:val="32"/>
          <w:szCs w:val="32"/>
        </w:rPr>
        <w:t>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Differential leveling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It is the operation of leveling to determine the elevation of points some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distance</w:t>
      </w:r>
      <w:r>
        <w:rPr>
          <w:sz w:val="32"/>
          <w:szCs w:val="32"/>
        </w:rPr>
        <w:t xml:space="preserve"> apart or to establish B.M. the process is same as that in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continuous</w:t>
      </w:r>
      <w:r>
        <w:rPr>
          <w:sz w:val="32"/>
          <w:szCs w:val="32"/>
        </w:rPr>
        <w:t xml:space="preserve"> or compound leveling.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Check leveling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It is the operation of running levels for the purpose of checking a series of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levels</w:t>
      </w:r>
      <w:r>
        <w:rPr>
          <w:sz w:val="32"/>
          <w:szCs w:val="32"/>
        </w:rPr>
        <w:t>, which have been previously fixed.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Profile Leveling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It is the operation in which the object is to determine the elevation of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points</w:t>
      </w:r>
      <w:r>
        <w:rPr>
          <w:sz w:val="32"/>
          <w:szCs w:val="32"/>
        </w:rPr>
        <w:t xml:space="preserve"> at known distance apart along a given line ,also called longitudinal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leveling</w:t>
      </w:r>
      <w:r>
        <w:rPr>
          <w:sz w:val="32"/>
          <w:szCs w:val="32"/>
        </w:rPr>
        <w:t xml:space="preserve"> or Sectioning.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Cross-sectioning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It is the method of leveling to determine the surface undulations or the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outline</w:t>
      </w:r>
      <w:r>
        <w:rPr>
          <w:sz w:val="32"/>
          <w:szCs w:val="32"/>
        </w:rPr>
        <w:t xml:space="preserve"> of the ground transverse to the give</w:t>
      </w:r>
      <w:r>
        <w:rPr>
          <w:sz w:val="32"/>
          <w:szCs w:val="32"/>
        </w:rPr>
        <w:t>n line and on either side of it.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Reciprocal Leveling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It is the method of leveling in which the difference in elevation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between</w:t>
      </w:r>
      <w:r>
        <w:rPr>
          <w:sz w:val="32"/>
          <w:szCs w:val="32"/>
        </w:rPr>
        <w:t xml:space="preserve"> two points is accurately determined by two sets of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observation</w:t>
      </w:r>
      <w:r>
        <w:rPr>
          <w:sz w:val="32"/>
          <w:szCs w:val="32"/>
        </w:rPr>
        <w:t>, when I is not possible to set up the level midway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between</w:t>
      </w:r>
      <w:r>
        <w:rPr>
          <w:sz w:val="32"/>
          <w:szCs w:val="32"/>
        </w:rPr>
        <w:t xml:space="preserve"> the two points.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Barometric Leveling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it</w:t>
      </w:r>
      <w:r>
        <w:rPr>
          <w:sz w:val="32"/>
          <w:szCs w:val="32"/>
        </w:rPr>
        <w:t xml:space="preserve"> is the method of leveling in which the altitudes of points are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determined</w:t>
      </w:r>
      <w:r>
        <w:rPr>
          <w:sz w:val="32"/>
          <w:szCs w:val="32"/>
        </w:rPr>
        <w:t xml:space="preserve"> by means of a barometer, which measures the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atmospheric</w:t>
      </w:r>
      <w:r>
        <w:rPr>
          <w:sz w:val="32"/>
          <w:szCs w:val="32"/>
        </w:rPr>
        <w:t xml:space="preserve"> pressure.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Hypsometric Leveling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 xml:space="preserve">It is the method of leveling in which the </w:t>
      </w:r>
      <w:r>
        <w:rPr>
          <w:sz w:val="32"/>
          <w:szCs w:val="32"/>
        </w:rPr>
        <w:t>height of mountains are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found</w:t>
      </w:r>
      <w:r>
        <w:rPr>
          <w:sz w:val="32"/>
          <w:szCs w:val="32"/>
        </w:rPr>
        <w:t xml:space="preserve"> by overseeing the temperature at which water boils.</w:t>
      </w:r>
    </w:p>
    <w:p>
      <w:pPr>
        <w:pStyle w:val="style179"/>
        <w:numPr>
          <w:ilvl w:val="0"/>
          <w:numId w:val="3"/>
        </w:numPr>
        <w:rPr>
          <w:sz w:val="32"/>
          <w:szCs w:val="32"/>
        </w:rPr>
      </w:pPr>
      <w:r>
        <w:rPr>
          <w:sz w:val="44"/>
          <w:szCs w:val="44"/>
        </w:rPr>
        <w:t>0bjective of hydrographic surveying</w:t>
      </w:r>
      <w:r>
        <w:rPr>
          <w:sz w:val="32"/>
          <w:szCs w:val="32"/>
        </w:rPr>
        <w:t>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a</w:t>
      </w:r>
      <w:r>
        <w:rPr>
          <w:sz w:val="32"/>
          <w:szCs w:val="32"/>
        </w:rPr>
        <w:t>) Measurement of tides for sea coasts i.e. construction of the sea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defense</w:t>
      </w:r>
      <w:r>
        <w:rPr>
          <w:sz w:val="32"/>
          <w:szCs w:val="32"/>
        </w:rPr>
        <w:t xml:space="preserve"> work, harbors </w:t>
      </w:r>
      <w:r>
        <w:rPr>
          <w:sz w:val="32"/>
          <w:szCs w:val="32"/>
        </w:rPr>
        <w:t>etc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b</w:t>
      </w:r>
      <w:r>
        <w:rPr>
          <w:sz w:val="32"/>
          <w:szCs w:val="32"/>
        </w:rPr>
        <w:t>) Determination of the bed depth by sounding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For navigation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Location of rock, sand bar, buoys, navigation lights etc.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 xml:space="preserve">• For location of the under water </w:t>
      </w:r>
      <w:r>
        <w:rPr>
          <w:sz w:val="32"/>
          <w:szCs w:val="32"/>
        </w:rPr>
        <w:t>works ,</w:t>
      </w:r>
      <w:r>
        <w:rPr>
          <w:sz w:val="32"/>
          <w:szCs w:val="32"/>
        </w:rPr>
        <w:t xml:space="preserve"> volume of the under water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excavation</w:t>
      </w:r>
      <w:r>
        <w:rPr>
          <w:sz w:val="32"/>
          <w:szCs w:val="32"/>
        </w:rPr>
        <w:t xml:space="preserve"> etc.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In connection with irrigation &amp; land drainage scheme.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c</w:t>
      </w:r>
      <w:r>
        <w:rPr>
          <w:sz w:val="32"/>
          <w:szCs w:val="32"/>
        </w:rPr>
        <w:t>) Determination of direction of current in connection with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Location of sewer out fall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Determination of the area subjected to silt &amp; scour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For navigation purposes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d</w:t>
      </w:r>
      <w:r>
        <w:rPr>
          <w:sz w:val="32"/>
          <w:szCs w:val="32"/>
        </w:rPr>
        <w:t>) Measurement of quantity of water &amp; flow of water in connection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with</w:t>
      </w:r>
      <w:r>
        <w:rPr>
          <w:sz w:val="32"/>
          <w:szCs w:val="32"/>
        </w:rPr>
        <w:t xml:space="preserve"> water scheme, </w:t>
      </w:r>
      <w:r>
        <w:rPr>
          <w:sz w:val="32"/>
          <w:szCs w:val="32"/>
        </w:rPr>
        <w:t>power scheme</w:t>
      </w:r>
      <w:r>
        <w:rPr>
          <w:sz w:val="32"/>
          <w:szCs w:val="32"/>
        </w:rPr>
        <w:t xml:space="preserve"> etc.</w:t>
      </w:r>
    </w:p>
    <w:p>
      <w:pPr>
        <w:pStyle w:val="style179"/>
        <w:numPr>
          <w:ilvl w:val="0"/>
          <w:numId w:val="2"/>
        </w:numPr>
        <w:rPr>
          <w:sz w:val="44"/>
          <w:szCs w:val="44"/>
        </w:rPr>
      </w:pPr>
      <w:r>
        <w:rPr>
          <w:sz w:val="44"/>
          <w:szCs w:val="44"/>
        </w:rPr>
        <w:t>equipment</w:t>
      </w:r>
      <w:r>
        <w:rPr>
          <w:sz w:val="44"/>
          <w:szCs w:val="44"/>
        </w:rPr>
        <w:t xml:space="preserve"> for making sounding.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</w:rPr>
        <w:t>1)sounding</w:t>
      </w:r>
      <w:r>
        <w:rPr>
          <w:sz w:val="44"/>
          <w:szCs w:val="44"/>
        </w:rPr>
        <w:t xml:space="preserve"> boat.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A power boat (steam or motor launch) is most suitable when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wind</w:t>
      </w:r>
      <w:r>
        <w:rPr>
          <w:sz w:val="32"/>
          <w:szCs w:val="32"/>
        </w:rPr>
        <w:t xml:space="preserve"> is blowing &amp; water converts are strong.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 xml:space="preserve">• It should be sufficiently roomy &amp; </w:t>
      </w:r>
      <w:r>
        <w:rPr>
          <w:sz w:val="32"/>
          <w:szCs w:val="32"/>
        </w:rPr>
        <w:t>stable .</w:t>
      </w:r>
      <w:r>
        <w:rPr>
          <w:sz w:val="32"/>
          <w:szCs w:val="32"/>
        </w:rPr>
        <w:t xml:space="preserve"> A flat bottom boat is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suitable</w:t>
      </w:r>
      <w:r>
        <w:rPr>
          <w:sz w:val="32"/>
          <w:szCs w:val="32"/>
        </w:rPr>
        <w:t xml:space="preserve"> in quiet water while round bottom boat is convenient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in</w:t>
      </w:r>
      <w:r>
        <w:rPr>
          <w:sz w:val="32"/>
          <w:szCs w:val="32"/>
        </w:rPr>
        <w:t xml:space="preserve"> rough water.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</w:rPr>
        <w:t>2</w:t>
      </w:r>
      <w:r>
        <w:rPr>
          <w:sz w:val="44"/>
          <w:szCs w:val="44"/>
        </w:rPr>
        <w:t xml:space="preserve">) Sounding Rods 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 xml:space="preserve">• Sounding rod </w:t>
      </w:r>
      <w:r>
        <w:rPr>
          <w:sz w:val="32"/>
          <w:szCs w:val="32"/>
        </w:rPr>
        <w:t>are</w:t>
      </w:r>
      <w:r>
        <w:rPr>
          <w:sz w:val="32"/>
          <w:szCs w:val="32"/>
        </w:rPr>
        <w:t xml:space="preserve"> convenient in shallow &amp; smooth water up to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depth</w:t>
      </w:r>
      <w:r>
        <w:rPr>
          <w:sz w:val="32"/>
          <w:szCs w:val="32"/>
        </w:rPr>
        <w:t xml:space="preserve"> of about 4 to 6m (15 to 20 feet) 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They are made of well season tough timber &amp; are circular in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cross</w:t>
      </w:r>
      <w:r>
        <w:rPr>
          <w:sz w:val="32"/>
          <w:szCs w:val="32"/>
        </w:rPr>
        <w:t xml:space="preserve"> section of 5cm diameter ( 2inch) &amp; usually 3 to 7.5m long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( 12</w:t>
      </w:r>
      <w:r>
        <w:rPr>
          <w:sz w:val="32"/>
          <w:szCs w:val="32"/>
        </w:rPr>
        <w:t xml:space="preserve"> to 25ft long) , graduated in meter or feet with a metal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shoe</w:t>
      </w:r>
      <w:r>
        <w:rPr>
          <w:sz w:val="32"/>
          <w:szCs w:val="32"/>
        </w:rPr>
        <w:t xml:space="preserve"> at the bottom.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Direct depth measurements are taken by lowering it vertically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into</w:t>
      </w:r>
      <w:r>
        <w:rPr>
          <w:sz w:val="32"/>
          <w:szCs w:val="32"/>
        </w:rPr>
        <w:t xml:space="preserve"> the water until it hits the bottom &amp; reading the graduation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at</w:t>
      </w:r>
      <w:r>
        <w:rPr>
          <w:sz w:val="32"/>
          <w:szCs w:val="32"/>
        </w:rPr>
        <w:t xml:space="preserve"> the surface.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</w:rPr>
        <w:t>3</w:t>
      </w:r>
      <w:r>
        <w:rPr>
          <w:sz w:val="44"/>
          <w:szCs w:val="44"/>
        </w:rPr>
        <w:t>) Lead Line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Lead lines are also called sounding lines are used for depth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over</w:t>
      </w:r>
      <w:r>
        <w:rPr>
          <w:sz w:val="32"/>
          <w:szCs w:val="32"/>
        </w:rPr>
        <w:t xml:space="preserve"> about 6m (20ft). It consists of suitable length of </w:t>
      </w:r>
      <w:r>
        <w:rPr>
          <w:sz w:val="32"/>
          <w:szCs w:val="32"/>
        </w:rPr>
        <w:t>stretchresistance</w:t>
      </w:r>
      <w:r>
        <w:rPr>
          <w:sz w:val="32"/>
          <w:szCs w:val="32"/>
        </w:rPr>
        <w:t xml:space="preserve"> cord or other material to which a heavy lead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weight</w:t>
      </w:r>
      <w:r>
        <w:rPr>
          <w:sz w:val="32"/>
          <w:szCs w:val="32"/>
        </w:rPr>
        <w:t xml:space="preserve"> 5 to 10 </w:t>
      </w:r>
      <w:r>
        <w:rPr>
          <w:sz w:val="32"/>
          <w:szCs w:val="32"/>
        </w:rPr>
        <w:t>lb</w:t>
      </w:r>
      <w:r>
        <w:rPr>
          <w:sz w:val="32"/>
          <w:szCs w:val="32"/>
        </w:rPr>
        <w:t xml:space="preserve"> is attached.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The cord is marked with feet or meter graduation &amp; there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should</w:t>
      </w:r>
      <w:r>
        <w:rPr>
          <w:sz w:val="32"/>
          <w:szCs w:val="32"/>
        </w:rPr>
        <w:t xml:space="preserve"> be checked frequently against a steel tape, for their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accuracy</w:t>
      </w:r>
      <w:r>
        <w:rPr>
          <w:sz w:val="32"/>
          <w:szCs w:val="32"/>
        </w:rPr>
        <w:t>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In use the weight is lowered into the water being careful to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keep</w:t>
      </w:r>
      <w:r>
        <w:rPr>
          <w:sz w:val="32"/>
          <w:szCs w:val="32"/>
        </w:rPr>
        <w:t xml:space="preserve"> the cord vertical. The graduation at the surface is read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when</w:t>
      </w:r>
      <w:r>
        <w:rPr>
          <w:sz w:val="32"/>
          <w:szCs w:val="32"/>
        </w:rPr>
        <w:t xml:space="preserve"> the weight hits bottom.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</w:rPr>
        <w:t>4</w:t>
      </w:r>
      <w:r>
        <w:rPr>
          <w:sz w:val="44"/>
          <w:szCs w:val="44"/>
        </w:rPr>
        <w:t>) Sounding chain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 xml:space="preserve">• For regular sounding a brass chain is most satisfactory since </w:t>
      </w:r>
      <w:r>
        <w:rPr>
          <w:sz w:val="32"/>
          <w:szCs w:val="32"/>
        </w:rPr>
        <w:t>its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length</w:t>
      </w:r>
      <w:r>
        <w:rPr>
          <w:sz w:val="32"/>
          <w:szCs w:val="32"/>
        </w:rPr>
        <w:t xml:space="preserve"> is practically constant.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 xml:space="preserve">• The links are </w:t>
      </w:r>
      <w:r>
        <w:rPr>
          <w:sz w:val="32"/>
          <w:szCs w:val="32"/>
        </w:rPr>
        <w:t>welded .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the</w:t>
      </w:r>
      <w:r>
        <w:rPr>
          <w:sz w:val="32"/>
          <w:szCs w:val="32"/>
        </w:rPr>
        <w:t xml:space="preserve"> brass tags are attached at 0.2m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interval</w:t>
      </w:r>
      <w:r>
        <w:rPr>
          <w:sz w:val="32"/>
          <w:szCs w:val="32"/>
        </w:rPr>
        <w:t xml:space="preserve"> but leather or cloth tags are preferred as the brass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tags</w:t>
      </w:r>
      <w:r>
        <w:rPr>
          <w:sz w:val="32"/>
          <w:szCs w:val="32"/>
        </w:rPr>
        <w:t xml:space="preserve"> can injure the hands of the lead man .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</w:rPr>
        <w:t>5</w:t>
      </w:r>
      <w:r>
        <w:rPr>
          <w:sz w:val="44"/>
          <w:szCs w:val="44"/>
        </w:rPr>
        <w:t>) Signals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 xml:space="preserve">• Shore signals are required to mark the ranges </w:t>
      </w:r>
      <w:r>
        <w:rPr>
          <w:sz w:val="32"/>
          <w:szCs w:val="32"/>
        </w:rPr>
        <w:t>i.e</w:t>
      </w:r>
      <w:r>
        <w:rPr>
          <w:sz w:val="32"/>
          <w:szCs w:val="32"/>
        </w:rPr>
        <w:t>, lines along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which</w:t>
      </w:r>
      <w:r>
        <w:rPr>
          <w:sz w:val="32"/>
          <w:szCs w:val="32"/>
        </w:rPr>
        <w:t xml:space="preserve"> sounding are to taken and the reference points to which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angular</w:t>
      </w:r>
      <w:r>
        <w:rPr>
          <w:sz w:val="32"/>
          <w:szCs w:val="32"/>
        </w:rPr>
        <w:t xml:space="preserve"> observations are to be taken from the boat.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They should be clearly visible for considerable distances. If the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water</w:t>
      </w:r>
      <w:r>
        <w:rPr>
          <w:sz w:val="32"/>
          <w:szCs w:val="32"/>
        </w:rPr>
        <w:t xml:space="preserve"> is shallow, ordinary pole signal may be used but if water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deep</w:t>
      </w:r>
      <w:r>
        <w:rPr>
          <w:sz w:val="32"/>
          <w:szCs w:val="32"/>
        </w:rPr>
        <w:t xml:space="preserve"> buoys are used as signals.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</w:rPr>
        <w:t>6</w:t>
      </w:r>
      <w:r>
        <w:rPr>
          <w:sz w:val="44"/>
          <w:szCs w:val="44"/>
        </w:rPr>
        <w:t>) Ranges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The lines on which sounding are taken are called ranges or range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lines</w:t>
      </w:r>
      <w:r>
        <w:rPr>
          <w:sz w:val="32"/>
          <w:szCs w:val="32"/>
        </w:rPr>
        <w:t>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They are laid on the shore parallel to each other and at right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angles</w:t>
      </w:r>
      <w:r>
        <w:rPr>
          <w:sz w:val="32"/>
          <w:szCs w:val="32"/>
        </w:rPr>
        <w:t xml:space="preserve"> to the shore line or radiating form a prom nay natural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object</w:t>
      </w:r>
      <w:r>
        <w:rPr>
          <w:sz w:val="32"/>
          <w:szCs w:val="32"/>
        </w:rPr>
        <w:t xml:space="preserve"> when the shore line is very irregular.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Each range line should be marked by means of signals erected at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 xml:space="preserve">2 </w:t>
      </w:r>
      <w:r>
        <w:rPr>
          <w:sz w:val="32"/>
          <w:szCs w:val="32"/>
        </w:rPr>
        <w:t>points</w:t>
      </w:r>
      <w:r>
        <w:rPr>
          <w:sz w:val="32"/>
          <w:szCs w:val="32"/>
        </w:rPr>
        <w:t xml:space="preserve"> it, at considerable distance apart.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The spacing of range lines vary form 6m 30m (20 to 100ft)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depending</w:t>
      </w:r>
      <w:r>
        <w:rPr>
          <w:sz w:val="32"/>
          <w:szCs w:val="32"/>
        </w:rPr>
        <w:t xml:space="preserve"> upon the object of survey and the nature of the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bottom</w:t>
      </w:r>
      <w:r>
        <w:rPr>
          <w:sz w:val="32"/>
          <w:szCs w:val="32"/>
        </w:rPr>
        <w:t>.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</w:rPr>
        <w:t>7) Fathometer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For ocean sounding an instrument known as fathometer is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used</w:t>
      </w:r>
      <w:r>
        <w:rPr>
          <w:sz w:val="32"/>
          <w:szCs w:val="32"/>
        </w:rPr>
        <w:t>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It is electric device and measure the time required for the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sound</w:t>
      </w:r>
      <w:r>
        <w:rPr>
          <w:sz w:val="32"/>
          <w:szCs w:val="32"/>
        </w:rPr>
        <w:t xml:space="preserve"> (impulses) travel to the bottom of water and back.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The travel time is converted into depth displayed in either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digital</w:t>
      </w:r>
      <w:r>
        <w:rPr>
          <w:sz w:val="32"/>
          <w:szCs w:val="32"/>
        </w:rPr>
        <w:t xml:space="preserve"> or graphic for fathometer is also called echo sounder.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</w:rPr>
        <w:t>8</w:t>
      </w:r>
      <w:r>
        <w:rPr>
          <w:sz w:val="44"/>
          <w:szCs w:val="44"/>
        </w:rPr>
        <w:t>) Sextant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The theodolite and other instrument used in land surveys are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not</w:t>
      </w:r>
      <w:r>
        <w:rPr>
          <w:sz w:val="32"/>
          <w:szCs w:val="32"/>
        </w:rPr>
        <w:t xml:space="preserve"> used in a boat where the support is unstable. The sextant is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well</w:t>
      </w:r>
      <w:r>
        <w:rPr>
          <w:sz w:val="32"/>
          <w:szCs w:val="32"/>
        </w:rPr>
        <w:t xml:space="preserve"> suited to hydro graphic work and has the added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advantage</w:t>
      </w:r>
      <w:r>
        <w:rPr>
          <w:sz w:val="32"/>
          <w:szCs w:val="32"/>
        </w:rPr>
        <w:t xml:space="preserve"> of measuring angles in any plane.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It is the most precise hand instrument yet device for measuring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</w:rPr>
        <w:t>angles</w:t>
      </w:r>
      <w:r>
        <w:rPr>
          <w:sz w:val="44"/>
          <w:szCs w:val="44"/>
        </w:rPr>
        <w:t>.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</w:rPr>
        <w:t>10</w:t>
      </w:r>
      <w:r>
        <w:rPr>
          <w:sz w:val="44"/>
          <w:szCs w:val="44"/>
        </w:rPr>
        <w:t>) Sounding Machine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It is very useful when much sounding is to be done.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 xml:space="preserve">• The type commonly used in hand driven &amp; consists of a </w:t>
      </w:r>
      <w:r>
        <w:rPr>
          <w:sz w:val="32"/>
          <w:szCs w:val="32"/>
        </w:rPr>
        <w:t>paino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wire</w:t>
      </w:r>
      <w:r>
        <w:rPr>
          <w:sz w:val="32"/>
          <w:szCs w:val="32"/>
        </w:rPr>
        <w:t xml:space="preserve"> carrying a 7 kg load &amp; wound around a drum 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 xml:space="preserve">• Two </w:t>
      </w:r>
      <w:r>
        <w:rPr>
          <w:sz w:val="32"/>
          <w:szCs w:val="32"/>
        </w:rPr>
        <w:t>dials ,</w:t>
      </w:r>
      <w:r>
        <w:rPr>
          <w:sz w:val="32"/>
          <w:szCs w:val="32"/>
        </w:rPr>
        <w:t xml:space="preserve"> the outer one indicated the depth in m or </w:t>
      </w:r>
      <w:r>
        <w:rPr>
          <w:sz w:val="32"/>
          <w:szCs w:val="32"/>
        </w:rPr>
        <w:t>ft</w:t>
      </w:r>
      <w:r>
        <w:rPr>
          <w:sz w:val="32"/>
          <w:szCs w:val="32"/>
        </w:rPr>
        <w:t xml:space="preserve"> &amp; an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inner</w:t>
      </w:r>
      <w:r>
        <w:rPr>
          <w:sz w:val="32"/>
          <w:szCs w:val="32"/>
        </w:rPr>
        <w:t xml:space="preserve"> one is tenth of a meter</w:t>
      </w:r>
      <w:r>
        <w:rPr>
          <w:sz w:val="32"/>
          <w:szCs w:val="32"/>
        </w:rPr>
        <w:t>.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</w:rPr>
        <w:t>10</w:t>
      </w:r>
      <w:r>
        <w:rPr>
          <w:sz w:val="44"/>
          <w:szCs w:val="44"/>
        </w:rPr>
        <w:t>) Sounding Lead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• The weight attached to the lead line conical in shape &amp; varies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from</w:t>
      </w:r>
      <w:r>
        <w:rPr>
          <w:sz w:val="32"/>
          <w:szCs w:val="32"/>
        </w:rPr>
        <w:t xml:space="preserve"> 2.5 kg to 12.5 kg depending upon the depth of water &amp;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the</w:t>
      </w:r>
      <w:r>
        <w:rPr>
          <w:sz w:val="32"/>
          <w:szCs w:val="32"/>
        </w:rPr>
        <w:t xml:space="preserve"> strength of the water currents.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 xml:space="preserve">• The shallow still water weight equal to 2.5 kg (5 </w:t>
      </w:r>
      <w:r>
        <w:rPr>
          <w:sz w:val="32"/>
          <w:szCs w:val="32"/>
        </w:rPr>
        <w:t>lb</w:t>
      </w:r>
      <w:r>
        <w:rPr>
          <w:sz w:val="32"/>
          <w:szCs w:val="32"/>
        </w:rPr>
        <w:t>)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 xml:space="preserve">• Moderate depth </w:t>
      </w:r>
      <w:r>
        <w:rPr>
          <w:sz w:val="32"/>
          <w:szCs w:val="32"/>
        </w:rPr>
        <w:t>upto</w:t>
      </w:r>
      <w:r>
        <w:rPr>
          <w:sz w:val="32"/>
          <w:szCs w:val="32"/>
        </w:rPr>
        <w:t xml:space="preserve"> 10m (40 </w:t>
      </w:r>
      <w:r>
        <w:rPr>
          <w:sz w:val="32"/>
          <w:szCs w:val="32"/>
        </w:rPr>
        <w:t>ft</w:t>
      </w:r>
      <w:r>
        <w:rPr>
          <w:sz w:val="32"/>
          <w:szCs w:val="32"/>
        </w:rPr>
        <w:t xml:space="preserve"> )</w:t>
      </w:r>
      <w:r>
        <w:rPr>
          <w:sz w:val="32"/>
          <w:szCs w:val="32"/>
        </w:rPr>
        <w:t xml:space="preserve"> weight is equal to 5kg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(10lb)</w:t>
      </w:r>
      <w:r>
        <w:rPr>
          <w:sz w:val="32"/>
          <w:szCs w:val="32"/>
        </w:rPr>
        <w:t>.</w:t>
      </w:r>
    </w:p>
    <w:p>
      <w:pPr>
        <w:pStyle w:val="style0"/>
        <w:rPr>
          <w:noProof/>
        </w:rPr>
      </w:pPr>
      <w:r>
        <w:rPr>
          <w:sz w:val="32"/>
          <w:szCs w:val="32"/>
        </w:rPr>
        <w:t>Q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(1): ANS:</w:t>
      </w:r>
      <w:r>
        <w:rPr>
          <w:noProof/>
        </w:rPr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L="0" distT="0" distB="0" distR="0">
            <wp:extent cx="5942083" cy="7556739"/>
            <wp:effectExtent l="0" t="0" r="1905" b="6350"/>
            <wp:docPr id="1026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2083" cy="755673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32"/>
          <w:szCs w:val="32"/>
        </w:rPr>
      </w:pPr>
      <w:r>
        <w:rPr>
          <w:noProof/>
        </w:rPr>
        <w:drawing>
          <wp:inline distL="0" distT="0" distB="0" distR="0">
            <wp:extent cx="5831457" cy="7435969"/>
            <wp:effectExtent l="0" t="0" r="0" b="0"/>
            <wp:docPr id="1027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31457" cy="743596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cr/>
      </w:r>
      <w:r>
        <w:rPr>
          <w:noProof/>
        </w:rPr>
        <w:drawing>
          <wp:inline distL="0" distT="0" distB="0" distR="0">
            <wp:extent cx="5865962" cy="4735902"/>
            <wp:effectExtent l="0" t="0" r="1905" b="7620"/>
            <wp:docPr id="1028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65962" cy="473590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32"/>
          <w:szCs w:val="32"/>
        </w:rPr>
      </w:pPr>
    </w:p>
    <w:p>
      <w:pPr>
        <w:pStyle w:val="style0"/>
        <w:tabs>
          <w:tab w:val="left" w:leader="none" w:pos="937"/>
        </w:tabs>
        <w:rPr>
          <w:sz w:val="32"/>
          <w:szCs w:val="32"/>
        </w:rPr>
      </w:pPr>
      <w:r>
        <w:rPr>
          <w:sz w:val="32"/>
          <w:szCs w:val="32"/>
        </w:rPr>
        <w:t>Q (3):</w:t>
      </w:r>
    </w:p>
    <w:p>
      <w:pPr>
        <w:pStyle w:val="style0"/>
        <w:tabs>
          <w:tab w:val="left" w:leader="none" w:pos="937"/>
        </w:tabs>
        <w:rPr>
          <w:sz w:val="32"/>
          <w:szCs w:val="32"/>
        </w:rPr>
      </w:pPr>
      <w:r>
        <w:rPr>
          <w:sz w:val="32"/>
          <w:szCs w:val="32"/>
        </w:rPr>
        <w:t>ANS:</w:t>
      </w:r>
      <w:r>
        <w:rPr>
          <w:sz w:val="32"/>
          <w:szCs w:val="32"/>
        </w:rPr>
        <w:t xml:space="preserve"> </w:t>
      </w:r>
    </w:p>
    <w:p>
      <w:pPr>
        <w:pStyle w:val="style0"/>
        <w:tabs>
          <w:tab w:val="left" w:leader="none" w:pos="937"/>
        </w:tabs>
        <w:rPr>
          <w:sz w:val="32"/>
          <w:szCs w:val="32"/>
        </w:rPr>
      </w:pPr>
      <w:r>
        <w:rPr>
          <w:noProof/>
        </w:rPr>
        <w:drawing>
          <wp:inline distL="0" distT="0" distB="0" distR="0">
            <wp:extent cx="5943600" cy="8135513"/>
            <wp:effectExtent l="0" t="0" r="0" b="0"/>
            <wp:docPr id="1029" name="Picture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813551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37"/>
        </w:tabs>
        <w:rPr>
          <w:sz w:val="32"/>
          <w:szCs w:val="32"/>
        </w:rPr>
      </w:pPr>
      <w:r>
        <w:rPr>
          <w:sz w:val="32"/>
          <w:szCs w:val="32"/>
        </w:rPr>
        <w:t>Q (2): ANS….</w:t>
      </w:r>
    </w:p>
    <w:p>
      <w:pPr>
        <w:pStyle w:val="style0"/>
        <w:tabs>
          <w:tab w:val="left" w:leader="none" w:pos="937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noProof/>
        </w:rPr>
        <w:drawing>
          <wp:inline distL="0" distT="0" distB="0" distR="0">
            <wp:extent cx="5941760" cy="7082286"/>
            <wp:effectExtent l="0" t="0" r="1905" b="4445"/>
            <wp:docPr id="1030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1760" cy="708228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37"/>
        </w:tabs>
        <w:rPr>
          <w:rFonts w:ascii="Bauhaus 93" w:hAnsi="Bauhaus 93"/>
          <w:sz w:val="32"/>
          <w:szCs w:val="32"/>
        </w:rPr>
      </w:pPr>
      <w:r>
        <w:rPr>
          <w:sz w:val="32"/>
          <w:szCs w:val="32"/>
        </w:rPr>
        <w:t xml:space="preserve">  THE E</w:t>
      </w:r>
      <w:bookmarkStart w:id="0" w:name="_GoBack"/>
      <w:bookmarkEnd w:id="0"/>
      <w:r>
        <w:rPr>
          <w:sz w:val="32"/>
          <w:szCs w:val="32"/>
        </w:rPr>
        <w:t>ND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AFF" w:usb1="C0007843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Bauhaus 93">
    <w:altName w:val="Bauhaus 93"/>
    <w:panose1 w:val="04030905020002020c02"/>
    <w:charset w:val="00"/>
    <w:family w:val="decorative"/>
    <w:pitch w:val="variable"/>
    <w:sig w:usb0="00000003" w:usb1="00000000" w:usb2="00000000" w:usb3="00000000" w:csb0="00000001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22A8F0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ABF445D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DEDC26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8CFAE8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070EEB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1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999</Words>
  <Pages>12</Pages>
  <Characters>4650</Characters>
  <Application>WPS Office</Application>
  <DocSecurity>0</DocSecurity>
  <Paragraphs>138</Paragraphs>
  <ScaleCrop>false</ScaleCrop>
  <LinksUpToDate>false</LinksUpToDate>
  <CharactersWithSpaces>5573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2020-06-22T16:04:15Z</dcterms:created>
  <dc:creator>shakeelpathan</dc:creator>
  <lastModifiedBy>LND-L29</lastModifiedBy>
  <dcterms:modified xsi:type="dcterms:W3CDTF">2020-06-22T16:04:15Z</dcterms:modified>
  <revision>33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