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i/>
          <w:sz w:val="36"/>
          <w:szCs w:val="36"/>
        </w:rPr>
      </w:pPr>
      <w:r>
        <w:rPr>
          <w:b/>
          <w:i/>
          <w:sz w:val="36"/>
          <w:szCs w:val="36"/>
        </w:rPr>
        <w:t xml:space="preserve">Course Title: Surgery II  </w:t>
      </w:r>
    </w:p>
    <w:p>
      <w:pPr>
        <w:rPr>
          <w:b/>
          <w:i/>
          <w:sz w:val="36"/>
          <w:szCs w:val="36"/>
        </w:rPr>
      </w:pPr>
      <w:r>
        <w:rPr>
          <w:b/>
          <w:i/>
          <w:sz w:val="36"/>
          <w:szCs w:val="36"/>
        </w:rPr>
        <w:t>Id # 6930 dpt 8</w:t>
      </w:r>
      <w:r>
        <w:rPr>
          <w:b/>
          <w:i/>
          <w:sz w:val="36"/>
          <w:szCs w:val="36"/>
          <w:vertAlign w:val="superscript"/>
        </w:rPr>
        <w:t>th</w:t>
      </w:r>
      <w:r>
        <w:rPr>
          <w:b/>
          <w:i/>
          <w:sz w:val="36"/>
          <w:szCs w:val="36"/>
        </w:rPr>
        <w:t xml:space="preserve"> semester</w:t>
      </w:r>
    </w:p>
    <w:p>
      <w:pPr>
        <w:rPr>
          <w:b/>
          <w:i/>
          <w:sz w:val="36"/>
          <w:szCs w:val="36"/>
        </w:rPr>
      </w:pPr>
      <w:r>
        <w:rPr>
          <w:b/>
          <w:i/>
          <w:sz w:val="36"/>
          <w:szCs w:val="36"/>
        </w:rPr>
        <w:t>Instructor: Dr Sara Naeem</w:t>
      </w:r>
    </w:p>
    <w:p>
      <w:pPr>
        <w:rPr>
          <w:b/>
          <w:i/>
          <w:sz w:val="36"/>
          <w:szCs w:val="36"/>
        </w:rPr>
      </w:pPr>
      <w:r>
        <w:rPr>
          <w:b/>
          <w:i/>
          <w:sz w:val="36"/>
          <w:szCs w:val="36"/>
        </w:rPr>
        <w:t>Date: 22 june2020</w:t>
      </w:r>
      <w:r>
        <w:rPr>
          <w:rFonts w:ascii="SimSun" w:hAnsi="SimSun" w:eastAsia="SimSun" w:cs="SimSun"/>
          <w:sz w:val="24"/>
          <w:szCs w:val="24"/>
        </w:rPr>
        <w:drawing>
          <wp:inline distT="0" distB="0" distL="114300" distR="114300">
            <wp:extent cx="304800" cy="304800"/>
            <wp:effectExtent l="0" t="0" r="0" b="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p>
      <w:pPr>
        <w:rPr>
          <w:rFonts w:hint="default"/>
          <w:b/>
          <w:i/>
          <w:sz w:val="36"/>
          <w:szCs w:val="36"/>
          <w:lang w:val="en-US"/>
        </w:rPr>
      </w:pPr>
      <w:r>
        <w:rPr>
          <w:rFonts w:ascii="SimSun" w:hAnsi="SimSun" w:eastAsia="SimSun" w:cs="SimSun"/>
          <w:sz w:val="24"/>
          <w:szCs w:val="24"/>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04800" cy="304800"/>
            <wp:effectExtent l="0" t="0" r="0" b="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b/>
          <w:i/>
          <w:sz w:val="36"/>
          <w:szCs w:val="36"/>
          <w:lang w:val="en-US"/>
        </w:rPr>
        <w:drawing>
          <wp:inline distT="0" distB="0" distL="114300" distR="114300">
            <wp:extent cx="5208905" cy="1209675"/>
            <wp:effectExtent l="0" t="0" r="10795" b="9525"/>
            <wp:docPr id="4" name="Picture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
                    <pic:cNvPicPr>
                      <a:picLocks noChangeAspect="1"/>
                    </pic:cNvPicPr>
                  </pic:nvPicPr>
                  <pic:blipFill>
                    <a:blip r:embed="rId5"/>
                    <a:stretch>
                      <a:fillRect/>
                    </a:stretch>
                  </pic:blipFill>
                  <pic:spPr>
                    <a:xfrm>
                      <a:off x="0" y="0"/>
                      <a:ext cx="5208905" cy="1209675"/>
                    </a:xfrm>
                    <a:prstGeom prst="rect">
                      <a:avLst/>
                    </a:prstGeom>
                  </pic:spPr>
                </pic:pic>
              </a:graphicData>
            </a:graphic>
          </wp:inline>
        </w:drawing>
      </w:r>
    </w:p>
    <w:p>
      <w:pPr>
        <w:rPr>
          <w:b/>
          <w:bCs w:val="0"/>
          <w:i/>
          <w:sz w:val="32"/>
          <w:szCs w:val="32"/>
        </w:rPr>
      </w:pPr>
      <w:r>
        <w:rPr>
          <w:b/>
          <w:bCs w:val="0"/>
          <w:i/>
          <w:sz w:val="32"/>
          <w:szCs w:val="32"/>
        </w:rPr>
        <w:t>Qno1: differentiate b/w communicating and non-communicating hydrocephalus. Give prognosis of hydrocephalus.</w:t>
      </w:r>
    </w:p>
    <w:p>
      <w:pPr>
        <w:rPr>
          <w:b/>
          <w:i/>
          <w:sz w:val="24"/>
          <w:szCs w:val="24"/>
        </w:rPr>
      </w:pPr>
      <w:r>
        <w:rPr>
          <w:b/>
          <w:i/>
          <w:sz w:val="24"/>
          <w:szCs w:val="24"/>
        </w:rPr>
        <w:t xml:space="preserve">ANSWER:  communicating hydrocephalus:  </w:t>
      </w:r>
      <w:r>
        <w:rPr>
          <w:i/>
          <w:sz w:val="24"/>
          <w:szCs w:val="24"/>
        </w:rPr>
        <w:t>communicating hydrocephalus occurs when the flow of cerebrospinal fluid (CSF) is blocked after it exits the ventricles. This form is called communicating .because the CSF can still flow between the ventricles which remain open</w:t>
      </w:r>
      <w:r>
        <w:rPr>
          <w:b/>
          <w:i/>
          <w:sz w:val="24"/>
          <w:szCs w:val="24"/>
        </w:rPr>
        <w:t>.</w:t>
      </w:r>
    </w:p>
    <w:p>
      <w:pPr>
        <w:rPr>
          <w:i/>
          <w:sz w:val="24"/>
          <w:szCs w:val="24"/>
        </w:rPr>
      </w:pPr>
      <w:r>
        <w:rPr>
          <w:i/>
          <w:sz w:val="24"/>
          <w:szCs w:val="24"/>
        </w:rPr>
        <w:t>Causes are due to the:</w:t>
      </w:r>
    </w:p>
    <w:p>
      <w:pPr>
        <w:pStyle w:val="4"/>
        <w:numPr>
          <w:ilvl w:val="0"/>
          <w:numId w:val="1"/>
        </w:numPr>
        <w:rPr>
          <w:i/>
          <w:sz w:val="24"/>
          <w:szCs w:val="24"/>
        </w:rPr>
      </w:pPr>
      <w:r>
        <w:rPr>
          <w:i/>
          <w:sz w:val="24"/>
          <w:szCs w:val="24"/>
        </w:rPr>
        <w:t>Post-hemorrhage</w:t>
      </w:r>
    </w:p>
    <w:p>
      <w:pPr>
        <w:pStyle w:val="4"/>
        <w:numPr>
          <w:ilvl w:val="0"/>
          <w:numId w:val="1"/>
        </w:numPr>
        <w:rPr>
          <w:i/>
          <w:sz w:val="24"/>
          <w:szCs w:val="24"/>
        </w:rPr>
      </w:pPr>
      <w:r>
        <w:rPr>
          <w:i/>
          <w:sz w:val="24"/>
          <w:szCs w:val="24"/>
        </w:rPr>
        <w:t>Bacterial meningitis</w:t>
      </w:r>
    </w:p>
    <w:p>
      <w:pPr>
        <w:pStyle w:val="4"/>
        <w:numPr>
          <w:ilvl w:val="0"/>
          <w:numId w:val="1"/>
        </w:numPr>
        <w:rPr>
          <w:i/>
          <w:sz w:val="24"/>
          <w:szCs w:val="24"/>
        </w:rPr>
      </w:pPr>
      <w:r>
        <w:rPr>
          <w:i/>
          <w:sz w:val="24"/>
          <w:szCs w:val="24"/>
        </w:rPr>
        <w:t>Malignant meningitis</w:t>
      </w:r>
    </w:p>
    <w:p>
      <w:pPr>
        <w:pStyle w:val="4"/>
        <w:numPr>
          <w:ilvl w:val="0"/>
          <w:numId w:val="1"/>
        </w:numPr>
        <w:rPr>
          <w:i/>
          <w:sz w:val="24"/>
          <w:szCs w:val="24"/>
        </w:rPr>
      </w:pPr>
      <w:r>
        <w:rPr>
          <w:i/>
          <w:sz w:val="24"/>
          <w:szCs w:val="24"/>
        </w:rPr>
        <w:t>Increased venous pressures</w:t>
      </w:r>
    </w:p>
    <w:p>
      <w:pPr>
        <w:pStyle w:val="4"/>
        <w:rPr>
          <w:i/>
          <w:sz w:val="24"/>
          <w:szCs w:val="24"/>
        </w:rPr>
      </w:pPr>
    </w:p>
    <w:p>
      <w:pPr>
        <w:pStyle w:val="4"/>
        <w:rPr>
          <w:i/>
          <w:sz w:val="24"/>
          <w:szCs w:val="24"/>
        </w:rPr>
      </w:pPr>
      <w:r>
        <w:rPr>
          <w:b/>
          <w:i/>
          <w:sz w:val="24"/>
          <w:szCs w:val="24"/>
        </w:rPr>
        <w:t>Non-communicating hydrocephalus:</w:t>
      </w:r>
      <w:r>
        <w:rPr>
          <w:i/>
          <w:sz w:val="24"/>
          <w:szCs w:val="24"/>
        </w:rPr>
        <w:t xml:space="preserve"> non communicating hydrocephalus, also called “obstructive” hydrocephalus , occurs when the flow of CSF is blocked along one or more of the narrow pathways connecting the ventricles.</w:t>
      </w:r>
    </w:p>
    <w:p>
      <w:pPr>
        <w:pStyle w:val="4"/>
        <w:rPr>
          <w:b/>
          <w:i/>
          <w:sz w:val="24"/>
          <w:szCs w:val="24"/>
        </w:rPr>
      </w:pPr>
    </w:p>
    <w:p>
      <w:pPr>
        <w:pStyle w:val="4"/>
        <w:rPr>
          <w:b/>
          <w:i/>
          <w:sz w:val="24"/>
          <w:szCs w:val="24"/>
        </w:rPr>
      </w:pPr>
      <w:r>
        <w:rPr>
          <w:b/>
          <w:i/>
          <w:sz w:val="24"/>
          <w:szCs w:val="24"/>
        </w:rPr>
        <w:t>Causes included:</w:t>
      </w:r>
    </w:p>
    <w:p>
      <w:pPr>
        <w:pStyle w:val="4"/>
        <w:rPr>
          <w:b/>
          <w:i/>
          <w:sz w:val="24"/>
          <w:szCs w:val="24"/>
        </w:rPr>
      </w:pPr>
    </w:p>
    <w:p>
      <w:pPr>
        <w:pStyle w:val="4"/>
        <w:numPr>
          <w:ilvl w:val="0"/>
          <w:numId w:val="1"/>
        </w:numPr>
        <w:rPr>
          <w:i/>
          <w:sz w:val="24"/>
          <w:szCs w:val="24"/>
        </w:rPr>
      </w:pPr>
      <w:r>
        <w:rPr>
          <w:i/>
          <w:sz w:val="24"/>
          <w:szCs w:val="24"/>
        </w:rPr>
        <w:t xml:space="preserve">Congenital </w:t>
      </w:r>
    </w:p>
    <w:p>
      <w:pPr>
        <w:pStyle w:val="4"/>
        <w:numPr>
          <w:ilvl w:val="0"/>
          <w:numId w:val="1"/>
        </w:numPr>
        <w:rPr>
          <w:i/>
          <w:sz w:val="24"/>
          <w:szCs w:val="24"/>
        </w:rPr>
      </w:pPr>
      <w:r>
        <w:rPr>
          <w:i/>
          <w:sz w:val="24"/>
          <w:szCs w:val="24"/>
        </w:rPr>
        <w:t>Acquired</w:t>
      </w:r>
    </w:p>
    <w:p>
      <w:pPr>
        <w:pStyle w:val="4"/>
        <w:rPr>
          <w:i/>
          <w:sz w:val="24"/>
          <w:szCs w:val="24"/>
        </w:rPr>
      </w:pPr>
    </w:p>
    <w:p>
      <w:pPr>
        <w:pStyle w:val="4"/>
        <w:rPr>
          <w:b/>
          <w:i/>
          <w:sz w:val="24"/>
          <w:szCs w:val="24"/>
        </w:rPr>
      </w:pPr>
      <w:r>
        <w:rPr>
          <w:b/>
          <w:i/>
          <w:sz w:val="24"/>
          <w:szCs w:val="24"/>
        </w:rPr>
        <w:t>Prognosis of hydrocephalus:</w:t>
      </w:r>
    </w:p>
    <w:p>
      <w:pPr>
        <w:pStyle w:val="4"/>
        <w:numPr>
          <w:ilvl w:val="0"/>
          <w:numId w:val="1"/>
        </w:numPr>
        <w:rPr>
          <w:i/>
          <w:sz w:val="24"/>
          <w:szCs w:val="24"/>
        </w:rPr>
      </w:pPr>
      <w:r>
        <w:rPr>
          <w:i/>
          <w:sz w:val="24"/>
          <w:szCs w:val="24"/>
        </w:rPr>
        <w:t>Some patients show a dramatic improvement with treatment, while others do not.</w:t>
      </w:r>
    </w:p>
    <w:p>
      <w:pPr>
        <w:pStyle w:val="4"/>
        <w:numPr>
          <w:ilvl w:val="0"/>
          <w:numId w:val="1"/>
        </w:numPr>
        <w:rPr>
          <w:i/>
          <w:sz w:val="24"/>
          <w:szCs w:val="24"/>
        </w:rPr>
      </w:pPr>
      <w:r>
        <w:rPr>
          <w:i/>
          <w:sz w:val="24"/>
          <w:szCs w:val="24"/>
        </w:rPr>
        <w:t>In some instances of normal pressure hydrocephalus, dementia can be reversed by shunt placement</w:t>
      </w:r>
    </w:p>
    <w:p>
      <w:pPr>
        <w:pStyle w:val="4"/>
        <w:numPr>
          <w:ilvl w:val="0"/>
          <w:numId w:val="1"/>
        </w:numPr>
        <w:rPr>
          <w:i/>
          <w:sz w:val="24"/>
          <w:szCs w:val="24"/>
        </w:rPr>
      </w:pPr>
      <w:r>
        <w:rPr>
          <w:i/>
          <w:sz w:val="24"/>
          <w:szCs w:val="24"/>
        </w:rPr>
        <w:t>Inability to get hydrocephalus on schedule and treat it as needs be may prompt long haul neurological deficiencies that require multidisciplinary clinical groups to help patients with formative and enduring subjective weakness. Neurological harm that may have happened before treatment is unfortunately irreversible and can significantly affect useful social results, for example, social joining, tutoring, and marriage.</w:t>
      </w:r>
    </w:p>
    <w:p>
      <w:pPr>
        <w:pStyle w:val="4"/>
        <w:rPr>
          <w:i/>
          <w:sz w:val="24"/>
          <w:szCs w:val="24"/>
        </w:rPr>
      </w:pPr>
    </w:p>
    <w:p>
      <w:pPr>
        <w:pStyle w:val="4"/>
        <w:rPr>
          <w:i/>
          <w:sz w:val="24"/>
          <w:szCs w:val="24"/>
        </w:rPr>
      </w:pPr>
    </w:p>
    <w:p>
      <w:pPr>
        <w:pStyle w:val="4"/>
        <w:rPr>
          <w:b/>
          <w:i/>
          <w:sz w:val="32"/>
          <w:szCs w:val="32"/>
        </w:rPr>
      </w:pPr>
      <w:r>
        <w:rPr>
          <w:b/>
          <w:i/>
          <w:sz w:val="32"/>
          <w:szCs w:val="32"/>
        </w:rPr>
        <w:t>Qno2: Identify population at risk of developing nephrolithiasis. Give surgical management of kidney stones.</w:t>
      </w:r>
    </w:p>
    <w:p>
      <w:pPr>
        <w:pStyle w:val="4"/>
        <w:rPr>
          <w:i/>
          <w:sz w:val="24"/>
          <w:szCs w:val="24"/>
        </w:rPr>
      </w:pPr>
      <w:r>
        <w:rPr>
          <w:b/>
          <w:i/>
          <w:sz w:val="24"/>
          <w:szCs w:val="24"/>
        </w:rPr>
        <w:t>ANSWER</w:t>
      </w:r>
      <w:r>
        <w:rPr>
          <w:i/>
          <w:sz w:val="24"/>
          <w:szCs w:val="24"/>
        </w:rPr>
        <w:t>: Men get kidney stones more frequently than women do. Kidney stones are additionally more typical in non-Hispanic white individuals than in individuals of other ethnicity. You may likewise be bound to have kidney stones.</w:t>
      </w:r>
    </w:p>
    <w:p>
      <w:pPr>
        <w:pStyle w:val="4"/>
        <w:rPr>
          <w:i/>
          <w:sz w:val="24"/>
          <w:szCs w:val="24"/>
        </w:rPr>
      </w:pPr>
    </w:p>
    <w:p>
      <w:pPr>
        <w:pStyle w:val="4"/>
        <w:rPr>
          <w:i/>
          <w:sz w:val="24"/>
          <w:szCs w:val="24"/>
        </w:rPr>
      </w:pPr>
      <w:r>
        <w:rPr>
          <w:i/>
          <w:sz w:val="24"/>
          <w:szCs w:val="24"/>
        </w:rPr>
        <w:t>The lifetime danger of kidney stones is about 19% in men and 9% in women. In men, the main scene is well on the way to happen after age 30, however it can happen prior. Different illnesses, for example, hypertension, diabetes, and heftiness may build the hazard for kidney stones.</w:t>
      </w:r>
    </w:p>
    <w:p>
      <w:pPr>
        <w:pStyle w:val="4"/>
        <w:rPr>
          <w:i/>
          <w:sz w:val="24"/>
          <w:szCs w:val="24"/>
        </w:rPr>
      </w:pPr>
    </w:p>
    <w:p>
      <w:pPr>
        <w:pStyle w:val="4"/>
        <w:rPr>
          <w:i/>
          <w:sz w:val="24"/>
          <w:szCs w:val="24"/>
        </w:rPr>
      </w:pPr>
      <w:r>
        <w:rPr>
          <w:i/>
          <w:sz w:val="24"/>
          <w:szCs w:val="24"/>
        </w:rPr>
        <w:t>Recurrence rates are as high as 50% within 5 years and 80% within 20years.</w:t>
      </w:r>
    </w:p>
    <w:p>
      <w:pPr>
        <w:pStyle w:val="4"/>
        <w:rPr>
          <w:i/>
          <w:sz w:val="24"/>
          <w:szCs w:val="24"/>
        </w:rPr>
      </w:pPr>
    </w:p>
    <w:p>
      <w:pPr>
        <w:pStyle w:val="4"/>
        <w:rPr>
          <w:i/>
          <w:sz w:val="24"/>
          <w:szCs w:val="24"/>
        </w:rPr>
      </w:pPr>
      <w:r>
        <w:rPr>
          <w:i/>
          <w:sz w:val="24"/>
          <w:szCs w:val="24"/>
        </w:rPr>
        <w:t xml:space="preserve">Anatomical variations from the type that may build the danger of kidney stones </w:t>
      </w:r>
    </w:p>
    <w:p>
      <w:pPr>
        <w:pStyle w:val="4"/>
        <w:numPr>
          <w:ilvl w:val="0"/>
          <w:numId w:val="1"/>
        </w:numPr>
        <w:rPr>
          <w:i/>
          <w:sz w:val="24"/>
          <w:szCs w:val="24"/>
        </w:rPr>
      </w:pPr>
      <w:r>
        <w:rPr>
          <w:i/>
          <w:sz w:val="24"/>
          <w:szCs w:val="24"/>
        </w:rPr>
        <w:t xml:space="preserve">Block of the kidney or ureter </w:t>
      </w:r>
    </w:p>
    <w:p>
      <w:pPr>
        <w:pStyle w:val="4"/>
        <w:numPr>
          <w:ilvl w:val="0"/>
          <w:numId w:val="1"/>
        </w:numPr>
        <w:rPr>
          <w:i/>
          <w:sz w:val="24"/>
          <w:szCs w:val="24"/>
        </w:rPr>
      </w:pPr>
      <w:r>
        <w:rPr>
          <w:i/>
          <w:sz w:val="24"/>
          <w:szCs w:val="24"/>
        </w:rPr>
        <w:t xml:space="preserve">Calyceal diverticulum </w:t>
      </w:r>
    </w:p>
    <w:p>
      <w:pPr>
        <w:pStyle w:val="4"/>
        <w:numPr>
          <w:ilvl w:val="0"/>
          <w:numId w:val="1"/>
        </w:numPr>
        <w:rPr>
          <w:i/>
          <w:sz w:val="24"/>
          <w:szCs w:val="24"/>
        </w:rPr>
      </w:pPr>
      <w:r>
        <w:rPr>
          <w:i/>
          <w:sz w:val="24"/>
          <w:szCs w:val="24"/>
        </w:rPr>
        <w:t xml:space="preserve">Horseshoe kidney </w:t>
      </w:r>
    </w:p>
    <w:p>
      <w:pPr>
        <w:pStyle w:val="4"/>
        <w:numPr>
          <w:ilvl w:val="0"/>
          <w:numId w:val="1"/>
        </w:numPr>
        <w:rPr>
          <w:i/>
          <w:sz w:val="24"/>
          <w:szCs w:val="24"/>
        </w:rPr>
      </w:pPr>
      <w:r>
        <w:rPr>
          <w:i/>
          <w:sz w:val="24"/>
          <w:szCs w:val="24"/>
        </w:rPr>
        <w:t xml:space="preserve">Ureterocele </w:t>
      </w:r>
    </w:p>
    <w:p>
      <w:pPr>
        <w:pStyle w:val="4"/>
        <w:numPr>
          <w:ilvl w:val="0"/>
          <w:numId w:val="1"/>
        </w:numPr>
        <w:rPr>
          <w:i/>
          <w:sz w:val="24"/>
          <w:szCs w:val="24"/>
        </w:rPr>
      </w:pPr>
      <w:r>
        <w:rPr>
          <w:i/>
          <w:sz w:val="24"/>
          <w:szCs w:val="24"/>
        </w:rPr>
        <w:t xml:space="preserve">Vesicoureteral reflux </w:t>
      </w:r>
    </w:p>
    <w:p>
      <w:pPr>
        <w:pStyle w:val="4"/>
        <w:numPr>
          <w:ilvl w:val="0"/>
          <w:numId w:val="1"/>
        </w:numPr>
        <w:rPr>
          <w:i/>
          <w:sz w:val="24"/>
          <w:szCs w:val="24"/>
        </w:rPr>
      </w:pPr>
      <w:r>
        <w:rPr>
          <w:i/>
          <w:sz w:val="24"/>
          <w:szCs w:val="24"/>
        </w:rPr>
        <w:t xml:space="preserve">Ureteral injury </w:t>
      </w:r>
    </w:p>
    <w:p>
      <w:pPr>
        <w:pStyle w:val="4"/>
        <w:numPr>
          <w:ilvl w:val="0"/>
          <w:numId w:val="1"/>
        </w:numPr>
        <w:rPr>
          <w:i/>
          <w:sz w:val="24"/>
          <w:szCs w:val="24"/>
        </w:rPr>
      </w:pPr>
      <w:r>
        <w:rPr>
          <w:i/>
          <w:sz w:val="24"/>
          <w:szCs w:val="24"/>
        </w:rPr>
        <w:t>Medullary wipe kidney</w:t>
      </w:r>
    </w:p>
    <w:p>
      <w:pPr>
        <w:pStyle w:val="4"/>
        <w:rPr>
          <w:i/>
          <w:sz w:val="24"/>
          <w:szCs w:val="24"/>
        </w:rPr>
      </w:pPr>
    </w:p>
    <w:p>
      <w:pPr>
        <w:pStyle w:val="4"/>
        <w:rPr>
          <w:i/>
          <w:sz w:val="24"/>
          <w:szCs w:val="24"/>
        </w:rPr>
      </w:pPr>
    </w:p>
    <w:p>
      <w:pPr>
        <w:pStyle w:val="4"/>
        <w:rPr>
          <w:b/>
          <w:i/>
          <w:sz w:val="24"/>
          <w:szCs w:val="24"/>
        </w:rPr>
      </w:pPr>
      <w:r>
        <w:rPr>
          <w:b/>
          <w:i/>
          <w:sz w:val="24"/>
          <w:szCs w:val="24"/>
        </w:rPr>
        <w:t xml:space="preserve">There are drugs that can expand your danger of building up a stone. These meds can include: </w:t>
      </w:r>
    </w:p>
    <w:p>
      <w:pPr>
        <w:pStyle w:val="4"/>
        <w:rPr>
          <w:b/>
          <w:i/>
          <w:sz w:val="24"/>
          <w:szCs w:val="24"/>
        </w:rPr>
      </w:pPr>
      <w:r>
        <w:rPr>
          <w:i/>
          <w:sz w:val="24"/>
          <w:szCs w:val="24"/>
        </w:rPr>
        <w:t xml:space="preserve">Diuretics ("water pills"). </w:t>
      </w:r>
    </w:p>
    <w:p>
      <w:pPr>
        <w:pStyle w:val="4"/>
        <w:rPr>
          <w:i/>
          <w:sz w:val="24"/>
          <w:szCs w:val="24"/>
        </w:rPr>
      </w:pPr>
      <w:r>
        <w:rPr>
          <w:i/>
          <w:sz w:val="24"/>
          <w:szCs w:val="24"/>
        </w:rPr>
        <w:t xml:space="preserve">Calcium-based stomach settling agents. </w:t>
      </w:r>
    </w:p>
    <w:p>
      <w:pPr>
        <w:pStyle w:val="4"/>
        <w:rPr>
          <w:i/>
          <w:sz w:val="24"/>
          <w:szCs w:val="24"/>
        </w:rPr>
      </w:pPr>
      <w:r>
        <w:rPr>
          <w:i/>
          <w:sz w:val="24"/>
          <w:szCs w:val="24"/>
        </w:rPr>
        <w:t xml:space="preserve">Crixivan® (used to treat HIV contaminations). </w:t>
      </w:r>
    </w:p>
    <w:p>
      <w:pPr>
        <w:pStyle w:val="4"/>
        <w:rPr>
          <w:i/>
          <w:sz w:val="24"/>
          <w:szCs w:val="24"/>
        </w:rPr>
      </w:pPr>
      <w:r>
        <w:rPr>
          <w:i/>
          <w:sz w:val="24"/>
          <w:szCs w:val="24"/>
        </w:rPr>
        <w:t xml:space="preserve">Topamax® and Dilantin® (used to treat seizures). </w:t>
      </w:r>
    </w:p>
    <w:p>
      <w:pPr>
        <w:pStyle w:val="4"/>
        <w:rPr>
          <w:i/>
          <w:sz w:val="24"/>
          <w:szCs w:val="24"/>
        </w:rPr>
      </w:pPr>
      <w:r>
        <w:rPr>
          <w:i/>
          <w:sz w:val="24"/>
          <w:szCs w:val="24"/>
        </w:rPr>
        <w:t xml:space="preserve">Cipro® (ciprofloxacin). </w:t>
      </w:r>
    </w:p>
    <w:p>
      <w:pPr>
        <w:pStyle w:val="4"/>
        <w:rPr>
          <w:i/>
          <w:sz w:val="24"/>
          <w:szCs w:val="24"/>
        </w:rPr>
      </w:pPr>
      <w:r>
        <w:rPr>
          <w:i/>
          <w:sz w:val="24"/>
          <w:szCs w:val="24"/>
        </w:rPr>
        <w:t xml:space="preserve">Ceftriaxone (anti-microbial). </w:t>
      </w:r>
    </w:p>
    <w:p>
      <w:pPr>
        <w:pStyle w:val="4"/>
        <w:rPr>
          <w:i/>
          <w:sz w:val="24"/>
          <w:szCs w:val="24"/>
        </w:rPr>
      </w:pPr>
    </w:p>
    <w:p>
      <w:pPr>
        <w:pStyle w:val="4"/>
        <w:rPr>
          <w:i/>
          <w:sz w:val="24"/>
          <w:szCs w:val="24"/>
        </w:rPr>
      </w:pPr>
      <w:r>
        <w:rPr>
          <w:b/>
          <w:i/>
          <w:sz w:val="24"/>
          <w:szCs w:val="24"/>
        </w:rPr>
        <w:t>Certain foods can likewise put you in danger of a kidney stone. These foods include</w:t>
      </w:r>
      <w:r>
        <w:rPr>
          <w:i/>
          <w:sz w:val="24"/>
          <w:szCs w:val="24"/>
        </w:rPr>
        <w:t xml:space="preserve">: </w:t>
      </w:r>
    </w:p>
    <w:p>
      <w:pPr>
        <w:pStyle w:val="4"/>
        <w:rPr>
          <w:i/>
          <w:sz w:val="24"/>
          <w:szCs w:val="24"/>
        </w:rPr>
      </w:pPr>
      <w:r>
        <w:rPr>
          <w:i/>
          <w:sz w:val="24"/>
          <w:szCs w:val="24"/>
        </w:rPr>
        <w:t xml:space="preserve">Meats and poultry (diets high in creature proteins). </w:t>
      </w:r>
    </w:p>
    <w:p>
      <w:pPr>
        <w:pStyle w:val="4"/>
        <w:rPr>
          <w:i/>
          <w:sz w:val="24"/>
          <w:szCs w:val="24"/>
        </w:rPr>
      </w:pPr>
      <w:r>
        <w:rPr>
          <w:i/>
          <w:sz w:val="24"/>
          <w:szCs w:val="24"/>
        </w:rPr>
        <w:t xml:space="preserve">Sodium (eats less high in salt). </w:t>
      </w:r>
    </w:p>
    <w:p>
      <w:pPr>
        <w:pStyle w:val="4"/>
        <w:rPr>
          <w:i/>
          <w:sz w:val="24"/>
          <w:szCs w:val="24"/>
        </w:rPr>
      </w:pPr>
      <w:r>
        <w:rPr>
          <w:i/>
          <w:sz w:val="24"/>
          <w:szCs w:val="24"/>
        </w:rPr>
        <w:t>Sugars (fructose, sucrose and corn syrup).</w:t>
      </w:r>
    </w:p>
    <w:p>
      <w:pPr>
        <w:pStyle w:val="4"/>
        <w:rPr>
          <w:i/>
          <w:sz w:val="24"/>
          <w:szCs w:val="24"/>
        </w:rPr>
      </w:pPr>
    </w:p>
    <w:p>
      <w:pPr>
        <w:pStyle w:val="4"/>
        <w:rPr>
          <w:b/>
          <w:i/>
          <w:sz w:val="24"/>
          <w:szCs w:val="24"/>
        </w:rPr>
      </w:pPr>
      <w:r>
        <w:rPr>
          <w:b/>
          <w:i/>
          <w:sz w:val="24"/>
          <w:szCs w:val="24"/>
        </w:rPr>
        <w:t>SURGICAL MANEGMENT OF KIDNEYSTONE</w:t>
      </w:r>
    </w:p>
    <w:p>
      <w:pPr>
        <w:pStyle w:val="4"/>
        <w:rPr>
          <w:b/>
          <w:i/>
          <w:sz w:val="24"/>
          <w:szCs w:val="24"/>
        </w:rPr>
      </w:pPr>
    </w:p>
    <w:p>
      <w:pPr>
        <w:pStyle w:val="4"/>
        <w:rPr>
          <w:i/>
          <w:sz w:val="24"/>
          <w:szCs w:val="24"/>
        </w:rPr>
      </w:pPr>
      <w:r>
        <w:rPr>
          <w:b/>
          <w:i/>
          <w:sz w:val="24"/>
          <w:szCs w:val="24"/>
        </w:rPr>
        <w:t>Ureteroscopic surgery</w:t>
      </w:r>
      <w:r>
        <w:rPr>
          <w:i/>
          <w:sz w:val="24"/>
          <w:szCs w:val="24"/>
        </w:rPr>
        <w:t>:</w:t>
      </w:r>
      <w:r>
        <w:t xml:space="preserve"> </w:t>
      </w:r>
      <w:r>
        <w:rPr>
          <w:i/>
          <w:sz w:val="24"/>
          <w:szCs w:val="24"/>
        </w:rPr>
        <w:t xml:space="preserve">includes the position of a ureteral stent </w:t>
      </w:r>
    </w:p>
    <w:p>
      <w:pPr>
        <w:pStyle w:val="4"/>
        <w:rPr>
          <w:i/>
          <w:sz w:val="24"/>
          <w:szCs w:val="24"/>
        </w:rPr>
      </w:pPr>
    </w:p>
    <w:p>
      <w:pPr>
        <w:pStyle w:val="4"/>
        <w:rPr>
          <w:i/>
          <w:sz w:val="24"/>
          <w:szCs w:val="24"/>
        </w:rPr>
      </w:pPr>
      <w:r>
        <w:rPr>
          <w:i/>
          <w:sz w:val="24"/>
          <w:szCs w:val="24"/>
        </w:rPr>
        <w:t>(a little cylinder stretching out from the bladder, up the ureter and into the kidney) to give prompt alleviation of a prevented kidney.</w:t>
      </w:r>
    </w:p>
    <w:p>
      <w:pPr>
        <w:pStyle w:val="4"/>
        <w:rPr>
          <w:i/>
          <w:sz w:val="24"/>
          <w:szCs w:val="24"/>
        </w:rPr>
      </w:pPr>
    </w:p>
    <w:p>
      <w:pPr>
        <w:pStyle w:val="4"/>
        <w:rPr>
          <w:i/>
          <w:sz w:val="24"/>
          <w:szCs w:val="24"/>
        </w:rPr>
      </w:pPr>
      <w:r>
        <w:rPr>
          <w:b/>
          <w:i/>
          <w:sz w:val="24"/>
          <w:szCs w:val="24"/>
        </w:rPr>
        <w:t>Percutaneous NephroLithotomy (PCNL):</w:t>
      </w:r>
      <w:r>
        <w:t xml:space="preserve"> </w:t>
      </w:r>
      <w:r>
        <w:rPr>
          <w:i/>
          <w:sz w:val="24"/>
          <w:szCs w:val="24"/>
        </w:rPr>
        <w:t>It is the favored procedure for rewarding bigger kidney stones (over 2cm in distance across) situated inside the kidney. It includes aperture medical procedure that is performed through a 1cm cut in the skin.</w:t>
      </w:r>
    </w:p>
    <w:p>
      <w:pPr>
        <w:pStyle w:val="4"/>
        <w:rPr>
          <w:i/>
          <w:sz w:val="24"/>
          <w:szCs w:val="24"/>
        </w:rPr>
      </w:pPr>
    </w:p>
    <w:p>
      <w:pPr>
        <w:pStyle w:val="4"/>
        <w:rPr>
          <w:i/>
          <w:sz w:val="24"/>
          <w:szCs w:val="24"/>
        </w:rPr>
      </w:pPr>
      <w:r>
        <w:rPr>
          <w:b/>
          <w:i/>
          <w:sz w:val="24"/>
          <w:szCs w:val="24"/>
        </w:rPr>
        <w:t>Open surgery:</w:t>
      </w:r>
      <w:r>
        <w:rPr>
          <w:b/>
        </w:rPr>
        <w:t xml:space="preserve"> </w:t>
      </w:r>
      <w:r>
        <w:rPr>
          <w:i/>
          <w:sz w:val="24"/>
          <w:szCs w:val="24"/>
        </w:rPr>
        <w:t>The surgeon uses an incision in the person's abdomen or side to reach the kidney and remove the stones</w:t>
      </w:r>
      <w:r>
        <w:rPr>
          <w:i/>
          <w:sz w:val="24"/>
          <w:szCs w:val="24"/>
        </w:rPr>
        <w:cr/>
      </w:r>
    </w:p>
    <w:p>
      <w:pPr>
        <w:pStyle w:val="4"/>
        <w:rPr>
          <w:b/>
          <w:i/>
          <w:sz w:val="32"/>
          <w:szCs w:val="32"/>
        </w:rPr>
      </w:pPr>
      <w:r>
        <w:rPr>
          <w:b/>
          <w:i/>
          <w:sz w:val="32"/>
          <w:szCs w:val="32"/>
        </w:rPr>
        <w:t xml:space="preserve">Qno3: Give lab and </w:t>
      </w:r>
      <w:r>
        <w:rPr>
          <w:b/>
          <w:i/>
          <w:sz w:val="32"/>
          <w:szCs w:val="32"/>
          <w:lang w:val="en-US"/>
        </w:rPr>
        <w:t>radio</w:t>
      </w:r>
      <w:r>
        <w:rPr>
          <w:rFonts w:hint="default"/>
          <w:b/>
          <w:i/>
          <w:sz w:val="32"/>
          <w:szCs w:val="32"/>
          <w:lang w:val="en-US"/>
        </w:rPr>
        <w:t xml:space="preserve"> </w:t>
      </w:r>
      <w:r>
        <w:rPr>
          <w:b/>
          <w:i/>
          <w:sz w:val="32"/>
          <w:szCs w:val="32"/>
          <w:lang w:val="en-US"/>
        </w:rPr>
        <w:t>logical</w:t>
      </w:r>
      <w:r>
        <w:rPr>
          <w:b/>
          <w:i/>
          <w:sz w:val="32"/>
          <w:szCs w:val="32"/>
        </w:rPr>
        <w:t xml:space="preserve"> investigations for intestinal obstruction.  what  can be possible surgical management of intestinal obstruction.</w:t>
      </w:r>
    </w:p>
    <w:p>
      <w:pPr>
        <w:pStyle w:val="4"/>
        <w:rPr>
          <w:b/>
          <w:i/>
          <w:sz w:val="24"/>
          <w:szCs w:val="24"/>
        </w:rPr>
      </w:pPr>
      <w:r>
        <w:rPr>
          <w:b/>
          <w:i/>
          <w:sz w:val="24"/>
          <w:szCs w:val="24"/>
        </w:rPr>
        <w:t xml:space="preserve">ANSWER: </w:t>
      </w:r>
    </w:p>
    <w:p>
      <w:pPr>
        <w:pStyle w:val="4"/>
        <w:rPr>
          <w:b/>
          <w:i/>
          <w:sz w:val="24"/>
          <w:szCs w:val="24"/>
        </w:rPr>
      </w:pPr>
      <w:r>
        <w:rPr>
          <w:b/>
          <w:i/>
          <w:sz w:val="24"/>
          <w:szCs w:val="24"/>
          <w:lang w:val="en-US"/>
        </w:rPr>
        <w:t>Radio logical</w:t>
      </w:r>
      <w:r>
        <w:rPr>
          <w:b/>
          <w:i/>
          <w:sz w:val="24"/>
          <w:szCs w:val="24"/>
        </w:rPr>
        <w:t xml:space="preserve"> investigations for intestinal obstruction:</w:t>
      </w:r>
    </w:p>
    <w:p>
      <w:pPr>
        <w:pStyle w:val="4"/>
        <w:rPr>
          <w:b/>
          <w:i/>
          <w:sz w:val="24"/>
          <w:szCs w:val="24"/>
        </w:rPr>
      </w:pPr>
    </w:p>
    <w:p>
      <w:pPr>
        <w:pStyle w:val="4"/>
        <w:numPr>
          <w:ilvl w:val="0"/>
          <w:numId w:val="1"/>
        </w:numPr>
        <w:rPr>
          <w:i/>
          <w:sz w:val="24"/>
          <w:szCs w:val="24"/>
        </w:rPr>
      </w:pPr>
      <w:r>
        <w:rPr>
          <w:b/>
          <w:i/>
          <w:sz w:val="24"/>
          <w:szCs w:val="24"/>
          <w:lang w:val="en-US"/>
        </w:rPr>
        <w:t>Radiology</w:t>
      </w:r>
      <w:r>
        <w:rPr>
          <w:i/>
          <w:sz w:val="24"/>
          <w:szCs w:val="24"/>
        </w:rPr>
        <w:t>:</w:t>
      </w:r>
      <w:r>
        <w:t xml:space="preserve"> </w:t>
      </w:r>
      <w:r>
        <w:rPr>
          <w:i/>
          <w:sz w:val="24"/>
          <w:szCs w:val="24"/>
        </w:rPr>
        <w:t>AXR</w:t>
      </w:r>
      <w:r>
        <w:rPr>
          <w:rFonts w:hint="eastAsia" w:ascii="MS Gothic" w:hAnsi="MS Gothic" w:eastAsia="MS Gothic" w:cs="MS Gothic"/>
          <w:i/>
          <w:sz w:val="24"/>
          <w:szCs w:val="24"/>
        </w:rPr>
        <w:t>➡</w:t>
      </w:r>
      <w:r>
        <w:rPr>
          <w:i/>
          <w:sz w:val="24"/>
          <w:szCs w:val="24"/>
        </w:rPr>
        <w:t xml:space="preserve"> air fluid level &amp; masses </w:t>
      </w:r>
      <w:r>
        <w:rPr>
          <w:i/>
          <w:sz w:val="24"/>
          <w:szCs w:val="24"/>
        </w:rPr>
        <w:cr/>
      </w:r>
      <w:r>
        <w:rPr>
          <w:i/>
          <w:sz w:val="24"/>
          <w:szCs w:val="24"/>
        </w:rPr>
        <w:t xml:space="preserve">                   shadow </w:t>
      </w:r>
      <w:r>
        <w:rPr>
          <w:i/>
          <w:sz w:val="24"/>
          <w:szCs w:val="24"/>
        </w:rPr>
        <w:cr/>
      </w:r>
      <w:r>
        <w:rPr>
          <w:i/>
          <w:sz w:val="24"/>
          <w:szCs w:val="24"/>
        </w:rPr>
        <w:t xml:space="preserve">    CT </w:t>
      </w:r>
      <w:r>
        <w:rPr>
          <w:rFonts w:hint="eastAsia" w:ascii="MS Gothic" w:hAnsi="MS Gothic" w:eastAsia="MS Gothic" w:cs="MS Gothic"/>
          <w:i/>
          <w:sz w:val="24"/>
          <w:szCs w:val="24"/>
        </w:rPr>
        <w:t>➡</w:t>
      </w:r>
      <w:r>
        <w:rPr>
          <w:i/>
          <w:sz w:val="24"/>
          <w:szCs w:val="24"/>
        </w:rPr>
        <w:t xml:space="preserve"> level , extent &amp; cause of</w:t>
      </w:r>
      <w:r>
        <w:rPr>
          <w:i/>
          <w:sz w:val="24"/>
          <w:szCs w:val="24"/>
        </w:rPr>
        <w:cr/>
      </w:r>
      <w:r>
        <w:rPr>
          <w:i/>
          <w:sz w:val="24"/>
          <w:szCs w:val="24"/>
        </w:rPr>
        <w:t xml:space="preserve">                    obstruction</w:t>
      </w:r>
      <w:r>
        <w:rPr>
          <w:i/>
          <w:sz w:val="24"/>
          <w:szCs w:val="24"/>
        </w:rPr>
        <w:cr/>
      </w:r>
      <w:r>
        <w:rPr>
          <w:i/>
          <w:sz w:val="24"/>
          <w:szCs w:val="24"/>
        </w:rPr>
        <w:t xml:space="preserve">  Colonoscopy &amp; endoscopy are optional</w:t>
      </w:r>
    </w:p>
    <w:p>
      <w:pPr>
        <w:pStyle w:val="4"/>
        <w:numPr>
          <w:ilvl w:val="0"/>
          <w:numId w:val="1"/>
        </w:numPr>
        <w:rPr>
          <w:i/>
          <w:sz w:val="24"/>
          <w:szCs w:val="24"/>
        </w:rPr>
      </w:pPr>
      <w:r>
        <w:rPr>
          <w:b/>
          <w:i/>
          <w:sz w:val="24"/>
          <w:szCs w:val="24"/>
        </w:rPr>
        <w:t>Computed tomography</w:t>
      </w:r>
      <w:r>
        <w:rPr>
          <w:i/>
          <w:sz w:val="24"/>
          <w:szCs w:val="24"/>
        </w:rPr>
        <w:t xml:space="preserve"> :clearly demonstrate abnormalities of bowel wall ,mesentery and  mesenteric.</w:t>
      </w:r>
    </w:p>
    <w:p>
      <w:pPr>
        <w:pStyle w:val="4"/>
        <w:rPr>
          <w:i/>
          <w:sz w:val="24"/>
          <w:szCs w:val="24"/>
        </w:rPr>
      </w:pPr>
      <w:r>
        <w:rPr>
          <w:i/>
          <w:sz w:val="24"/>
          <w:szCs w:val="24"/>
        </w:rPr>
        <w:t>Should be performed with intravenous contrast enhancement.</w:t>
      </w:r>
    </w:p>
    <w:p>
      <w:pPr>
        <w:pStyle w:val="4"/>
        <w:numPr>
          <w:ilvl w:val="0"/>
          <w:numId w:val="1"/>
        </w:numPr>
        <w:rPr>
          <w:b/>
          <w:i/>
          <w:sz w:val="24"/>
          <w:szCs w:val="24"/>
        </w:rPr>
      </w:pPr>
      <w:r>
        <w:rPr>
          <w:b/>
          <w:i/>
          <w:sz w:val="24"/>
          <w:szCs w:val="24"/>
        </w:rPr>
        <w:t>MRI</w:t>
      </w:r>
    </w:p>
    <w:p>
      <w:pPr>
        <w:pStyle w:val="4"/>
        <w:numPr>
          <w:ilvl w:val="0"/>
          <w:numId w:val="1"/>
        </w:numPr>
        <w:rPr>
          <w:i/>
          <w:sz w:val="24"/>
          <w:szCs w:val="24"/>
        </w:rPr>
      </w:pPr>
      <w:r>
        <w:rPr>
          <w:b/>
          <w:i/>
          <w:sz w:val="24"/>
          <w:szCs w:val="24"/>
        </w:rPr>
        <w:t>Ultrasonography</w:t>
      </w:r>
      <w:r>
        <w:rPr>
          <w:i/>
          <w:sz w:val="24"/>
          <w:szCs w:val="24"/>
        </w:rPr>
        <w:t>; It is a particular value in looking at the dynamic of the small bowel.</w:t>
      </w:r>
    </w:p>
    <w:p>
      <w:pPr>
        <w:pStyle w:val="4"/>
        <w:rPr>
          <w:i/>
          <w:sz w:val="24"/>
          <w:szCs w:val="24"/>
        </w:rPr>
      </w:pPr>
      <w:r>
        <w:rPr>
          <w:i/>
          <w:sz w:val="24"/>
          <w:szCs w:val="24"/>
        </w:rPr>
        <w:t xml:space="preserve">Used to assess peristalsis. </w:t>
      </w:r>
    </w:p>
    <w:p>
      <w:pPr>
        <w:pStyle w:val="4"/>
        <w:numPr>
          <w:ilvl w:val="0"/>
          <w:numId w:val="1"/>
        </w:numPr>
        <w:rPr>
          <w:i/>
          <w:sz w:val="24"/>
          <w:szCs w:val="24"/>
        </w:rPr>
      </w:pPr>
      <w:r>
        <w:rPr>
          <w:i/>
          <w:sz w:val="24"/>
          <w:szCs w:val="24"/>
        </w:rPr>
        <w:t>Angiography</w:t>
      </w:r>
    </w:p>
    <w:p>
      <w:pPr>
        <w:pStyle w:val="4"/>
        <w:numPr>
          <w:ilvl w:val="0"/>
          <w:numId w:val="1"/>
        </w:numPr>
        <w:rPr>
          <w:b/>
          <w:i/>
          <w:sz w:val="24"/>
          <w:szCs w:val="24"/>
        </w:rPr>
      </w:pPr>
      <w:r>
        <w:rPr>
          <w:b/>
          <w:i/>
          <w:sz w:val="24"/>
          <w:szCs w:val="24"/>
        </w:rPr>
        <w:t xml:space="preserve">Nuclear imaging: </w:t>
      </w:r>
      <w:r>
        <w:rPr>
          <w:i/>
          <w:sz w:val="24"/>
          <w:szCs w:val="24"/>
        </w:rPr>
        <w:t>White blood scanning for detection and localization of intra</w:t>
      </w:r>
    </w:p>
    <w:p>
      <w:pPr>
        <w:pStyle w:val="4"/>
        <w:rPr>
          <w:b/>
          <w:i/>
          <w:sz w:val="24"/>
          <w:szCs w:val="24"/>
        </w:rPr>
      </w:pPr>
      <w:r>
        <w:rPr>
          <w:i/>
          <w:sz w:val="24"/>
          <w:szCs w:val="24"/>
        </w:rPr>
        <w:t xml:space="preserve">abdominal inflammatory disease </w:t>
      </w:r>
    </w:p>
    <w:p>
      <w:pPr>
        <w:pStyle w:val="4"/>
        <w:rPr>
          <w:i/>
          <w:sz w:val="24"/>
          <w:szCs w:val="24"/>
        </w:rPr>
      </w:pPr>
    </w:p>
    <w:p>
      <w:pPr>
        <w:pStyle w:val="4"/>
        <w:rPr>
          <w:i/>
          <w:sz w:val="24"/>
          <w:szCs w:val="24"/>
        </w:rPr>
      </w:pPr>
      <w:r>
        <w:rPr>
          <w:b/>
          <w:i/>
          <w:sz w:val="24"/>
          <w:szCs w:val="24"/>
        </w:rPr>
        <w:t>LAB:</w:t>
      </w:r>
      <w:r>
        <w:rPr>
          <w:b/>
          <w:i/>
          <w:sz w:val="24"/>
          <w:szCs w:val="24"/>
        </w:rPr>
        <w:cr/>
      </w:r>
      <w:r>
        <w:rPr>
          <w:i/>
          <w:sz w:val="24"/>
          <w:szCs w:val="24"/>
        </w:rPr>
        <w:t xml:space="preserve">    FBC </w:t>
      </w:r>
      <w:r>
        <w:rPr>
          <w:i/>
          <w:sz w:val="24"/>
          <w:szCs w:val="24"/>
        </w:rPr>
        <w:cr/>
      </w:r>
      <w:r>
        <w:rPr>
          <w:i/>
          <w:sz w:val="24"/>
          <w:szCs w:val="24"/>
        </w:rPr>
        <w:t xml:space="preserve">    ABGs</w:t>
      </w:r>
      <w:r>
        <w:rPr>
          <w:i/>
          <w:sz w:val="24"/>
          <w:szCs w:val="24"/>
        </w:rPr>
        <w:cr/>
      </w:r>
      <w:r>
        <w:rPr>
          <w:i/>
          <w:sz w:val="24"/>
          <w:szCs w:val="24"/>
        </w:rPr>
        <w:t xml:space="preserve">    BUSE </w:t>
      </w:r>
      <w:r>
        <w:rPr>
          <w:i/>
          <w:sz w:val="24"/>
          <w:szCs w:val="24"/>
        </w:rPr>
        <w:cr/>
      </w:r>
      <w:r>
        <w:rPr>
          <w:i/>
          <w:sz w:val="24"/>
          <w:szCs w:val="24"/>
        </w:rPr>
        <w:t xml:space="preserve">    ESR &amp; CRP are optional.</w:t>
      </w:r>
    </w:p>
    <w:p>
      <w:pPr>
        <w:pStyle w:val="4"/>
        <w:rPr>
          <w:i/>
          <w:sz w:val="24"/>
          <w:szCs w:val="24"/>
        </w:rPr>
      </w:pPr>
    </w:p>
    <w:p>
      <w:pPr>
        <w:pStyle w:val="4"/>
        <w:rPr>
          <w:b/>
          <w:i/>
          <w:sz w:val="24"/>
          <w:szCs w:val="24"/>
        </w:rPr>
      </w:pPr>
      <w:r>
        <w:rPr>
          <w:b/>
          <w:i/>
          <w:sz w:val="24"/>
          <w:szCs w:val="24"/>
        </w:rPr>
        <w:t>SURGICAL MANAGEMENT OF INTESTINAL OBSTRUCTION:</w:t>
      </w:r>
    </w:p>
    <w:p>
      <w:pPr>
        <w:pStyle w:val="4"/>
        <w:numPr>
          <w:ilvl w:val="0"/>
          <w:numId w:val="1"/>
        </w:numPr>
        <w:rPr>
          <w:i/>
          <w:sz w:val="24"/>
          <w:szCs w:val="24"/>
        </w:rPr>
      </w:pPr>
      <w:r>
        <w:rPr>
          <w:i/>
          <w:sz w:val="24"/>
          <w:szCs w:val="24"/>
        </w:rPr>
        <w:t>Repair of hernias</w:t>
      </w:r>
    </w:p>
    <w:p>
      <w:pPr>
        <w:pStyle w:val="4"/>
        <w:numPr>
          <w:ilvl w:val="0"/>
          <w:numId w:val="1"/>
        </w:numPr>
        <w:rPr>
          <w:i/>
          <w:sz w:val="24"/>
          <w:szCs w:val="24"/>
        </w:rPr>
      </w:pPr>
      <w:r>
        <w:rPr>
          <w:i/>
          <w:sz w:val="24"/>
          <w:szCs w:val="24"/>
        </w:rPr>
        <w:t>Removal of foreign bodies</w:t>
      </w:r>
    </w:p>
    <w:p>
      <w:pPr>
        <w:pStyle w:val="4"/>
        <w:numPr>
          <w:ilvl w:val="0"/>
          <w:numId w:val="1"/>
        </w:numPr>
        <w:rPr>
          <w:i/>
          <w:sz w:val="24"/>
          <w:szCs w:val="24"/>
        </w:rPr>
      </w:pPr>
      <w:r>
        <w:rPr>
          <w:i/>
          <w:sz w:val="24"/>
          <w:szCs w:val="24"/>
        </w:rPr>
        <w:t>Lysis of offending adhesions</w:t>
      </w:r>
    </w:p>
    <w:p>
      <w:pPr>
        <w:pStyle w:val="4"/>
        <w:numPr>
          <w:ilvl w:val="0"/>
          <w:numId w:val="1"/>
        </w:numPr>
        <w:rPr>
          <w:i/>
          <w:sz w:val="24"/>
          <w:szCs w:val="24"/>
        </w:rPr>
      </w:pPr>
      <w:r>
        <w:rPr>
          <w:i/>
          <w:sz w:val="24"/>
          <w:szCs w:val="24"/>
        </w:rPr>
        <w:t>Resection</w:t>
      </w:r>
    </w:p>
    <w:p>
      <w:pPr>
        <w:pStyle w:val="4"/>
        <w:numPr>
          <w:ilvl w:val="0"/>
          <w:numId w:val="1"/>
        </w:numPr>
        <w:rPr>
          <w:i/>
          <w:sz w:val="24"/>
          <w:szCs w:val="24"/>
        </w:rPr>
      </w:pPr>
      <w:r>
        <w:rPr>
          <w:i/>
          <w:sz w:val="24"/>
          <w:szCs w:val="24"/>
        </w:rPr>
        <w:t xml:space="preserve">Colostomy </w:t>
      </w:r>
      <w:r>
        <w:rPr>
          <w:i/>
          <w:sz w:val="24"/>
          <w:szCs w:val="24"/>
        </w:rPr>
        <w:cr/>
      </w:r>
    </w:p>
    <w:p>
      <w:pPr>
        <w:pStyle w:val="4"/>
        <w:rPr>
          <w:i/>
          <w:sz w:val="24"/>
          <w:szCs w:val="24"/>
        </w:rPr>
      </w:pPr>
    </w:p>
    <w:p>
      <w:pPr>
        <w:pStyle w:val="4"/>
        <w:rPr>
          <w:i/>
          <w:sz w:val="24"/>
          <w:szCs w:val="24"/>
        </w:rPr>
      </w:pPr>
      <w:r>
        <w:rPr>
          <w:b/>
          <w:i/>
          <w:sz w:val="24"/>
          <w:szCs w:val="24"/>
        </w:rPr>
        <w:t>Surgical resection:</w:t>
      </w:r>
      <w:r>
        <w:rPr>
          <w:i/>
          <w:sz w:val="24"/>
          <w:szCs w:val="24"/>
        </w:rPr>
        <w:t xml:space="preserve"> Careful resection Removal of the deterrent is important when there is a mass, for example, a tumor. </w:t>
      </w:r>
    </w:p>
    <w:p>
      <w:pPr>
        <w:pStyle w:val="4"/>
        <w:rPr>
          <w:i/>
          <w:sz w:val="24"/>
          <w:szCs w:val="24"/>
        </w:rPr>
      </w:pPr>
    </w:p>
    <w:p>
      <w:pPr>
        <w:pStyle w:val="4"/>
        <w:rPr>
          <w:i/>
          <w:sz w:val="24"/>
          <w:szCs w:val="24"/>
        </w:rPr>
      </w:pPr>
      <w:r>
        <w:rPr>
          <w:b/>
          <w:i/>
          <w:sz w:val="24"/>
          <w:szCs w:val="24"/>
        </w:rPr>
        <w:t>Removal of adhesion</w:t>
      </w:r>
      <w:r>
        <w:rPr>
          <w:i/>
          <w:sz w:val="24"/>
          <w:szCs w:val="24"/>
        </w:rPr>
        <w:t>: Expulsion of bonds If you have scar tissue pressing your digestion tracts all things considered, this regularly requires cautious cuts to remove them, despite the fact that scar tissue can return once more.</w:t>
      </w:r>
    </w:p>
    <w:p>
      <w:pPr>
        <w:pStyle w:val="4"/>
        <w:rPr>
          <w:i/>
          <w:sz w:val="24"/>
          <w:szCs w:val="24"/>
        </w:rPr>
      </w:pPr>
      <w:r>
        <w:rPr>
          <w:i/>
          <w:sz w:val="24"/>
          <w:szCs w:val="24"/>
        </w:rPr>
        <w:t xml:space="preserve">Careful resection: Removal of the deterrent is fundamental when there is a mass, for example, a tumor. </w:t>
      </w:r>
    </w:p>
    <w:p>
      <w:pPr>
        <w:pStyle w:val="4"/>
        <w:rPr>
          <w:i/>
          <w:sz w:val="24"/>
          <w:szCs w:val="24"/>
        </w:rPr>
      </w:pPr>
    </w:p>
    <w:p>
      <w:pPr>
        <w:pStyle w:val="4"/>
        <w:rPr>
          <w:i/>
          <w:sz w:val="24"/>
          <w:szCs w:val="24"/>
        </w:rPr>
      </w:pPr>
      <w:r>
        <w:rPr>
          <w:b/>
          <w:i/>
          <w:sz w:val="24"/>
          <w:szCs w:val="24"/>
        </w:rPr>
        <w:t>Stent placement:</w:t>
      </w:r>
      <w:r>
        <w:t xml:space="preserve"> </w:t>
      </w:r>
      <w:r>
        <w:rPr>
          <w:i/>
          <w:sz w:val="24"/>
          <w:szCs w:val="24"/>
        </w:rPr>
        <w:t>A stent, which is a cylinder that holds the digestive tract open, might be set inside the digestive system to permit section of food and stool and to forestall another blockage. This might be essential when an inside hindrance is intermittent or when the digestive organs are seriously harmed</w:t>
      </w:r>
    </w:p>
    <w:p>
      <w:pPr>
        <w:pStyle w:val="4"/>
        <w:rPr>
          <w:i/>
          <w:sz w:val="24"/>
          <w:szCs w:val="24"/>
        </w:rPr>
      </w:pPr>
    </w:p>
    <w:p>
      <w:pPr>
        <w:pStyle w:val="4"/>
        <w:rPr>
          <w:i/>
          <w:sz w:val="24"/>
          <w:szCs w:val="24"/>
        </w:rPr>
      </w:pPr>
      <w:r>
        <w:rPr>
          <w:b/>
          <w:i/>
          <w:sz w:val="24"/>
          <w:szCs w:val="24"/>
        </w:rPr>
        <w:t>Colostomy/ileostomy</w:t>
      </w:r>
      <w:r>
        <w:rPr>
          <w:i/>
          <w:sz w:val="24"/>
          <w:szCs w:val="24"/>
        </w:rPr>
        <w:t xml:space="preserve">: If your digestion tracts are harmed or excited, a perpetual or impermanent ileostomy or colostomy, which is a counterfeit opening in your mid-region for waste or stool clearing, might be required. Some of the time, these are impermanent structures expected to keep an extreme gastrointestinal contamination from spreading all through the body. In any case, it is conceivable that the finishes of the digestive organs can't be reconnected, and these openings might be required as long as possible. </w:t>
      </w:r>
    </w:p>
    <w:p>
      <w:pPr>
        <w:pStyle w:val="4"/>
        <w:rPr>
          <w:i/>
          <w:sz w:val="24"/>
          <w:szCs w:val="24"/>
        </w:rPr>
      </w:pPr>
    </w:p>
    <w:p>
      <w:pPr>
        <w:pStyle w:val="4"/>
        <w:rPr>
          <w:i/>
          <w:sz w:val="24"/>
          <w:szCs w:val="24"/>
        </w:rPr>
      </w:pPr>
      <w:r>
        <w:rPr>
          <w:b/>
          <w:i/>
          <w:sz w:val="24"/>
          <w:szCs w:val="24"/>
        </w:rPr>
        <w:t>Revascularization</w:t>
      </w:r>
      <w:r>
        <w:rPr>
          <w:i/>
          <w:sz w:val="24"/>
          <w:szCs w:val="24"/>
        </w:rPr>
        <w:t xml:space="preserve">: Ischemic colitis may require </w:t>
      </w:r>
      <w:r>
        <w:rPr>
          <w:i/>
          <w:sz w:val="24"/>
          <w:szCs w:val="24"/>
          <w:lang w:val="en-US"/>
        </w:rPr>
        <w:t>Revascularization</w:t>
      </w:r>
      <w:r>
        <w:rPr>
          <w:i/>
          <w:sz w:val="24"/>
          <w:szCs w:val="24"/>
        </w:rPr>
        <w:t>, which is fix of the blocked veins that gracefully blood to the digestive organs.</w:t>
      </w:r>
    </w:p>
    <w:p>
      <w:pPr>
        <w:pStyle w:val="4"/>
        <w:rPr>
          <w:i/>
          <w:sz w:val="24"/>
          <w:szCs w:val="24"/>
        </w:rPr>
      </w:pPr>
    </w:p>
    <w:p>
      <w:pPr>
        <w:pStyle w:val="4"/>
        <w:rPr>
          <w:b/>
          <w:i/>
          <w:sz w:val="32"/>
          <w:szCs w:val="32"/>
        </w:rPr>
      </w:pPr>
      <w:r>
        <w:rPr>
          <w:b/>
          <w:i/>
          <w:sz w:val="32"/>
          <w:szCs w:val="32"/>
        </w:rPr>
        <w:t>Qno4: What are the clinical manifestations of subarachnoid hemorrhage. Explain GCS .</w:t>
      </w:r>
    </w:p>
    <w:p>
      <w:pPr>
        <w:pStyle w:val="4"/>
        <w:rPr>
          <w:b/>
          <w:i/>
          <w:sz w:val="24"/>
          <w:szCs w:val="24"/>
        </w:rPr>
      </w:pPr>
    </w:p>
    <w:p>
      <w:pPr>
        <w:pStyle w:val="4"/>
        <w:rPr>
          <w:b/>
          <w:i/>
          <w:sz w:val="24"/>
          <w:szCs w:val="24"/>
        </w:rPr>
      </w:pPr>
      <w:r>
        <w:rPr>
          <w:b/>
          <w:i/>
          <w:sz w:val="24"/>
          <w:szCs w:val="24"/>
        </w:rPr>
        <w:t>ANSWER:</w:t>
      </w:r>
      <w:r>
        <w:t xml:space="preserve"> </w:t>
      </w:r>
      <w:r>
        <w:rPr>
          <w:b/>
          <w:i/>
          <w:sz w:val="24"/>
          <w:szCs w:val="24"/>
        </w:rPr>
        <w:t>clinical manifestations of subarachnoid hemorrhage:</w:t>
      </w:r>
    </w:p>
    <w:p>
      <w:pPr>
        <w:pStyle w:val="4"/>
        <w:rPr>
          <w:b/>
          <w:i/>
          <w:sz w:val="24"/>
          <w:szCs w:val="24"/>
        </w:rPr>
      </w:pPr>
    </w:p>
    <w:p>
      <w:pPr>
        <w:pStyle w:val="4"/>
        <w:numPr>
          <w:ilvl w:val="0"/>
          <w:numId w:val="1"/>
        </w:numPr>
        <w:rPr>
          <w:b/>
          <w:i/>
          <w:sz w:val="24"/>
          <w:szCs w:val="24"/>
        </w:rPr>
      </w:pPr>
      <w:r>
        <w:rPr>
          <w:b/>
          <w:i/>
          <w:sz w:val="24"/>
          <w:szCs w:val="24"/>
        </w:rPr>
        <w:t>S</w:t>
      </w:r>
      <w:r>
        <w:rPr>
          <w:i/>
          <w:sz w:val="24"/>
          <w:szCs w:val="24"/>
        </w:rPr>
        <w:t>udden, severe onset with or without LOC ( loss of consciousness)</w:t>
      </w:r>
    </w:p>
    <w:p>
      <w:pPr>
        <w:pStyle w:val="4"/>
        <w:numPr>
          <w:ilvl w:val="0"/>
          <w:numId w:val="1"/>
        </w:numPr>
        <w:rPr>
          <w:b/>
          <w:i/>
          <w:sz w:val="24"/>
          <w:szCs w:val="24"/>
        </w:rPr>
      </w:pPr>
      <w:r>
        <w:rPr>
          <w:b/>
          <w:i/>
          <w:sz w:val="24"/>
          <w:szCs w:val="24"/>
        </w:rPr>
        <w:t xml:space="preserve">Generally </w:t>
      </w:r>
      <w:r>
        <w:rPr>
          <w:i/>
          <w:sz w:val="24"/>
          <w:szCs w:val="24"/>
        </w:rPr>
        <w:t>associated with nausea and vomiting ,stiff neck, photophobia , restless and agitation.</w:t>
      </w:r>
    </w:p>
    <w:p>
      <w:pPr>
        <w:pStyle w:val="4"/>
        <w:numPr>
          <w:ilvl w:val="0"/>
          <w:numId w:val="1"/>
        </w:numPr>
        <w:rPr>
          <w:b/>
          <w:i/>
          <w:sz w:val="24"/>
          <w:szCs w:val="24"/>
        </w:rPr>
      </w:pPr>
      <w:r>
        <w:rPr>
          <w:i/>
          <w:sz w:val="24"/>
          <w:szCs w:val="24"/>
        </w:rPr>
        <w:t>Seizure may occur ( most commonly in first 24 hours.</w:t>
      </w:r>
    </w:p>
    <w:p>
      <w:pPr>
        <w:pStyle w:val="4"/>
        <w:numPr>
          <w:ilvl w:val="0"/>
          <w:numId w:val="1"/>
        </w:numPr>
        <w:rPr>
          <w:b/>
          <w:i/>
          <w:sz w:val="24"/>
          <w:szCs w:val="24"/>
        </w:rPr>
      </w:pPr>
      <w:r>
        <w:rPr>
          <w:i/>
          <w:sz w:val="24"/>
          <w:szCs w:val="24"/>
        </w:rPr>
        <w:t>Typically asymptomatic until rupture occurs sometime low back pain and radicular leg pain</w:t>
      </w:r>
    </w:p>
    <w:p>
      <w:pPr>
        <w:pStyle w:val="4"/>
        <w:rPr>
          <w:i/>
          <w:sz w:val="24"/>
          <w:szCs w:val="24"/>
        </w:rPr>
      </w:pPr>
      <w:r>
        <w:rPr>
          <w:i/>
          <w:sz w:val="24"/>
          <w:szCs w:val="24"/>
        </w:rPr>
        <w:t>SIGN</w:t>
      </w:r>
    </w:p>
    <w:p>
      <w:pPr>
        <w:pStyle w:val="4"/>
        <w:numPr>
          <w:ilvl w:val="0"/>
          <w:numId w:val="2"/>
        </w:numPr>
        <w:rPr>
          <w:b/>
          <w:i/>
          <w:sz w:val="24"/>
          <w:szCs w:val="24"/>
        </w:rPr>
      </w:pPr>
      <w:r>
        <w:rPr>
          <w:i/>
          <w:sz w:val="24"/>
          <w:szCs w:val="24"/>
        </w:rPr>
        <w:t>Neck stiffness</w:t>
      </w:r>
    </w:p>
    <w:p>
      <w:pPr>
        <w:pStyle w:val="4"/>
        <w:numPr>
          <w:ilvl w:val="0"/>
          <w:numId w:val="2"/>
        </w:numPr>
        <w:rPr>
          <w:b/>
          <w:i/>
          <w:sz w:val="24"/>
          <w:szCs w:val="24"/>
        </w:rPr>
      </w:pPr>
      <w:r>
        <w:rPr>
          <w:i/>
          <w:sz w:val="24"/>
          <w:szCs w:val="24"/>
        </w:rPr>
        <w:t>Impaired level of consciousness in some patients</w:t>
      </w:r>
    </w:p>
    <w:p>
      <w:pPr>
        <w:pStyle w:val="4"/>
        <w:numPr>
          <w:ilvl w:val="0"/>
          <w:numId w:val="2"/>
        </w:numPr>
        <w:rPr>
          <w:b/>
          <w:i/>
          <w:sz w:val="24"/>
          <w:szCs w:val="24"/>
        </w:rPr>
      </w:pPr>
      <w:r>
        <w:rPr>
          <w:i/>
          <w:sz w:val="24"/>
          <w:szCs w:val="24"/>
        </w:rPr>
        <w:t>Sub hyaloids  hemorrhage on optic funduscopy</w:t>
      </w:r>
    </w:p>
    <w:p>
      <w:pPr>
        <w:pStyle w:val="4"/>
        <w:numPr>
          <w:ilvl w:val="0"/>
          <w:numId w:val="3"/>
        </w:numPr>
        <w:rPr>
          <w:b/>
          <w:i/>
          <w:sz w:val="24"/>
          <w:szCs w:val="24"/>
        </w:rPr>
      </w:pPr>
      <w:r>
        <w:rPr>
          <w:i/>
          <w:sz w:val="24"/>
          <w:szCs w:val="24"/>
        </w:rPr>
        <w:t>Other features included :Evidence of meningism (neck flexion or positive  kerning’s sign)</w:t>
      </w:r>
    </w:p>
    <w:p>
      <w:pPr>
        <w:pStyle w:val="4"/>
        <w:numPr>
          <w:ilvl w:val="0"/>
          <w:numId w:val="3"/>
        </w:numPr>
        <w:rPr>
          <w:b/>
          <w:i/>
          <w:sz w:val="24"/>
          <w:szCs w:val="24"/>
        </w:rPr>
      </w:pPr>
      <w:r>
        <w:rPr>
          <w:i/>
          <w:sz w:val="24"/>
          <w:szCs w:val="24"/>
        </w:rPr>
        <w:t>Examination may reveal focal neurology or evidence of meningism , however may be otherwise unremarkable</w:t>
      </w:r>
    </w:p>
    <w:p>
      <w:pPr>
        <w:pStyle w:val="4"/>
        <w:rPr>
          <w:i/>
          <w:sz w:val="24"/>
          <w:szCs w:val="24"/>
        </w:rPr>
      </w:pPr>
    </w:p>
    <w:p>
      <w:pPr>
        <w:pStyle w:val="4"/>
        <w:rPr>
          <w:i/>
          <w:sz w:val="24"/>
          <w:szCs w:val="24"/>
        </w:rPr>
      </w:pPr>
      <w:r>
        <w:rPr>
          <w:b/>
          <w:i/>
          <w:sz w:val="24"/>
          <w:szCs w:val="24"/>
        </w:rPr>
        <w:t xml:space="preserve">Explain GCS: </w:t>
      </w:r>
      <w:r>
        <w:rPr>
          <w:i/>
          <w:sz w:val="24"/>
          <w:szCs w:val="24"/>
        </w:rPr>
        <w:t>the Glasgow coma scale is  a neurological scale which aims to give a reliable way of recording the conscious state of a person.</w:t>
      </w:r>
    </w:p>
    <w:p>
      <w:pPr>
        <w:pStyle w:val="4"/>
        <w:rPr>
          <w:i/>
          <w:sz w:val="24"/>
          <w:szCs w:val="24"/>
        </w:rPr>
      </w:pPr>
    </w:p>
    <w:p>
      <w:pPr>
        <w:pStyle w:val="4"/>
        <w:rPr>
          <w:b/>
          <w:i/>
          <w:sz w:val="24"/>
          <w:szCs w:val="24"/>
        </w:rPr>
      </w:pPr>
      <w:r>
        <w:rPr>
          <w:b/>
          <w:i/>
          <w:sz w:val="24"/>
          <w:szCs w:val="24"/>
        </w:rPr>
        <w:t xml:space="preserve">GCS HAVE 3 COMPONENTS </w:t>
      </w:r>
    </w:p>
    <w:p>
      <w:pPr>
        <w:pStyle w:val="4"/>
        <w:numPr>
          <w:ilvl w:val="0"/>
          <w:numId w:val="3"/>
        </w:numPr>
        <w:rPr>
          <w:i/>
          <w:sz w:val="24"/>
          <w:szCs w:val="24"/>
        </w:rPr>
      </w:pPr>
      <w:r>
        <w:rPr>
          <w:i/>
          <w:sz w:val="24"/>
          <w:szCs w:val="24"/>
        </w:rPr>
        <w:t>Eye response (1-4)</w:t>
      </w:r>
    </w:p>
    <w:p>
      <w:pPr>
        <w:pStyle w:val="4"/>
        <w:numPr>
          <w:ilvl w:val="0"/>
          <w:numId w:val="3"/>
        </w:numPr>
        <w:rPr>
          <w:i/>
          <w:sz w:val="24"/>
          <w:szCs w:val="24"/>
        </w:rPr>
      </w:pPr>
      <w:r>
        <w:rPr>
          <w:i/>
          <w:sz w:val="24"/>
          <w:szCs w:val="24"/>
        </w:rPr>
        <w:t>Verbal response (1-5)</w:t>
      </w:r>
    </w:p>
    <w:p>
      <w:pPr>
        <w:pStyle w:val="4"/>
        <w:numPr>
          <w:ilvl w:val="0"/>
          <w:numId w:val="3"/>
        </w:numPr>
        <w:rPr>
          <w:i/>
          <w:sz w:val="24"/>
          <w:szCs w:val="24"/>
        </w:rPr>
      </w:pPr>
      <w:r>
        <w:rPr>
          <w:i/>
          <w:sz w:val="24"/>
          <w:szCs w:val="24"/>
        </w:rPr>
        <w:t>Motor response (1-6)</w:t>
      </w:r>
    </w:p>
    <w:p>
      <w:pPr>
        <w:pStyle w:val="4"/>
        <w:rPr>
          <w:i/>
          <w:sz w:val="24"/>
          <w:szCs w:val="24"/>
        </w:rPr>
      </w:pPr>
    </w:p>
    <w:p>
      <w:pPr>
        <w:pStyle w:val="4"/>
        <w:rPr>
          <w:i/>
          <w:sz w:val="24"/>
          <w:szCs w:val="24"/>
        </w:rPr>
      </w:pPr>
      <w:r>
        <w:rPr>
          <w:i/>
          <w:sz w:val="24"/>
          <w:szCs w:val="24"/>
        </w:rPr>
        <w:t xml:space="preserve">EYES RESPONSE </w:t>
      </w:r>
    </w:p>
    <w:p>
      <w:pPr>
        <w:pStyle w:val="4"/>
        <w:rPr>
          <w:i/>
          <w:sz w:val="24"/>
          <w:szCs w:val="24"/>
        </w:rPr>
      </w:pPr>
      <w:r>
        <w:rPr>
          <w:i/>
          <w:sz w:val="24"/>
          <w:szCs w:val="24"/>
        </w:rPr>
        <w:t>There are four grades</w:t>
      </w:r>
    </w:p>
    <w:p>
      <w:pPr>
        <w:pStyle w:val="4"/>
        <w:numPr>
          <w:ilvl w:val="0"/>
          <w:numId w:val="4"/>
        </w:numPr>
        <w:rPr>
          <w:i/>
          <w:sz w:val="24"/>
          <w:szCs w:val="24"/>
        </w:rPr>
      </w:pPr>
      <w:r>
        <w:rPr>
          <w:i/>
          <w:sz w:val="24"/>
          <w:szCs w:val="24"/>
        </w:rPr>
        <w:t xml:space="preserve">No eye opening </w:t>
      </w:r>
    </w:p>
    <w:p>
      <w:pPr>
        <w:pStyle w:val="4"/>
        <w:numPr>
          <w:ilvl w:val="0"/>
          <w:numId w:val="4"/>
        </w:numPr>
        <w:rPr>
          <w:i/>
          <w:sz w:val="24"/>
          <w:szCs w:val="24"/>
        </w:rPr>
      </w:pPr>
      <w:r>
        <w:rPr>
          <w:i/>
          <w:sz w:val="24"/>
          <w:szCs w:val="24"/>
        </w:rPr>
        <w:t>Eye opening in response to pain stimulus</w:t>
      </w:r>
    </w:p>
    <w:p>
      <w:pPr>
        <w:pStyle w:val="4"/>
        <w:numPr>
          <w:ilvl w:val="0"/>
          <w:numId w:val="4"/>
        </w:numPr>
        <w:rPr>
          <w:i/>
          <w:sz w:val="24"/>
          <w:szCs w:val="24"/>
        </w:rPr>
      </w:pPr>
      <w:r>
        <w:rPr>
          <w:i/>
          <w:sz w:val="24"/>
          <w:szCs w:val="24"/>
        </w:rPr>
        <w:t xml:space="preserve">Eye opening to speech </w:t>
      </w:r>
    </w:p>
    <w:p>
      <w:pPr>
        <w:pStyle w:val="4"/>
        <w:numPr>
          <w:ilvl w:val="0"/>
          <w:numId w:val="4"/>
        </w:numPr>
        <w:rPr>
          <w:i/>
          <w:sz w:val="24"/>
          <w:szCs w:val="24"/>
        </w:rPr>
      </w:pPr>
      <w:r>
        <w:rPr>
          <w:i/>
          <w:sz w:val="24"/>
          <w:szCs w:val="24"/>
        </w:rPr>
        <w:t>Eye opening spontaneously</w:t>
      </w:r>
    </w:p>
    <w:p>
      <w:pPr>
        <w:pStyle w:val="4"/>
        <w:rPr>
          <w:b/>
          <w:i/>
          <w:sz w:val="24"/>
          <w:szCs w:val="24"/>
        </w:rPr>
      </w:pPr>
      <w:r>
        <w:rPr>
          <w:b/>
          <w:i/>
          <w:sz w:val="24"/>
          <w:szCs w:val="24"/>
        </w:rPr>
        <w:t xml:space="preserve"> </w:t>
      </w:r>
    </w:p>
    <w:p>
      <w:pPr>
        <w:pStyle w:val="4"/>
        <w:rPr>
          <w:i/>
          <w:sz w:val="24"/>
          <w:szCs w:val="24"/>
        </w:rPr>
      </w:pPr>
      <w:r>
        <w:rPr>
          <w:b/>
          <w:i/>
          <w:sz w:val="24"/>
          <w:szCs w:val="24"/>
        </w:rPr>
        <w:t>VERBAL RESPONSE</w:t>
      </w:r>
    </w:p>
    <w:p>
      <w:pPr>
        <w:pStyle w:val="4"/>
        <w:rPr>
          <w:i/>
          <w:sz w:val="24"/>
          <w:szCs w:val="24"/>
        </w:rPr>
      </w:pPr>
      <w:r>
        <w:rPr>
          <w:i/>
          <w:sz w:val="24"/>
          <w:szCs w:val="24"/>
        </w:rPr>
        <w:t>There are fives grades</w:t>
      </w:r>
    </w:p>
    <w:p>
      <w:pPr>
        <w:pStyle w:val="4"/>
        <w:numPr>
          <w:ilvl w:val="0"/>
          <w:numId w:val="5"/>
        </w:numPr>
        <w:rPr>
          <w:i/>
          <w:sz w:val="24"/>
          <w:szCs w:val="24"/>
        </w:rPr>
      </w:pPr>
      <w:r>
        <w:rPr>
          <w:i/>
          <w:sz w:val="24"/>
          <w:szCs w:val="24"/>
        </w:rPr>
        <w:t>No verbal response</w:t>
      </w:r>
    </w:p>
    <w:p>
      <w:pPr>
        <w:pStyle w:val="4"/>
        <w:numPr>
          <w:ilvl w:val="0"/>
          <w:numId w:val="5"/>
        </w:numPr>
        <w:rPr>
          <w:i/>
          <w:sz w:val="24"/>
          <w:szCs w:val="24"/>
        </w:rPr>
      </w:pPr>
      <w:r>
        <w:rPr>
          <w:i/>
          <w:sz w:val="24"/>
          <w:szCs w:val="24"/>
        </w:rPr>
        <w:t>Incomprehensible sounds</w:t>
      </w:r>
    </w:p>
    <w:p>
      <w:pPr>
        <w:pStyle w:val="4"/>
        <w:numPr>
          <w:ilvl w:val="0"/>
          <w:numId w:val="5"/>
        </w:numPr>
        <w:rPr>
          <w:i/>
          <w:sz w:val="24"/>
          <w:szCs w:val="24"/>
        </w:rPr>
      </w:pPr>
      <w:r>
        <w:rPr>
          <w:i/>
          <w:sz w:val="24"/>
          <w:szCs w:val="24"/>
        </w:rPr>
        <w:t>Inappropriate words: speaks words but no sentences</w:t>
      </w:r>
    </w:p>
    <w:p>
      <w:pPr>
        <w:pStyle w:val="4"/>
        <w:numPr>
          <w:ilvl w:val="0"/>
          <w:numId w:val="5"/>
        </w:numPr>
        <w:rPr>
          <w:i/>
          <w:sz w:val="24"/>
          <w:szCs w:val="24"/>
        </w:rPr>
      </w:pPr>
      <w:r>
        <w:rPr>
          <w:i/>
          <w:sz w:val="24"/>
          <w:szCs w:val="24"/>
        </w:rPr>
        <w:t>Confused: there is some disorientation and confusion</w:t>
      </w:r>
    </w:p>
    <w:p>
      <w:pPr>
        <w:pStyle w:val="4"/>
        <w:numPr>
          <w:ilvl w:val="0"/>
          <w:numId w:val="5"/>
        </w:numPr>
        <w:rPr>
          <w:i/>
          <w:sz w:val="24"/>
          <w:szCs w:val="24"/>
        </w:rPr>
      </w:pPr>
      <w:r>
        <w:rPr>
          <w:i/>
          <w:sz w:val="24"/>
          <w:szCs w:val="24"/>
        </w:rPr>
        <w:t>Oriented : patient responds  appropriately to questions such as the patient name and age etc.</w:t>
      </w:r>
    </w:p>
    <w:p>
      <w:pPr>
        <w:pStyle w:val="4"/>
        <w:ind w:left="1440"/>
        <w:rPr>
          <w:i/>
          <w:sz w:val="24"/>
          <w:szCs w:val="24"/>
        </w:rPr>
      </w:pPr>
    </w:p>
    <w:p>
      <w:pPr>
        <w:rPr>
          <w:b/>
          <w:i/>
          <w:sz w:val="24"/>
          <w:szCs w:val="24"/>
        </w:rPr>
      </w:pPr>
      <w:r>
        <w:rPr>
          <w:b/>
          <w:i/>
          <w:sz w:val="24"/>
          <w:szCs w:val="24"/>
        </w:rPr>
        <w:t xml:space="preserve">              MOTOR RESPONSE </w:t>
      </w:r>
    </w:p>
    <w:p>
      <w:pPr>
        <w:rPr>
          <w:i/>
          <w:sz w:val="24"/>
          <w:szCs w:val="24"/>
        </w:rPr>
      </w:pPr>
      <w:r>
        <w:rPr>
          <w:i/>
          <w:sz w:val="24"/>
          <w:szCs w:val="24"/>
        </w:rPr>
        <w:t xml:space="preserve">          There are six grades</w:t>
      </w:r>
    </w:p>
    <w:p>
      <w:pPr>
        <w:pStyle w:val="4"/>
        <w:numPr>
          <w:ilvl w:val="0"/>
          <w:numId w:val="6"/>
        </w:numPr>
        <w:rPr>
          <w:i/>
          <w:sz w:val="24"/>
          <w:szCs w:val="24"/>
        </w:rPr>
      </w:pPr>
      <w:r>
        <w:rPr>
          <w:i/>
          <w:sz w:val="24"/>
          <w:szCs w:val="24"/>
        </w:rPr>
        <w:t xml:space="preserve">No response </w:t>
      </w:r>
    </w:p>
    <w:p>
      <w:pPr>
        <w:pStyle w:val="4"/>
        <w:numPr>
          <w:ilvl w:val="0"/>
          <w:numId w:val="6"/>
        </w:numPr>
        <w:rPr>
          <w:i/>
          <w:sz w:val="24"/>
          <w:szCs w:val="24"/>
        </w:rPr>
      </w:pPr>
      <w:r>
        <w:rPr>
          <w:i/>
          <w:sz w:val="24"/>
          <w:szCs w:val="24"/>
        </w:rPr>
        <w:t>Abnormal extension</w:t>
      </w:r>
    </w:p>
    <w:p>
      <w:pPr>
        <w:pStyle w:val="4"/>
        <w:numPr>
          <w:ilvl w:val="0"/>
          <w:numId w:val="6"/>
        </w:numPr>
        <w:rPr>
          <w:i/>
          <w:sz w:val="24"/>
          <w:szCs w:val="24"/>
        </w:rPr>
      </w:pPr>
      <w:r>
        <w:rPr>
          <w:i/>
          <w:sz w:val="24"/>
          <w:szCs w:val="24"/>
        </w:rPr>
        <w:t>Abnormal flexion</w:t>
      </w:r>
    </w:p>
    <w:p>
      <w:pPr>
        <w:pStyle w:val="4"/>
        <w:numPr>
          <w:ilvl w:val="0"/>
          <w:numId w:val="6"/>
        </w:numPr>
        <w:rPr>
          <w:i/>
          <w:sz w:val="24"/>
          <w:szCs w:val="24"/>
        </w:rPr>
      </w:pPr>
      <w:r>
        <w:rPr>
          <w:i/>
          <w:sz w:val="24"/>
          <w:szCs w:val="24"/>
        </w:rPr>
        <w:t>Move to localized pain</w:t>
      </w:r>
    </w:p>
    <w:p>
      <w:pPr>
        <w:pStyle w:val="4"/>
        <w:numPr>
          <w:ilvl w:val="0"/>
          <w:numId w:val="6"/>
        </w:numPr>
        <w:rPr>
          <w:i/>
          <w:sz w:val="24"/>
          <w:szCs w:val="24"/>
        </w:rPr>
      </w:pPr>
      <w:r>
        <w:rPr>
          <w:i/>
          <w:sz w:val="24"/>
          <w:szCs w:val="24"/>
        </w:rPr>
        <w:t>Obeys commands</w:t>
      </w:r>
    </w:p>
    <w:p>
      <w:pPr>
        <w:pStyle w:val="4"/>
        <w:rPr>
          <w:i/>
          <w:sz w:val="24"/>
          <w:szCs w:val="24"/>
        </w:rPr>
      </w:pPr>
    </w:p>
    <w:p>
      <w:pPr>
        <w:pStyle w:val="4"/>
        <w:rPr>
          <w:b/>
          <w:i/>
          <w:sz w:val="24"/>
          <w:szCs w:val="24"/>
        </w:rPr>
      </w:pPr>
      <w:r>
        <w:rPr>
          <w:b/>
          <w:i/>
          <w:sz w:val="24"/>
          <w:szCs w:val="24"/>
        </w:rPr>
        <w:t>TOTAL SCORE:</w:t>
      </w:r>
    </w:p>
    <w:p>
      <w:pPr>
        <w:pStyle w:val="4"/>
        <w:rPr>
          <w:i/>
          <w:sz w:val="24"/>
          <w:szCs w:val="24"/>
        </w:rPr>
      </w:pPr>
      <w:r>
        <w:rPr>
          <w:i/>
          <w:sz w:val="24"/>
          <w:szCs w:val="24"/>
        </w:rPr>
        <w:t>Best response 15</w:t>
      </w:r>
    </w:p>
    <w:p>
      <w:pPr>
        <w:pStyle w:val="4"/>
        <w:rPr>
          <w:i/>
          <w:sz w:val="24"/>
          <w:szCs w:val="24"/>
        </w:rPr>
      </w:pPr>
      <w:r>
        <w:rPr>
          <w:i/>
          <w:sz w:val="24"/>
          <w:szCs w:val="24"/>
        </w:rPr>
        <w:t>Comatose client 8</w:t>
      </w:r>
    </w:p>
    <w:p>
      <w:pPr>
        <w:pStyle w:val="4"/>
        <w:rPr>
          <w:i/>
          <w:sz w:val="24"/>
          <w:szCs w:val="24"/>
        </w:rPr>
      </w:pPr>
      <w:r>
        <w:rPr>
          <w:i/>
          <w:sz w:val="24"/>
          <w:szCs w:val="24"/>
        </w:rPr>
        <w:t xml:space="preserve">Totally unresponsive 3 </w:t>
      </w:r>
    </w:p>
    <w:p>
      <w:pPr>
        <w:pStyle w:val="4"/>
        <w:ind w:left="1440"/>
        <w:rPr>
          <w:i/>
          <w:sz w:val="24"/>
          <w:szCs w:val="24"/>
        </w:rPr>
      </w:pPr>
    </w:p>
    <w:p>
      <w:pPr>
        <w:pStyle w:val="4"/>
        <w:rPr>
          <w:b/>
          <w:i/>
          <w:sz w:val="32"/>
          <w:szCs w:val="32"/>
        </w:rPr>
      </w:pPr>
      <w:r>
        <w:rPr>
          <w:b/>
          <w:i/>
          <w:sz w:val="32"/>
          <w:szCs w:val="32"/>
        </w:rPr>
        <w:t>Qno5: Enumerate vital clinical signs for confirmation of appendicitis. How can you manage a patient with acute appendicitis?</w:t>
      </w:r>
    </w:p>
    <w:p>
      <w:pPr>
        <w:pStyle w:val="4"/>
        <w:rPr>
          <w:b/>
          <w:i/>
          <w:sz w:val="24"/>
          <w:szCs w:val="24"/>
        </w:rPr>
      </w:pPr>
      <w:r>
        <w:rPr>
          <w:b/>
          <w:i/>
          <w:sz w:val="24"/>
          <w:szCs w:val="24"/>
        </w:rPr>
        <w:t xml:space="preserve">ANSWER: </w:t>
      </w:r>
    </w:p>
    <w:p>
      <w:pPr>
        <w:pStyle w:val="4"/>
        <w:rPr>
          <w:b/>
          <w:i/>
          <w:sz w:val="24"/>
          <w:szCs w:val="24"/>
        </w:rPr>
      </w:pPr>
      <w:r>
        <w:rPr>
          <w:b/>
          <w:i/>
          <w:sz w:val="24"/>
          <w:szCs w:val="24"/>
        </w:rPr>
        <w:t>CLINICAL SIGNS:</w:t>
      </w:r>
    </w:p>
    <w:p>
      <w:pPr>
        <w:pStyle w:val="4"/>
        <w:numPr>
          <w:ilvl w:val="0"/>
          <w:numId w:val="7"/>
        </w:numPr>
        <w:rPr>
          <w:b/>
          <w:i/>
          <w:sz w:val="24"/>
          <w:szCs w:val="24"/>
        </w:rPr>
      </w:pPr>
      <w:r>
        <w:rPr>
          <w:b/>
          <w:i/>
          <w:sz w:val="24"/>
          <w:szCs w:val="24"/>
        </w:rPr>
        <w:t>L</w:t>
      </w:r>
      <w:r>
        <w:rPr>
          <w:i/>
          <w:sz w:val="24"/>
          <w:szCs w:val="24"/>
        </w:rPr>
        <w:t>ower right quadrant pain</w:t>
      </w:r>
    </w:p>
    <w:p>
      <w:pPr>
        <w:pStyle w:val="4"/>
        <w:numPr>
          <w:ilvl w:val="0"/>
          <w:numId w:val="7"/>
        </w:numPr>
        <w:rPr>
          <w:b/>
          <w:i/>
          <w:sz w:val="24"/>
          <w:szCs w:val="24"/>
        </w:rPr>
      </w:pPr>
      <w:r>
        <w:rPr>
          <w:i/>
          <w:sz w:val="24"/>
          <w:szCs w:val="24"/>
        </w:rPr>
        <w:t xml:space="preserve">Vomiting </w:t>
      </w:r>
    </w:p>
    <w:p>
      <w:pPr>
        <w:pStyle w:val="4"/>
        <w:numPr>
          <w:ilvl w:val="0"/>
          <w:numId w:val="7"/>
        </w:numPr>
        <w:rPr>
          <w:b/>
          <w:i/>
          <w:sz w:val="24"/>
          <w:szCs w:val="24"/>
        </w:rPr>
      </w:pPr>
      <w:r>
        <w:rPr>
          <w:i/>
          <w:sz w:val="24"/>
          <w:szCs w:val="24"/>
        </w:rPr>
        <w:t>Nausea</w:t>
      </w:r>
    </w:p>
    <w:p>
      <w:pPr>
        <w:pStyle w:val="4"/>
        <w:numPr>
          <w:ilvl w:val="0"/>
          <w:numId w:val="7"/>
        </w:numPr>
        <w:rPr>
          <w:b/>
          <w:i/>
          <w:sz w:val="24"/>
          <w:szCs w:val="24"/>
        </w:rPr>
      </w:pPr>
      <w:r>
        <w:rPr>
          <w:i/>
          <w:sz w:val="24"/>
          <w:szCs w:val="24"/>
        </w:rPr>
        <w:t xml:space="preserve">Low grade fever </w:t>
      </w:r>
    </w:p>
    <w:p>
      <w:pPr>
        <w:pStyle w:val="4"/>
        <w:numPr>
          <w:ilvl w:val="0"/>
          <w:numId w:val="7"/>
        </w:numPr>
        <w:rPr>
          <w:b/>
          <w:i/>
          <w:sz w:val="24"/>
          <w:szCs w:val="24"/>
        </w:rPr>
      </w:pPr>
      <w:r>
        <w:rPr>
          <w:i/>
          <w:sz w:val="24"/>
          <w:szCs w:val="24"/>
        </w:rPr>
        <w:t>Constipation</w:t>
      </w:r>
    </w:p>
    <w:p>
      <w:pPr>
        <w:pStyle w:val="4"/>
        <w:numPr>
          <w:ilvl w:val="0"/>
          <w:numId w:val="7"/>
        </w:numPr>
        <w:rPr>
          <w:b/>
          <w:i/>
          <w:sz w:val="24"/>
          <w:szCs w:val="24"/>
        </w:rPr>
      </w:pPr>
      <w:r>
        <w:rPr>
          <w:i/>
          <w:sz w:val="24"/>
          <w:szCs w:val="24"/>
        </w:rPr>
        <w:t>Loss of appetite</w:t>
      </w:r>
    </w:p>
    <w:p>
      <w:pPr>
        <w:pStyle w:val="4"/>
        <w:numPr>
          <w:ilvl w:val="0"/>
          <w:numId w:val="7"/>
        </w:numPr>
        <w:rPr>
          <w:b/>
          <w:i/>
          <w:sz w:val="24"/>
          <w:szCs w:val="24"/>
        </w:rPr>
      </w:pPr>
      <w:r>
        <w:rPr>
          <w:i/>
          <w:sz w:val="24"/>
          <w:szCs w:val="24"/>
        </w:rPr>
        <w:t>Rebound tenderness</w:t>
      </w:r>
    </w:p>
    <w:p>
      <w:pPr>
        <w:pStyle w:val="4"/>
        <w:numPr>
          <w:ilvl w:val="0"/>
          <w:numId w:val="7"/>
        </w:numPr>
        <w:rPr>
          <w:b/>
          <w:i/>
          <w:sz w:val="24"/>
          <w:szCs w:val="24"/>
        </w:rPr>
      </w:pPr>
      <w:r>
        <w:rPr>
          <w:i/>
          <w:sz w:val="24"/>
          <w:szCs w:val="24"/>
        </w:rPr>
        <w:t>Roving’s sign ( pain in right lower quadrant with palpitation of left quadrant .</w:t>
      </w:r>
    </w:p>
    <w:p>
      <w:pPr>
        <w:pStyle w:val="4"/>
        <w:numPr>
          <w:ilvl w:val="0"/>
          <w:numId w:val="7"/>
        </w:numPr>
        <w:rPr>
          <w:b/>
          <w:i/>
          <w:sz w:val="24"/>
          <w:szCs w:val="24"/>
        </w:rPr>
      </w:pPr>
      <w:r>
        <w:rPr>
          <w:i/>
          <w:sz w:val="24"/>
          <w:szCs w:val="24"/>
        </w:rPr>
        <w:t>Ruptured appendix causes abdominal distention developed from paralytic ileus</w:t>
      </w:r>
    </w:p>
    <w:p>
      <w:pPr>
        <w:pStyle w:val="4"/>
        <w:numPr>
          <w:ilvl w:val="0"/>
          <w:numId w:val="7"/>
        </w:numPr>
        <w:rPr>
          <w:b/>
          <w:i/>
          <w:sz w:val="24"/>
          <w:szCs w:val="24"/>
        </w:rPr>
      </w:pPr>
      <w:r>
        <w:rPr>
          <w:i/>
          <w:sz w:val="24"/>
          <w:szCs w:val="24"/>
        </w:rPr>
        <w:t>Inability to pass flatus</w:t>
      </w:r>
    </w:p>
    <w:p>
      <w:pPr>
        <w:pStyle w:val="4"/>
        <w:numPr>
          <w:ilvl w:val="0"/>
          <w:numId w:val="7"/>
        </w:numPr>
        <w:rPr>
          <w:b/>
          <w:i/>
          <w:sz w:val="24"/>
          <w:szCs w:val="24"/>
        </w:rPr>
      </w:pPr>
      <w:r>
        <w:rPr>
          <w:i/>
          <w:sz w:val="24"/>
          <w:szCs w:val="24"/>
        </w:rPr>
        <w:t>Painful urination</w:t>
      </w:r>
    </w:p>
    <w:p>
      <w:pPr>
        <w:pStyle w:val="4"/>
        <w:numPr>
          <w:ilvl w:val="0"/>
          <w:numId w:val="7"/>
        </w:numPr>
        <w:rPr>
          <w:b/>
          <w:i/>
          <w:sz w:val="24"/>
          <w:szCs w:val="24"/>
        </w:rPr>
      </w:pPr>
      <w:r>
        <w:rPr>
          <w:i/>
          <w:sz w:val="24"/>
          <w:szCs w:val="24"/>
        </w:rPr>
        <w:t>Severe cramps</w:t>
      </w:r>
    </w:p>
    <w:p>
      <w:pPr>
        <w:pStyle w:val="4"/>
        <w:numPr>
          <w:ilvl w:val="0"/>
          <w:numId w:val="7"/>
        </w:numPr>
        <w:rPr>
          <w:b/>
          <w:i/>
          <w:sz w:val="24"/>
          <w:szCs w:val="24"/>
        </w:rPr>
      </w:pPr>
      <w:r>
        <w:rPr>
          <w:i/>
          <w:sz w:val="24"/>
          <w:szCs w:val="24"/>
        </w:rPr>
        <w:t>Dunphy’s sign ( pain on internal rotation of right thigh)</w:t>
      </w:r>
    </w:p>
    <w:p>
      <w:pPr>
        <w:pStyle w:val="4"/>
        <w:numPr>
          <w:ilvl w:val="0"/>
          <w:numId w:val="7"/>
        </w:numPr>
        <w:rPr>
          <w:b/>
          <w:i/>
          <w:sz w:val="24"/>
          <w:szCs w:val="24"/>
        </w:rPr>
      </w:pPr>
      <w:r>
        <w:rPr>
          <w:i/>
          <w:sz w:val="24"/>
          <w:szCs w:val="24"/>
        </w:rPr>
        <w:t>Psoas sign ( pain on extension of right thigh).</w:t>
      </w:r>
    </w:p>
    <w:p>
      <w:pPr>
        <w:pStyle w:val="4"/>
        <w:ind w:left="1440"/>
        <w:rPr>
          <w:i/>
          <w:sz w:val="24"/>
          <w:szCs w:val="24"/>
        </w:rPr>
      </w:pPr>
    </w:p>
    <w:p>
      <w:pPr>
        <w:pStyle w:val="4"/>
        <w:ind w:left="1440"/>
        <w:rPr>
          <w:b/>
          <w:i/>
          <w:sz w:val="24"/>
          <w:szCs w:val="24"/>
        </w:rPr>
      </w:pPr>
    </w:p>
    <w:p>
      <w:pPr>
        <w:pStyle w:val="4"/>
        <w:ind w:left="1440"/>
        <w:rPr>
          <w:b/>
          <w:i/>
          <w:sz w:val="24"/>
          <w:szCs w:val="24"/>
        </w:rPr>
      </w:pPr>
      <w:r>
        <w:rPr>
          <w:b/>
          <w:i/>
          <w:sz w:val="24"/>
          <w:szCs w:val="24"/>
        </w:rPr>
        <w:t>How can you manage a patient with acute appendicitis.</w:t>
      </w:r>
    </w:p>
    <w:p>
      <w:pPr>
        <w:pStyle w:val="4"/>
        <w:ind w:left="1440"/>
        <w:rPr>
          <w:b/>
          <w:i/>
          <w:sz w:val="24"/>
          <w:szCs w:val="24"/>
        </w:rPr>
      </w:pPr>
    </w:p>
    <w:p>
      <w:pPr>
        <w:pStyle w:val="4"/>
        <w:numPr>
          <w:ilvl w:val="0"/>
          <w:numId w:val="7"/>
        </w:numPr>
        <w:rPr>
          <w:i/>
          <w:sz w:val="24"/>
          <w:szCs w:val="24"/>
        </w:rPr>
      </w:pPr>
      <w:r>
        <w:rPr>
          <w:i/>
          <w:sz w:val="24"/>
          <w:szCs w:val="24"/>
        </w:rPr>
        <w:t>The anti-toxins utilized for a ruptured appendix, especially Cefotan (cefotetan) and cefotaxime (Claforan, Mefotoxin), help forestall twisted contaminations after medical procedure. Different anti-toxins utilized for a ruptured appendix include: Zosyn (piperacillin and tazobactam) Unasyn (ampicillin and sulbactam)</w:t>
      </w:r>
    </w:p>
    <w:p>
      <w:pPr>
        <w:pStyle w:val="4"/>
        <w:numPr>
          <w:ilvl w:val="0"/>
          <w:numId w:val="7"/>
        </w:numPr>
        <w:rPr>
          <w:i/>
          <w:sz w:val="24"/>
          <w:szCs w:val="24"/>
        </w:rPr>
      </w:pPr>
      <w:r>
        <w:rPr>
          <w:i/>
          <w:sz w:val="24"/>
          <w:szCs w:val="24"/>
        </w:rPr>
        <w:t>Anti-infection agents May Cure Appendicitis Without Surgery. ... Most an infected appendix cases are straightforward, which basically implies the organ hasn't cracked, so they can be treated with anti-microbials. Just when the informative supplement appears as though it might blast quickly is an activity vital.</w:t>
      </w:r>
    </w:p>
    <w:p>
      <w:pPr>
        <w:pStyle w:val="4"/>
        <w:ind w:left="1440"/>
        <w:rPr>
          <w:b/>
          <w:i/>
          <w:sz w:val="24"/>
          <w:szCs w:val="24"/>
        </w:rPr>
      </w:pPr>
    </w:p>
    <w:p>
      <w:pPr>
        <w:pStyle w:val="4"/>
        <w:ind w:left="1440"/>
        <w:rPr>
          <w:i/>
          <w:sz w:val="24"/>
          <w:szCs w:val="24"/>
        </w:rPr>
      </w:pPr>
      <w:r>
        <w:rPr>
          <w:i/>
          <w:sz w:val="24"/>
          <w:szCs w:val="24"/>
        </w:rPr>
        <w:t>Depending on your condition, your doctor's recommended treatment plan for appendicitis may include one or more of the following:</w:t>
      </w:r>
    </w:p>
    <w:p>
      <w:pPr>
        <w:pStyle w:val="4"/>
        <w:ind w:left="1440"/>
        <w:rPr>
          <w:i/>
          <w:sz w:val="24"/>
          <w:szCs w:val="24"/>
        </w:rPr>
      </w:pPr>
    </w:p>
    <w:p>
      <w:pPr>
        <w:pStyle w:val="4"/>
        <w:ind w:left="1440"/>
        <w:rPr>
          <w:i/>
          <w:sz w:val="24"/>
          <w:szCs w:val="24"/>
        </w:rPr>
      </w:pPr>
      <w:r>
        <w:rPr>
          <w:i/>
          <w:sz w:val="24"/>
          <w:szCs w:val="24"/>
        </w:rPr>
        <w:t>Surgery to remove your appendix.</w:t>
      </w:r>
    </w:p>
    <w:p>
      <w:pPr>
        <w:pStyle w:val="4"/>
        <w:ind w:left="1440"/>
        <w:rPr>
          <w:i/>
          <w:sz w:val="24"/>
          <w:szCs w:val="24"/>
        </w:rPr>
      </w:pPr>
      <w:r>
        <w:rPr>
          <w:i/>
          <w:sz w:val="24"/>
          <w:szCs w:val="24"/>
        </w:rPr>
        <w:t>Needle drainage or surgery to drain an abscess.</w:t>
      </w:r>
    </w:p>
    <w:p>
      <w:pPr>
        <w:pStyle w:val="4"/>
        <w:ind w:left="1440"/>
        <w:rPr>
          <w:i/>
          <w:sz w:val="24"/>
          <w:szCs w:val="24"/>
        </w:rPr>
      </w:pPr>
      <w:r>
        <w:rPr>
          <w:i/>
          <w:sz w:val="24"/>
          <w:szCs w:val="24"/>
        </w:rPr>
        <w:t>Antibiotics.</w:t>
      </w:r>
    </w:p>
    <w:p>
      <w:pPr>
        <w:pStyle w:val="4"/>
        <w:ind w:left="1440"/>
        <w:rPr>
          <w:i/>
          <w:sz w:val="24"/>
          <w:szCs w:val="24"/>
        </w:rPr>
      </w:pPr>
      <w:r>
        <w:rPr>
          <w:i/>
          <w:sz w:val="24"/>
          <w:szCs w:val="24"/>
        </w:rPr>
        <w:t>Pain relievers.</w:t>
      </w:r>
    </w:p>
    <w:p>
      <w:pPr>
        <w:pStyle w:val="4"/>
        <w:ind w:left="1440"/>
        <w:rPr>
          <w:i/>
          <w:sz w:val="24"/>
          <w:szCs w:val="24"/>
        </w:rPr>
      </w:pPr>
      <w:r>
        <w:rPr>
          <w:i/>
          <w:sz w:val="24"/>
          <w:szCs w:val="24"/>
        </w:rPr>
        <w:t>IV fluids.</w:t>
      </w:r>
    </w:p>
    <w:p>
      <w:pPr>
        <w:pStyle w:val="4"/>
        <w:ind w:left="1440"/>
        <w:rPr>
          <w:i/>
          <w:sz w:val="24"/>
          <w:szCs w:val="24"/>
        </w:rPr>
      </w:pPr>
      <w:r>
        <w:rPr>
          <w:i/>
          <w:sz w:val="24"/>
          <w:szCs w:val="24"/>
        </w:rPr>
        <w:t>liquid diet</w:t>
      </w:r>
    </w:p>
    <w:p>
      <w:pPr>
        <w:pStyle w:val="4"/>
        <w:numPr>
          <w:ilvl w:val="0"/>
          <w:numId w:val="7"/>
        </w:numPr>
        <w:rPr>
          <w:i/>
          <w:sz w:val="24"/>
          <w:szCs w:val="24"/>
        </w:rPr>
      </w:pPr>
      <w:r>
        <w:rPr>
          <w:i/>
          <w:sz w:val="24"/>
          <w:szCs w:val="24"/>
        </w:rPr>
        <w:t>Appendectomy via open laparotomy or laparoscopy is the standard treatment for acute appendicitis. However, intravenous antibiotics may be considered first-line therapy in selected patients.</w:t>
      </w:r>
    </w:p>
    <w:p>
      <w:pPr>
        <w:pStyle w:val="4"/>
        <w:numPr>
          <w:ilvl w:val="0"/>
          <w:numId w:val="7"/>
        </w:numPr>
        <w:rPr>
          <w:i/>
          <w:sz w:val="24"/>
          <w:szCs w:val="24"/>
        </w:rPr>
      </w:pPr>
      <w:r>
        <w:rPr>
          <w:i/>
          <w:sz w:val="24"/>
          <w:szCs w:val="24"/>
        </w:rPr>
        <w:t>Surgical removal of the appendix, via open laparotomy or laparoscopy, is the standard of therapy for acute appendicitis.</w:t>
      </w:r>
    </w:p>
    <w:p>
      <w:pPr>
        <w:pStyle w:val="4"/>
        <w:numPr>
          <w:ilvl w:val="0"/>
          <w:numId w:val="7"/>
        </w:numPr>
        <w:rPr>
          <w:i/>
          <w:sz w:val="24"/>
          <w:szCs w:val="24"/>
        </w:rPr>
      </w:pPr>
      <w:r>
        <w:rPr>
          <w:i/>
          <w:sz w:val="24"/>
          <w:szCs w:val="24"/>
        </w:rPr>
        <w:t>Initial antibiotic therapy may precede surgery for some. More recent evidence suggests antibiotics may be used as the sole therapy in those with uncomplicated appendicitis, thus avoiding surgery.</w:t>
      </w:r>
    </w:p>
    <w:p>
      <w:pPr>
        <w:pStyle w:val="4"/>
        <w:numPr>
          <w:ilvl w:val="0"/>
          <w:numId w:val="7"/>
        </w:numPr>
        <w:rPr>
          <w:i/>
          <w:sz w:val="24"/>
          <w:szCs w:val="24"/>
        </w:rPr>
      </w:pPr>
      <w:r>
        <w:rPr>
          <w:i/>
          <w:sz w:val="24"/>
          <w:szCs w:val="24"/>
        </w:rPr>
        <w:t>Recommended first-line imaging consists of point of care or formal ultrasonography. </w:t>
      </w:r>
    </w:p>
    <w:p>
      <w:pPr>
        <w:pStyle w:val="4"/>
        <w:numPr>
          <w:ilvl w:val="0"/>
          <w:numId w:val="7"/>
        </w:numPr>
        <w:rPr>
          <w:i/>
          <w:sz w:val="24"/>
          <w:szCs w:val="24"/>
        </w:rPr>
      </w:pPr>
      <w:r>
        <w:rPr>
          <w:i/>
          <w:sz w:val="24"/>
          <w:szCs w:val="24"/>
        </w:rPr>
        <w:t>Appendectomy via open laparotomy or laparoscopy is the standard treatment for acute appendicitis.</w:t>
      </w:r>
    </w:p>
    <w:p>
      <w:pPr>
        <w:pStyle w:val="4"/>
        <w:ind w:left="1440"/>
        <w:rPr>
          <w:i/>
          <w:sz w:val="24"/>
          <w:szCs w:val="24"/>
        </w:rPr>
      </w:pPr>
    </w:p>
    <w:p>
      <w:pPr>
        <w:pStyle w:val="4"/>
        <w:ind w:left="1440"/>
        <w:rPr>
          <w:b/>
          <w:i/>
          <w:sz w:val="48"/>
          <w:szCs w:val="48"/>
        </w:rPr>
      </w:pPr>
      <w:r>
        <w:rPr>
          <w:b/>
          <w:i/>
          <w:sz w:val="48"/>
          <w:szCs w:val="48"/>
        </w:rPr>
        <w:t>The end….</w:t>
      </w:r>
    </w:p>
    <w:p>
      <w:pPr>
        <w:pStyle w:val="4"/>
        <w:ind w:left="1440"/>
        <w:rPr>
          <w:i/>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87"/>
    <w:multiLevelType w:val="multilevel"/>
    <w:tmpl w:val="0048098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F355FDB"/>
    <w:multiLevelType w:val="multilevel"/>
    <w:tmpl w:val="1F355FD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3E37F62"/>
    <w:multiLevelType w:val="multilevel"/>
    <w:tmpl w:val="23E37F62"/>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302D69A4"/>
    <w:multiLevelType w:val="multilevel"/>
    <w:tmpl w:val="302D69A4"/>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473C0601"/>
    <w:multiLevelType w:val="multilevel"/>
    <w:tmpl w:val="473C0601"/>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5B504F95"/>
    <w:multiLevelType w:val="multilevel"/>
    <w:tmpl w:val="5B504F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7DEE5DF4"/>
    <w:multiLevelType w:val="multilevel"/>
    <w:tmpl w:val="7DEE5DF4"/>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5A"/>
    <w:rsid w:val="00010ACF"/>
    <w:rsid w:val="0019145A"/>
    <w:rsid w:val="0020146D"/>
    <w:rsid w:val="002A337E"/>
    <w:rsid w:val="002B36C3"/>
    <w:rsid w:val="00376B98"/>
    <w:rsid w:val="00450287"/>
    <w:rsid w:val="005A7893"/>
    <w:rsid w:val="006310B8"/>
    <w:rsid w:val="00652EDA"/>
    <w:rsid w:val="00764197"/>
    <w:rsid w:val="0081599A"/>
    <w:rsid w:val="00833E81"/>
    <w:rsid w:val="00852CDA"/>
    <w:rsid w:val="008E5EF2"/>
    <w:rsid w:val="00995E8D"/>
    <w:rsid w:val="009F4187"/>
    <w:rsid w:val="00AA6CCC"/>
    <w:rsid w:val="00B8391B"/>
    <w:rsid w:val="00C02E00"/>
    <w:rsid w:val="00C113FB"/>
    <w:rsid w:val="00CF2458"/>
    <w:rsid w:val="00D34AC3"/>
    <w:rsid w:val="10E627CE"/>
    <w:rsid w:val="35FF3197"/>
    <w:rsid w:val="3B487451"/>
    <w:rsid w:val="6A94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1466</Words>
  <Characters>8359</Characters>
  <Lines>69</Lines>
  <Paragraphs>19</Paragraphs>
  <TotalTime>0</TotalTime>
  <ScaleCrop>false</ScaleCrop>
  <LinksUpToDate>false</LinksUpToDate>
  <CharactersWithSpaces>9806</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2020-06-22T09:09:00Z</dcterms:created>
  <dc:creator>i</dc:creator>
  <cp:lastModifiedBy>i</cp:lastModifiedBy>
  <dcterms:modified xsi:type="dcterms:W3CDTF">2020-06-22T11:24:53Z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