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20" w:rsidRDefault="00AF6F20" w:rsidP="00FE6895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 xml:space="preserve">Course Title: </w:t>
      </w:r>
      <w:r w:rsidR="00B75F83">
        <w:rPr>
          <w:rFonts w:ascii="Times New Roman" w:hAnsi="Times New Roman" w:cs="Times New Roman"/>
          <w:b/>
          <w:sz w:val="28"/>
          <w:szCs w:val="28"/>
          <w:u w:color="000000"/>
        </w:rPr>
        <w:t xml:space="preserve">Medical </w:t>
      </w: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>Biochemist</w:t>
      </w:r>
      <w:r>
        <w:rPr>
          <w:rFonts w:ascii="Times New Roman" w:hAnsi="Times New Roman" w:cs="Times New Roman"/>
          <w:b/>
          <w:sz w:val="28"/>
          <w:szCs w:val="28"/>
          <w:u w:color="000000"/>
        </w:rPr>
        <w:t xml:space="preserve">ry II </w:t>
      </w: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u w:color="000000"/>
        </w:rPr>
        <w:t xml:space="preserve">                    </w:t>
      </w:r>
    </w:p>
    <w:p w:rsidR="00AF6F20" w:rsidRDefault="0060017D" w:rsidP="00AF6F2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 xml:space="preserve">DT </w:t>
      </w:r>
      <w:r w:rsidR="00894687" w:rsidRPr="00AF6F20">
        <w:rPr>
          <w:rFonts w:ascii="Times New Roman" w:hAnsi="Times New Roman" w:cs="Times New Roman"/>
          <w:b/>
          <w:sz w:val="28"/>
          <w:szCs w:val="28"/>
          <w:u w:color="000000"/>
        </w:rPr>
        <w:t>2</w:t>
      </w:r>
      <w:r w:rsidR="00894687" w:rsidRPr="00AF6F20">
        <w:rPr>
          <w:rFonts w:ascii="Times New Roman" w:hAnsi="Times New Roman" w:cs="Times New Roman"/>
          <w:b/>
          <w:sz w:val="28"/>
          <w:szCs w:val="28"/>
          <w:u w:color="000000"/>
          <w:vertAlign w:val="superscript"/>
        </w:rPr>
        <w:t>nd</w:t>
      </w:r>
      <w:r w:rsidR="00BF66DB" w:rsidRPr="00AF6F20">
        <w:rPr>
          <w:rFonts w:ascii="Times New Roman" w:hAnsi="Times New Roman" w:cs="Times New Roman"/>
          <w:b/>
          <w:sz w:val="28"/>
          <w:szCs w:val="28"/>
          <w:u w:color="000000"/>
        </w:rPr>
        <w:t>, Sec A</w:t>
      </w:r>
    </w:p>
    <w:p w:rsidR="00982193" w:rsidRDefault="00AF6F20" w:rsidP="00AF6F2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Student Name:</w:t>
      </w:r>
      <w:r w:rsidR="00982193">
        <w:rPr>
          <w:rFonts w:ascii="Times New Roman" w:hAnsi="Times New Roman" w:cs="Times New Roman"/>
          <w:b/>
          <w:sz w:val="28"/>
          <w:szCs w:val="28"/>
          <w:u w:color="000000"/>
        </w:rPr>
        <w:t xml:space="preserve">      </w:t>
      </w:r>
      <w:r w:rsidR="004E6D1A">
        <w:rPr>
          <w:rFonts w:ascii="Times New Roman" w:hAnsi="Times New Roman" w:cs="Times New Roman"/>
          <w:b/>
          <w:sz w:val="28"/>
          <w:szCs w:val="28"/>
          <w:u w:color="000000"/>
        </w:rPr>
        <w:t xml:space="preserve">Malik </w:t>
      </w:r>
      <w:proofErr w:type="spellStart"/>
      <w:r w:rsidR="004E6D1A">
        <w:rPr>
          <w:rFonts w:ascii="Times New Roman" w:hAnsi="Times New Roman" w:cs="Times New Roman"/>
          <w:b/>
          <w:sz w:val="28"/>
          <w:szCs w:val="28"/>
          <w:u w:color="000000"/>
        </w:rPr>
        <w:t>Saqib</w:t>
      </w:r>
      <w:proofErr w:type="spellEnd"/>
      <w:r w:rsidR="004E6D1A">
        <w:rPr>
          <w:rFonts w:ascii="Times New Roman" w:hAnsi="Times New Roman" w:cs="Times New Roman"/>
          <w:b/>
          <w:sz w:val="28"/>
          <w:szCs w:val="28"/>
          <w:u w:color="000000"/>
        </w:rPr>
        <w:t xml:space="preserve"> Ali</w:t>
      </w:r>
      <w:bookmarkStart w:id="0" w:name="_GoBack"/>
      <w:bookmarkEnd w:id="0"/>
    </w:p>
    <w:p w:rsidR="0079636C" w:rsidRPr="00AF6F20" w:rsidRDefault="00AF6F20" w:rsidP="00AF6F2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Student ID:</w:t>
      </w:r>
      <w:r w:rsidR="0079636C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="00982193"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    </w:t>
      </w:r>
      <w:r w:rsidR="00982193" w:rsidRPr="00982193">
        <w:rPr>
          <w:rFonts w:ascii="Times New Roman" w:hAnsi="Times New Roman" w:cs="Times New Roman"/>
          <w:b/>
          <w:sz w:val="28"/>
          <w:szCs w:val="28"/>
          <w:u w:color="000000"/>
        </w:rPr>
        <w:t xml:space="preserve">  1</w:t>
      </w:r>
      <w:r w:rsidR="004E6D1A">
        <w:rPr>
          <w:rFonts w:ascii="Times New Roman" w:hAnsi="Times New Roman" w:cs="Times New Roman"/>
          <w:b/>
          <w:sz w:val="28"/>
          <w:szCs w:val="28"/>
          <w:u w:color="000000"/>
        </w:rPr>
        <w:t>5814</w:t>
      </w:r>
    </w:p>
    <w:p w:rsidR="0079636C" w:rsidRDefault="0079636C" w:rsidP="0079636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</w:t>
      </w:r>
      <w:r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  <w:r w:rsidR="00C07895">
        <w:rPr>
          <w:rFonts w:ascii="Arial" w:hAnsi="Arial" w:cs="Arial"/>
          <w:b/>
          <w:sz w:val="20"/>
        </w:rPr>
        <w:t>Max Marks: 5</w:t>
      </w:r>
      <w:r>
        <w:rPr>
          <w:rFonts w:ascii="Arial" w:hAnsi="Arial" w:cs="Arial"/>
          <w:b/>
          <w:sz w:val="20"/>
        </w:rPr>
        <w:t xml:space="preserve">0 </w:t>
      </w:r>
    </w:p>
    <w:p w:rsidR="0079636C" w:rsidRDefault="0079636C" w:rsidP="0079636C">
      <w:pPr>
        <w:spacing w:after="0" w:line="240" w:lineRule="auto"/>
        <w:rPr>
          <w:rFonts w:ascii="Arial" w:hAnsi="Arial" w:cs="Arial"/>
          <w:b/>
          <w:sz w:val="20"/>
        </w:rPr>
      </w:pPr>
    </w:p>
    <w:p w:rsidR="009768B0" w:rsidRPr="00B96B67" w:rsidRDefault="0079636C" w:rsidP="007C451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96B67">
        <w:rPr>
          <w:rFonts w:ascii="Times New Roman" w:hAnsi="Times New Roman" w:cs="Times New Roman"/>
          <w:b/>
          <w:sz w:val="28"/>
        </w:rPr>
        <w:t>Note:</w:t>
      </w:r>
      <w:r w:rsidR="009768B0">
        <w:rPr>
          <w:rFonts w:ascii="Arial" w:hAnsi="Arial" w:cs="Arial"/>
          <w:b/>
          <w:sz w:val="20"/>
        </w:rPr>
        <w:tab/>
      </w:r>
      <w:r w:rsidR="00AF6F20">
        <w:rPr>
          <w:rFonts w:ascii="Times New Roman" w:hAnsi="Times New Roman" w:cs="Times New Roman"/>
          <w:b/>
          <w:sz w:val="24"/>
        </w:rPr>
        <w:t xml:space="preserve">There are </w:t>
      </w:r>
      <w:r w:rsidR="007C4515">
        <w:rPr>
          <w:rFonts w:ascii="Times New Roman" w:hAnsi="Times New Roman" w:cs="Times New Roman"/>
          <w:b/>
          <w:sz w:val="24"/>
        </w:rPr>
        <w:t xml:space="preserve">FIVE </w:t>
      </w:r>
      <w:r w:rsidR="00C07895">
        <w:rPr>
          <w:rFonts w:ascii="Times New Roman" w:hAnsi="Times New Roman" w:cs="Times New Roman"/>
          <w:b/>
          <w:sz w:val="24"/>
        </w:rPr>
        <w:t>q</w:t>
      </w:r>
      <w:r w:rsidR="009768B0" w:rsidRPr="00B96B67">
        <w:rPr>
          <w:rFonts w:ascii="Times New Roman" w:hAnsi="Times New Roman" w:cs="Times New Roman"/>
          <w:b/>
          <w:sz w:val="24"/>
        </w:rPr>
        <w:t>uestions</w:t>
      </w:r>
      <w:r w:rsidR="0040695C">
        <w:rPr>
          <w:rFonts w:ascii="Times New Roman" w:hAnsi="Times New Roman" w:cs="Times New Roman"/>
          <w:b/>
          <w:sz w:val="24"/>
        </w:rPr>
        <w:t xml:space="preserve">, </w:t>
      </w:r>
      <w:r w:rsidR="007C4515">
        <w:rPr>
          <w:rFonts w:ascii="Times New Roman" w:hAnsi="Times New Roman" w:cs="Times New Roman"/>
          <w:b/>
          <w:sz w:val="24"/>
        </w:rPr>
        <w:t>each carry 10 marks with grand total of 5</w:t>
      </w:r>
      <w:r w:rsidR="0040695C">
        <w:rPr>
          <w:rFonts w:ascii="Times New Roman" w:hAnsi="Times New Roman" w:cs="Times New Roman"/>
          <w:b/>
          <w:sz w:val="24"/>
        </w:rPr>
        <w:t>0</w:t>
      </w:r>
      <w:r w:rsidR="00B96B67">
        <w:rPr>
          <w:rFonts w:ascii="Times New Roman" w:hAnsi="Times New Roman" w:cs="Times New Roman"/>
          <w:b/>
          <w:sz w:val="24"/>
        </w:rPr>
        <w:t xml:space="preserve"> marks</w:t>
      </w:r>
    </w:p>
    <w:p w:rsidR="000D6ABF" w:rsidRDefault="007C4515" w:rsidP="007C4515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ATTEMPT all questions</w:t>
      </w:r>
    </w:p>
    <w:p w:rsidR="007C4515" w:rsidRDefault="007C4515" w:rsidP="007C4515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Avoid copy paste</w:t>
      </w:r>
      <w:r w:rsidR="0013278C">
        <w:rPr>
          <w:rFonts w:ascii="Times New Roman" w:hAnsi="Times New Roman" w:cs="Times New Roman"/>
          <w:b/>
          <w:sz w:val="24"/>
        </w:rPr>
        <w:t xml:space="preserve"> material</w:t>
      </w:r>
      <w:r w:rsidR="00D90DD6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as it may deduct your marks</w:t>
      </w:r>
    </w:p>
    <w:p w:rsidR="00D90DD6" w:rsidRPr="00D90DD6" w:rsidRDefault="00C07895" w:rsidP="00D90DD6">
      <w:pPr>
        <w:pBdr>
          <w:bottom w:val="single" w:sz="12" w:space="1" w:color="auto"/>
        </w:pBdr>
        <w:tabs>
          <w:tab w:val="left" w:pos="70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3364">
        <w:rPr>
          <w:rFonts w:ascii="Times New Roman" w:hAnsi="Times New Roman" w:cs="Times New Roman"/>
          <w:sz w:val="18"/>
          <w:szCs w:val="18"/>
        </w:rPr>
        <w:tab/>
      </w:r>
    </w:p>
    <w:p w:rsidR="00D90DD6" w:rsidRDefault="00D90DD6" w:rsidP="00D90DD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003F" w:rsidRPr="005451EC" w:rsidRDefault="005729D5" w:rsidP="00C14930">
      <w:pPr>
        <w:spacing w:line="48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5451EC">
        <w:rPr>
          <w:rFonts w:ascii="Times New Roman" w:hAnsi="Times New Roman" w:cs="Times New Roman"/>
          <w:color w:val="FF0000"/>
          <w:sz w:val="28"/>
          <w:szCs w:val="28"/>
        </w:rPr>
        <w:t>Q</w:t>
      </w:r>
      <w:r w:rsidR="0040695C" w:rsidRPr="005451EC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926FEC" w:rsidRPr="005451E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. Explain the process of “ATP </w:t>
      </w:r>
      <w:r w:rsidR="007C4515" w:rsidRPr="005451E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syn</w:t>
      </w:r>
      <w:r w:rsidR="00D90DD6" w:rsidRPr="005451E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thesis coupled with electron </w:t>
      </w:r>
      <w:r w:rsidR="007C4515" w:rsidRPr="005451E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f</w:t>
      </w:r>
      <w:r w:rsidR="00926FEC" w:rsidRPr="005451E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low”</w:t>
      </w:r>
    </w:p>
    <w:p w:rsidR="00FF003F" w:rsidRPr="00316192" w:rsidRDefault="00316192" w:rsidP="00C14930">
      <w:pPr>
        <w:spacing w:line="480" w:lineRule="auto"/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</w:pPr>
      <w:r w:rsidRPr="00316192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ATP synthesis coupled with electron flow</w:t>
      </w:r>
    </w:p>
    <w:p w:rsidR="00926FEC" w:rsidRPr="00EC2AE5" w:rsidRDefault="00FF003F" w:rsidP="00C14930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ATP synthase moves hydrogen ions that were </w:t>
      </w:r>
      <w:r w:rsidR="0098219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pumped out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of </w:t>
      </w:r>
      <w:r w:rsidR="0098219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the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matrix by the electron transport chain back into the </w:t>
      </w:r>
      <w:r w:rsidR="0098219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matrix the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energy from the influx of </w:t>
      </w:r>
      <w:r w:rsidR="0098219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proton into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the matrix is used to generate ATP by </w:t>
      </w:r>
      <w:r w:rsidR="0098219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phosphorylation of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ADP. The movement of ions across the selective permeable membrane and down their electrochemical gradient is called chemiosmosis. The transfer of electron through a series of electron </w:t>
      </w:r>
      <w:r w:rsidR="0098219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donor and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8219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acceptor, generating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energy that is ultimately for the synthesis of ATP. Thus ATP synthesis is coupled with electron flow. </w:t>
      </w:r>
    </w:p>
    <w:p w:rsidR="00926FEC" w:rsidRPr="005451EC" w:rsidRDefault="005729D5" w:rsidP="00C14930">
      <w:pPr>
        <w:spacing w:line="48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451EC">
        <w:rPr>
          <w:rFonts w:ascii="Times New Roman" w:hAnsi="Times New Roman" w:cs="Times New Roman"/>
          <w:color w:val="FF0000"/>
          <w:sz w:val="28"/>
          <w:szCs w:val="28"/>
        </w:rPr>
        <w:t>Q</w:t>
      </w:r>
      <w:r w:rsidR="0040695C" w:rsidRPr="005451EC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5451EC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926FEC" w:rsidRPr="005451EC">
        <w:rPr>
          <w:rFonts w:ascii="Times New Roman" w:hAnsi="Times New Roman" w:cs="Times New Roman"/>
          <w:color w:val="FF0000"/>
          <w:sz w:val="28"/>
          <w:szCs w:val="28"/>
        </w:rPr>
        <w:t>Write the reactions that are cata</w:t>
      </w:r>
      <w:r w:rsidR="00D90DD6" w:rsidRPr="005451EC">
        <w:rPr>
          <w:rFonts w:ascii="Times New Roman" w:hAnsi="Times New Roman" w:cs="Times New Roman"/>
          <w:color w:val="FF0000"/>
          <w:sz w:val="28"/>
          <w:szCs w:val="28"/>
        </w:rPr>
        <w:t>lyzed by the following enzymes.</w:t>
      </w:r>
    </w:p>
    <w:p w:rsidR="00926FEC" w:rsidRPr="0030437E" w:rsidRDefault="00926FEC" w:rsidP="00C14930">
      <w:pPr>
        <w:pStyle w:val="ListParagraph"/>
        <w:numPr>
          <w:ilvl w:val="2"/>
          <w:numId w:val="35"/>
        </w:numPr>
        <w:spacing w:line="48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0437E">
        <w:rPr>
          <w:rFonts w:ascii="Times New Roman" w:hAnsi="Times New Roman" w:cs="Times New Roman"/>
          <w:color w:val="00B050"/>
          <w:sz w:val="28"/>
          <w:szCs w:val="28"/>
        </w:rPr>
        <w:t>Acyl CoA dehydrogenase</w:t>
      </w:r>
    </w:p>
    <w:p w:rsidR="00316192" w:rsidRPr="00EC2AE5" w:rsidRDefault="00316192" w:rsidP="00316192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FAD+ accept hydrogens from a fatty acyl CoA in the first step. A double bond is produced between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the α</w:t>
      </w:r>
      <w:proofErr w:type="gramEnd"/>
      <w:r w:rsidR="00304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β</w:t>
      </w:r>
      <w:r w:rsidR="00304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–carbon and an </w:t>
      </w:r>
      <w:proofErr w:type="spellStart"/>
      <w:r w:rsidR="0030437E">
        <w:rPr>
          <w:rFonts w:ascii="Times New Roman" w:hAnsi="Times New Roman" w:cs="Times New Roman"/>
          <w:color w:val="000000" w:themeColor="text1"/>
          <w:sz w:val="28"/>
          <w:szCs w:val="28"/>
        </w:rPr>
        <w:t>enoyl</w:t>
      </w:r>
      <w:proofErr w:type="spellEnd"/>
      <w:r w:rsidR="00304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–CoA is formed in the presence of Acyl CoA dehydrogenase </w:t>
      </w:r>
      <w:r w:rsidR="003043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and produced one FADH2. It dehydrogenates the fatty acid chain </w:t>
      </w:r>
      <w:r w:rsidR="00982193">
        <w:rPr>
          <w:rFonts w:ascii="Times New Roman" w:hAnsi="Times New Roman" w:cs="Times New Roman"/>
          <w:color w:val="000000" w:themeColor="text1"/>
          <w:sz w:val="28"/>
          <w:szCs w:val="28"/>
        </w:rPr>
        <w:t>again,</w:t>
      </w:r>
      <w:r w:rsidR="00304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thereby forming a double bond between β carbon and the oxygen molecule .produces one NADH</w:t>
      </w:r>
    </w:p>
    <w:p w:rsidR="00926FEC" w:rsidRDefault="005D23C0" w:rsidP="00C14930">
      <w:pPr>
        <w:pStyle w:val="ListParagraph"/>
        <w:numPr>
          <w:ilvl w:val="2"/>
          <w:numId w:val="35"/>
        </w:numPr>
        <w:spacing w:line="48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0437E">
        <w:rPr>
          <w:rFonts w:ascii="Times New Roman" w:hAnsi="Times New Roman" w:cs="Times New Roman"/>
          <w:color w:val="00B050"/>
          <w:sz w:val="28"/>
          <w:szCs w:val="28"/>
        </w:rPr>
        <w:t>A</w:t>
      </w:r>
      <w:r w:rsidR="00926FEC" w:rsidRPr="0030437E">
        <w:rPr>
          <w:rFonts w:ascii="Times New Roman" w:hAnsi="Times New Roman" w:cs="Times New Roman"/>
          <w:color w:val="00B050"/>
          <w:sz w:val="28"/>
          <w:szCs w:val="28"/>
        </w:rPr>
        <w:t xml:space="preserve">denosine </w:t>
      </w:r>
      <w:proofErr w:type="spellStart"/>
      <w:r w:rsidR="00926FEC" w:rsidRPr="0030437E">
        <w:rPr>
          <w:rFonts w:ascii="Times New Roman" w:hAnsi="Times New Roman" w:cs="Times New Roman"/>
          <w:color w:val="00B050"/>
          <w:sz w:val="28"/>
          <w:szCs w:val="28"/>
        </w:rPr>
        <w:t>deaminase</w:t>
      </w:r>
      <w:proofErr w:type="spellEnd"/>
    </w:p>
    <w:p w:rsidR="000D0799" w:rsidRPr="000D0799" w:rsidRDefault="000D0799" w:rsidP="000D0799">
      <w:pPr>
        <w:spacing w:line="48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D079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   Adenosine or nucleoside is converted into </w:t>
      </w:r>
      <w:proofErr w:type="spellStart"/>
      <w:r w:rsidRPr="000D079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inosine</w:t>
      </w:r>
      <w:proofErr w:type="spellEnd"/>
      <w:r w:rsidRPr="000D079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with the liberation</w:t>
      </w:r>
    </w:p>
    <w:p w:rsidR="000D0799" w:rsidRPr="000D0799" w:rsidRDefault="000D0799" w:rsidP="000D0799">
      <w:pPr>
        <w:spacing w:line="48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D079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   </w:t>
      </w:r>
      <w:r w:rsidR="00982193" w:rsidRPr="000D079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Ammonia</w:t>
      </w:r>
      <w:r w:rsidRPr="000D079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in the presence of adenosine </w:t>
      </w:r>
      <w:proofErr w:type="spellStart"/>
      <w:proofErr w:type="gramStart"/>
      <w:r w:rsidRPr="000D079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deaminase</w:t>
      </w:r>
      <w:proofErr w:type="spellEnd"/>
      <w:r w:rsidRPr="000D079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enzyme</w:t>
      </w:r>
      <w:proofErr w:type="gramEnd"/>
    </w:p>
    <w:p w:rsidR="0030437E" w:rsidRPr="0030437E" w:rsidRDefault="0030437E" w:rsidP="0030437E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D8425B" w:rsidRPr="000D0799" w:rsidRDefault="00982193" w:rsidP="00C14930">
      <w:pPr>
        <w:pStyle w:val="ListParagraph"/>
        <w:numPr>
          <w:ilvl w:val="2"/>
          <w:numId w:val="35"/>
        </w:numPr>
        <w:spacing w:line="48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Nucleotidase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>:</w:t>
      </w:r>
    </w:p>
    <w:p w:rsidR="000D0799" w:rsidRPr="000D0799" w:rsidRDefault="000D0799" w:rsidP="000D0799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799" w:rsidRDefault="000D0799" w:rsidP="000D0799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 the presence of nucleotides enzyme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adenisie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monophosphate is converted into adenosine and inorganic phosphate   </w:t>
      </w:r>
    </w:p>
    <w:p w:rsidR="00D8425B" w:rsidRDefault="005D23C0" w:rsidP="00C14930">
      <w:pPr>
        <w:pStyle w:val="ListParagraph"/>
        <w:numPr>
          <w:ilvl w:val="2"/>
          <w:numId w:val="35"/>
        </w:numPr>
        <w:spacing w:line="48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5451EC">
        <w:rPr>
          <w:rFonts w:ascii="Times New Roman" w:hAnsi="Times New Roman" w:cs="Times New Roman"/>
          <w:color w:val="00B050"/>
          <w:sz w:val="28"/>
          <w:szCs w:val="28"/>
        </w:rPr>
        <w:t>G</w:t>
      </w:r>
      <w:r w:rsidR="00D8425B" w:rsidRPr="005451EC">
        <w:rPr>
          <w:rFonts w:ascii="Times New Roman" w:hAnsi="Times New Roman" w:cs="Times New Roman"/>
          <w:color w:val="00B050"/>
          <w:sz w:val="28"/>
          <w:szCs w:val="28"/>
        </w:rPr>
        <w:t>luconolactonase</w:t>
      </w:r>
      <w:proofErr w:type="spellEnd"/>
      <w:r w:rsidR="005451EC">
        <w:rPr>
          <w:rFonts w:ascii="Times New Roman" w:hAnsi="Times New Roman" w:cs="Times New Roman"/>
          <w:color w:val="00B050"/>
          <w:sz w:val="28"/>
          <w:szCs w:val="28"/>
        </w:rPr>
        <w:t>:</w:t>
      </w:r>
    </w:p>
    <w:p w:rsidR="00396A00" w:rsidRPr="00982193" w:rsidRDefault="00982193" w:rsidP="009821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266F3" w:rsidRPr="00982193">
        <w:rPr>
          <w:sz w:val="28"/>
          <w:szCs w:val="28"/>
        </w:rPr>
        <w:t xml:space="preserve">It is also called 6- </w:t>
      </w:r>
      <w:proofErr w:type="spellStart"/>
      <w:r w:rsidR="002266F3" w:rsidRPr="00982193">
        <w:rPr>
          <w:sz w:val="28"/>
          <w:szCs w:val="28"/>
        </w:rPr>
        <w:t>phosphoglucolactonase</w:t>
      </w:r>
      <w:proofErr w:type="spellEnd"/>
      <w:r w:rsidR="002266F3" w:rsidRPr="00982193">
        <w:rPr>
          <w:sz w:val="28"/>
          <w:szCs w:val="28"/>
        </w:rPr>
        <w:t xml:space="preserve"> hydrolase</w:t>
      </w:r>
    </w:p>
    <w:p w:rsidR="002266F3" w:rsidRPr="00982193" w:rsidRDefault="00982193" w:rsidP="009821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266F3" w:rsidRPr="00982193">
        <w:rPr>
          <w:sz w:val="28"/>
          <w:szCs w:val="28"/>
        </w:rPr>
        <w:t>It</w:t>
      </w:r>
      <w:r w:rsidR="00C17E0C" w:rsidRPr="00982193">
        <w:rPr>
          <w:sz w:val="28"/>
          <w:szCs w:val="28"/>
        </w:rPr>
        <w:t xml:space="preserve"> </w:t>
      </w:r>
      <w:r w:rsidR="002266F3" w:rsidRPr="00982193">
        <w:rPr>
          <w:sz w:val="28"/>
          <w:szCs w:val="28"/>
        </w:rPr>
        <w:t>convert 6-phosphoglucolactone</w:t>
      </w:r>
      <w:r w:rsidR="00C17E0C" w:rsidRPr="00982193">
        <w:rPr>
          <w:sz w:val="28"/>
          <w:szCs w:val="28"/>
        </w:rPr>
        <w:t xml:space="preserve"> into 6-phosphogluconate</w:t>
      </w:r>
    </w:p>
    <w:p w:rsidR="00396A00" w:rsidRPr="00982193" w:rsidRDefault="00396A00" w:rsidP="00982193">
      <w:pPr>
        <w:spacing w:line="48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396A00" w:rsidRPr="00396A00" w:rsidRDefault="00396A00" w:rsidP="005451EC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D8425B" w:rsidRPr="00C17E0C" w:rsidRDefault="00D8425B" w:rsidP="00C14930">
      <w:pPr>
        <w:pStyle w:val="ListParagraph"/>
        <w:numPr>
          <w:ilvl w:val="2"/>
          <w:numId w:val="35"/>
        </w:numPr>
        <w:spacing w:line="480" w:lineRule="auto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proofErr w:type="spellStart"/>
      <w:r w:rsidRPr="00C17E0C">
        <w:rPr>
          <w:rFonts w:ascii="Times New Roman" w:hAnsi="Times New Roman" w:cs="Times New Roman"/>
          <w:color w:val="00B050"/>
          <w:sz w:val="32"/>
          <w:szCs w:val="32"/>
        </w:rPr>
        <w:t>Enoyl</w:t>
      </w:r>
      <w:proofErr w:type="spellEnd"/>
      <w:r w:rsidRPr="00C17E0C">
        <w:rPr>
          <w:rFonts w:ascii="Times New Roman" w:hAnsi="Times New Roman" w:cs="Times New Roman"/>
          <w:color w:val="00B050"/>
          <w:sz w:val="32"/>
          <w:szCs w:val="32"/>
        </w:rPr>
        <w:t xml:space="preserve">-CoA </w:t>
      </w:r>
      <w:proofErr w:type="spellStart"/>
      <w:r w:rsidRPr="00C17E0C">
        <w:rPr>
          <w:rFonts w:ascii="Times New Roman" w:hAnsi="Times New Roman" w:cs="Times New Roman"/>
          <w:color w:val="00B050"/>
          <w:sz w:val="32"/>
          <w:szCs w:val="32"/>
        </w:rPr>
        <w:t>hydratase</w:t>
      </w:r>
      <w:proofErr w:type="spellEnd"/>
    </w:p>
    <w:p w:rsidR="005451EC" w:rsidRDefault="005451EC" w:rsidP="005451EC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Water molecule will adds across the double bond and a β-hydroxyl acyl CoA is formed in the presence of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enoyl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–CoA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hydratase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982193" w:rsidRPr="00EC2AE5" w:rsidRDefault="00982193" w:rsidP="005451EC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2193" w:rsidRPr="00396A00" w:rsidRDefault="005729D5" w:rsidP="00C14930">
      <w:pPr>
        <w:spacing w:line="48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396A00">
        <w:rPr>
          <w:rFonts w:ascii="Times New Roman" w:hAnsi="Times New Roman" w:cs="Times New Roman"/>
          <w:color w:val="FF0000"/>
          <w:sz w:val="28"/>
          <w:szCs w:val="28"/>
        </w:rPr>
        <w:t>Q</w:t>
      </w:r>
      <w:r w:rsidR="0040695C" w:rsidRPr="00396A00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926FEC" w:rsidRPr="00396A0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 Define nucleotide, nucleoside and dif</w:t>
      </w:r>
      <w:r w:rsidR="00D90DD6" w:rsidRPr="00396A0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ferentiate between DNA and RNA.</w:t>
      </w:r>
    </w:p>
    <w:p w:rsidR="00590243" w:rsidRPr="00590243" w:rsidRDefault="00590243" w:rsidP="00C14930">
      <w:pPr>
        <w:spacing w:line="480" w:lineRule="auto"/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</w:pPr>
      <w:r w:rsidRPr="00590243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Nucleotide</w:t>
      </w:r>
      <w:r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It is a macromolecule which contains the following three molecules </w:t>
      </w:r>
    </w:p>
    <w:p w:rsidR="00590243" w:rsidRPr="00590243" w:rsidRDefault="00590243" w:rsidP="00590243">
      <w:pPr>
        <w:pStyle w:val="ListParagraph"/>
        <w:numPr>
          <w:ilvl w:val="0"/>
          <w:numId w:val="37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59024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Pentose sugar</w:t>
      </w:r>
    </w:p>
    <w:p w:rsidR="00590243" w:rsidRPr="00590243" w:rsidRDefault="00590243" w:rsidP="00590243">
      <w:pPr>
        <w:pStyle w:val="ListParagraph"/>
        <w:numPr>
          <w:ilvl w:val="0"/>
          <w:numId w:val="37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59024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Nitrogenous 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base:</w:t>
      </w:r>
      <w:r w:rsidRPr="0059024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there are two types of nitrogenous, bases purine and pyrimidine</w:t>
      </w:r>
    </w:p>
    <w:p w:rsidR="00590243" w:rsidRDefault="00590243" w:rsidP="00590243">
      <w:pPr>
        <w:pStyle w:val="ListParagraph"/>
        <w:numPr>
          <w:ilvl w:val="0"/>
          <w:numId w:val="37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59024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Phosphate group </w:t>
      </w:r>
    </w:p>
    <w:p w:rsidR="00982193" w:rsidRPr="00982193" w:rsidRDefault="00982193" w:rsidP="00982193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</w:p>
    <w:p w:rsidR="00590243" w:rsidRDefault="00590243" w:rsidP="00590243">
      <w:pPr>
        <w:pStyle w:val="ListParagraph"/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590243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Nucleoside:</w:t>
      </w:r>
      <w:r w:rsidRPr="00590243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they are nitrogenous base with sugar molecule  </w:t>
      </w:r>
    </w:p>
    <w:p w:rsidR="00590243" w:rsidRPr="00B20570" w:rsidRDefault="00590243" w:rsidP="00590243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20570">
        <w:rPr>
          <w:rFonts w:ascii="Times New Roman" w:hAnsi="Times New Roman" w:cs="Times New Roman"/>
          <w:sz w:val="28"/>
          <w:szCs w:val="28"/>
          <w:shd w:val="clear" w:color="auto" w:fill="FFFFFF"/>
        </w:rPr>
        <w:t>Adnine</w:t>
      </w:r>
      <w:proofErr w:type="spellEnd"/>
      <w:r w:rsidRPr="00B20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 sugar</w:t>
      </w:r>
      <w:r w:rsidR="00B20570" w:rsidRPr="00B20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=      </w:t>
      </w:r>
      <w:r w:rsidRPr="00B20570">
        <w:rPr>
          <w:rFonts w:ascii="Times New Roman" w:hAnsi="Times New Roman" w:cs="Times New Roman"/>
          <w:sz w:val="28"/>
          <w:szCs w:val="28"/>
          <w:shd w:val="clear" w:color="auto" w:fill="FFFFFF"/>
        </w:rPr>
        <w:t>adenosine</w:t>
      </w:r>
    </w:p>
    <w:p w:rsidR="00590243" w:rsidRPr="00B20570" w:rsidRDefault="00590243" w:rsidP="00590243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0570">
        <w:rPr>
          <w:rFonts w:ascii="Times New Roman" w:hAnsi="Times New Roman" w:cs="Times New Roman"/>
          <w:sz w:val="28"/>
          <w:szCs w:val="28"/>
          <w:shd w:val="clear" w:color="auto" w:fill="FFFFFF"/>
        </w:rPr>
        <w:t>Guanine + sugar</w:t>
      </w:r>
      <w:r w:rsidR="00B20570" w:rsidRPr="00B20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B20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= </w:t>
      </w:r>
      <w:r w:rsidR="00B20570" w:rsidRPr="00B20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proofErr w:type="spellStart"/>
      <w:r w:rsidRPr="00B20570">
        <w:rPr>
          <w:rFonts w:ascii="Times New Roman" w:hAnsi="Times New Roman" w:cs="Times New Roman"/>
          <w:sz w:val="28"/>
          <w:szCs w:val="28"/>
          <w:shd w:val="clear" w:color="auto" w:fill="FFFFFF"/>
        </w:rPr>
        <w:t>guanosine</w:t>
      </w:r>
      <w:proofErr w:type="spellEnd"/>
      <w:r w:rsidRPr="00B20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90243" w:rsidRPr="00B20570" w:rsidRDefault="00590243" w:rsidP="00590243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20570">
        <w:rPr>
          <w:rFonts w:ascii="Times New Roman" w:hAnsi="Times New Roman" w:cs="Times New Roman"/>
          <w:sz w:val="28"/>
          <w:szCs w:val="28"/>
          <w:shd w:val="clear" w:color="auto" w:fill="FFFFFF"/>
        </w:rPr>
        <w:t>Thyamine</w:t>
      </w:r>
      <w:proofErr w:type="spellEnd"/>
      <w:r w:rsidRPr="00B20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 sugar =</w:t>
      </w:r>
      <w:r w:rsidR="00B20570" w:rsidRPr="00B20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B20570">
        <w:rPr>
          <w:rFonts w:ascii="Times New Roman" w:hAnsi="Times New Roman" w:cs="Times New Roman"/>
          <w:sz w:val="28"/>
          <w:szCs w:val="28"/>
          <w:shd w:val="clear" w:color="auto" w:fill="FFFFFF"/>
        </w:rPr>
        <w:t>thymidine</w:t>
      </w:r>
    </w:p>
    <w:p w:rsidR="00590243" w:rsidRPr="00B20570" w:rsidRDefault="00590243" w:rsidP="00590243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0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Cytosine + </w:t>
      </w:r>
      <w:proofErr w:type="gramStart"/>
      <w:r w:rsidRPr="00B20570">
        <w:rPr>
          <w:rFonts w:ascii="Times New Roman" w:hAnsi="Times New Roman" w:cs="Times New Roman"/>
          <w:sz w:val="28"/>
          <w:szCs w:val="28"/>
          <w:shd w:val="clear" w:color="auto" w:fill="FFFFFF"/>
        </w:rPr>
        <w:t>sugar</w:t>
      </w:r>
      <w:r w:rsidR="00B20570" w:rsidRPr="00B20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B20570">
        <w:rPr>
          <w:rFonts w:ascii="Times New Roman" w:hAnsi="Times New Roman" w:cs="Times New Roman"/>
          <w:sz w:val="28"/>
          <w:szCs w:val="28"/>
          <w:shd w:val="clear" w:color="auto" w:fill="FFFFFF"/>
        </w:rPr>
        <w:t>=</w:t>
      </w:r>
      <w:proofErr w:type="gramEnd"/>
      <w:r w:rsidRPr="00B20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0570" w:rsidRPr="00B20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proofErr w:type="spellStart"/>
      <w:r w:rsidRPr="00B20570">
        <w:rPr>
          <w:rFonts w:ascii="Times New Roman" w:hAnsi="Times New Roman" w:cs="Times New Roman"/>
          <w:sz w:val="28"/>
          <w:szCs w:val="28"/>
          <w:shd w:val="clear" w:color="auto" w:fill="FFFFFF"/>
        </w:rPr>
        <w:t>cytidine</w:t>
      </w:r>
      <w:proofErr w:type="spellEnd"/>
    </w:p>
    <w:p w:rsidR="00590243" w:rsidRDefault="00B20570" w:rsidP="00590243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0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Uracil </w:t>
      </w:r>
      <w:proofErr w:type="gramStart"/>
      <w:r w:rsidRPr="00B20570">
        <w:rPr>
          <w:rFonts w:ascii="Times New Roman" w:hAnsi="Times New Roman" w:cs="Times New Roman"/>
          <w:sz w:val="28"/>
          <w:szCs w:val="28"/>
          <w:shd w:val="clear" w:color="auto" w:fill="FFFFFF"/>
        </w:rPr>
        <w:t>+  sugar</w:t>
      </w:r>
      <w:proofErr w:type="gramEnd"/>
      <w:r w:rsidRPr="00B20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=        </w:t>
      </w:r>
      <w:proofErr w:type="spellStart"/>
      <w:r w:rsidRPr="00B20570">
        <w:rPr>
          <w:rFonts w:ascii="Times New Roman" w:hAnsi="Times New Roman" w:cs="Times New Roman"/>
          <w:sz w:val="28"/>
          <w:szCs w:val="28"/>
          <w:shd w:val="clear" w:color="auto" w:fill="FFFFFF"/>
        </w:rPr>
        <w:t>uradine</w:t>
      </w:r>
      <w:proofErr w:type="spellEnd"/>
    </w:p>
    <w:p w:rsidR="007811CC" w:rsidRDefault="007811CC" w:rsidP="00590243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11CC" w:rsidRDefault="007811CC" w:rsidP="00590243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0570" w:rsidRDefault="00B20570" w:rsidP="00590243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0570" w:rsidRPr="00B20570" w:rsidRDefault="00B20570" w:rsidP="00590243">
      <w:pPr>
        <w:pStyle w:val="ListParagraph"/>
        <w:spacing w:line="480" w:lineRule="auto"/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</w:pPr>
      <w:r w:rsidRPr="00B20570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Difference between DNA and RNA</w:t>
      </w:r>
      <w:r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:</w:t>
      </w:r>
    </w:p>
    <w:p w:rsidR="00B20570" w:rsidRPr="00B20570" w:rsidRDefault="00B20570" w:rsidP="00590243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63"/>
        <w:gridCol w:w="4563"/>
      </w:tblGrid>
      <w:tr w:rsidR="00B20570" w:rsidTr="00B20570">
        <w:tc>
          <w:tcPr>
            <w:tcW w:w="4923" w:type="dxa"/>
          </w:tcPr>
          <w:p w:rsidR="00B20570" w:rsidRDefault="00B20570" w:rsidP="0059024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DNA</w:t>
            </w:r>
          </w:p>
        </w:tc>
        <w:tc>
          <w:tcPr>
            <w:tcW w:w="4923" w:type="dxa"/>
          </w:tcPr>
          <w:p w:rsidR="00B20570" w:rsidRDefault="00B20570" w:rsidP="0059024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RNA</w:t>
            </w:r>
          </w:p>
        </w:tc>
      </w:tr>
      <w:tr w:rsidR="00B20570" w:rsidTr="00B20570">
        <w:tc>
          <w:tcPr>
            <w:tcW w:w="4923" w:type="dxa"/>
          </w:tcPr>
          <w:p w:rsidR="00B20570" w:rsidRDefault="00B20570" w:rsidP="0059024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Stand  for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deoxyribo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821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nucleic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acid</w:t>
            </w:r>
          </w:p>
        </w:tc>
        <w:tc>
          <w:tcPr>
            <w:tcW w:w="4923" w:type="dxa"/>
          </w:tcPr>
          <w:p w:rsidR="00B20570" w:rsidRDefault="00B20570" w:rsidP="0059024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Stand for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ribo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nucleic acid</w:t>
            </w:r>
          </w:p>
        </w:tc>
      </w:tr>
      <w:tr w:rsidR="00B20570" w:rsidTr="00B20570">
        <w:tc>
          <w:tcPr>
            <w:tcW w:w="4923" w:type="dxa"/>
          </w:tcPr>
          <w:p w:rsidR="00B20570" w:rsidRDefault="00982193" w:rsidP="0059024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Chiefly </w:t>
            </w:r>
            <w:r w:rsidR="00B205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Found in nucleus</w:t>
            </w:r>
          </w:p>
        </w:tc>
        <w:tc>
          <w:tcPr>
            <w:tcW w:w="4923" w:type="dxa"/>
          </w:tcPr>
          <w:p w:rsidR="00B20570" w:rsidRDefault="00B20570" w:rsidP="0059024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Found in cytoplasm</w:t>
            </w:r>
          </w:p>
        </w:tc>
      </w:tr>
      <w:tr w:rsidR="00B20570" w:rsidTr="00B20570">
        <w:tc>
          <w:tcPr>
            <w:tcW w:w="4923" w:type="dxa"/>
          </w:tcPr>
          <w:p w:rsidR="00B20570" w:rsidRDefault="00B20570" w:rsidP="0059024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Double stranded</w:t>
            </w:r>
          </w:p>
        </w:tc>
        <w:tc>
          <w:tcPr>
            <w:tcW w:w="4923" w:type="dxa"/>
          </w:tcPr>
          <w:p w:rsidR="00B20570" w:rsidRDefault="00B20570" w:rsidP="0059024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Single stranded</w:t>
            </w:r>
          </w:p>
        </w:tc>
      </w:tr>
      <w:tr w:rsidR="00B20570" w:rsidTr="00B20570">
        <w:tc>
          <w:tcPr>
            <w:tcW w:w="4923" w:type="dxa"/>
          </w:tcPr>
          <w:p w:rsidR="00B20570" w:rsidRDefault="00B20570" w:rsidP="0059024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Deoxy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ribose sugar is present</w:t>
            </w:r>
          </w:p>
        </w:tc>
        <w:tc>
          <w:tcPr>
            <w:tcW w:w="4923" w:type="dxa"/>
          </w:tcPr>
          <w:p w:rsidR="00B20570" w:rsidRDefault="00B20570" w:rsidP="0059024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Ribose sugar is present</w:t>
            </w:r>
          </w:p>
        </w:tc>
      </w:tr>
      <w:tr w:rsidR="00B20570" w:rsidTr="00B20570">
        <w:tc>
          <w:tcPr>
            <w:tcW w:w="4923" w:type="dxa"/>
          </w:tcPr>
          <w:p w:rsidR="00B20570" w:rsidRDefault="00B20570" w:rsidP="0059024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Nitrogenous bases are adenine ,  guanine, cytosine , thiamine </w:t>
            </w:r>
          </w:p>
        </w:tc>
        <w:tc>
          <w:tcPr>
            <w:tcW w:w="4923" w:type="dxa"/>
          </w:tcPr>
          <w:p w:rsidR="00B20570" w:rsidRDefault="00B20570" w:rsidP="0059024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Nitrogenous bases are adenine ,  guanine, cytosine , uracil</w:t>
            </w:r>
          </w:p>
        </w:tc>
      </w:tr>
    </w:tbl>
    <w:p w:rsidR="00B20570" w:rsidRPr="00B20570" w:rsidRDefault="00B20570" w:rsidP="00590243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0243" w:rsidRDefault="00590243" w:rsidP="00C14930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</w:p>
    <w:p w:rsidR="005729D5" w:rsidRDefault="005729D5" w:rsidP="00C14930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C17E0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Q4. </w:t>
      </w:r>
      <w:r w:rsidR="00396166" w:rsidRPr="00C17E0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Why Dickens and </w:t>
      </w:r>
      <w:proofErr w:type="spellStart"/>
      <w:r w:rsidR="00396166" w:rsidRPr="00C17E0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Horecker’s</w:t>
      </w:r>
      <w:proofErr w:type="spellEnd"/>
      <w:r w:rsidR="00396166" w:rsidRPr="00C17E0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Pathway is called </w:t>
      </w:r>
      <w:r w:rsidRPr="00C17E0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HMP</w:t>
      </w:r>
      <w:r w:rsidR="00396166" w:rsidRPr="00C17E0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pathway</w:t>
      </w:r>
      <w:r w:rsidRPr="00C17E0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  <w:r w:rsidR="00D90DD6" w:rsidRPr="00C17E0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Enlist the </w:t>
      </w:r>
    </w:p>
    <w:p w:rsidR="00396A00" w:rsidRPr="00C17E0C" w:rsidRDefault="00396A00" w:rsidP="00C14930">
      <w:pPr>
        <w:spacing w:line="480" w:lineRule="auto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C17E0C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Why HMP </w:t>
      </w:r>
      <w:r w:rsidR="00982193" w:rsidRPr="00C17E0C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pathway:</w:t>
      </w:r>
      <w:r w:rsidRPr="00C17E0C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      </w:t>
      </w:r>
    </w:p>
    <w:p w:rsidR="00396A00" w:rsidRDefault="00396A00" w:rsidP="00C14930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HMP stands for</w:t>
      </w:r>
    </w:p>
    <w:p w:rsidR="00396A00" w:rsidRDefault="00396A00" w:rsidP="00C14930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      hexose</w:t>
      </w:r>
    </w:p>
    <w:p w:rsidR="00396A00" w:rsidRDefault="00396A00" w:rsidP="00C14930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      mono</w:t>
      </w:r>
    </w:p>
    <w:p w:rsidR="00396A00" w:rsidRDefault="00396A00" w:rsidP="00C14930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        phosphate</w:t>
      </w:r>
    </w:p>
    <w:p w:rsidR="00396A00" w:rsidRDefault="00396A00" w:rsidP="00C14930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This pathway start from glucose-6-phosphate as glucose is a six carbon compound and one phosphate group is attached on the carbon number six so we use hexose for 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lastRenderedPageBreak/>
        <w:t>six and mono for one it means that glucose have a phosphate group on the carbon number six</w:t>
      </w:r>
      <w:r w:rsidR="0098219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that’s why it is called HMP pathway</w:t>
      </w:r>
    </w:p>
    <w:p w:rsidR="002266F3" w:rsidRDefault="002266F3" w:rsidP="00C14930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</w:p>
    <w:p w:rsidR="002266F3" w:rsidRPr="002266F3" w:rsidRDefault="002266F3" w:rsidP="00C14930">
      <w:pPr>
        <w:spacing w:line="480" w:lineRule="auto"/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</w:pPr>
      <w:r w:rsidRPr="002266F3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Name of enzyme used in PPP pathway</w:t>
      </w:r>
    </w:p>
    <w:p w:rsidR="002266F3" w:rsidRDefault="002266F3" w:rsidP="00C14930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There are two phases in PPP</w:t>
      </w:r>
      <w:r w:rsidR="00C17E0C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/HMP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pathway</w:t>
      </w:r>
    </w:p>
    <w:p w:rsidR="002266F3" w:rsidRPr="00C17E0C" w:rsidRDefault="002266F3" w:rsidP="00C14930">
      <w:pPr>
        <w:spacing w:line="480" w:lineRule="auto"/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</w:pPr>
      <w:r w:rsidRPr="00C17E0C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Oxidative phase enzyme</w:t>
      </w:r>
      <w:r w:rsidR="00C17E0C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:</w:t>
      </w:r>
      <w:r w:rsidRPr="00C17E0C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 xml:space="preserve"> </w:t>
      </w:r>
    </w:p>
    <w:p w:rsidR="002266F3" w:rsidRPr="002266F3" w:rsidRDefault="002266F3" w:rsidP="002266F3">
      <w:pPr>
        <w:pStyle w:val="ListParagraph"/>
        <w:numPr>
          <w:ilvl w:val="0"/>
          <w:numId w:val="39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2266F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Glucose-6-phosphate dehydrogenase</w:t>
      </w:r>
    </w:p>
    <w:p w:rsidR="002266F3" w:rsidRPr="002266F3" w:rsidRDefault="002266F3" w:rsidP="002266F3">
      <w:pPr>
        <w:pStyle w:val="ListParagraph"/>
        <w:numPr>
          <w:ilvl w:val="0"/>
          <w:numId w:val="39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2266F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6-phosphogluconolactotone hydrolase / </w:t>
      </w:r>
      <w:proofErr w:type="spellStart"/>
      <w:r w:rsidRPr="002266F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gluconolactonase</w:t>
      </w:r>
      <w:proofErr w:type="spellEnd"/>
    </w:p>
    <w:p w:rsidR="002266F3" w:rsidRPr="002266F3" w:rsidRDefault="002266F3" w:rsidP="002266F3">
      <w:pPr>
        <w:pStyle w:val="ListParagraph"/>
        <w:numPr>
          <w:ilvl w:val="0"/>
          <w:numId w:val="39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2266F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6-phosphoglucolactonase dehydrogenase</w:t>
      </w:r>
    </w:p>
    <w:p w:rsidR="002266F3" w:rsidRPr="002266F3" w:rsidRDefault="002266F3" w:rsidP="00C14930">
      <w:pPr>
        <w:spacing w:line="480" w:lineRule="auto"/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</w:pPr>
      <w:r w:rsidRPr="002266F3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Non oxidative phase</w:t>
      </w:r>
      <w:r w:rsidR="00C17E0C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:</w:t>
      </w:r>
    </w:p>
    <w:p w:rsidR="002266F3" w:rsidRPr="002266F3" w:rsidRDefault="002266F3" w:rsidP="002266F3">
      <w:pPr>
        <w:pStyle w:val="ListParagraph"/>
        <w:numPr>
          <w:ilvl w:val="0"/>
          <w:numId w:val="38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proofErr w:type="spellStart"/>
      <w:r w:rsidRPr="002266F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Isomerase</w:t>
      </w:r>
      <w:proofErr w:type="spellEnd"/>
      <w:r w:rsidRPr="002266F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enzyme</w:t>
      </w:r>
    </w:p>
    <w:p w:rsidR="002266F3" w:rsidRPr="002266F3" w:rsidRDefault="002266F3" w:rsidP="002266F3">
      <w:pPr>
        <w:pStyle w:val="ListParagraph"/>
        <w:numPr>
          <w:ilvl w:val="0"/>
          <w:numId w:val="38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proofErr w:type="spellStart"/>
      <w:r w:rsidRPr="002266F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Epimerase</w:t>
      </w:r>
      <w:proofErr w:type="spellEnd"/>
    </w:p>
    <w:p w:rsidR="002266F3" w:rsidRPr="002266F3" w:rsidRDefault="002266F3" w:rsidP="002266F3">
      <w:pPr>
        <w:pStyle w:val="ListParagraph"/>
        <w:numPr>
          <w:ilvl w:val="0"/>
          <w:numId w:val="38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proofErr w:type="spellStart"/>
      <w:r w:rsidRPr="002266F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Transketolase</w:t>
      </w:r>
      <w:proofErr w:type="spellEnd"/>
    </w:p>
    <w:p w:rsidR="002266F3" w:rsidRPr="002266F3" w:rsidRDefault="002266F3" w:rsidP="002266F3">
      <w:pPr>
        <w:pStyle w:val="ListParagraph"/>
        <w:numPr>
          <w:ilvl w:val="0"/>
          <w:numId w:val="38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proofErr w:type="spellStart"/>
      <w:r w:rsidRPr="002266F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Transladolase</w:t>
      </w:r>
      <w:proofErr w:type="spellEnd"/>
    </w:p>
    <w:p w:rsidR="002266F3" w:rsidRPr="002266F3" w:rsidRDefault="002266F3" w:rsidP="002266F3">
      <w:pPr>
        <w:pStyle w:val="ListParagraph"/>
        <w:numPr>
          <w:ilvl w:val="0"/>
          <w:numId w:val="38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proofErr w:type="spellStart"/>
      <w:r w:rsidRPr="002266F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transketolase</w:t>
      </w:r>
      <w:proofErr w:type="spellEnd"/>
    </w:p>
    <w:p w:rsidR="005729D5" w:rsidRPr="00982193" w:rsidRDefault="005729D5" w:rsidP="00C14930">
      <w:pPr>
        <w:spacing w:line="48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8219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Q5.</w:t>
      </w:r>
      <w:r w:rsidR="00C14930" w:rsidRPr="0098219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What is the function of carnitine shuttle system?</w:t>
      </w:r>
      <w:r w:rsidR="00D8425B" w:rsidRPr="0098219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Write down the </w:t>
      </w:r>
      <w:r w:rsidR="007C4515" w:rsidRPr="0098219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stages </w:t>
      </w:r>
      <w:r w:rsidR="00D8425B" w:rsidRPr="0098219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and steps involved</w:t>
      </w:r>
      <w:r w:rsidR="00D90DD6" w:rsidRPr="0098219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in Beta oxidation of Lipids.</w:t>
      </w:r>
    </w:p>
    <w:p w:rsidR="00C17E0C" w:rsidRDefault="00C17E0C" w:rsidP="00C14930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</w:p>
    <w:p w:rsidR="00C17E0C" w:rsidRDefault="00C17E0C" w:rsidP="00C14930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lastRenderedPageBreak/>
        <w:t>carnitine</w:t>
      </w:r>
      <w:proofErr w:type="spellEnd"/>
      <w:proofErr w:type="gramEnd"/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shuttle system: </w:t>
      </w:r>
    </w:p>
    <w:p w:rsidR="007811CC" w:rsidRDefault="00C17E0C" w:rsidP="00C14930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It is </w:t>
      </w:r>
      <w:r w:rsidR="007811CC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responsible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for </w:t>
      </w:r>
      <w:r w:rsidR="007811CC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transferring 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long-chain fatty acid across the barrier of the inner mitochondrial </w:t>
      </w:r>
      <w:r w:rsidR="007811CC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membrane to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gain access to the enzyme </w:t>
      </w:r>
      <w:r w:rsidR="007811CC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of beta oxidation .the fatty acid </w:t>
      </w:r>
      <w:proofErr w:type="spellStart"/>
      <w:r w:rsidR="007811CC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carnitine</w:t>
      </w:r>
      <w:proofErr w:type="spellEnd"/>
      <w:r w:rsidR="007811CC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is transported into the matrix by transporter protein in the inner mitochondrial membrane </w:t>
      </w:r>
    </w:p>
    <w:p w:rsidR="007811CC" w:rsidRPr="007811CC" w:rsidRDefault="007811CC" w:rsidP="00C14930">
      <w:pPr>
        <w:spacing w:line="480" w:lineRule="auto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7811CC" w:rsidRPr="007811CC" w:rsidRDefault="007811CC" w:rsidP="00C14930">
      <w:pPr>
        <w:spacing w:line="480" w:lineRule="auto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7811CC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Stages involved in beta oxidation of lipid:</w:t>
      </w:r>
    </w:p>
    <w:p w:rsidR="007811CC" w:rsidRPr="007811CC" w:rsidRDefault="007811CC" w:rsidP="007811CC">
      <w:pPr>
        <w:pStyle w:val="ListParagraph"/>
        <w:numPr>
          <w:ilvl w:val="0"/>
          <w:numId w:val="40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7811CC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Activation of fatty acid present in the cytoplasm </w:t>
      </w:r>
    </w:p>
    <w:p w:rsidR="007811CC" w:rsidRPr="007811CC" w:rsidRDefault="007811CC" w:rsidP="007811CC">
      <w:pPr>
        <w:pStyle w:val="ListParagraph"/>
        <w:numPr>
          <w:ilvl w:val="0"/>
          <w:numId w:val="40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7811CC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Transport of fatty acid into mitochondria</w:t>
      </w:r>
    </w:p>
    <w:p w:rsidR="00C17E0C" w:rsidRPr="007811CC" w:rsidRDefault="007811CC" w:rsidP="007811CC">
      <w:pPr>
        <w:pStyle w:val="ListParagraph"/>
        <w:numPr>
          <w:ilvl w:val="0"/>
          <w:numId w:val="40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7811CC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Beta oxidation in the mitochondrial matrix  </w:t>
      </w:r>
    </w:p>
    <w:sectPr w:rsidR="00C17E0C" w:rsidRPr="007811CC" w:rsidSect="006F11A5">
      <w:headerReference w:type="default" r:id="rId8"/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653" w:rsidRDefault="009E5653" w:rsidP="009575E3">
      <w:pPr>
        <w:spacing w:after="0" w:line="240" w:lineRule="auto"/>
      </w:pPr>
      <w:r>
        <w:separator/>
      </w:r>
    </w:p>
  </w:endnote>
  <w:endnote w:type="continuationSeparator" w:id="0">
    <w:p w:rsidR="009E5653" w:rsidRDefault="009E5653" w:rsidP="0095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653" w:rsidRDefault="009E5653" w:rsidP="009575E3">
      <w:pPr>
        <w:spacing w:after="0" w:line="240" w:lineRule="auto"/>
      </w:pPr>
      <w:r>
        <w:separator/>
      </w:r>
    </w:p>
  </w:footnote>
  <w:footnote w:type="continuationSeparator" w:id="0">
    <w:p w:rsidR="009E5653" w:rsidRDefault="009E5653" w:rsidP="00957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50B" w:rsidRDefault="0034150B">
    <w:pPr>
      <w:pStyle w:val="Header"/>
    </w:pPr>
  </w:p>
  <w:p w:rsidR="0034150B" w:rsidRDefault="003415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0BCE"/>
    <w:multiLevelType w:val="hybridMultilevel"/>
    <w:tmpl w:val="239A1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F0F4D"/>
    <w:multiLevelType w:val="hybridMultilevel"/>
    <w:tmpl w:val="6EE850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61304A"/>
    <w:multiLevelType w:val="hybridMultilevel"/>
    <w:tmpl w:val="8A8E0A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3069D3"/>
    <w:multiLevelType w:val="hybridMultilevel"/>
    <w:tmpl w:val="32F08472"/>
    <w:lvl w:ilvl="0" w:tplc="4A921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77B8A"/>
    <w:multiLevelType w:val="hybridMultilevel"/>
    <w:tmpl w:val="7BFCD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A225E"/>
    <w:multiLevelType w:val="hybridMultilevel"/>
    <w:tmpl w:val="44C227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8C4EF0"/>
    <w:multiLevelType w:val="hybridMultilevel"/>
    <w:tmpl w:val="2E90B9B0"/>
    <w:lvl w:ilvl="0" w:tplc="7C0A05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9403C0"/>
    <w:multiLevelType w:val="hybridMultilevel"/>
    <w:tmpl w:val="14AC59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305045"/>
    <w:multiLevelType w:val="hybridMultilevel"/>
    <w:tmpl w:val="28AA602A"/>
    <w:lvl w:ilvl="0" w:tplc="44FE2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E8576A"/>
    <w:multiLevelType w:val="hybridMultilevel"/>
    <w:tmpl w:val="9DC285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EF591F"/>
    <w:multiLevelType w:val="hybridMultilevel"/>
    <w:tmpl w:val="7A92A8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63186B"/>
    <w:multiLevelType w:val="hybridMultilevel"/>
    <w:tmpl w:val="61AEE73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A13B3"/>
    <w:multiLevelType w:val="hybridMultilevel"/>
    <w:tmpl w:val="A21A2E02"/>
    <w:lvl w:ilvl="0" w:tplc="448870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3151CF"/>
    <w:multiLevelType w:val="hybridMultilevel"/>
    <w:tmpl w:val="6E3E9A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E033825"/>
    <w:multiLevelType w:val="hybridMultilevel"/>
    <w:tmpl w:val="50D6AC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6B47D0"/>
    <w:multiLevelType w:val="hybridMultilevel"/>
    <w:tmpl w:val="5D447B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9B4F28"/>
    <w:multiLevelType w:val="hybridMultilevel"/>
    <w:tmpl w:val="EB361E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0536E0"/>
    <w:multiLevelType w:val="hybridMultilevel"/>
    <w:tmpl w:val="B616D8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180C6E"/>
    <w:multiLevelType w:val="hybridMultilevel"/>
    <w:tmpl w:val="C8587658"/>
    <w:lvl w:ilvl="0" w:tplc="44FE2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AE3F4B"/>
    <w:multiLevelType w:val="hybridMultilevel"/>
    <w:tmpl w:val="AC3017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4D013C"/>
    <w:multiLevelType w:val="hybridMultilevel"/>
    <w:tmpl w:val="05805E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472F89"/>
    <w:multiLevelType w:val="hybridMultilevel"/>
    <w:tmpl w:val="9850A5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8D3D38"/>
    <w:multiLevelType w:val="hybridMultilevel"/>
    <w:tmpl w:val="92E62986"/>
    <w:lvl w:ilvl="0" w:tplc="402E8A2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3454EF"/>
    <w:multiLevelType w:val="hybridMultilevel"/>
    <w:tmpl w:val="A20E9714"/>
    <w:lvl w:ilvl="0" w:tplc="44FE2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0A0F97"/>
    <w:multiLevelType w:val="hybridMultilevel"/>
    <w:tmpl w:val="760AE8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4B0B2C"/>
    <w:multiLevelType w:val="hybridMultilevel"/>
    <w:tmpl w:val="6FDA5E6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F5C04FD"/>
    <w:multiLevelType w:val="hybridMultilevel"/>
    <w:tmpl w:val="3934FA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EE6158"/>
    <w:multiLevelType w:val="hybridMultilevel"/>
    <w:tmpl w:val="66B24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77E08"/>
    <w:multiLevelType w:val="hybridMultilevel"/>
    <w:tmpl w:val="7A18673C"/>
    <w:lvl w:ilvl="0" w:tplc="C2E8AF3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D95064"/>
    <w:multiLevelType w:val="hybridMultilevel"/>
    <w:tmpl w:val="BFAA86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EA3CDA"/>
    <w:multiLevelType w:val="hybridMultilevel"/>
    <w:tmpl w:val="61767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53BF1"/>
    <w:multiLevelType w:val="hybridMultilevel"/>
    <w:tmpl w:val="8ED640F6"/>
    <w:lvl w:ilvl="0" w:tplc="C16E3500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5E60B3"/>
    <w:multiLevelType w:val="hybridMultilevel"/>
    <w:tmpl w:val="D898B6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142A73"/>
    <w:multiLevelType w:val="hybridMultilevel"/>
    <w:tmpl w:val="8FE610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055B5E"/>
    <w:multiLevelType w:val="hybridMultilevel"/>
    <w:tmpl w:val="D6180C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181213"/>
    <w:multiLevelType w:val="hybridMultilevel"/>
    <w:tmpl w:val="9DB2351E"/>
    <w:lvl w:ilvl="0" w:tplc="83D61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016CF1"/>
    <w:multiLevelType w:val="hybridMultilevel"/>
    <w:tmpl w:val="721C1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877CA"/>
    <w:multiLevelType w:val="hybridMultilevel"/>
    <w:tmpl w:val="BCD26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9A529A"/>
    <w:multiLevelType w:val="hybridMultilevel"/>
    <w:tmpl w:val="31945CF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38"/>
  </w:num>
  <w:num w:numId="4">
    <w:abstractNumId w:val="13"/>
  </w:num>
  <w:num w:numId="5">
    <w:abstractNumId w:val="2"/>
  </w:num>
  <w:num w:numId="6">
    <w:abstractNumId w:val="25"/>
  </w:num>
  <w:num w:numId="7">
    <w:abstractNumId w:val="12"/>
  </w:num>
  <w:num w:numId="8">
    <w:abstractNumId w:val="18"/>
  </w:num>
  <w:num w:numId="9">
    <w:abstractNumId w:val="8"/>
  </w:num>
  <w:num w:numId="10">
    <w:abstractNumId w:val="31"/>
  </w:num>
  <w:num w:numId="11">
    <w:abstractNumId w:val="23"/>
  </w:num>
  <w:num w:numId="12">
    <w:abstractNumId w:val="35"/>
  </w:num>
  <w:num w:numId="13">
    <w:abstractNumId w:val="3"/>
  </w:num>
  <w:num w:numId="14">
    <w:abstractNumId w:val="28"/>
  </w:num>
  <w:num w:numId="15">
    <w:abstractNumId w:val="6"/>
  </w:num>
  <w:num w:numId="16">
    <w:abstractNumId w:val="22"/>
  </w:num>
  <w:num w:numId="17">
    <w:abstractNumId w:val="21"/>
  </w:num>
  <w:num w:numId="18">
    <w:abstractNumId w:val="34"/>
  </w:num>
  <w:num w:numId="19">
    <w:abstractNumId w:val="15"/>
  </w:num>
  <w:num w:numId="20">
    <w:abstractNumId w:val="5"/>
  </w:num>
  <w:num w:numId="21">
    <w:abstractNumId w:val="24"/>
  </w:num>
  <w:num w:numId="22">
    <w:abstractNumId w:val="20"/>
  </w:num>
  <w:num w:numId="23">
    <w:abstractNumId w:val="37"/>
  </w:num>
  <w:num w:numId="24">
    <w:abstractNumId w:val="14"/>
  </w:num>
  <w:num w:numId="25">
    <w:abstractNumId w:val="9"/>
  </w:num>
  <w:num w:numId="26">
    <w:abstractNumId w:val="16"/>
  </w:num>
  <w:num w:numId="27">
    <w:abstractNumId w:val="26"/>
  </w:num>
  <w:num w:numId="28">
    <w:abstractNumId w:val="32"/>
  </w:num>
  <w:num w:numId="29">
    <w:abstractNumId w:val="17"/>
  </w:num>
  <w:num w:numId="30">
    <w:abstractNumId w:val="7"/>
  </w:num>
  <w:num w:numId="31">
    <w:abstractNumId w:val="19"/>
  </w:num>
  <w:num w:numId="32">
    <w:abstractNumId w:val="1"/>
  </w:num>
  <w:num w:numId="33">
    <w:abstractNumId w:val="33"/>
  </w:num>
  <w:num w:numId="34">
    <w:abstractNumId w:val="29"/>
  </w:num>
  <w:num w:numId="35">
    <w:abstractNumId w:val="0"/>
  </w:num>
  <w:num w:numId="36">
    <w:abstractNumId w:val="0"/>
  </w:num>
  <w:num w:numId="37">
    <w:abstractNumId w:val="30"/>
  </w:num>
  <w:num w:numId="38">
    <w:abstractNumId w:val="27"/>
  </w:num>
  <w:num w:numId="39">
    <w:abstractNumId w:val="4"/>
  </w:num>
  <w:num w:numId="40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E5"/>
    <w:rsid w:val="00005903"/>
    <w:rsid w:val="000D0799"/>
    <w:rsid w:val="000D5236"/>
    <w:rsid w:val="000D6ABF"/>
    <w:rsid w:val="000E0C26"/>
    <w:rsid w:val="000F5307"/>
    <w:rsid w:val="00100F42"/>
    <w:rsid w:val="00121B99"/>
    <w:rsid w:val="00125DB6"/>
    <w:rsid w:val="001318C4"/>
    <w:rsid w:val="0013278C"/>
    <w:rsid w:val="0014617E"/>
    <w:rsid w:val="00162585"/>
    <w:rsid w:val="001A52D5"/>
    <w:rsid w:val="001B1254"/>
    <w:rsid w:val="001C1C0D"/>
    <w:rsid w:val="00205252"/>
    <w:rsid w:val="00221585"/>
    <w:rsid w:val="002266F3"/>
    <w:rsid w:val="0024722E"/>
    <w:rsid w:val="00262B99"/>
    <w:rsid w:val="0028126D"/>
    <w:rsid w:val="002B6A40"/>
    <w:rsid w:val="002B6FDD"/>
    <w:rsid w:val="002D35B6"/>
    <w:rsid w:val="002E157F"/>
    <w:rsid w:val="002E6B93"/>
    <w:rsid w:val="002F2814"/>
    <w:rsid w:val="0030437E"/>
    <w:rsid w:val="00316192"/>
    <w:rsid w:val="00330626"/>
    <w:rsid w:val="0034150B"/>
    <w:rsid w:val="00370664"/>
    <w:rsid w:val="00374D13"/>
    <w:rsid w:val="0037719D"/>
    <w:rsid w:val="00384DD1"/>
    <w:rsid w:val="00396166"/>
    <w:rsid w:val="00396A00"/>
    <w:rsid w:val="003D7681"/>
    <w:rsid w:val="0040695C"/>
    <w:rsid w:val="004272EC"/>
    <w:rsid w:val="004332F1"/>
    <w:rsid w:val="00435158"/>
    <w:rsid w:val="00444BE4"/>
    <w:rsid w:val="004719FB"/>
    <w:rsid w:val="0048122E"/>
    <w:rsid w:val="004A52F0"/>
    <w:rsid w:val="004E11D9"/>
    <w:rsid w:val="004E6D1A"/>
    <w:rsid w:val="005017B9"/>
    <w:rsid w:val="00524200"/>
    <w:rsid w:val="00525E80"/>
    <w:rsid w:val="00544C76"/>
    <w:rsid w:val="005451EC"/>
    <w:rsid w:val="00572426"/>
    <w:rsid w:val="005729D5"/>
    <w:rsid w:val="00590243"/>
    <w:rsid w:val="005A4A15"/>
    <w:rsid w:val="005D23C0"/>
    <w:rsid w:val="0060017D"/>
    <w:rsid w:val="00606FBB"/>
    <w:rsid w:val="0061069A"/>
    <w:rsid w:val="00683E03"/>
    <w:rsid w:val="00684784"/>
    <w:rsid w:val="006A7B6E"/>
    <w:rsid w:val="006C3631"/>
    <w:rsid w:val="006F11A5"/>
    <w:rsid w:val="006F1460"/>
    <w:rsid w:val="007012AF"/>
    <w:rsid w:val="00717486"/>
    <w:rsid w:val="00740E97"/>
    <w:rsid w:val="00765541"/>
    <w:rsid w:val="007811CC"/>
    <w:rsid w:val="0079636C"/>
    <w:rsid w:val="007A7A37"/>
    <w:rsid w:val="007C0F97"/>
    <w:rsid w:val="007C4515"/>
    <w:rsid w:val="007E3437"/>
    <w:rsid w:val="00817344"/>
    <w:rsid w:val="0082700F"/>
    <w:rsid w:val="0084674E"/>
    <w:rsid w:val="00865E70"/>
    <w:rsid w:val="00886789"/>
    <w:rsid w:val="00887F33"/>
    <w:rsid w:val="00890083"/>
    <w:rsid w:val="00894687"/>
    <w:rsid w:val="00896EEA"/>
    <w:rsid w:val="008B3364"/>
    <w:rsid w:val="008C1CD5"/>
    <w:rsid w:val="008C518C"/>
    <w:rsid w:val="008D4EAD"/>
    <w:rsid w:val="008F0ECB"/>
    <w:rsid w:val="009224F6"/>
    <w:rsid w:val="00925736"/>
    <w:rsid w:val="00926FEC"/>
    <w:rsid w:val="009365FB"/>
    <w:rsid w:val="009575E3"/>
    <w:rsid w:val="009676D4"/>
    <w:rsid w:val="0097457C"/>
    <w:rsid w:val="009768B0"/>
    <w:rsid w:val="00982193"/>
    <w:rsid w:val="009A6881"/>
    <w:rsid w:val="009A7364"/>
    <w:rsid w:val="009C17A5"/>
    <w:rsid w:val="009C2397"/>
    <w:rsid w:val="009C67F1"/>
    <w:rsid w:val="009E5653"/>
    <w:rsid w:val="00A0161C"/>
    <w:rsid w:val="00A03E98"/>
    <w:rsid w:val="00A125E2"/>
    <w:rsid w:val="00A214D1"/>
    <w:rsid w:val="00A23032"/>
    <w:rsid w:val="00A27AB7"/>
    <w:rsid w:val="00AA13B4"/>
    <w:rsid w:val="00AD0A2A"/>
    <w:rsid w:val="00AF3391"/>
    <w:rsid w:val="00AF6F20"/>
    <w:rsid w:val="00B1021A"/>
    <w:rsid w:val="00B20570"/>
    <w:rsid w:val="00B33243"/>
    <w:rsid w:val="00B33507"/>
    <w:rsid w:val="00B75F83"/>
    <w:rsid w:val="00B93FA0"/>
    <w:rsid w:val="00B96B67"/>
    <w:rsid w:val="00BA477D"/>
    <w:rsid w:val="00BD2930"/>
    <w:rsid w:val="00BF66DB"/>
    <w:rsid w:val="00C07895"/>
    <w:rsid w:val="00C14930"/>
    <w:rsid w:val="00C17E0C"/>
    <w:rsid w:val="00C84E80"/>
    <w:rsid w:val="00CF07DA"/>
    <w:rsid w:val="00CF431F"/>
    <w:rsid w:val="00D11C86"/>
    <w:rsid w:val="00D324B7"/>
    <w:rsid w:val="00D349AD"/>
    <w:rsid w:val="00D37BC5"/>
    <w:rsid w:val="00D573E5"/>
    <w:rsid w:val="00D64745"/>
    <w:rsid w:val="00D65971"/>
    <w:rsid w:val="00D77D98"/>
    <w:rsid w:val="00D8425B"/>
    <w:rsid w:val="00D90DD6"/>
    <w:rsid w:val="00DD08AE"/>
    <w:rsid w:val="00DF0A47"/>
    <w:rsid w:val="00E01587"/>
    <w:rsid w:val="00E02E42"/>
    <w:rsid w:val="00E23805"/>
    <w:rsid w:val="00E26F3C"/>
    <w:rsid w:val="00E70C51"/>
    <w:rsid w:val="00E71B1A"/>
    <w:rsid w:val="00EB7C7E"/>
    <w:rsid w:val="00F80775"/>
    <w:rsid w:val="00F83E15"/>
    <w:rsid w:val="00FC1898"/>
    <w:rsid w:val="00FE6895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3C59F2-721F-4CC6-A1BA-8F3AEEFE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0664"/>
    <w:rPr>
      <w:b/>
      <w:bCs/>
    </w:rPr>
  </w:style>
  <w:style w:type="paragraph" w:styleId="NormalWeb">
    <w:name w:val="Normal (Web)"/>
    <w:basedOn w:val="Normal"/>
    <w:uiPriority w:val="99"/>
    <w:unhideWhenUsed/>
    <w:rsid w:val="0037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5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5E3"/>
  </w:style>
  <w:style w:type="paragraph" w:styleId="Footer">
    <w:name w:val="footer"/>
    <w:basedOn w:val="Normal"/>
    <w:link w:val="FooterChar"/>
    <w:uiPriority w:val="99"/>
    <w:unhideWhenUsed/>
    <w:rsid w:val="0095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5E3"/>
  </w:style>
  <w:style w:type="paragraph" w:styleId="NoSpacing">
    <w:name w:val="No Spacing"/>
    <w:uiPriority w:val="1"/>
    <w:qFormat/>
    <w:rsid w:val="00AA1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B8C10-8380-4344-9158-2C65895E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7563</TotalTime>
  <Pages>6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</dc:creator>
  <cp:keywords/>
  <dc:description/>
  <cp:lastModifiedBy>UBAID</cp:lastModifiedBy>
  <cp:revision>71</cp:revision>
  <dcterms:created xsi:type="dcterms:W3CDTF">2019-04-15T10:42:00Z</dcterms:created>
  <dcterms:modified xsi:type="dcterms:W3CDTF">2020-06-26T14:57:00Z</dcterms:modified>
</cp:coreProperties>
</file>