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E95D7" w14:textId="5D70AC40" w:rsidR="00D5769C" w:rsidRPr="00EF6A67" w:rsidRDefault="00D5769C" w:rsidP="00D5769C">
      <w:pPr>
        <w:jc w:val="center"/>
        <w:rPr>
          <w:b/>
          <w:bCs/>
          <w:sz w:val="48"/>
          <w:szCs w:val="48"/>
          <w:lang w:val="en-US"/>
        </w:rPr>
      </w:pPr>
      <w:r>
        <w:rPr>
          <w:b/>
          <w:bCs/>
          <w:sz w:val="48"/>
          <w:szCs w:val="48"/>
          <w:lang w:val="en-US"/>
        </w:rPr>
        <w:t>GIS/RS Application to Civil Engineering</w:t>
      </w:r>
    </w:p>
    <w:p w14:paraId="72E7235B" w14:textId="77777777" w:rsidR="00D5769C" w:rsidRDefault="00D5769C" w:rsidP="00D5769C">
      <w:pPr>
        <w:jc w:val="center"/>
        <w:rPr>
          <w:b/>
          <w:sz w:val="72"/>
        </w:rPr>
      </w:pPr>
      <w:r>
        <w:rPr>
          <w:b/>
          <w:noProof/>
          <w:sz w:val="72"/>
        </w:rPr>
        <w:drawing>
          <wp:inline distT="0" distB="0" distL="0" distR="0" wp14:anchorId="6992C817" wp14:editId="3F13074D">
            <wp:extent cx="3200400" cy="3200400"/>
            <wp:effectExtent l="0" t="0" r="0" b="0"/>
            <wp:docPr id="3" name="Picture 3" descr="Official_Logo_of_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_Logo_of_IN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28445A7D" w14:textId="77777777" w:rsidR="00D5769C" w:rsidRPr="00EF6A67" w:rsidRDefault="00D5769C" w:rsidP="00D5769C">
      <w:pPr>
        <w:jc w:val="center"/>
        <w:rPr>
          <w:rFonts w:ascii="Arial" w:hAnsi="Arial" w:cs="Arial"/>
          <w:b/>
          <w:sz w:val="32"/>
          <w:szCs w:val="18"/>
        </w:rPr>
      </w:pPr>
      <w:r w:rsidRPr="00EF6A67">
        <w:rPr>
          <w:rFonts w:ascii="Arial" w:hAnsi="Arial" w:cs="Arial"/>
          <w:b/>
          <w:sz w:val="32"/>
          <w:szCs w:val="18"/>
        </w:rPr>
        <w:t xml:space="preserve">Submitted by: </w:t>
      </w:r>
    </w:p>
    <w:p w14:paraId="61502DC6" w14:textId="65246392" w:rsidR="00D5769C" w:rsidRPr="00D5769C" w:rsidRDefault="00D5769C" w:rsidP="00D5769C">
      <w:pPr>
        <w:jc w:val="center"/>
        <w:rPr>
          <w:rFonts w:ascii="Arial" w:hAnsi="Arial" w:cs="Arial"/>
          <w:b/>
          <w:sz w:val="32"/>
          <w:szCs w:val="18"/>
          <w:lang w:val="en-US"/>
        </w:rPr>
      </w:pPr>
      <w:r>
        <w:rPr>
          <w:rFonts w:ascii="Arial" w:hAnsi="Arial" w:cs="Arial"/>
          <w:b/>
          <w:sz w:val="32"/>
          <w:szCs w:val="18"/>
          <w:lang w:val="en-US"/>
        </w:rPr>
        <w:t>Mansoor Kamal Khan</w:t>
      </w:r>
    </w:p>
    <w:p w14:paraId="5BF8DFE4" w14:textId="00ACD96C" w:rsidR="00D5769C" w:rsidRPr="00D5769C" w:rsidRDefault="00D5769C" w:rsidP="00D5769C">
      <w:pPr>
        <w:jc w:val="center"/>
        <w:rPr>
          <w:rFonts w:ascii="Arial" w:hAnsi="Arial" w:cs="Arial"/>
          <w:b/>
          <w:sz w:val="32"/>
          <w:szCs w:val="18"/>
          <w:lang w:val="en-US"/>
        </w:rPr>
      </w:pPr>
      <w:r w:rsidRPr="00EF6A67">
        <w:rPr>
          <w:rFonts w:ascii="Arial" w:hAnsi="Arial" w:cs="Arial"/>
          <w:b/>
          <w:sz w:val="32"/>
          <w:szCs w:val="18"/>
        </w:rPr>
        <w:t>ID: 77</w:t>
      </w:r>
      <w:r>
        <w:rPr>
          <w:rFonts w:ascii="Arial" w:hAnsi="Arial" w:cs="Arial"/>
          <w:b/>
          <w:sz w:val="32"/>
          <w:szCs w:val="18"/>
          <w:lang w:val="en-US"/>
        </w:rPr>
        <w:t>15</w:t>
      </w:r>
    </w:p>
    <w:p w14:paraId="75B21B4C" w14:textId="77777777" w:rsidR="00D5769C" w:rsidRPr="00EF6A67" w:rsidRDefault="00D5769C" w:rsidP="00D5769C">
      <w:pPr>
        <w:jc w:val="center"/>
        <w:rPr>
          <w:rFonts w:ascii="Arial" w:hAnsi="Arial" w:cs="Arial"/>
          <w:b/>
          <w:sz w:val="32"/>
          <w:szCs w:val="18"/>
        </w:rPr>
      </w:pPr>
      <w:r w:rsidRPr="00EF6A67">
        <w:rPr>
          <w:rFonts w:ascii="Arial" w:hAnsi="Arial" w:cs="Arial"/>
          <w:b/>
          <w:sz w:val="32"/>
          <w:szCs w:val="18"/>
        </w:rPr>
        <w:t>Section: A</w:t>
      </w:r>
    </w:p>
    <w:p w14:paraId="4CCE1AE9" w14:textId="77777777" w:rsidR="00D5769C" w:rsidRPr="00EF6A67" w:rsidRDefault="00D5769C" w:rsidP="00D5769C">
      <w:pPr>
        <w:jc w:val="center"/>
        <w:rPr>
          <w:rFonts w:ascii="Arial" w:hAnsi="Arial" w:cs="Arial"/>
          <w:b/>
          <w:sz w:val="32"/>
          <w:szCs w:val="18"/>
        </w:rPr>
      </w:pPr>
      <w:r w:rsidRPr="00EF6A67">
        <w:rPr>
          <w:rFonts w:ascii="Arial" w:hAnsi="Arial" w:cs="Arial"/>
          <w:b/>
          <w:sz w:val="32"/>
          <w:szCs w:val="18"/>
        </w:rPr>
        <w:t xml:space="preserve">Submitted to: </w:t>
      </w:r>
    </w:p>
    <w:p w14:paraId="19EB307E" w14:textId="77777777" w:rsidR="00D5769C" w:rsidRPr="00EF6A67" w:rsidRDefault="00D5769C" w:rsidP="00D5769C">
      <w:pPr>
        <w:jc w:val="center"/>
        <w:rPr>
          <w:rFonts w:ascii="Arial" w:hAnsi="Arial" w:cs="Arial"/>
          <w:b/>
          <w:sz w:val="32"/>
          <w:szCs w:val="18"/>
        </w:rPr>
      </w:pPr>
      <w:r w:rsidRPr="00EF6A67">
        <w:rPr>
          <w:rFonts w:ascii="Arial" w:hAnsi="Arial" w:cs="Arial"/>
          <w:b/>
          <w:sz w:val="32"/>
          <w:szCs w:val="18"/>
        </w:rPr>
        <w:t>Engr. Syed Hamza Mustafa</w:t>
      </w:r>
    </w:p>
    <w:p w14:paraId="6EB00F10" w14:textId="77777777" w:rsidR="00D5769C" w:rsidRDefault="00D5769C" w:rsidP="00D5769C">
      <w:pPr>
        <w:rPr>
          <w:rFonts w:ascii="Arial" w:hAnsi="Arial" w:cs="Arial"/>
          <w:b/>
          <w:sz w:val="56"/>
        </w:rPr>
      </w:pPr>
    </w:p>
    <w:p w14:paraId="733EC8FA" w14:textId="77777777" w:rsidR="00D5769C" w:rsidRDefault="00D5769C" w:rsidP="00D5769C">
      <w:pPr>
        <w:rPr>
          <w:rFonts w:ascii="Arial" w:hAnsi="Arial" w:cs="Arial"/>
          <w:b/>
          <w:sz w:val="56"/>
        </w:rPr>
      </w:pPr>
    </w:p>
    <w:p w14:paraId="4ABB802B" w14:textId="77777777" w:rsidR="00D5769C" w:rsidRPr="0019279C" w:rsidRDefault="00D5769C" w:rsidP="00D5769C">
      <w:pPr>
        <w:rPr>
          <w:rFonts w:ascii="Arial" w:hAnsi="Arial" w:cs="Arial"/>
          <w:b/>
          <w:sz w:val="56"/>
        </w:rPr>
      </w:pPr>
    </w:p>
    <w:p w14:paraId="0787405D" w14:textId="77777777" w:rsidR="00D5769C" w:rsidRPr="0019279C" w:rsidRDefault="00D5769C" w:rsidP="00D5769C">
      <w:pPr>
        <w:jc w:val="center"/>
        <w:rPr>
          <w:rFonts w:ascii="Arial" w:hAnsi="Arial" w:cs="Arial"/>
          <w:b/>
          <w:sz w:val="48"/>
        </w:rPr>
      </w:pPr>
    </w:p>
    <w:p w14:paraId="6ABCD70C" w14:textId="77777777" w:rsidR="00D5769C" w:rsidRPr="00EF6A67" w:rsidRDefault="00D5769C" w:rsidP="00D5769C">
      <w:pPr>
        <w:jc w:val="center"/>
        <w:rPr>
          <w:b/>
          <w:sz w:val="44"/>
        </w:rPr>
      </w:pPr>
      <w:r w:rsidRPr="0019279C">
        <w:rPr>
          <w:rFonts w:ascii="Arial" w:hAnsi="Arial" w:cs="Arial"/>
          <w:b/>
          <w:sz w:val="44"/>
        </w:rPr>
        <w:t>IQRA NATIONAL UNIVERSITY PESHAWAR</w:t>
      </w:r>
    </w:p>
    <w:p w14:paraId="308676B1" w14:textId="1630C488" w:rsidR="00FA28BA" w:rsidRDefault="00FA28BA" w:rsidP="00322666">
      <w:pPr>
        <w:ind w:left="720" w:hanging="360"/>
      </w:pPr>
    </w:p>
    <w:p w14:paraId="6A5C59B7" w14:textId="44617D9B" w:rsidR="00D5769C" w:rsidRPr="00EF6A67" w:rsidRDefault="00D5769C" w:rsidP="00D5769C">
      <w:pPr>
        <w:jc w:val="center"/>
        <w:rPr>
          <w:b/>
          <w:bCs/>
          <w:sz w:val="48"/>
          <w:szCs w:val="48"/>
          <w:lang w:val="en-US"/>
        </w:rPr>
      </w:pPr>
      <w:r>
        <w:rPr>
          <w:b/>
          <w:bCs/>
          <w:sz w:val="48"/>
          <w:szCs w:val="48"/>
          <w:lang w:val="en-US"/>
        </w:rPr>
        <w:lastRenderedPageBreak/>
        <w:t xml:space="preserve">Location </w:t>
      </w:r>
      <w:r w:rsidR="00240135">
        <w:rPr>
          <w:b/>
          <w:bCs/>
          <w:sz w:val="48"/>
          <w:szCs w:val="48"/>
          <w:lang w:val="en-US"/>
        </w:rPr>
        <w:t>for</w:t>
      </w:r>
      <w:r>
        <w:rPr>
          <w:b/>
          <w:bCs/>
          <w:sz w:val="48"/>
          <w:szCs w:val="48"/>
          <w:lang w:val="en-US"/>
        </w:rPr>
        <w:t xml:space="preserve"> Hostel in Lahore</w:t>
      </w:r>
    </w:p>
    <w:p w14:paraId="73EAA98E" w14:textId="77777777" w:rsidR="00D5769C" w:rsidRDefault="00D5769C" w:rsidP="00D5769C">
      <w:pPr>
        <w:jc w:val="center"/>
        <w:rPr>
          <w:b/>
          <w:bCs/>
          <w:sz w:val="36"/>
          <w:szCs w:val="36"/>
          <w:lang w:val="en-US"/>
        </w:rPr>
      </w:pPr>
    </w:p>
    <w:p w14:paraId="0C7791E4" w14:textId="77777777" w:rsidR="00D5769C" w:rsidRDefault="00D5769C" w:rsidP="00D5769C">
      <w:pPr>
        <w:jc w:val="center"/>
        <w:rPr>
          <w:b/>
          <w:bCs/>
          <w:sz w:val="36"/>
          <w:szCs w:val="36"/>
          <w:lang w:val="en-US"/>
        </w:rPr>
      </w:pPr>
    </w:p>
    <w:p w14:paraId="6224A17B" w14:textId="77777777" w:rsidR="00D5769C" w:rsidRDefault="00D5769C" w:rsidP="00D5769C">
      <w:pPr>
        <w:jc w:val="center"/>
        <w:rPr>
          <w:b/>
          <w:bCs/>
          <w:sz w:val="36"/>
          <w:szCs w:val="36"/>
          <w:lang w:val="en-US"/>
        </w:rPr>
      </w:pPr>
    </w:p>
    <w:p w14:paraId="3253DABA" w14:textId="77777777" w:rsidR="00D5769C" w:rsidRDefault="00D5769C" w:rsidP="00D5769C">
      <w:pPr>
        <w:jc w:val="center"/>
        <w:rPr>
          <w:b/>
          <w:bCs/>
          <w:sz w:val="36"/>
          <w:szCs w:val="36"/>
          <w:lang w:val="en-US"/>
        </w:rPr>
      </w:pPr>
    </w:p>
    <w:p w14:paraId="55FAF2C0" w14:textId="77777777" w:rsidR="00D5769C" w:rsidRDefault="00D5769C" w:rsidP="00D5769C">
      <w:pPr>
        <w:jc w:val="center"/>
        <w:rPr>
          <w:b/>
          <w:bCs/>
          <w:sz w:val="36"/>
          <w:szCs w:val="36"/>
          <w:lang w:val="en-US"/>
        </w:rPr>
      </w:pPr>
    </w:p>
    <w:p w14:paraId="173FA025" w14:textId="77777777" w:rsidR="00D5769C" w:rsidRDefault="00D5769C" w:rsidP="00D5769C">
      <w:pPr>
        <w:jc w:val="center"/>
        <w:rPr>
          <w:b/>
          <w:bCs/>
          <w:sz w:val="36"/>
          <w:szCs w:val="36"/>
          <w:lang w:val="en-US"/>
        </w:rPr>
      </w:pPr>
    </w:p>
    <w:p w14:paraId="7EEF7099" w14:textId="1CD95D18" w:rsidR="00D5769C" w:rsidRDefault="00D5769C" w:rsidP="00D5769C">
      <w:pPr>
        <w:jc w:val="right"/>
        <w:rPr>
          <w:b/>
          <w:bCs/>
          <w:sz w:val="36"/>
          <w:szCs w:val="36"/>
          <w:lang w:val="en-US"/>
        </w:rPr>
      </w:pPr>
      <w:r w:rsidRPr="00085780">
        <w:rPr>
          <w:b/>
          <w:bCs/>
          <w:sz w:val="36"/>
          <w:szCs w:val="36"/>
          <w:lang w:val="en-US"/>
        </w:rPr>
        <w:t xml:space="preserve">By </w:t>
      </w:r>
      <w:r>
        <w:rPr>
          <w:b/>
          <w:bCs/>
          <w:sz w:val="36"/>
          <w:szCs w:val="36"/>
          <w:lang w:val="en-US"/>
        </w:rPr>
        <w:t>Mansoor Kamal Khan</w:t>
      </w:r>
    </w:p>
    <w:p w14:paraId="42BF9086" w14:textId="77777777" w:rsidR="00D5769C" w:rsidRDefault="00D5769C" w:rsidP="00D5769C">
      <w:pPr>
        <w:jc w:val="right"/>
        <w:rPr>
          <w:b/>
          <w:bCs/>
          <w:sz w:val="36"/>
          <w:szCs w:val="36"/>
          <w:lang w:val="en-US"/>
        </w:rPr>
      </w:pPr>
    </w:p>
    <w:p w14:paraId="4A1830BB" w14:textId="77777777" w:rsidR="00D5769C" w:rsidRDefault="00D5769C" w:rsidP="00D5769C">
      <w:pPr>
        <w:rPr>
          <w:b/>
          <w:bCs/>
          <w:sz w:val="36"/>
          <w:szCs w:val="36"/>
          <w:lang w:val="en-US"/>
        </w:rPr>
      </w:pPr>
    </w:p>
    <w:p w14:paraId="1D125DC9" w14:textId="77777777" w:rsidR="00D5769C" w:rsidRDefault="00D5769C" w:rsidP="00D5769C">
      <w:pPr>
        <w:rPr>
          <w:b/>
          <w:bCs/>
          <w:sz w:val="36"/>
          <w:szCs w:val="36"/>
          <w:lang w:val="en-US"/>
        </w:rPr>
      </w:pPr>
    </w:p>
    <w:p w14:paraId="64A4B86A" w14:textId="77777777" w:rsidR="00D5769C" w:rsidRDefault="00D5769C" w:rsidP="00D5769C">
      <w:pPr>
        <w:rPr>
          <w:b/>
          <w:bCs/>
          <w:sz w:val="36"/>
          <w:szCs w:val="36"/>
          <w:lang w:val="en-US"/>
        </w:rPr>
      </w:pPr>
    </w:p>
    <w:p w14:paraId="1E43B6E4" w14:textId="77777777" w:rsidR="00D5769C" w:rsidRDefault="00D5769C" w:rsidP="00D5769C">
      <w:pPr>
        <w:rPr>
          <w:b/>
          <w:bCs/>
          <w:sz w:val="36"/>
          <w:szCs w:val="36"/>
          <w:lang w:val="en-US"/>
        </w:rPr>
      </w:pPr>
    </w:p>
    <w:p w14:paraId="26CC1063" w14:textId="77777777" w:rsidR="00D5769C" w:rsidRDefault="00D5769C" w:rsidP="00D5769C">
      <w:pPr>
        <w:rPr>
          <w:b/>
          <w:bCs/>
          <w:sz w:val="36"/>
          <w:szCs w:val="36"/>
          <w:lang w:val="en-US"/>
        </w:rPr>
      </w:pPr>
    </w:p>
    <w:p w14:paraId="7D9D6B58" w14:textId="77777777" w:rsidR="00D5769C" w:rsidRDefault="00D5769C" w:rsidP="00D5769C">
      <w:pPr>
        <w:rPr>
          <w:b/>
          <w:bCs/>
          <w:sz w:val="36"/>
          <w:szCs w:val="36"/>
          <w:lang w:val="en-US"/>
        </w:rPr>
      </w:pPr>
    </w:p>
    <w:p w14:paraId="1B2C16D1" w14:textId="77777777" w:rsidR="00D5769C" w:rsidRDefault="00D5769C" w:rsidP="00D5769C">
      <w:pPr>
        <w:rPr>
          <w:b/>
          <w:bCs/>
          <w:sz w:val="36"/>
          <w:szCs w:val="36"/>
          <w:lang w:val="en-US"/>
        </w:rPr>
      </w:pPr>
    </w:p>
    <w:p w14:paraId="05740F8B" w14:textId="77777777" w:rsidR="00D5769C" w:rsidRDefault="00D5769C" w:rsidP="00D5769C">
      <w:pPr>
        <w:rPr>
          <w:b/>
          <w:bCs/>
          <w:sz w:val="36"/>
          <w:szCs w:val="36"/>
          <w:lang w:val="en-US"/>
        </w:rPr>
      </w:pPr>
    </w:p>
    <w:p w14:paraId="50850323" w14:textId="77777777" w:rsidR="00D5769C" w:rsidRDefault="00D5769C" w:rsidP="00D5769C">
      <w:pPr>
        <w:rPr>
          <w:b/>
          <w:bCs/>
          <w:sz w:val="36"/>
          <w:szCs w:val="36"/>
          <w:lang w:val="en-US"/>
        </w:rPr>
      </w:pPr>
    </w:p>
    <w:p w14:paraId="19D64609" w14:textId="77777777" w:rsidR="00D5769C" w:rsidRDefault="00D5769C" w:rsidP="00D5769C">
      <w:pPr>
        <w:rPr>
          <w:b/>
          <w:bCs/>
          <w:sz w:val="36"/>
          <w:szCs w:val="36"/>
          <w:lang w:val="en-US"/>
        </w:rPr>
      </w:pPr>
    </w:p>
    <w:p w14:paraId="4C498576" w14:textId="77777777" w:rsidR="00D5769C" w:rsidRPr="00EF6A67" w:rsidRDefault="00D5769C" w:rsidP="00D5769C">
      <w:pPr>
        <w:jc w:val="center"/>
        <w:rPr>
          <w:rFonts w:ascii="Arial" w:hAnsi="Arial" w:cs="Arial"/>
          <w:b/>
          <w:sz w:val="44"/>
        </w:rPr>
      </w:pPr>
      <w:r w:rsidRPr="0019279C">
        <w:rPr>
          <w:rFonts w:ascii="Arial" w:hAnsi="Arial" w:cs="Arial"/>
          <w:b/>
          <w:sz w:val="44"/>
        </w:rPr>
        <w:t>IQRA NATIONAL UNIVERSITY PESHAWAR</w:t>
      </w:r>
    </w:p>
    <w:p w14:paraId="67F04489" w14:textId="77777777" w:rsidR="00D5769C" w:rsidRDefault="00D5769C" w:rsidP="00322666">
      <w:pPr>
        <w:ind w:left="720" w:hanging="360"/>
      </w:pPr>
    </w:p>
    <w:p w14:paraId="6CD4221C" w14:textId="1095A6C0" w:rsidR="00CF0D81" w:rsidRDefault="00F42CB4" w:rsidP="00322666">
      <w:pPr>
        <w:pStyle w:val="Heading1"/>
        <w:numPr>
          <w:ilvl w:val="0"/>
          <w:numId w:val="4"/>
        </w:numPr>
        <w:rPr>
          <w:lang w:val="en-US"/>
        </w:rPr>
      </w:pPr>
      <w:r w:rsidRPr="00F42CB4">
        <w:rPr>
          <w:lang w:val="en-US"/>
        </w:rPr>
        <w:lastRenderedPageBreak/>
        <w:t xml:space="preserve">Introduction: </w:t>
      </w:r>
    </w:p>
    <w:p w14:paraId="488A0FB4" w14:textId="7D2E4436" w:rsidR="00F42CB4" w:rsidRPr="008C3A32" w:rsidRDefault="00F42CB4" w:rsidP="008C3A32">
      <w:pPr>
        <w:ind w:firstLine="720"/>
        <w:jc w:val="both"/>
        <w:rPr>
          <w:rFonts w:cstheme="minorHAnsi"/>
          <w:color w:val="000000" w:themeColor="text1"/>
          <w:sz w:val="24"/>
          <w:szCs w:val="24"/>
          <w:shd w:val="clear" w:color="auto" w:fill="FFFFFF"/>
        </w:rPr>
      </w:pPr>
      <w:r w:rsidRPr="008C3A32">
        <w:rPr>
          <w:rStyle w:val="Emphasis"/>
          <w:rFonts w:cstheme="minorHAnsi"/>
          <w:i w:val="0"/>
          <w:iCs w:val="0"/>
          <w:color w:val="000000" w:themeColor="text1"/>
          <w:sz w:val="24"/>
          <w:szCs w:val="24"/>
          <w:shd w:val="clear" w:color="auto" w:fill="FFFFFF"/>
        </w:rPr>
        <w:t>Lahore</w:t>
      </w:r>
      <w:r w:rsidRPr="008C3A32">
        <w:rPr>
          <w:rFonts w:cstheme="minorHAnsi"/>
          <w:color w:val="000000" w:themeColor="text1"/>
          <w:sz w:val="24"/>
          <w:szCs w:val="24"/>
          <w:shd w:val="clear" w:color="auto" w:fill="FFFFFF"/>
        </w:rPr>
        <w:t> is the capital of the Pakistani province of Punjab, and is the country's 2nd largest city after Karachi, as well as the 18th largest city proper in the world. Lahore, like majority of the cities in Pakistan has both public and private educational institutions from primary to university level. Most educational institutions are gender based from primary to university level. All academic education institutions are the responsibility of the provincial governments.</w:t>
      </w:r>
    </w:p>
    <w:p w14:paraId="72FBD435" w14:textId="13539E12" w:rsidR="00F42CB4" w:rsidRPr="008C3A32" w:rsidRDefault="00F42CB4" w:rsidP="008C3A32">
      <w:pPr>
        <w:ind w:firstLine="720"/>
        <w:jc w:val="both"/>
        <w:rPr>
          <w:rFonts w:cstheme="minorHAnsi"/>
          <w:color w:val="000000" w:themeColor="text1"/>
          <w:sz w:val="24"/>
          <w:szCs w:val="24"/>
          <w:shd w:val="clear" w:color="auto" w:fill="FFFFFF"/>
        </w:rPr>
      </w:pPr>
      <w:r w:rsidRPr="008C3A32">
        <w:rPr>
          <w:rFonts w:cstheme="minorHAnsi"/>
          <w:color w:val="000000" w:themeColor="text1"/>
          <w:sz w:val="24"/>
          <w:szCs w:val="24"/>
          <w:shd w:val="clear" w:color="auto" w:fill="FFFFFF"/>
        </w:rPr>
        <w:t>Education gives us a knowledge of the world around us and changes it into something better. It develops in us a perspective of looking at life. It helps us build opinions and have points of view on things in life. People debate over the subject of whether education is the only thing that gives knowledge.</w:t>
      </w:r>
    </w:p>
    <w:p w14:paraId="09E3D456" w14:textId="23F7EB48" w:rsidR="00F42CB4" w:rsidRPr="008C3A32" w:rsidRDefault="00F4235D" w:rsidP="008315A1">
      <w:pPr>
        <w:ind w:firstLine="720"/>
        <w:jc w:val="both"/>
        <w:rPr>
          <w:rFonts w:cstheme="minorHAnsi"/>
          <w:color w:val="000000" w:themeColor="text1"/>
          <w:sz w:val="24"/>
          <w:szCs w:val="24"/>
          <w:shd w:val="clear" w:color="auto" w:fill="FFFFFF"/>
          <w:lang w:val="en-US"/>
        </w:rPr>
      </w:pPr>
      <w:r w:rsidRPr="008C3A32">
        <w:rPr>
          <w:rFonts w:cstheme="minorHAnsi"/>
          <w:color w:val="000000" w:themeColor="text1"/>
          <w:sz w:val="24"/>
          <w:szCs w:val="24"/>
          <w:shd w:val="clear" w:color="auto" w:fill="FFFFFF"/>
        </w:rPr>
        <w:t>A </w:t>
      </w:r>
      <w:r w:rsidRPr="008C3A32">
        <w:rPr>
          <w:rStyle w:val="hi"/>
          <w:rFonts w:cstheme="minorHAnsi"/>
          <w:color w:val="000000" w:themeColor="text1"/>
          <w:sz w:val="24"/>
          <w:szCs w:val="24"/>
          <w:bdr w:val="none" w:sz="0" w:space="0" w:color="auto" w:frame="1"/>
          <w:shd w:val="clear" w:color="auto" w:fill="FFFFFF"/>
        </w:rPr>
        <w:t>hostel</w:t>
      </w:r>
      <w:r w:rsidRPr="008C3A32">
        <w:rPr>
          <w:rFonts w:cstheme="minorHAnsi"/>
          <w:color w:val="000000" w:themeColor="text1"/>
          <w:sz w:val="24"/>
          <w:szCs w:val="24"/>
          <w:shd w:val="clear" w:color="auto" w:fill="FFFFFF"/>
        </w:rPr>
        <w:t> is a large house where people can </w:t>
      </w:r>
      <w:hyperlink r:id="rId7" w:tooltip="Definition of stay" w:history="1">
        <w:r w:rsidRPr="008C3A32">
          <w:rPr>
            <w:rStyle w:val="Hyperlink"/>
            <w:rFonts w:cstheme="minorHAnsi"/>
            <w:color w:val="000000" w:themeColor="text1"/>
            <w:sz w:val="24"/>
            <w:szCs w:val="24"/>
            <w:u w:val="none"/>
            <w:bdr w:val="none" w:sz="0" w:space="0" w:color="auto" w:frame="1"/>
            <w:shd w:val="clear" w:color="auto" w:fill="FFFFFF"/>
          </w:rPr>
          <w:t>stay</w:t>
        </w:r>
      </w:hyperlink>
      <w:r w:rsidRPr="008C3A32">
        <w:rPr>
          <w:rFonts w:cstheme="minorHAnsi"/>
          <w:color w:val="000000" w:themeColor="text1"/>
          <w:sz w:val="24"/>
          <w:szCs w:val="24"/>
          <w:shd w:val="clear" w:color="auto" w:fill="FFFFFF"/>
        </w:rPr>
        <w:t> cheaply for a short period of time. Hostels are usually owned by </w:t>
      </w:r>
      <w:hyperlink r:id="rId8" w:tooltip="Definition of local" w:history="1">
        <w:r w:rsidRPr="008C3A32">
          <w:rPr>
            <w:rStyle w:val="Hyperlink"/>
            <w:rFonts w:cstheme="minorHAnsi"/>
            <w:color w:val="000000" w:themeColor="text1"/>
            <w:sz w:val="24"/>
            <w:szCs w:val="24"/>
            <w:u w:val="none"/>
            <w:bdr w:val="none" w:sz="0" w:space="0" w:color="auto" w:frame="1"/>
            <w:shd w:val="clear" w:color="auto" w:fill="FFFFFF"/>
          </w:rPr>
          <w:t>local</w:t>
        </w:r>
      </w:hyperlink>
      <w:r w:rsidRPr="008C3A32">
        <w:rPr>
          <w:rFonts w:cstheme="minorHAnsi"/>
          <w:color w:val="000000" w:themeColor="text1"/>
          <w:sz w:val="24"/>
          <w:szCs w:val="24"/>
          <w:shd w:val="clear" w:color="auto" w:fill="FFFFFF"/>
        </w:rPr>
        <w:t> government</w:t>
      </w:r>
      <w:r w:rsidR="008315A1">
        <w:rPr>
          <w:rFonts w:cstheme="minorHAnsi"/>
          <w:color w:val="000000" w:themeColor="text1"/>
          <w:sz w:val="24"/>
          <w:szCs w:val="24"/>
          <w:shd w:val="clear" w:color="auto" w:fill="FFFFFF"/>
          <w:lang w:val="en-US"/>
        </w:rPr>
        <w:t xml:space="preserve"> </w:t>
      </w:r>
      <w:r w:rsidRPr="008C3A32">
        <w:rPr>
          <w:rFonts w:cstheme="minorHAnsi"/>
          <w:color w:val="000000" w:themeColor="text1"/>
          <w:sz w:val="24"/>
          <w:szCs w:val="24"/>
          <w:shd w:val="clear" w:color="auto" w:fill="FFFFFF"/>
        </w:rPr>
        <w:t>authorities or </w:t>
      </w:r>
      <w:hyperlink r:id="rId9" w:tooltip="Definition of charities" w:history="1">
        <w:r w:rsidRPr="008C3A32">
          <w:rPr>
            <w:rStyle w:val="Hyperlink"/>
            <w:rFonts w:cstheme="minorHAnsi"/>
            <w:color w:val="000000" w:themeColor="text1"/>
            <w:sz w:val="24"/>
            <w:szCs w:val="24"/>
            <w:u w:val="none"/>
            <w:bdr w:val="none" w:sz="0" w:space="0" w:color="auto" w:frame="1"/>
            <w:shd w:val="clear" w:color="auto" w:fill="FFFFFF"/>
          </w:rPr>
          <w:t>charities</w:t>
        </w:r>
      </w:hyperlink>
      <w:r w:rsidRPr="008C3A32">
        <w:rPr>
          <w:rFonts w:cstheme="minorHAnsi"/>
          <w:color w:val="000000" w:themeColor="text1"/>
          <w:sz w:val="24"/>
          <w:szCs w:val="24"/>
          <w:shd w:val="clear" w:color="auto" w:fill="FFFFFF"/>
        </w:rPr>
        <w:t>.</w:t>
      </w:r>
      <w:r w:rsidR="008C3A32" w:rsidRPr="008C3A32">
        <w:rPr>
          <w:rFonts w:cstheme="minorHAnsi"/>
          <w:color w:val="000000" w:themeColor="text1"/>
          <w:sz w:val="24"/>
          <w:szCs w:val="24"/>
          <w:shd w:val="clear" w:color="auto" w:fill="FFFFFF"/>
        </w:rPr>
        <w:t xml:space="preserve"> </w:t>
      </w:r>
      <w:r w:rsidR="008C3A32" w:rsidRPr="008C3A32">
        <w:rPr>
          <w:rFonts w:cstheme="minorHAnsi"/>
          <w:color w:val="000000" w:themeColor="text1"/>
          <w:sz w:val="24"/>
          <w:szCs w:val="24"/>
          <w:shd w:val="clear" w:color="auto" w:fill="FFFFFF"/>
          <w:lang w:val="en-US"/>
        </w:rPr>
        <w:t xml:space="preserve">Hostel, </w:t>
      </w:r>
      <w:r w:rsidR="008C3A32" w:rsidRPr="008C3A32">
        <w:rPr>
          <w:rFonts w:cstheme="minorHAnsi"/>
          <w:color w:val="000000" w:themeColor="text1"/>
          <w:sz w:val="24"/>
          <w:szCs w:val="24"/>
          <w:shd w:val="clear" w:color="auto" w:fill="FFFFFF"/>
        </w:rPr>
        <w:t>an establishment which provides inexpensive food and lodging for a specific group of people, such as students, workers, or travellers. During hostel stay, students learn to live with different types of individuals, and hostel life also increases the students' level of patience. It prepares students to accept challenges in practical life. Individual differences are very common among the hostel roommates.</w:t>
      </w:r>
      <w:r w:rsidR="008C3A32" w:rsidRPr="008C3A32">
        <w:rPr>
          <w:rFonts w:cstheme="minorHAnsi"/>
          <w:color w:val="000000" w:themeColor="text1"/>
          <w:sz w:val="24"/>
          <w:szCs w:val="24"/>
          <w:shd w:val="clear" w:color="auto" w:fill="FFFFFF"/>
          <w:lang w:val="en-US"/>
        </w:rPr>
        <w:t xml:space="preserve"> </w:t>
      </w:r>
    </w:p>
    <w:p w14:paraId="03F023F0" w14:textId="77777777" w:rsidR="008C3A32" w:rsidRPr="008C3A32" w:rsidRDefault="008C3A32" w:rsidP="008C3A32">
      <w:pPr>
        <w:ind w:firstLine="720"/>
        <w:jc w:val="both"/>
        <w:rPr>
          <w:rFonts w:cstheme="minorHAnsi"/>
          <w:color w:val="222222"/>
          <w:sz w:val="24"/>
          <w:szCs w:val="24"/>
          <w:shd w:val="clear" w:color="auto" w:fill="FFFFFF"/>
          <w:lang w:val="en-US"/>
        </w:rPr>
      </w:pPr>
    </w:p>
    <w:p w14:paraId="3982BD2B" w14:textId="12F33AAD" w:rsidR="008C3A32" w:rsidRDefault="008C3A32" w:rsidP="008C3A32">
      <w:pPr>
        <w:jc w:val="center"/>
        <w:rPr>
          <w:rFonts w:cstheme="minorHAnsi"/>
          <w:sz w:val="24"/>
          <w:szCs w:val="24"/>
          <w:lang w:val="en-US"/>
        </w:rPr>
      </w:pPr>
      <w:r w:rsidRPr="008C3A32">
        <w:rPr>
          <w:noProof/>
        </w:rPr>
        <w:drawing>
          <wp:inline distT="0" distB="0" distL="0" distR="0" wp14:anchorId="44EE2E32" wp14:editId="3FE0818C">
            <wp:extent cx="4434840" cy="3326375"/>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0409" cy="3338053"/>
                    </a:xfrm>
                    <a:prstGeom prst="rect">
                      <a:avLst/>
                    </a:prstGeom>
                  </pic:spPr>
                </pic:pic>
              </a:graphicData>
            </a:graphic>
          </wp:inline>
        </w:drawing>
      </w:r>
    </w:p>
    <w:p w14:paraId="181EB59F" w14:textId="60044B13" w:rsidR="00322666" w:rsidRPr="00322666" w:rsidRDefault="00322666" w:rsidP="00322666">
      <w:pPr>
        <w:pStyle w:val="Caption"/>
        <w:jc w:val="center"/>
        <w:rPr>
          <w:rFonts w:cstheme="minorHAnsi"/>
          <w:i w:val="0"/>
          <w:iCs w:val="0"/>
          <w:color w:val="000000" w:themeColor="text1"/>
          <w:sz w:val="20"/>
          <w:szCs w:val="20"/>
          <w:lang w:val="en-US"/>
        </w:rPr>
      </w:pPr>
      <w:r w:rsidRPr="00322666">
        <w:rPr>
          <w:i w:val="0"/>
          <w:iCs w:val="0"/>
          <w:color w:val="000000" w:themeColor="text1"/>
          <w:sz w:val="20"/>
          <w:szCs w:val="20"/>
        </w:rPr>
        <w:t xml:space="preserve">Figure </w:t>
      </w:r>
      <w:r w:rsidRPr="00322666">
        <w:rPr>
          <w:i w:val="0"/>
          <w:iCs w:val="0"/>
          <w:color w:val="000000" w:themeColor="text1"/>
          <w:sz w:val="20"/>
          <w:szCs w:val="20"/>
        </w:rPr>
        <w:fldChar w:fldCharType="begin"/>
      </w:r>
      <w:r w:rsidRPr="00322666">
        <w:rPr>
          <w:i w:val="0"/>
          <w:iCs w:val="0"/>
          <w:color w:val="000000" w:themeColor="text1"/>
          <w:sz w:val="20"/>
          <w:szCs w:val="20"/>
        </w:rPr>
        <w:instrText xml:space="preserve"> SEQ Figure \* ARABIC </w:instrText>
      </w:r>
      <w:r w:rsidRPr="00322666">
        <w:rPr>
          <w:i w:val="0"/>
          <w:iCs w:val="0"/>
          <w:color w:val="000000" w:themeColor="text1"/>
          <w:sz w:val="20"/>
          <w:szCs w:val="20"/>
        </w:rPr>
        <w:fldChar w:fldCharType="separate"/>
      </w:r>
      <w:r w:rsidR="008C63FA">
        <w:rPr>
          <w:i w:val="0"/>
          <w:iCs w:val="0"/>
          <w:noProof/>
          <w:color w:val="000000" w:themeColor="text1"/>
          <w:sz w:val="20"/>
          <w:szCs w:val="20"/>
        </w:rPr>
        <w:t>1</w:t>
      </w:r>
      <w:r w:rsidRPr="00322666">
        <w:rPr>
          <w:i w:val="0"/>
          <w:iCs w:val="0"/>
          <w:color w:val="000000" w:themeColor="text1"/>
          <w:sz w:val="20"/>
          <w:szCs w:val="20"/>
        </w:rPr>
        <w:fldChar w:fldCharType="end"/>
      </w:r>
      <w:r w:rsidR="008C63FA">
        <w:rPr>
          <w:i w:val="0"/>
          <w:iCs w:val="0"/>
          <w:color w:val="000000" w:themeColor="text1"/>
          <w:sz w:val="20"/>
          <w:szCs w:val="20"/>
          <w:lang w:val="en-US"/>
        </w:rPr>
        <w:t>.1</w:t>
      </w:r>
      <w:r w:rsidR="008C63FA" w:rsidRPr="00322666">
        <w:rPr>
          <w:i w:val="0"/>
          <w:iCs w:val="0"/>
          <w:color w:val="000000" w:themeColor="text1"/>
          <w:sz w:val="20"/>
          <w:szCs w:val="20"/>
          <w:lang w:val="en-US"/>
        </w:rPr>
        <w:t xml:space="preserve"> Lahore</w:t>
      </w:r>
      <w:r w:rsidRPr="00322666">
        <w:rPr>
          <w:rFonts w:cstheme="minorHAnsi"/>
          <w:i w:val="0"/>
          <w:iCs w:val="0"/>
          <w:color w:val="000000" w:themeColor="text1"/>
          <w:sz w:val="20"/>
          <w:szCs w:val="20"/>
          <w:lang w:val="en-US"/>
        </w:rPr>
        <w:t>, Pakistan</w:t>
      </w:r>
    </w:p>
    <w:p w14:paraId="4F28AFB6" w14:textId="59BB4DE3" w:rsidR="007F59E3" w:rsidRDefault="007F59E3" w:rsidP="008C3A32">
      <w:pPr>
        <w:jc w:val="center"/>
        <w:rPr>
          <w:rFonts w:cstheme="minorHAnsi"/>
          <w:sz w:val="24"/>
          <w:szCs w:val="24"/>
          <w:lang w:val="en-US"/>
        </w:rPr>
      </w:pPr>
      <w:r>
        <w:rPr>
          <w:rFonts w:cstheme="minorHAnsi"/>
          <w:noProof/>
          <w:sz w:val="24"/>
          <w:szCs w:val="24"/>
          <w:lang w:val="en-US"/>
        </w:rPr>
        <w:lastRenderedPageBreak/>
        <w:drawing>
          <wp:inline distT="0" distB="0" distL="0" distR="0" wp14:anchorId="39487E35" wp14:editId="27E00F65">
            <wp:extent cx="5731510" cy="46761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8B6BE.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4676140"/>
                    </a:xfrm>
                    <a:prstGeom prst="rect">
                      <a:avLst/>
                    </a:prstGeom>
                  </pic:spPr>
                </pic:pic>
              </a:graphicData>
            </a:graphic>
          </wp:inline>
        </w:drawing>
      </w:r>
    </w:p>
    <w:p w14:paraId="01A7E026" w14:textId="5809A652" w:rsidR="007F59E3" w:rsidRPr="008C63FA" w:rsidRDefault="008C63FA" w:rsidP="008C63FA">
      <w:pPr>
        <w:pStyle w:val="Caption"/>
        <w:jc w:val="center"/>
        <w:rPr>
          <w:rFonts w:cstheme="minorHAnsi"/>
          <w:i w:val="0"/>
          <w:iCs w:val="0"/>
          <w:color w:val="000000" w:themeColor="text1"/>
          <w:sz w:val="20"/>
          <w:szCs w:val="20"/>
          <w:lang w:val="en-US"/>
        </w:rPr>
      </w:pPr>
      <w:r w:rsidRPr="008C63FA">
        <w:rPr>
          <w:i w:val="0"/>
          <w:iCs w:val="0"/>
          <w:color w:val="000000" w:themeColor="text1"/>
          <w:sz w:val="20"/>
          <w:szCs w:val="20"/>
        </w:rPr>
        <w:t xml:space="preserve">Figure </w:t>
      </w:r>
      <w:r w:rsidRPr="008C63FA">
        <w:rPr>
          <w:i w:val="0"/>
          <w:iCs w:val="0"/>
          <w:color w:val="000000" w:themeColor="text1"/>
          <w:sz w:val="20"/>
          <w:szCs w:val="20"/>
          <w:lang w:val="en-US"/>
        </w:rPr>
        <w:t xml:space="preserve">1.2 </w:t>
      </w:r>
      <w:r w:rsidR="007F59E3" w:rsidRPr="008C63FA">
        <w:rPr>
          <w:rFonts w:cstheme="minorHAnsi"/>
          <w:i w:val="0"/>
          <w:iCs w:val="0"/>
          <w:color w:val="000000" w:themeColor="text1"/>
          <w:sz w:val="20"/>
          <w:szCs w:val="20"/>
          <w:lang w:val="en-US"/>
        </w:rPr>
        <w:t>Walled City, Lahore, Pakistan</w:t>
      </w:r>
    </w:p>
    <w:p w14:paraId="06A51B03" w14:textId="53DAD48B" w:rsidR="007F59E3" w:rsidRDefault="007F59E3" w:rsidP="00322666">
      <w:pPr>
        <w:pStyle w:val="Heading1"/>
        <w:numPr>
          <w:ilvl w:val="0"/>
          <w:numId w:val="4"/>
        </w:numPr>
        <w:rPr>
          <w:lang w:val="en-US"/>
        </w:rPr>
      </w:pPr>
      <w:r w:rsidRPr="007F59E3">
        <w:rPr>
          <w:lang w:val="en-US"/>
        </w:rPr>
        <w:t>Problem Statement:</w:t>
      </w:r>
    </w:p>
    <w:p w14:paraId="15E49B1A" w14:textId="379DCEE8" w:rsidR="00CA457B" w:rsidRDefault="00CA457B" w:rsidP="00CA457B">
      <w:pPr>
        <w:jc w:val="both"/>
        <w:rPr>
          <w:rFonts w:cstheme="minorHAnsi"/>
          <w:sz w:val="24"/>
          <w:szCs w:val="24"/>
          <w:lang w:val="en-US"/>
        </w:rPr>
      </w:pPr>
      <w:r>
        <w:rPr>
          <w:rFonts w:cstheme="minorHAnsi"/>
          <w:b/>
          <w:bCs/>
          <w:sz w:val="28"/>
          <w:szCs w:val="28"/>
          <w:lang w:val="en-US"/>
        </w:rPr>
        <w:tab/>
      </w:r>
      <w:r w:rsidRPr="00CA457B">
        <w:rPr>
          <w:rFonts w:cstheme="minorHAnsi"/>
          <w:sz w:val="24"/>
          <w:szCs w:val="24"/>
          <w:lang w:val="en-US"/>
        </w:rPr>
        <w:t>Nowadays</w:t>
      </w:r>
      <w:r>
        <w:rPr>
          <w:rFonts w:cstheme="minorHAnsi"/>
          <w:sz w:val="24"/>
          <w:szCs w:val="24"/>
          <w:lang w:val="en-US"/>
        </w:rPr>
        <w:t xml:space="preserve"> education is one of the most fundamental aim and necessity of every person. But unfortunately, such educational facilities are very rare in Backward are</w:t>
      </w:r>
      <w:r w:rsidR="004D57B0">
        <w:rPr>
          <w:rFonts w:cstheme="minorHAnsi"/>
          <w:sz w:val="24"/>
          <w:szCs w:val="24"/>
          <w:lang w:val="en-US"/>
        </w:rPr>
        <w:t>a</w:t>
      </w:r>
      <w:r>
        <w:rPr>
          <w:rFonts w:cstheme="minorHAnsi"/>
          <w:sz w:val="24"/>
          <w:szCs w:val="24"/>
          <w:lang w:val="en-US"/>
        </w:rPr>
        <w:t xml:space="preserve"> of Pakistan. That’s</w:t>
      </w:r>
      <w:r w:rsidR="004D57B0">
        <w:rPr>
          <w:rFonts w:cstheme="minorHAnsi"/>
          <w:sz w:val="24"/>
          <w:szCs w:val="24"/>
          <w:lang w:val="en-US"/>
        </w:rPr>
        <w:t xml:space="preserve"> why</w:t>
      </w:r>
      <w:r>
        <w:rPr>
          <w:rFonts w:cstheme="minorHAnsi"/>
          <w:sz w:val="24"/>
          <w:szCs w:val="24"/>
          <w:lang w:val="en-US"/>
        </w:rPr>
        <w:t xml:space="preserve"> students move towards well developed cities of Pakistan i.e. Lahore, Peshawar, Islamabad etc. but there they face a lot of problems and issues, one of the main issues is residential area where they have to live with all facilities of life. </w:t>
      </w:r>
    </w:p>
    <w:p w14:paraId="3DF374BB" w14:textId="3599C3AB" w:rsidR="00CA457B" w:rsidRDefault="00CA457B" w:rsidP="00322666">
      <w:pPr>
        <w:pStyle w:val="Heading1"/>
        <w:numPr>
          <w:ilvl w:val="0"/>
          <w:numId w:val="4"/>
        </w:numPr>
        <w:rPr>
          <w:lang w:val="en-US"/>
        </w:rPr>
      </w:pPr>
      <w:r w:rsidRPr="00CA457B">
        <w:rPr>
          <w:lang w:val="en-US"/>
        </w:rPr>
        <w:t>Objective:</w:t>
      </w:r>
    </w:p>
    <w:p w14:paraId="46EBD149" w14:textId="77777777" w:rsidR="00B30120" w:rsidRDefault="00663BCC" w:rsidP="00B30120">
      <w:pPr>
        <w:ind w:firstLine="720"/>
        <w:jc w:val="both"/>
        <w:rPr>
          <w:rFonts w:cstheme="minorHAnsi"/>
          <w:sz w:val="24"/>
          <w:szCs w:val="24"/>
          <w:lang w:val="en-US"/>
        </w:rPr>
      </w:pPr>
      <w:r w:rsidRPr="00B30120">
        <w:rPr>
          <w:rFonts w:cstheme="minorHAnsi"/>
          <w:sz w:val="24"/>
          <w:szCs w:val="24"/>
          <w:lang w:val="en-US"/>
        </w:rPr>
        <w:t>The aim and objective of our project is to identified a location usin</w:t>
      </w:r>
      <w:r w:rsidR="00B30120" w:rsidRPr="00B30120">
        <w:rPr>
          <w:rFonts w:cstheme="minorHAnsi"/>
          <w:sz w:val="24"/>
          <w:szCs w:val="24"/>
          <w:lang w:val="en-US"/>
        </w:rPr>
        <w:t xml:space="preserve">g QGIS </w:t>
      </w:r>
      <w:r w:rsidRPr="00B30120">
        <w:rPr>
          <w:rFonts w:cstheme="minorHAnsi"/>
          <w:sz w:val="24"/>
          <w:szCs w:val="24"/>
          <w:lang w:val="en-US"/>
        </w:rPr>
        <w:t xml:space="preserve">for </w:t>
      </w:r>
      <w:r w:rsidR="00B30120" w:rsidRPr="00B30120">
        <w:rPr>
          <w:rFonts w:cstheme="minorHAnsi"/>
          <w:sz w:val="24"/>
          <w:szCs w:val="24"/>
          <w:lang w:val="en-US"/>
        </w:rPr>
        <w:t>hostel in</w:t>
      </w:r>
      <w:r w:rsidRPr="00B30120">
        <w:rPr>
          <w:rFonts w:cstheme="minorHAnsi"/>
          <w:sz w:val="24"/>
          <w:szCs w:val="24"/>
          <w:lang w:val="en-US"/>
        </w:rPr>
        <w:t xml:space="preserve"> Lahore where students have all the facilities of life and is according to the following condition</w:t>
      </w:r>
      <w:r w:rsidR="00B30120" w:rsidRPr="00B30120">
        <w:rPr>
          <w:rFonts w:cstheme="minorHAnsi"/>
          <w:sz w:val="24"/>
          <w:szCs w:val="24"/>
          <w:lang w:val="en-US"/>
        </w:rPr>
        <w:t>;</w:t>
      </w:r>
    </w:p>
    <w:p w14:paraId="3EEA4CDF" w14:textId="77777777" w:rsidR="00B30120" w:rsidRPr="00B30120" w:rsidRDefault="00B30120" w:rsidP="00B30120">
      <w:pPr>
        <w:pStyle w:val="ListParagraph"/>
        <w:numPr>
          <w:ilvl w:val="0"/>
          <w:numId w:val="1"/>
        </w:numPr>
        <w:jc w:val="both"/>
        <w:rPr>
          <w:rFonts w:cstheme="minorHAnsi"/>
          <w:sz w:val="24"/>
          <w:szCs w:val="24"/>
          <w:lang w:val="en-US"/>
        </w:rPr>
      </w:pPr>
      <w:r w:rsidRPr="00B30120">
        <w:rPr>
          <w:rFonts w:cstheme="minorHAnsi"/>
          <w:sz w:val="24"/>
          <w:szCs w:val="24"/>
          <w:lang w:val="en-US"/>
        </w:rPr>
        <w:t>Road with a range of 50m to hostel.</w:t>
      </w:r>
    </w:p>
    <w:p w14:paraId="6196F3E1" w14:textId="0425502C" w:rsidR="00CA457B" w:rsidRPr="00B30120" w:rsidRDefault="00B30120" w:rsidP="00B30120">
      <w:pPr>
        <w:pStyle w:val="ListParagraph"/>
        <w:numPr>
          <w:ilvl w:val="0"/>
          <w:numId w:val="1"/>
        </w:numPr>
        <w:jc w:val="both"/>
        <w:rPr>
          <w:rFonts w:cstheme="minorHAnsi"/>
          <w:sz w:val="24"/>
          <w:szCs w:val="24"/>
          <w:lang w:val="en-US"/>
        </w:rPr>
      </w:pPr>
      <w:r w:rsidRPr="00B30120">
        <w:rPr>
          <w:rFonts w:cstheme="minorHAnsi"/>
          <w:sz w:val="24"/>
          <w:szCs w:val="24"/>
          <w:lang w:val="en-US"/>
        </w:rPr>
        <w:t>University with a range of 1000 m to hostel.</w:t>
      </w:r>
    </w:p>
    <w:p w14:paraId="733C9516" w14:textId="5D4D93A0" w:rsidR="00B30120" w:rsidRPr="00B30120" w:rsidRDefault="00B30120" w:rsidP="00B30120">
      <w:pPr>
        <w:pStyle w:val="ListParagraph"/>
        <w:numPr>
          <w:ilvl w:val="0"/>
          <w:numId w:val="1"/>
        </w:numPr>
        <w:jc w:val="both"/>
        <w:rPr>
          <w:rFonts w:cstheme="minorHAnsi"/>
          <w:sz w:val="24"/>
          <w:szCs w:val="24"/>
          <w:lang w:val="en-US"/>
        </w:rPr>
      </w:pPr>
      <w:r w:rsidRPr="00B30120">
        <w:rPr>
          <w:rFonts w:cstheme="minorHAnsi"/>
          <w:sz w:val="24"/>
          <w:szCs w:val="24"/>
          <w:lang w:val="en-US"/>
        </w:rPr>
        <w:t>Collage with a range of 1000 m to hostel.</w:t>
      </w:r>
    </w:p>
    <w:p w14:paraId="6685890E" w14:textId="1B3AE2D7" w:rsidR="00B30120" w:rsidRPr="00B30120" w:rsidRDefault="00B30120" w:rsidP="00B30120">
      <w:pPr>
        <w:pStyle w:val="ListParagraph"/>
        <w:numPr>
          <w:ilvl w:val="0"/>
          <w:numId w:val="1"/>
        </w:numPr>
        <w:jc w:val="both"/>
        <w:rPr>
          <w:rFonts w:cstheme="minorHAnsi"/>
          <w:sz w:val="24"/>
          <w:szCs w:val="24"/>
          <w:lang w:val="en-US"/>
        </w:rPr>
      </w:pPr>
      <w:r w:rsidRPr="00B30120">
        <w:rPr>
          <w:rFonts w:cstheme="minorHAnsi"/>
          <w:sz w:val="24"/>
          <w:szCs w:val="24"/>
          <w:lang w:val="en-US"/>
        </w:rPr>
        <w:t>School with a range of 500 m to hostel.</w:t>
      </w:r>
    </w:p>
    <w:p w14:paraId="13EB1EC0" w14:textId="5F756967" w:rsidR="00B30120" w:rsidRDefault="00B30120" w:rsidP="00B30120">
      <w:pPr>
        <w:pStyle w:val="ListParagraph"/>
        <w:numPr>
          <w:ilvl w:val="0"/>
          <w:numId w:val="1"/>
        </w:numPr>
        <w:jc w:val="both"/>
        <w:rPr>
          <w:rFonts w:cstheme="minorHAnsi"/>
          <w:sz w:val="24"/>
          <w:szCs w:val="24"/>
          <w:lang w:val="en-US"/>
        </w:rPr>
      </w:pPr>
      <w:r w:rsidRPr="00B30120">
        <w:rPr>
          <w:rFonts w:cstheme="minorHAnsi"/>
          <w:sz w:val="24"/>
          <w:szCs w:val="24"/>
          <w:lang w:val="en-US"/>
        </w:rPr>
        <w:t>Masjid with a range of 30 m to hostel.</w:t>
      </w:r>
    </w:p>
    <w:p w14:paraId="24211FA5" w14:textId="5EF561CA" w:rsidR="00B30120" w:rsidRPr="000A3E43" w:rsidRDefault="000B1BDA" w:rsidP="00B30120">
      <w:pPr>
        <w:pStyle w:val="ListParagraph"/>
        <w:numPr>
          <w:ilvl w:val="0"/>
          <w:numId w:val="1"/>
        </w:numPr>
        <w:jc w:val="both"/>
        <w:rPr>
          <w:rFonts w:cstheme="minorHAnsi"/>
          <w:sz w:val="24"/>
          <w:szCs w:val="24"/>
          <w:lang w:val="en-US"/>
        </w:rPr>
      </w:pPr>
      <w:r>
        <w:rPr>
          <w:rFonts w:cstheme="minorHAnsi"/>
          <w:sz w:val="24"/>
          <w:szCs w:val="24"/>
          <w:lang w:val="en-US"/>
        </w:rPr>
        <w:t xml:space="preserve">Hospital </w:t>
      </w:r>
      <w:r w:rsidRPr="00B30120">
        <w:rPr>
          <w:rFonts w:cstheme="minorHAnsi"/>
          <w:sz w:val="24"/>
          <w:szCs w:val="24"/>
          <w:lang w:val="en-US"/>
        </w:rPr>
        <w:t xml:space="preserve">with a range of </w:t>
      </w:r>
      <w:r>
        <w:rPr>
          <w:rFonts w:cstheme="minorHAnsi"/>
          <w:sz w:val="24"/>
          <w:szCs w:val="24"/>
          <w:lang w:val="en-US"/>
        </w:rPr>
        <w:t>120</w:t>
      </w:r>
      <w:r w:rsidRPr="00B30120">
        <w:rPr>
          <w:rFonts w:cstheme="minorHAnsi"/>
          <w:sz w:val="24"/>
          <w:szCs w:val="24"/>
          <w:lang w:val="en-US"/>
        </w:rPr>
        <w:t>0 m to hostel.</w:t>
      </w:r>
    </w:p>
    <w:p w14:paraId="5DF7ECDF" w14:textId="69766238" w:rsidR="00B30120" w:rsidRDefault="00B30120" w:rsidP="00322666">
      <w:pPr>
        <w:pStyle w:val="Heading1"/>
        <w:numPr>
          <w:ilvl w:val="0"/>
          <w:numId w:val="4"/>
        </w:numPr>
        <w:rPr>
          <w:lang w:val="en-US"/>
        </w:rPr>
      </w:pPr>
      <w:bookmarkStart w:id="0" w:name="_Hlk44940055"/>
      <w:r w:rsidRPr="00B30120">
        <w:rPr>
          <w:lang w:val="en-US"/>
        </w:rPr>
        <w:lastRenderedPageBreak/>
        <w:t xml:space="preserve">Literature Review: </w:t>
      </w:r>
    </w:p>
    <w:bookmarkEnd w:id="0"/>
    <w:p w14:paraId="17B34A00" w14:textId="7D9BD2EE" w:rsidR="00B30120" w:rsidRPr="00B30120" w:rsidRDefault="00B30120" w:rsidP="00B30120">
      <w:pPr>
        <w:ind w:firstLine="720"/>
        <w:jc w:val="both"/>
        <w:rPr>
          <w:rFonts w:cstheme="minorHAnsi"/>
          <w:b/>
          <w:bCs/>
          <w:sz w:val="28"/>
          <w:szCs w:val="28"/>
          <w:lang w:val="en-US"/>
        </w:rPr>
      </w:pPr>
      <w:r w:rsidRPr="00B30120">
        <w:rPr>
          <w:rFonts w:cstheme="minorHAnsi"/>
          <w:sz w:val="24"/>
          <w:szCs w:val="24"/>
          <w:lang w:val="en-US"/>
        </w:rPr>
        <w:t>The project's first move was to undertake a study of literature. The literature review consisted of reviewing literature relating to common issues and their approaches found elsewhere, and as a result a technique was implemented to meet the project's goal.</w:t>
      </w:r>
    </w:p>
    <w:p w14:paraId="43D5AB4F" w14:textId="6D38E4C6" w:rsidR="00B30120" w:rsidRDefault="00B30120" w:rsidP="00322666">
      <w:pPr>
        <w:pStyle w:val="Heading1"/>
        <w:numPr>
          <w:ilvl w:val="0"/>
          <w:numId w:val="4"/>
        </w:numPr>
        <w:rPr>
          <w:lang w:val="en-US"/>
        </w:rPr>
      </w:pPr>
      <w:bookmarkStart w:id="1" w:name="_Hlk44940170"/>
      <w:r w:rsidRPr="00B30120">
        <w:rPr>
          <w:lang w:val="en-US"/>
        </w:rPr>
        <w:t>Methodology:</w:t>
      </w:r>
    </w:p>
    <w:p w14:paraId="3D630398" w14:textId="36781C78" w:rsidR="00B30120" w:rsidRDefault="00B30120" w:rsidP="00B30120">
      <w:pPr>
        <w:ind w:firstLine="720"/>
        <w:jc w:val="both"/>
        <w:rPr>
          <w:rFonts w:cstheme="minorHAnsi"/>
          <w:sz w:val="24"/>
          <w:szCs w:val="24"/>
          <w:lang w:val="en-US"/>
        </w:rPr>
      </w:pPr>
      <w:r w:rsidRPr="00B30120">
        <w:rPr>
          <w:rFonts w:cstheme="minorHAnsi"/>
          <w:sz w:val="24"/>
          <w:szCs w:val="24"/>
          <w:lang w:val="en-US"/>
        </w:rPr>
        <w:t>The methods followed for achieving the project's goal is shown in the figure below;</w:t>
      </w:r>
    </w:p>
    <w:bookmarkEnd w:id="1"/>
    <w:p w14:paraId="38E8EDE1" w14:textId="1FC1036D" w:rsidR="00D1379E" w:rsidRDefault="00D1379E" w:rsidP="008C63FA">
      <w:pPr>
        <w:jc w:val="center"/>
        <w:rPr>
          <w:rFonts w:cstheme="minorHAnsi"/>
          <w:sz w:val="24"/>
          <w:szCs w:val="24"/>
          <w:lang w:val="en-US"/>
        </w:rPr>
      </w:pPr>
      <w:r>
        <w:rPr>
          <w:rFonts w:cstheme="minorHAnsi"/>
          <w:noProof/>
          <w:sz w:val="24"/>
          <w:szCs w:val="24"/>
          <w:lang w:val="en-US"/>
        </w:rPr>
        <w:drawing>
          <wp:inline distT="0" distB="0" distL="0" distR="0" wp14:anchorId="018835DA" wp14:editId="78193F32">
            <wp:extent cx="5497032" cy="2987675"/>
            <wp:effectExtent l="0" t="38100" r="0" b="412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AAD392D" w14:textId="07010172" w:rsidR="008C63FA" w:rsidRPr="008C63FA" w:rsidRDefault="008C63FA" w:rsidP="008C63FA">
      <w:pPr>
        <w:pStyle w:val="Caption"/>
        <w:jc w:val="center"/>
        <w:rPr>
          <w:i w:val="0"/>
          <w:iCs w:val="0"/>
          <w:color w:val="000000" w:themeColor="text1"/>
          <w:sz w:val="20"/>
          <w:szCs w:val="20"/>
        </w:rPr>
      </w:pPr>
      <w:r w:rsidRPr="008C63FA">
        <w:rPr>
          <w:i w:val="0"/>
          <w:iCs w:val="0"/>
          <w:color w:val="000000" w:themeColor="text1"/>
          <w:sz w:val="20"/>
          <w:szCs w:val="20"/>
        </w:rPr>
        <w:t xml:space="preserve">Figure 5. </w:t>
      </w:r>
      <w:r w:rsidRPr="008C63FA">
        <w:rPr>
          <w:i w:val="0"/>
          <w:iCs w:val="0"/>
          <w:color w:val="000000" w:themeColor="text1"/>
          <w:sz w:val="20"/>
          <w:szCs w:val="20"/>
        </w:rPr>
        <w:fldChar w:fldCharType="begin"/>
      </w:r>
      <w:r w:rsidRPr="008C63FA">
        <w:rPr>
          <w:i w:val="0"/>
          <w:iCs w:val="0"/>
          <w:color w:val="000000" w:themeColor="text1"/>
          <w:sz w:val="20"/>
          <w:szCs w:val="20"/>
        </w:rPr>
        <w:instrText xml:space="preserve"> SEQ Figure_5. \* ARABIC </w:instrText>
      </w:r>
      <w:r w:rsidRPr="008C63FA">
        <w:rPr>
          <w:i w:val="0"/>
          <w:iCs w:val="0"/>
          <w:color w:val="000000" w:themeColor="text1"/>
          <w:sz w:val="20"/>
          <w:szCs w:val="20"/>
        </w:rPr>
        <w:fldChar w:fldCharType="separate"/>
      </w:r>
      <w:r w:rsidR="00504C19">
        <w:rPr>
          <w:i w:val="0"/>
          <w:iCs w:val="0"/>
          <w:noProof/>
          <w:color w:val="000000" w:themeColor="text1"/>
          <w:sz w:val="20"/>
          <w:szCs w:val="20"/>
        </w:rPr>
        <w:t>1</w:t>
      </w:r>
      <w:r w:rsidRPr="008C63FA">
        <w:rPr>
          <w:i w:val="0"/>
          <w:iCs w:val="0"/>
          <w:color w:val="000000" w:themeColor="text1"/>
          <w:sz w:val="20"/>
          <w:szCs w:val="20"/>
        </w:rPr>
        <w:fldChar w:fldCharType="end"/>
      </w:r>
      <w:r w:rsidRPr="008C63FA">
        <w:rPr>
          <w:i w:val="0"/>
          <w:iCs w:val="0"/>
          <w:color w:val="000000" w:themeColor="text1"/>
          <w:sz w:val="20"/>
          <w:szCs w:val="20"/>
          <w:lang w:val="en-US"/>
        </w:rPr>
        <w:t xml:space="preserve"> </w:t>
      </w:r>
      <w:r w:rsidRPr="008C63FA">
        <w:rPr>
          <w:rFonts w:cstheme="minorHAnsi"/>
          <w:i w:val="0"/>
          <w:iCs w:val="0"/>
          <w:color w:val="000000" w:themeColor="text1"/>
          <w:sz w:val="20"/>
          <w:szCs w:val="20"/>
          <w:lang w:val="en-US"/>
        </w:rPr>
        <w:t>Methodology of the project</w:t>
      </w:r>
    </w:p>
    <w:p w14:paraId="5D321183" w14:textId="6C838B6D" w:rsidR="00377A8B" w:rsidRDefault="00377A8B" w:rsidP="00322666">
      <w:pPr>
        <w:pStyle w:val="Heading2"/>
        <w:numPr>
          <w:ilvl w:val="1"/>
          <w:numId w:val="4"/>
        </w:numPr>
        <w:rPr>
          <w:b w:val="0"/>
          <w:lang w:val="en-US"/>
        </w:rPr>
      </w:pPr>
      <w:bookmarkStart w:id="2" w:name="_Hlk44940457"/>
      <w:r w:rsidRPr="00377A8B">
        <w:rPr>
          <w:lang w:val="en-US"/>
        </w:rPr>
        <w:t>Data Collection:</w:t>
      </w:r>
    </w:p>
    <w:bookmarkEnd w:id="2"/>
    <w:p w14:paraId="6A442283" w14:textId="11365EF6" w:rsidR="00377A8B" w:rsidRDefault="00377A8B" w:rsidP="00377A8B">
      <w:pPr>
        <w:ind w:firstLine="720"/>
        <w:jc w:val="both"/>
        <w:rPr>
          <w:rFonts w:cstheme="minorHAnsi"/>
          <w:sz w:val="24"/>
          <w:szCs w:val="24"/>
          <w:lang w:val="en-US"/>
        </w:rPr>
      </w:pPr>
      <w:r w:rsidRPr="00377A8B">
        <w:rPr>
          <w:rFonts w:cstheme="minorHAnsi"/>
          <w:sz w:val="24"/>
          <w:szCs w:val="24"/>
          <w:lang w:val="en-US"/>
        </w:rPr>
        <w:t>The first stage of the project was collection of data and then computerization of the gathered data</w:t>
      </w:r>
      <w:r>
        <w:rPr>
          <w:rFonts w:cstheme="minorHAnsi"/>
          <w:sz w:val="24"/>
          <w:szCs w:val="24"/>
          <w:lang w:val="en-US"/>
        </w:rPr>
        <w:t>. D</w:t>
      </w:r>
      <w:r w:rsidRPr="00377A8B">
        <w:rPr>
          <w:rFonts w:cstheme="minorHAnsi"/>
          <w:sz w:val="24"/>
          <w:szCs w:val="24"/>
          <w:lang w:val="en-US"/>
        </w:rPr>
        <w:t>ata was downloaded/obtained from OpenStreetMap</w:t>
      </w:r>
      <w:r>
        <w:rPr>
          <w:rFonts w:cstheme="minorHAnsi"/>
          <w:sz w:val="24"/>
          <w:szCs w:val="24"/>
          <w:lang w:val="en-US"/>
        </w:rPr>
        <w:t>.</w:t>
      </w:r>
    </w:p>
    <w:p w14:paraId="6DE5C0BB" w14:textId="35FD8068" w:rsidR="00377A8B" w:rsidRDefault="00377A8B" w:rsidP="008C63FA">
      <w:pPr>
        <w:jc w:val="center"/>
        <w:rPr>
          <w:rFonts w:cstheme="minorHAnsi"/>
          <w:sz w:val="24"/>
          <w:szCs w:val="24"/>
          <w:lang w:val="en-US"/>
        </w:rPr>
      </w:pPr>
      <w:r>
        <w:rPr>
          <w:rFonts w:cstheme="minorHAnsi"/>
          <w:noProof/>
          <w:sz w:val="24"/>
          <w:szCs w:val="24"/>
          <w:lang w:val="en-US"/>
        </w:rPr>
        <w:drawing>
          <wp:inline distT="0" distB="0" distL="0" distR="0" wp14:anchorId="79E9A852" wp14:editId="1A7A7736">
            <wp:extent cx="5688419" cy="278664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87064.tmp"/>
                    <pic:cNvPicPr/>
                  </pic:nvPicPr>
                  <pic:blipFill>
                    <a:blip r:embed="rId17">
                      <a:extLst>
                        <a:ext uri="{28A0092B-C50C-407E-A947-70E740481C1C}">
                          <a14:useLocalDpi xmlns:a14="http://schemas.microsoft.com/office/drawing/2010/main" val="0"/>
                        </a:ext>
                      </a:extLst>
                    </a:blip>
                    <a:stretch>
                      <a:fillRect/>
                    </a:stretch>
                  </pic:blipFill>
                  <pic:spPr>
                    <a:xfrm>
                      <a:off x="0" y="0"/>
                      <a:ext cx="5710629" cy="2797529"/>
                    </a:xfrm>
                    <a:prstGeom prst="rect">
                      <a:avLst/>
                    </a:prstGeom>
                  </pic:spPr>
                </pic:pic>
              </a:graphicData>
            </a:graphic>
          </wp:inline>
        </w:drawing>
      </w:r>
    </w:p>
    <w:p w14:paraId="5933E5F4" w14:textId="7A58CE82" w:rsidR="008C63FA" w:rsidRPr="008C63FA" w:rsidRDefault="008C63FA" w:rsidP="008C63FA">
      <w:pPr>
        <w:pStyle w:val="Caption"/>
        <w:jc w:val="center"/>
        <w:rPr>
          <w:rFonts w:cstheme="minorHAnsi"/>
          <w:i w:val="0"/>
          <w:iCs w:val="0"/>
          <w:color w:val="000000" w:themeColor="text1"/>
          <w:sz w:val="20"/>
          <w:szCs w:val="20"/>
          <w:lang w:val="en-US"/>
        </w:rPr>
      </w:pPr>
      <w:r w:rsidRPr="008C63FA">
        <w:rPr>
          <w:i w:val="0"/>
          <w:iCs w:val="0"/>
          <w:color w:val="000000" w:themeColor="text1"/>
          <w:sz w:val="20"/>
          <w:szCs w:val="20"/>
        </w:rPr>
        <w:t xml:space="preserve">Figure 5. </w:t>
      </w:r>
      <w:r w:rsidRPr="008C63FA">
        <w:rPr>
          <w:i w:val="0"/>
          <w:iCs w:val="0"/>
          <w:color w:val="000000" w:themeColor="text1"/>
          <w:sz w:val="20"/>
          <w:szCs w:val="20"/>
        </w:rPr>
        <w:fldChar w:fldCharType="begin"/>
      </w:r>
      <w:r w:rsidRPr="008C63FA">
        <w:rPr>
          <w:i w:val="0"/>
          <w:iCs w:val="0"/>
          <w:color w:val="000000" w:themeColor="text1"/>
          <w:sz w:val="20"/>
          <w:szCs w:val="20"/>
        </w:rPr>
        <w:instrText xml:space="preserve"> SEQ Figure_5. \* ARABIC </w:instrText>
      </w:r>
      <w:r w:rsidRPr="008C63FA">
        <w:rPr>
          <w:i w:val="0"/>
          <w:iCs w:val="0"/>
          <w:color w:val="000000" w:themeColor="text1"/>
          <w:sz w:val="20"/>
          <w:szCs w:val="20"/>
        </w:rPr>
        <w:fldChar w:fldCharType="separate"/>
      </w:r>
      <w:r w:rsidR="00504C19">
        <w:rPr>
          <w:i w:val="0"/>
          <w:iCs w:val="0"/>
          <w:noProof/>
          <w:color w:val="000000" w:themeColor="text1"/>
          <w:sz w:val="20"/>
          <w:szCs w:val="20"/>
        </w:rPr>
        <w:t>2</w:t>
      </w:r>
      <w:r w:rsidRPr="008C63FA">
        <w:rPr>
          <w:i w:val="0"/>
          <w:iCs w:val="0"/>
          <w:color w:val="000000" w:themeColor="text1"/>
          <w:sz w:val="20"/>
          <w:szCs w:val="20"/>
        </w:rPr>
        <w:fldChar w:fldCharType="end"/>
      </w:r>
      <w:r w:rsidRPr="008C63FA">
        <w:rPr>
          <w:i w:val="0"/>
          <w:iCs w:val="0"/>
          <w:color w:val="000000" w:themeColor="text1"/>
          <w:sz w:val="20"/>
          <w:szCs w:val="20"/>
          <w:lang w:val="en-US"/>
        </w:rPr>
        <w:t xml:space="preserve"> </w:t>
      </w:r>
      <w:r w:rsidRPr="008C63FA">
        <w:rPr>
          <w:rFonts w:cstheme="minorHAnsi"/>
          <w:i w:val="0"/>
          <w:iCs w:val="0"/>
          <w:color w:val="000000" w:themeColor="text1"/>
          <w:sz w:val="20"/>
          <w:szCs w:val="20"/>
          <w:lang w:val="en-US"/>
        </w:rPr>
        <w:t>OpenStreetMap data</w:t>
      </w:r>
    </w:p>
    <w:p w14:paraId="1BED3261" w14:textId="1EA072F4" w:rsidR="001A5D08" w:rsidRPr="00322666" w:rsidRDefault="001A5D08" w:rsidP="00322666">
      <w:pPr>
        <w:pStyle w:val="ListParagraph"/>
        <w:numPr>
          <w:ilvl w:val="1"/>
          <w:numId w:val="4"/>
        </w:numPr>
        <w:jc w:val="both"/>
        <w:rPr>
          <w:rFonts w:cstheme="minorHAnsi"/>
          <w:b/>
          <w:bCs/>
          <w:sz w:val="28"/>
          <w:szCs w:val="28"/>
        </w:rPr>
      </w:pPr>
      <w:bookmarkStart w:id="3" w:name="_Hlk44941555"/>
      <w:r w:rsidRPr="00322666">
        <w:rPr>
          <w:rFonts w:cstheme="minorHAnsi"/>
          <w:b/>
          <w:bCs/>
          <w:sz w:val="28"/>
          <w:szCs w:val="28"/>
          <w:lang w:val="en-US"/>
        </w:rPr>
        <w:lastRenderedPageBreak/>
        <w:t>Data Processing and Integration:</w:t>
      </w:r>
    </w:p>
    <w:p w14:paraId="28982086" w14:textId="05FA1B1C" w:rsidR="001A5D08" w:rsidRDefault="001A5D08" w:rsidP="001A5D08">
      <w:pPr>
        <w:ind w:firstLine="720"/>
        <w:jc w:val="both"/>
        <w:rPr>
          <w:rFonts w:cstheme="minorHAnsi"/>
          <w:sz w:val="24"/>
          <w:szCs w:val="24"/>
          <w:lang w:val="en-US"/>
        </w:rPr>
      </w:pPr>
      <w:r>
        <w:rPr>
          <w:rFonts w:cstheme="minorHAnsi"/>
          <w:sz w:val="24"/>
          <w:szCs w:val="24"/>
          <w:lang w:val="en-US"/>
        </w:rPr>
        <w:t>The data processing and integration consists of following steps;</w:t>
      </w:r>
    </w:p>
    <w:p w14:paraId="66EEC1C2" w14:textId="68AB18ED" w:rsidR="001A5D08" w:rsidRPr="00700598" w:rsidRDefault="001A5D08" w:rsidP="00700598">
      <w:pPr>
        <w:pStyle w:val="ListParagraph"/>
        <w:numPr>
          <w:ilvl w:val="0"/>
          <w:numId w:val="3"/>
        </w:numPr>
        <w:jc w:val="both"/>
        <w:rPr>
          <w:rFonts w:cstheme="minorHAnsi"/>
          <w:sz w:val="24"/>
          <w:szCs w:val="24"/>
          <w:lang w:val="en-US"/>
        </w:rPr>
      </w:pPr>
      <w:r w:rsidRPr="00700598">
        <w:rPr>
          <w:rFonts w:cstheme="minorHAnsi"/>
          <w:sz w:val="24"/>
          <w:szCs w:val="24"/>
          <w:lang w:val="en-US"/>
        </w:rPr>
        <w:t>Installation of data into QGIS</w:t>
      </w:r>
    </w:p>
    <w:p w14:paraId="06E83962" w14:textId="1E4697B4" w:rsidR="001A5D08" w:rsidRPr="00700598" w:rsidRDefault="001A5D08" w:rsidP="00700598">
      <w:pPr>
        <w:pStyle w:val="ListParagraph"/>
        <w:numPr>
          <w:ilvl w:val="0"/>
          <w:numId w:val="3"/>
        </w:numPr>
        <w:jc w:val="both"/>
        <w:rPr>
          <w:rFonts w:cstheme="minorHAnsi"/>
          <w:sz w:val="24"/>
          <w:szCs w:val="24"/>
          <w:lang w:val="en-US"/>
        </w:rPr>
      </w:pPr>
      <w:r w:rsidRPr="00700598">
        <w:rPr>
          <w:rFonts w:cstheme="minorHAnsi"/>
          <w:sz w:val="24"/>
          <w:szCs w:val="24"/>
          <w:lang w:val="en-US"/>
        </w:rPr>
        <w:t>Converting of layers to 34S files</w:t>
      </w:r>
    </w:p>
    <w:p w14:paraId="1536955B" w14:textId="53353AAD" w:rsidR="001A5D08" w:rsidRPr="00700598" w:rsidRDefault="001A5D08" w:rsidP="00700598">
      <w:pPr>
        <w:pStyle w:val="ListParagraph"/>
        <w:numPr>
          <w:ilvl w:val="0"/>
          <w:numId w:val="3"/>
        </w:numPr>
        <w:jc w:val="both"/>
        <w:rPr>
          <w:rFonts w:cstheme="minorHAnsi"/>
          <w:sz w:val="24"/>
          <w:szCs w:val="24"/>
          <w:lang w:val="en-US"/>
        </w:rPr>
      </w:pPr>
      <w:r w:rsidRPr="00700598">
        <w:rPr>
          <w:rFonts w:cstheme="minorHAnsi"/>
          <w:sz w:val="24"/>
          <w:szCs w:val="24"/>
          <w:lang w:val="en-US"/>
        </w:rPr>
        <w:t>Buffering of layers</w:t>
      </w:r>
    </w:p>
    <w:p w14:paraId="3C18E92C" w14:textId="479EC16F" w:rsidR="001A5D08" w:rsidRDefault="001A5D08" w:rsidP="00700598">
      <w:pPr>
        <w:pStyle w:val="ListParagraph"/>
        <w:numPr>
          <w:ilvl w:val="0"/>
          <w:numId w:val="3"/>
        </w:numPr>
        <w:jc w:val="both"/>
        <w:rPr>
          <w:rFonts w:cstheme="minorHAnsi"/>
          <w:sz w:val="24"/>
          <w:szCs w:val="24"/>
          <w:lang w:val="en-US"/>
        </w:rPr>
      </w:pPr>
      <w:r w:rsidRPr="00700598">
        <w:rPr>
          <w:rFonts w:cstheme="minorHAnsi"/>
          <w:sz w:val="24"/>
          <w:szCs w:val="24"/>
          <w:lang w:val="en-US"/>
        </w:rPr>
        <w:t>Intersection of layers</w:t>
      </w:r>
    </w:p>
    <w:bookmarkEnd w:id="3"/>
    <w:p w14:paraId="1F1D29BE" w14:textId="6B582E6A" w:rsidR="00700598" w:rsidRDefault="00700598" w:rsidP="00322666">
      <w:pPr>
        <w:pStyle w:val="Heading3"/>
        <w:numPr>
          <w:ilvl w:val="2"/>
          <w:numId w:val="4"/>
        </w:numPr>
        <w:rPr>
          <w:b w:val="0"/>
          <w:lang w:val="en-US"/>
        </w:rPr>
      </w:pPr>
      <w:r w:rsidRPr="00700598">
        <w:rPr>
          <w:lang w:val="en-US"/>
        </w:rPr>
        <w:t>Installation of data into QGIS</w:t>
      </w:r>
      <w:r>
        <w:rPr>
          <w:lang w:val="en-US"/>
        </w:rPr>
        <w:t>:</w:t>
      </w:r>
    </w:p>
    <w:p w14:paraId="6BA2BEDD" w14:textId="5DFD01FC" w:rsidR="00700598" w:rsidRDefault="00700598" w:rsidP="00700598">
      <w:pPr>
        <w:jc w:val="both"/>
        <w:rPr>
          <w:rFonts w:cstheme="minorHAnsi"/>
          <w:sz w:val="24"/>
          <w:szCs w:val="24"/>
          <w:lang w:val="en-US"/>
        </w:rPr>
      </w:pPr>
      <w:r>
        <w:rPr>
          <w:rFonts w:cstheme="minorHAnsi"/>
          <w:b/>
          <w:bCs/>
          <w:sz w:val="28"/>
          <w:szCs w:val="28"/>
          <w:lang w:val="en-US"/>
        </w:rPr>
        <w:tab/>
      </w:r>
      <w:r w:rsidRPr="00A55056">
        <w:rPr>
          <w:rFonts w:cstheme="minorHAnsi"/>
          <w:sz w:val="24"/>
          <w:szCs w:val="24"/>
          <w:lang w:val="en-US"/>
        </w:rPr>
        <w:t xml:space="preserve">First of </w:t>
      </w:r>
      <w:r w:rsidR="00A55056" w:rsidRPr="00A55056">
        <w:rPr>
          <w:rFonts w:cstheme="minorHAnsi"/>
          <w:sz w:val="24"/>
          <w:szCs w:val="24"/>
          <w:lang w:val="en-US"/>
        </w:rPr>
        <w:t>all,</w:t>
      </w:r>
      <w:r w:rsidRPr="00A55056">
        <w:rPr>
          <w:rFonts w:cstheme="minorHAnsi"/>
          <w:sz w:val="24"/>
          <w:szCs w:val="24"/>
          <w:lang w:val="en-US"/>
        </w:rPr>
        <w:t xml:space="preserve"> </w:t>
      </w:r>
      <w:r w:rsidR="00A55056">
        <w:rPr>
          <w:rFonts w:cstheme="minorHAnsi"/>
          <w:sz w:val="24"/>
          <w:szCs w:val="24"/>
          <w:lang w:val="en-US"/>
        </w:rPr>
        <w:t>we put the OpenStreetMap data into QGIS in the form of shapefiles. In the installed data we keep the data of roods, universities, collages, schools, hospitals and Masjids as shown in figure;</w:t>
      </w:r>
    </w:p>
    <w:p w14:paraId="55471577" w14:textId="0CDB4F46" w:rsidR="00A55056" w:rsidRDefault="00A55056" w:rsidP="00A55056">
      <w:pPr>
        <w:jc w:val="center"/>
        <w:rPr>
          <w:rFonts w:cstheme="minorHAnsi"/>
          <w:sz w:val="28"/>
          <w:szCs w:val="28"/>
          <w:lang w:val="en-US"/>
        </w:rPr>
      </w:pPr>
      <w:r>
        <w:rPr>
          <w:rFonts w:cstheme="minorHAnsi"/>
          <w:noProof/>
          <w:sz w:val="28"/>
          <w:szCs w:val="28"/>
          <w:lang w:val="en-US"/>
        </w:rPr>
        <w:drawing>
          <wp:inline distT="0" distB="0" distL="0" distR="0" wp14:anchorId="6749DAF8" wp14:editId="6AEB4BE2">
            <wp:extent cx="5731510" cy="24333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8ED92.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2433320"/>
                    </a:xfrm>
                    <a:prstGeom prst="rect">
                      <a:avLst/>
                    </a:prstGeom>
                  </pic:spPr>
                </pic:pic>
              </a:graphicData>
            </a:graphic>
          </wp:inline>
        </w:drawing>
      </w:r>
    </w:p>
    <w:p w14:paraId="337F92D6" w14:textId="02F0EF01" w:rsidR="00A55056" w:rsidRPr="008C63FA" w:rsidRDefault="008C63FA" w:rsidP="008C63FA">
      <w:pPr>
        <w:pStyle w:val="Caption"/>
        <w:jc w:val="center"/>
        <w:rPr>
          <w:rFonts w:cstheme="minorHAnsi"/>
          <w:i w:val="0"/>
          <w:iCs w:val="0"/>
          <w:color w:val="000000" w:themeColor="text1"/>
          <w:sz w:val="20"/>
          <w:szCs w:val="20"/>
          <w:lang w:val="en-US"/>
        </w:rPr>
      </w:pPr>
      <w:r w:rsidRPr="008C63FA">
        <w:rPr>
          <w:i w:val="0"/>
          <w:iCs w:val="0"/>
          <w:color w:val="000000" w:themeColor="text1"/>
          <w:sz w:val="20"/>
          <w:szCs w:val="20"/>
        </w:rPr>
        <w:t xml:space="preserve">Figure 5. </w:t>
      </w:r>
      <w:r w:rsidRPr="008C63FA">
        <w:rPr>
          <w:i w:val="0"/>
          <w:iCs w:val="0"/>
          <w:color w:val="000000" w:themeColor="text1"/>
          <w:sz w:val="20"/>
          <w:szCs w:val="20"/>
        </w:rPr>
        <w:fldChar w:fldCharType="begin"/>
      </w:r>
      <w:r w:rsidRPr="008C63FA">
        <w:rPr>
          <w:i w:val="0"/>
          <w:iCs w:val="0"/>
          <w:color w:val="000000" w:themeColor="text1"/>
          <w:sz w:val="20"/>
          <w:szCs w:val="20"/>
        </w:rPr>
        <w:instrText xml:space="preserve"> SEQ Figure_5. \* ARABIC </w:instrText>
      </w:r>
      <w:r w:rsidRPr="008C63FA">
        <w:rPr>
          <w:i w:val="0"/>
          <w:iCs w:val="0"/>
          <w:color w:val="000000" w:themeColor="text1"/>
          <w:sz w:val="20"/>
          <w:szCs w:val="20"/>
        </w:rPr>
        <w:fldChar w:fldCharType="separate"/>
      </w:r>
      <w:r w:rsidR="00504C19">
        <w:rPr>
          <w:i w:val="0"/>
          <w:iCs w:val="0"/>
          <w:noProof/>
          <w:color w:val="000000" w:themeColor="text1"/>
          <w:sz w:val="20"/>
          <w:szCs w:val="20"/>
        </w:rPr>
        <w:t>3</w:t>
      </w:r>
      <w:r w:rsidRPr="008C63FA">
        <w:rPr>
          <w:i w:val="0"/>
          <w:iCs w:val="0"/>
          <w:color w:val="000000" w:themeColor="text1"/>
          <w:sz w:val="20"/>
          <w:szCs w:val="20"/>
        </w:rPr>
        <w:fldChar w:fldCharType="end"/>
      </w:r>
      <w:r w:rsidRPr="008C63FA">
        <w:rPr>
          <w:i w:val="0"/>
          <w:iCs w:val="0"/>
          <w:color w:val="000000" w:themeColor="text1"/>
          <w:sz w:val="20"/>
          <w:szCs w:val="20"/>
          <w:lang w:val="en-US"/>
        </w:rPr>
        <w:t xml:space="preserve"> </w:t>
      </w:r>
      <w:r w:rsidRPr="008C63FA">
        <w:rPr>
          <w:rFonts w:cstheme="minorHAnsi"/>
          <w:i w:val="0"/>
          <w:iCs w:val="0"/>
          <w:color w:val="000000" w:themeColor="text1"/>
          <w:sz w:val="20"/>
          <w:szCs w:val="20"/>
          <w:lang w:val="en-US"/>
        </w:rPr>
        <w:t>Installed data in QGIS</w:t>
      </w:r>
    </w:p>
    <w:p w14:paraId="2E3B7C08" w14:textId="00204EE8" w:rsidR="00A55056" w:rsidRPr="00A55056" w:rsidRDefault="00A55056" w:rsidP="00322666">
      <w:pPr>
        <w:pStyle w:val="Heading3"/>
        <w:numPr>
          <w:ilvl w:val="2"/>
          <w:numId w:val="4"/>
        </w:numPr>
        <w:rPr>
          <w:lang w:val="en-US"/>
        </w:rPr>
      </w:pPr>
      <w:bookmarkStart w:id="4" w:name="_Hlk44942652"/>
      <w:r w:rsidRPr="00A55056">
        <w:rPr>
          <w:lang w:val="en-US"/>
        </w:rPr>
        <w:t>Converting of layers to 34S files:</w:t>
      </w:r>
    </w:p>
    <w:bookmarkEnd w:id="4"/>
    <w:p w14:paraId="306F8B61" w14:textId="6D3CD8C4" w:rsidR="00700598" w:rsidRDefault="00A55056" w:rsidP="00700598">
      <w:pPr>
        <w:jc w:val="both"/>
        <w:rPr>
          <w:rFonts w:cstheme="minorHAnsi"/>
          <w:sz w:val="24"/>
          <w:szCs w:val="24"/>
          <w:lang w:val="en-US"/>
        </w:rPr>
      </w:pPr>
      <w:r>
        <w:rPr>
          <w:rFonts w:cstheme="minorHAnsi"/>
          <w:sz w:val="24"/>
          <w:szCs w:val="24"/>
          <w:lang w:val="en-US"/>
        </w:rPr>
        <w:tab/>
        <w:t>Layers are then converted to 34S file for proper buffering;</w:t>
      </w:r>
    </w:p>
    <w:p w14:paraId="5254D8C1" w14:textId="58B859A3" w:rsidR="00A55056" w:rsidRDefault="00A55056" w:rsidP="00700598">
      <w:pPr>
        <w:jc w:val="both"/>
        <w:rPr>
          <w:rFonts w:cstheme="minorHAnsi"/>
          <w:sz w:val="24"/>
          <w:szCs w:val="24"/>
          <w:lang w:val="en-US"/>
        </w:rPr>
      </w:pPr>
      <w:r>
        <w:rPr>
          <w:rFonts w:cstheme="minorHAnsi"/>
          <w:noProof/>
          <w:sz w:val="24"/>
          <w:szCs w:val="24"/>
          <w:lang w:val="en-US"/>
        </w:rPr>
        <w:drawing>
          <wp:inline distT="0" distB="0" distL="0" distR="0" wp14:anchorId="4E7ABE2C" wp14:editId="678DD9B5">
            <wp:extent cx="5731510" cy="26193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87C2D.tmp"/>
                    <pic:cNvPicPr/>
                  </pic:nvPicPr>
                  <pic:blipFill>
                    <a:blip r:embed="rId19">
                      <a:extLst>
                        <a:ext uri="{28A0092B-C50C-407E-A947-70E740481C1C}">
                          <a14:useLocalDpi xmlns:a14="http://schemas.microsoft.com/office/drawing/2010/main" val="0"/>
                        </a:ext>
                      </a:extLst>
                    </a:blip>
                    <a:stretch>
                      <a:fillRect/>
                    </a:stretch>
                  </pic:blipFill>
                  <pic:spPr>
                    <a:xfrm>
                      <a:off x="0" y="0"/>
                      <a:ext cx="5731510" cy="2619375"/>
                    </a:xfrm>
                    <a:prstGeom prst="rect">
                      <a:avLst/>
                    </a:prstGeom>
                  </pic:spPr>
                </pic:pic>
              </a:graphicData>
            </a:graphic>
          </wp:inline>
        </w:drawing>
      </w:r>
    </w:p>
    <w:p w14:paraId="33539A42" w14:textId="4B93DD55" w:rsidR="008C63FA" w:rsidRPr="00B62B22" w:rsidRDefault="00B62B22" w:rsidP="00B62B22">
      <w:pPr>
        <w:pStyle w:val="Caption"/>
        <w:jc w:val="center"/>
        <w:rPr>
          <w:rFonts w:cstheme="minorHAnsi"/>
          <w:i w:val="0"/>
          <w:iCs w:val="0"/>
          <w:color w:val="000000" w:themeColor="text1"/>
          <w:sz w:val="20"/>
          <w:szCs w:val="20"/>
          <w:lang w:val="en-US"/>
        </w:rPr>
      </w:pPr>
      <w:r w:rsidRPr="00B62B22">
        <w:rPr>
          <w:i w:val="0"/>
          <w:iCs w:val="0"/>
          <w:color w:val="000000" w:themeColor="text1"/>
          <w:sz w:val="20"/>
          <w:szCs w:val="20"/>
        </w:rPr>
        <w:t xml:space="preserve">Figure 5. </w:t>
      </w:r>
      <w:r w:rsidRPr="00B62B22">
        <w:rPr>
          <w:i w:val="0"/>
          <w:iCs w:val="0"/>
          <w:color w:val="000000" w:themeColor="text1"/>
          <w:sz w:val="20"/>
          <w:szCs w:val="20"/>
        </w:rPr>
        <w:fldChar w:fldCharType="begin"/>
      </w:r>
      <w:r w:rsidRPr="00B62B22">
        <w:rPr>
          <w:i w:val="0"/>
          <w:iCs w:val="0"/>
          <w:color w:val="000000" w:themeColor="text1"/>
          <w:sz w:val="20"/>
          <w:szCs w:val="20"/>
        </w:rPr>
        <w:instrText xml:space="preserve"> SEQ Figure_5. \* ARABIC </w:instrText>
      </w:r>
      <w:r w:rsidRPr="00B62B22">
        <w:rPr>
          <w:i w:val="0"/>
          <w:iCs w:val="0"/>
          <w:color w:val="000000" w:themeColor="text1"/>
          <w:sz w:val="20"/>
          <w:szCs w:val="20"/>
        </w:rPr>
        <w:fldChar w:fldCharType="separate"/>
      </w:r>
      <w:r w:rsidR="00504C19">
        <w:rPr>
          <w:i w:val="0"/>
          <w:iCs w:val="0"/>
          <w:noProof/>
          <w:color w:val="000000" w:themeColor="text1"/>
          <w:sz w:val="20"/>
          <w:szCs w:val="20"/>
        </w:rPr>
        <w:t>4</w:t>
      </w:r>
      <w:r w:rsidRPr="00B62B22">
        <w:rPr>
          <w:i w:val="0"/>
          <w:iCs w:val="0"/>
          <w:color w:val="000000" w:themeColor="text1"/>
          <w:sz w:val="20"/>
          <w:szCs w:val="20"/>
        </w:rPr>
        <w:fldChar w:fldCharType="end"/>
      </w:r>
      <w:r w:rsidRPr="00B62B22">
        <w:rPr>
          <w:i w:val="0"/>
          <w:iCs w:val="0"/>
          <w:color w:val="000000" w:themeColor="text1"/>
          <w:sz w:val="20"/>
          <w:szCs w:val="20"/>
          <w:lang w:val="en-US"/>
        </w:rPr>
        <w:t xml:space="preserve">  </w:t>
      </w:r>
      <w:r w:rsidR="008C63FA" w:rsidRPr="00B62B22">
        <w:rPr>
          <w:rFonts w:cstheme="minorHAnsi"/>
          <w:i w:val="0"/>
          <w:iCs w:val="0"/>
          <w:color w:val="000000" w:themeColor="text1"/>
          <w:sz w:val="20"/>
          <w:szCs w:val="20"/>
          <w:lang w:val="en-US"/>
        </w:rPr>
        <w:t>34S files in QGIS</w:t>
      </w:r>
    </w:p>
    <w:p w14:paraId="166BC743" w14:textId="6A30B65C" w:rsidR="001E495B" w:rsidRDefault="001E495B" w:rsidP="00322666">
      <w:pPr>
        <w:pStyle w:val="Heading3"/>
        <w:numPr>
          <w:ilvl w:val="2"/>
          <w:numId w:val="4"/>
        </w:numPr>
        <w:rPr>
          <w:lang w:val="en-US"/>
        </w:rPr>
      </w:pPr>
      <w:bookmarkStart w:id="5" w:name="_Hlk44942779"/>
      <w:r w:rsidRPr="001E495B">
        <w:rPr>
          <w:lang w:val="en-US"/>
        </w:rPr>
        <w:lastRenderedPageBreak/>
        <w:t>Buffering of layers</w:t>
      </w:r>
      <w:r>
        <w:rPr>
          <w:lang w:val="en-US"/>
        </w:rPr>
        <w:t>:</w:t>
      </w:r>
    </w:p>
    <w:bookmarkEnd w:id="5"/>
    <w:p w14:paraId="203F6B77" w14:textId="248E116B" w:rsidR="001E495B" w:rsidRDefault="001E495B" w:rsidP="00700598">
      <w:pPr>
        <w:jc w:val="both"/>
        <w:rPr>
          <w:rFonts w:cstheme="minorHAnsi"/>
          <w:sz w:val="24"/>
          <w:szCs w:val="24"/>
          <w:lang w:val="en-US"/>
        </w:rPr>
      </w:pPr>
      <w:r>
        <w:rPr>
          <w:rFonts w:cstheme="minorHAnsi"/>
          <w:b/>
          <w:bCs/>
          <w:sz w:val="28"/>
          <w:szCs w:val="28"/>
          <w:lang w:val="en-US"/>
        </w:rPr>
        <w:tab/>
      </w:r>
      <w:r w:rsidRPr="001E495B">
        <w:rPr>
          <w:rFonts w:cstheme="minorHAnsi"/>
          <w:sz w:val="24"/>
          <w:szCs w:val="24"/>
          <w:lang w:val="en-US"/>
        </w:rPr>
        <w:t>After converting the layers to 34S files we buffer the layers one by one as;</w:t>
      </w:r>
    </w:p>
    <w:p w14:paraId="793EFF4C" w14:textId="77777777" w:rsidR="00893EE3" w:rsidRDefault="00893EE3" w:rsidP="00700598">
      <w:pPr>
        <w:jc w:val="both"/>
        <w:rPr>
          <w:rFonts w:cstheme="minorHAnsi"/>
          <w:sz w:val="28"/>
          <w:szCs w:val="28"/>
          <w:lang w:val="en-US"/>
        </w:rPr>
      </w:pPr>
    </w:p>
    <w:p w14:paraId="3B04A07B" w14:textId="6486C5B9" w:rsidR="001E495B" w:rsidRDefault="001E495B" w:rsidP="001E495B">
      <w:pPr>
        <w:jc w:val="both"/>
        <w:rPr>
          <w:rFonts w:cstheme="minorHAnsi"/>
          <w:sz w:val="28"/>
          <w:szCs w:val="28"/>
          <w:lang w:val="en-US"/>
        </w:rPr>
      </w:pPr>
      <w:r>
        <w:rPr>
          <w:rFonts w:cstheme="minorHAnsi"/>
          <w:noProof/>
          <w:sz w:val="28"/>
          <w:szCs w:val="28"/>
          <w:lang w:val="en-US"/>
        </w:rPr>
        <w:drawing>
          <wp:inline distT="0" distB="0" distL="0" distR="0" wp14:anchorId="5BFE5DBB" wp14:editId="4D7D3F83">
            <wp:extent cx="2775909" cy="183574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8D008.tmp"/>
                    <pic:cNvPicPr/>
                  </pic:nvPicPr>
                  <pic:blipFill>
                    <a:blip r:embed="rId20">
                      <a:extLst>
                        <a:ext uri="{28A0092B-C50C-407E-A947-70E740481C1C}">
                          <a14:useLocalDpi xmlns:a14="http://schemas.microsoft.com/office/drawing/2010/main" val="0"/>
                        </a:ext>
                      </a:extLst>
                    </a:blip>
                    <a:stretch>
                      <a:fillRect/>
                    </a:stretch>
                  </pic:blipFill>
                  <pic:spPr>
                    <a:xfrm>
                      <a:off x="0" y="0"/>
                      <a:ext cx="2857702" cy="1889830"/>
                    </a:xfrm>
                    <a:prstGeom prst="rect">
                      <a:avLst/>
                    </a:prstGeom>
                  </pic:spPr>
                </pic:pic>
              </a:graphicData>
            </a:graphic>
          </wp:inline>
        </w:drawing>
      </w:r>
      <w:r>
        <w:rPr>
          <w:rFonts w:cstheme="minorHAnsi"/>
          <w:noProof/>
          <w:sz w:val="28"/>
          <w:szCs w:val="28"/>
          <w:lang w:val="en-US"/>
        </w:rPr>
        <w:drawing>
          <wp:inline distT="0" distB="0" distL="0" distR="0" wp14:anchorId="3850077F" wp14:editId="46EA5C48">
            <wp:extent cx="2726558" cy="180763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85277.tmp"/>
                    <pic:cNvPicPr/>
                  </pic:nvPicPr>
                  <pic:blipFill>
                    <a:blip r:embed="rId21">
                      <a:extLst>
                        <a:ext uri="{28A0092B-C50C-407E-A947-70E740481C1C}">
                          <a14:useLocalDpi xmlns:a14="http://schemas.microsoft.com/office/drawing/2010/main" val="0"/>
                        </a:ext>
                      </a:extLst>
                    </a:blip>
                    <a:stretch>
                      <a:fillRect/>
                    </a:stretch>
                  </pic:blipFill>
                  <pic:spPr>
                    <a:xfrm>
                      <a:off x="0" y="0"/>
                      <a:ext cx="2853846" cy="1892027"/>
                    </a:xfrm>
                    <a:prstGeom prst="rect">
                      <a:avLst/>
                    </a:prstGeom>
                  </pic:spPr>
                </pic:pic>
              </a:graphicData>
            </a:graphic>
          </wp:inline>
        </w:drawing>
      </w:r>
    </w:p>
    <w:p w14:paraId="595BF28B" w14:textId="705C6701" w:rsidR="001E495B" w:rsidRDefault="00B62B22" w:rsidP="00B62B22">
      <w:pPr>
        <w:pStyle w:val="Caption"/>
        <w:ind w:left="720" w:firstLine="720"/>
        <w:rPr>
          <w:rFonts w:cstheme="minorHAnsi"/>
          <w:sz w:val="28"/>
          <w:szCs w:val="28"/>
          <w:lang w:val="en-US"/>
        </w:rPr>
      </w:pPr>
      <w:r w:rsidRPr="00B62B22">
        <w:rPr>
          <w:i w:val="0"/>
          <w:iCs w:val="0"/>
          <w:color w:val="000000" w:themeColor="text1"/>
          <w:sz w:val="20"/>
          <w:szCs w:val="20"/>
        </w:rPr>
        <w:t xml:space="preserve">Figure 5. </w:t>
      </w:r>
      <w:r w:rsidRPr="00B62B22">
        <w:rPr>
          <w:i w:val="0"/>
          <w:iCs w:val="0"/>
          <w:color w:val="000000" w:themeColor="text1"/>
          <w:sz w:val="20"/>
          <w:szCs w:val="20"/>
        </w:rPr>
        <w:fldChar w:fldCharType="begin"/>
      </w:r>
      <w:r w:rsidRPr="00B62B22">
        <w:rPr>
          <w:i w:val="0"/>
          <w:iCs w:val="0"/>
          <w:color w:val="000000" w:themeColor="text1"/>
          <w:sz w:val="20"/>
          <w:szCs w:val="20"/>
        </w:rPr>
        <w:instrText xml:space="preserve"> SEQ Figure_5. \* ARABIC </w:instrText>
      </w:r>
      <w:r w:rsidRPr="00B62B22">
        <w:rPr>
          <w:i w:val="0"/>
          <w:iCs w:val="0"/>
          <w:color w:val="000000" w:themeColor="text1"/>
          <w:sz w:val="20"/>
          <w:szCs w:val="20"/>
        </w:rPr>
        <w:fldChar w:fldCharType="separate"/>
      </w:r>
      <w:r w:rsidR="00504C19">
        <w:rPr>
          <w:i w:val="0"/>
          <w:iCs w:val="0"/>
          <w:noProof/>
          <w:color w:val="000000" w:themeColor="text1"/>
          <w:sz w:val="20"/>
          <w:szCs w:val="20"/>
        </w:rPr>
        <w:t>5</w:t>
      </w:r>
      <w:r w:rsidRPr="00B62B22">
        <w:rPr>
          <w:i w:val="0"/>
          <w:iCs w:val="0"/>
          <w:color w:val="000000" w:themeColor="text1"/>
          <w:sz w:val="20"/>
          <w:szCs w:val="20"/>
        </w:rPr>
        <w:fldChar w:fldCharType="end"/>
      </w:r>
      <w:r w:rsidRPr="00B62B22">
        <w:rPr>
          <w:i w:val="0"/>
          <w:iCs w:val="0"/>
          <w:color w:val="000000" w:themeColor="text1"/>
          <w:sz w:val="20"/>
          <w:szCs w:val="20"/>
          <w:lang w:val="en-US"/>
        </w:rPr>
        <w:t xml:space="preserve"> </w:t>
      </w:r>
      <w:r w:rsidR="001E495B" w:rsidRPr="00B62B22">
        <w:rPr>
          <w:rFonts w:cstheme="minorHAnsi"/>
          <w:i w:val="0"/>
          <w:iCs w:val="0"/>
          <w:color w:val="000000" w:themeColor="text1"/>
          <w:sz w:val="20"/>
          <w:szCs w:val="20"/>
          <w:lang w:val="en-US"/>
        </w:rPr>
        <w:t>Road Buffer</w:t>
      </w:r>
      <w:r w:rsidR="001E495B" w:rsidRPr="00B62B22">
        <w:rPr>
          <w:rFonts w:cstheme="minorHAnsi"/>
          <w:i w:val="0"/>
          <w:iCs w:val="0"/>
          <w:color w:val="000000" w:themeColor="text1"/>
          <w:sz w:val="20"/>
          <w:szCs w:val="20"/>
          <w:lang w:val="en-US"/>
        </w:rPr>
        <w:tab/>
      </w:r>
      <w:r w:rsidR="001E495B">
        <w:rPr>
          <w:rFonts w:cstheme="minorHAnsi"/>
          <w:sz w:val="28"/>
          <w:szCs w:val="28"/>
          <w:lang w:val="en-US"/>
        </w:rPr>
        <w:tab/>
      </w:r>
      <w:r w:rsidR="001E495B">
        <w:rPr>
          <w:rFonts w:cstheme="minorHAnsi"/>
          <w:sz w:val="28"/>
          <w:szCs w:val="28"/>
          <w:lang w:val="en-US"/>
        </w:rPr>
        <w:tab/>
      </w:r>
      <w:r w:rsidR="001E495B">
        <w:rPr>
          <w:rFonts w:cstheme="minorHAnsi"/>
          <w:sz w:val="28"/>
          <w:szCs w:val="28"/>
          <w:lang w:val="en-US"/>
        </w:rPr>
        <w:tab/>
      </w:r>
      <w:r w:rsidRPr="00B62B22">
        <w:rPr>
          <w:i w:val="0"/>
          <w:iCs w:val="0"/>
          <w:color w:val="000000" w:themeColor="text1"/>
          <w:sz w:val="20"/>
          <w:szCs w:val="20"/>
        </w:rPr>
        <w:t xml:space="preserve">Figure 5. </w:t>
      </w:r>
      <w:r w:rsidRPr="00B62B22">
        <w:rPr>
          <w:i w:val="0"/>
          <w:iCs w:val="0"/>
          <w:color w:val="000000" w:themeColor="text1"/>
          <w:sz w:val="20"/>
          <w:szCs w:val="20"/>
        </w:rPr>
        <w:fldChar w:fldCharType="begin"/>
      </w:r>
      <w:r w:rsidRPr="00B62B22">
        <w:rPr>
          <w:i w:val="0"/>
          <w:iCs w:val="0"/>
          <w:color w:val="000000" w:themeColor="text1"/>
          <w:sz w:val="20"/>
          <w:szCs w:val="20"/>
        </w:rPr>
        <w:instrText xml:space="preserve"> SEQ Figure_5. \* ARABIC </w:instrText>
      </w:r>
      <w:r w:rsidRPr="00B62B22">
        <w:rPr>
          <w:i w:val="0"/>
          <w:iCs w:val="0"/>
          <w:color w:val="000000" w:themeColor="text1"/>
          <w:sz w:val="20"/>
          <w:szCs w:val="20"/>
        </w:rPr>
        <w:fldChar w:fldCharType="separate"/>
      </w:r>
      <w:r w:rsidR="00504C19">
        <w:rPr>
          <w:i w:val="0"/>
          <w:iCs w:val="0"/>
          <w:noProof/>
          <w:color w:val="000000" w:themeColor="text1"/>
          <w:sz w:val="20"/>
          <w:szCs w:val="20"/>
        </w:rPr>
        <w:t>6</w:t>
      </w:r>
      <w:r w:rsidRPr="00B62B22">
        <w:rPr>
          <w:i w:val="0"/>
          <w:iCs w:val="0"/>
          <w:color w:val="000000" w:themeColor="text1"/>
          <w:sz w:val="20"/>
          <w:szCs w:val="20"/>
        </w:rPr>
        <w:fldChar w:fldCharType="end"/>
      </w:r>
      <w:r w:rsidRPr="00B62B22">
        <w:rPr>
          <w:i w:val="0"/>
          <w:iCs w:val="0"/>
          <w:color w:val="000000" w:themeColor="text1"/>
          <w:sz w:val="20"/>
          <w:szCs w:val="20"/>
          <w:lang w:val="en-US"/>
        </w:rPr>
        <w:t xml:space="preserve"> </w:t>
      </w:r>
      <w:r w:rsidR="001E495B" w:rsidRPr="00B62B22">
        <w:rPr>
          <w:rFonts w:cstheme="minorHAnsi"/>
          <w:i w:val="0"/>
          <w:iCs w:val="0"/>
          <w:color w:val="000000" w:themeColor="text1"/>
          <w:sz w:val="20"/>
          <w:szCs w:val="20"/>
          <w:lang w:val="en-US"/>
        </w:rPr>
        <w:t>University Buffer</w:t>
      </w:r>
    </w:p>
    <w:p w14:paraId="68C98744" w14:textId="77777777" w:rsidR="001E495B" w:rsidRDefault="001E495B" w:rsidP="00700598">
      <w:pPr>
        <w:jc w:val="both"/>
        <w:rPr>
          <w:rFonts w:cstheme="minorHAnsi"/>
          <w:sz w:val="28"/>
          <w:szCs w:val="28"/>
          <w:lang w:val="en-US"/>
        </w:rPr>
      </w:pPr>
      <w:r>
        <w:rPr>
          <w:rFonts w:cstheme="minorHAnsi"/>
          <w:noProof/>
          <w:sz w:val="28"/>
          <w:szCs w:val="28"/>
          <w:lang w:val="en-US"/>
        </w:rPr>
        <w:drawing>
          <wp:inline distT="0" distB="0" distL="0" distR="0" wp14:anchorId="2AC25822" wp14:editId="1F60A075">
            <wp:extent cx="2776610" cy="192449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8B4F6.tmp"/>
                    <pic:cNvPicPr/>
                  </pic:nvPicPr>
                  <pic:blipFill>
                    <a:blip r:embed="rId22">
                      <a:extLst>
                        <a:ext uri="{28A0092B-C50C-407E-A947-70E740481C1C}">
                          <a14:useLocalDpi xmlns:a14="http://schemas.microsoft.com/office/drawing/2010/main" val="0"/>
                        </a:ext>
                      </a:extLst>
                    </a:blip>
                    <a:stretch>
                      <a:fillRect/>
                    </a:stretch>
                  </pic:blipFill>
                  <pic:spPr>
                    <a:xfrm>
                      <a:off x="0" y="0"/>
                      <a:ext cx="2829429" cy="1961102"/>
                    </a:xfrm>
                    <a:prstGeom prst="rect">
                      <a:avLst/>
                    </a:prstGeom>
                  </pic:spPr>
                </pic:pic>
              </a:graphicData>
            </a:graphic>
          </wp:inline>
        </w:drawing>
      </w:r>
      <w:r>
        <w:rPr>
          <w:rFonts w:cstheme="minorHAnsi"/>
          <w:sz w:val="28"/>
          <w:szCs w:val="28"/>
          <w:lang w:val="en-US"/>
        </w:rPr>
        <w:t xml:space="preserve">  </w:t>
      </w:r>
      <w:r>
        <w:rPr>
          <w:rFonts w:cstheme="minorHAnsi"/>
          <w:noProof/>
          <w:sz w:val="28"/>
          <w:szCs w:val="28"/>
          <w:lang w:val="en-US"/>
        </w:rPr>
        <w:drawing>
          <wp:inline distT="0" distB="0" distL="0" distR="0" wp14:anchorId="0FA9A534" wp14:editId="7A26C5E4">
            <wp:extent cx="2645483" cy="191337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83CC5.tmp"/>
                    <pic:cNvPicPr/>
                  </pic:nvPicPr>
                  <pic:blipFill>
                    <a:blip r:embed="rId23">
                      <a:extLst>
                        <a:ext uri="{28A0092B-C50C-407E-A947-70E740481C1C}">
                          <a14:useLocalDpi xmlns:a14="http://schemas.microsoft.com/office/drawing/2010/main" val="0"/>
                        </a:ext>
                      </a:extLst>
                    </a:blip>
                    <a:stretch>
                      <a:fillRect/>
                    </a:stretch>
                  </pic:blipFill>
                  <pic:spPr>
                    <a:xfrm>
                      <a:off x="0" y="0"/>
                      <a:ext cx="2686635" cy="1943137"/>
                    </a:xfrm>
                    <a:prstGeom prst="rect">
                      <a:avLst/>
                    </a:prstGeom>
                  </pic:spPr>
                </pic:pic>
              </a:graphicData>
            </a:graphic>
          </wp:inline>
        </w:drawing>
      </w:r>
    </w:p>
    <w:p w14:paraId="5954D6C5" w14:textId="56DAD804" w:rsidR="001E495B" w:rsidRDefault="00B62B22" w:rsidP="00B62B22">
      <w:pPr>
        <w:pStyle w:val="Caption"/>
        <w:ind w:left="720" w:firstLine="720"/>
        <w:rPr>
          <w:rFonts w:cstheme="minorHAnsi"/>
          <w:sz w:val="28"/>
          <w:szCs w:val="28"/>
          <w:lang w:val="en-US"/>
        </w:rPr>
      </w:pPr>
      <w:r w:rsidRPr="00B62B22">
        <w:rPr>
          <w:i w:val="0"/>
          <w:iCs w:val="0"/>
          <w:color w:val="000000" w:themeColor="text1"/>
          <w:sz w:val="20"/>
          <w:szCs w:val="20"/>
        </w:rPr>
        <w:t xml:space="preserve">Figure 5. </w:t>
      </w:r>
      <w:r w:rsidRPr="00B62B22">
        <w:rPr>
          <w:i w:val="0"/>
          <w:iCs w:val="0"/>
          <w:color w:val="000000" w:themeColor="text1"/>
          <w:sz w:val="20"/>
          <w:szCs w:val="20"/>
        </w:rPr>
        <w:fldChar w:fldCharType="begin"/>
      </w:r>
      <w:r w:rsidRPr="00B62B22">
        <w:rPr>
          <w:i w:val="0"/>
          <w:iCs w:val="0"/>
          <w:color w:val="000000" w:themeColor="text1"/>
          <w:sz w:val="20"/>
          <w:szCs w:val="20"/>
        </w:rPr>
        <w:instrText xml:space="preserve"> SEQ Figure_5. \* ARABIC </w:instrText>
      </w:r>
      <w:r w:rsidRPr="00B62B22">
        <w:rPr>
          <w:i w:val="0"/>
          <w:iCs w:val="0"/>
          <w:color w:val="000000" w:themeColor="text1"/>
          <w:sz w:val="20"/>
          <w:szCs w:val="20"/>
        </w:rPr>
        <w:fldChar w:fldCharType="separate"/>
      </w:r>
      <w:r w:rsidR="00504C19">
        <w:rPr>
          <w:i w:val="0"/>
          <w:iCs w:val="0"/>
          <w:noProof/>
          <w:color w:val="000000" w:themeColor="text1"/>
          <w:sz w:val="20"/>
          <w:szCs w:val="20"/>
        </w:rPr>
        <w:t>7</w:t>
      </w:r>
      <w:r w:rsidRPr="00B62B22">
        <w:rPr>
          <w:i w:val="0"/>
          <w:iCs w:val="0"/>
          <w:color w:val="000000" w:themeColor="text1"/>
          <w:sz w:val="20"/>
          <w:szCs w:val="20"/>
        </w:rPr>
        <w:fldChar w:fldCharType="end"/>
      </w:r>
      <w:r w:rsidRPr="00B62B22">
        <w:rPr>
          <w:i w:val="0"/>
          <w:iCs w:val="0"/>
          <w:color w:val="000000" w:themeColor="text1"/>
          <w:sz w:val="20"/>
          <w:szCs w:val="20"/>
          <w:lang w:val="en-US"/>
        </w:rPr>
        <w:t xml:space="preserve"> </w:t>
      </w:r>
      <w:r w:rsidR="001E495B" w:rsidRPr="00B62B22">
        <w:rPr>
          <w:rFonts w:cstheme="minorHAnsi"/>
          <w:i w:val="0"/>
          <w:iCs w:val="0"/>
          <w:color w:val="000000" w:themeColor="text1"/>
          <w:sz w:val="20"/>
          <w:szCs w:val="20"/>
          <w:lang w:val="en-US"/>
        </w:rPr>
        <w:t>Collage Buffer</w:t>
      </w:r>
      <w:r w:rsidR="001E495B" w:rsidRPr="00B62B22">
        <w:rPr>
          <w:rFonts w:cstheme="minorHAnsi"/>
          <w:i w:val="0"/>
          <w:iCs w:val="0"/>
          <w:color w:val="000000" w:themeColor="text1"/>
          <w:sz w:val="20"/>
          <w:szCs w:val="20"/>
          <w:lang w:val="en-US"/>
        </w:rPr>
        <w:tab/>
      </w:r>
      <w:r w:rsidR="001E495B">
        <w:rPr>
          <w:rFonts w:cstheme="minorHAnsi"/>
          <w:sz w:val="28"/>
          <w:szCs w:val="28"/>
          <w:lang w:val="en-US"/>
        </w:rPr>
        <w:tab/>
      </w:r>
      <w:r w:rsidR="001E495B">
        <w:rPr>
          <w:rFonts w:cstheme="minorHAnsi"/>
          <w:sz w:val="28"/>
          <w:szCs w:val="28"/>
          <w:lang w:val="en-US"/>
        </w:rPr>
        <w:tab/>
      </w:r>
      <w:r w:rsidR="001E495B">
        <w:rPr>
          <w:rFonts w:cstheme="minorHAnsi"/>
          <w:sz w:val="28"/>
          <w:szCs w:val="28"/>
          <w:lang w:val="en-US"/>
        </w:rPr>
        <w:tab/>
      </w:r>
      <w:r w:rsidRPr="00B62B22">
        <w:rPr>
          <w:i w:val="0"/>
          <w:iCs w:val="0"/>
          <w:color w:val="000000" w:themeColor="text1"/>
          <w:sz w:val="20"/>
          <w:szCs w:val="20"/>
        </w:rPr>
        <w:t xml:space="preserve">Figure 5. </w:t>
      </w:r>
      <w:r w:rsidRPr="00B62B22">
        <w:rPr>
          <w:i w:val="0"/>
          <w:iCs w:val="0"/>
          <w:color w:val="000000" w:themeColor="text1"/>
          <w:sz w:val="20"/>
          <w:szCs w:val="20"/>
        </w:rPr>
        <w:fldChar w:fldCharType="begin"/>
      </w:r>
      <w:r w:rsidRPr="00B62B22">
        <w:rPr>
          <w:i w:val="0"/>
          <w:iCs w:val="0"/>
          <w:color w:val="000000" w:themeColor="text1"/>
          <w:sz w:val="20"/>
          <w:szCs w:val="20"/>
        </w:rPr>
        <w:instrText xml:space="preserve"> SEQ Figure_5. \* ARABIC </w:instrText>
      </w:r>
      <w:r w:rsidRPr="00B62B22">
        <w:rPr>
          <w:i w:val="0"/>
          <w:iCs w:val="0"/>
          <w:color w:val="000000" w:themeColor="text1"/>
          <w:sz w:val="20"/>
          <w:szCs w:val="20"/>
        </w:rPr>
        <w:fldChar w:fldCharType="separate"/>
      </w:r>
      <w:r w:rsidR="00504C19">
        <w:rPr>
          <w:i w:val="0"/>
          <w:iCs w:val="0"/>
          <w:noProof/>
          <w:color w:val="000000" w:themeColor="text1"/>
          <w:sz w:val="20"/>
          <w:szCs w:val="20"/>
        </w:rPr>
        <w:t>8</w:t>
      </w:r>
      <w:r w:rsidRPr="00B62B22">
        <w:rPr>
          <w:i w:val="0"/>
          <w:iCs w:val="0"/>
          <w:color w:val="000000" w:themeColor="text1"/>
          <w:sz w:val="20"/>
          <w:szCs w:val="20"/>
        </w:rPr>
        <w:fldChar w:fldCharType="end"/>
      </w:r>
      <w:r w:rsidRPr="00B62B22">
        <w:rPr>
          <w:i w:val="0"/>
          <w:iCs w:val="0"/>
          <w:color w:val="000000" w:themeColor="text1"/>
          <w:sz w:val="20"/>
          <w:szCs w:val="20"/>
          <w:lang w:val="en-US"/>
        </w:rPr>
        <w:t xml:space="preserve"> </w:t>
      </w:r>
      <w:r w:rsidR="00893EE3" w:rsidRPr="00B62B22">
        <w:rPr>
          <w:rFonts w:cstheme="minorHAnsi"/>
          <w:i w:val="0"/>
          <w:iCs w:val="0"/>
          <w:color w:val="000000" w:themeColor="text1"/>
          <w:sz w:val="20"/>
          <w:szCs w:val="20"/>
          <w:lang w:val="en-US"/>
        </w:rPr>
        <w:t>School Buffer</w:t>
      </w:r>
    </w:p>
    <w:p w14:paraId="79E4CAD1" w14:textId="627E8488" w:rsidR="00893EE3" w:rsidRDefault="00893EE3" w:rsidP="00893EE3">
      <w:pPr>
        <w:jc w:val="both"/>
        <w:rPr>
          <w:rFonts w:cstheme="minorHAnsi"/>
          <w:sz w:val="28"/>
          <w:szCs w:val="28"/>
          <w:lang w:val="en-US"/>
        </w:rPr>
      </w:pPr>
      <w:r>
        <w:rPr>
          <w:rFonts w:cstheme="minorHAnsi"/>
          <w:noProof/>
          <w:sz w:val="28"/>
          <w:szCs w:val="28"/>
          <w:lang w:val="en-US"/>
        </w:rPr>
        <w:drawing>
          <wp:inline distT="0" distB="0" distL="0" distR="0" wp14:anchorId="00AE94BA" wp14:editId="7E798F40">
            <wp:extent cx="2700670" cy="2074427"/>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E85ADF.tmp"/>
                    <pic:cNvPicPr/>
                  </pic:nvPicPr>
                  <pic:blipFill>
                    <a:blip r:embed="rId24">
                      <a:extLst>
                        <a:ext uri="{28A0092B-C50C-407E-A947-70E740481C1C}">
                          <a14:useLocalDpi xmlns:a14="http://schemas.microsoft.com/office/drawing/2010/main" val="0"/>
                        </a:ext>
                      </a:extLst>
                    </a:blip>
                    <a:stretch>
                      <a:fillRect/>
                    </a:stretch>
                  </pic:blipFill>
                  <pic:spPr>
                    <a:xfrm>
                      <a:off x="0" y="0"/>
                      <a:ext cx="2730501" cy="2097341"/>
                    </a:xfrm>
                    <a:prstGeom prst="rect">
                      <a:avLst/>
                    </a:prstGeom>
                  </pic:spPr>
                </pic:pic>
              </a:graphicData>
            </a:graphic>
          </wp:inline>
        </w:drawing>
      </w:r>
      <w:r>
        <w:rPr>
          <w:rFonts w:cstheme="minorHAnsi"/>
          <w:sz w:val="28"/>
          <w:szCs w:val="28"/>
          <w:lang w:val="en-US"/>
        </w:rPr>
        <w:t xml:space="preserve"> </w:t>
      </w:r>
      <w:r>
        <w:rPr>
          <w:rFonts w:cstheme="minorHAnsi"/>
          <w:noProof/>
          <w:sz w:val="28"/>
          <w:szCs w:val="28"/>
          <w:lang w:val="en-US"/>
        </w:rPr>
        <w:drawing>
          <wp:inline distT="0" distB="0" distL="0" distR="0" wp14:anchorId="24CBCFA8" wp14:editId="618FBE25">
            <wp:extent cx="2700670" cy="2015994"/>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84ED5.tmp"/>
                    <pic:cNvPicPr/>
                  </pic:nvPicPr>
                  <pic:blipFill>
                    <a:blip r:embed="rId25">
                      <a:extLst>
                        <a:ext uri="{28A0092B-C50C-407E-A947-70E740481C1C}">
                          <a14:useLocalDpi xmlns:a14="http://schemas.microsoft.com/office/drawing/2010/main" val="0"/>
                        </a:ext>
                      </a:extLst>
                    </a:blip>
                    <a:stretch>
                      <a:fillRect/>
                    </a:stretch>
                  </pic:blipFill>
                  <pic:spPr>
                    <a:xfrm>
                      <a:off x="0" y="0"/>
                      <a:ext cx="2743065" cy="2047641"/>
                    </a:xfrm>
                    <a:prstGeom prst="rect">
                      <a:avLst/>
                    </a:prstGeom>
                  </pic:spPr>
                </pic:pic>
              </a:graphicData>
            </a:graphic>
          </wp:inline>
        </w:drawing>
      </w:r>
    </w:p>
    <w:p w14:paraId="2AAF2F3F" w14:textId="34C1D2A2" w:rsidR="00893EE3" w:rsidRDefault="00893EE3" w:rsidP="00B62B22">
      <w:pPr>
        <w:pStyle w:val="Caption"/>
        <w:rPr>
          <w:rFonts w:cstheme="minorHAnsi"/>
          <w:sz w:val="28"/>
          <w:szCs w:val="28"/>
          <w:lang w:val="en-US"/>
        </w:rPr>
      </w:pPr>
      <w:r>
        <w:rPr>
          <w:rFonts w:cstheme="minorHAnsi"/>
          <w:sz w:val="28"/>
          <w:szCs w:val="28"/>
          <w:lang w:val="en-US"/>
        </w:rPr>
        <w:tab/>
      </w:r>
      <w:r>
        <w:rPr>
          <w:rFonts w:cstheme="minorHAnsi"/>
          <w:sz w:val="28"/>
          <w:szCs w:val="28"/>
          <w:lang w:val="en-US"/>
        </w:rPr>
        <w:tab/>
      </w:r>
      <w:r w:rsidR="00B62B22" w:rsidRPr="00B62B22">
        <w:rPr>
          <w:i w:val="0"/>
          <w:iCs w:val="0"/>
          <w:color w:val="000000" w:themeColor="text1"/>
          <w:sz w:val="20"/>
          <w:szCs w:val="20"/>
        </w:rPr>
        <w:t xml:space="preserve">Figure 5. </w:t>
      </w:r>
      <w:r w:rsidR="00B62B22" w:rsidRPr="00B62B22">
        <w:rPr>
          <w:i w:val="0"/>
          <w:iCs w:val="0"/>
          <w:color w:val="000000" w:themeColor="text1"/>
          <w:sz w:val="20"/>
          <w:szCs w:val="20"/>
        </w:rPr>
        <w:fldChar w:fldCharType="begin"/>
      </w:r>
      <w:r w:rsidR="00B62B22" w:rsidRPr="00B62B22">
        <w:rPr>
          <w:i w:val="0"/>
          <w:iCs w:val="0"/>
          <w:color w:val="000000" w:themeColor="text1"/>
          <w:sz w:val="20"/>
          <w:szCs w:val="20"/>
        </w:rPr>
        <w:instrText xml:space="preserve"> SEQ Figure_5. \* ARABIC </w:instrText>
      </w:r>
      <w:r w:rsidR="00B62B22" w:rsidRPr="00B62B22">
        <w:rPr>
          <w:i w:val="0"/>
          <w:iCs w:val="0"/>
          <w:color w:val="000000" w:themeColor="text1"/>
          <w:sz w:val="20"/>
          <w:szCs w:val="20"/>
        </w:rPr>
        <w:fldChar w:fldCharType="separate"/>
      </w:r>
      <w:r w:rsidR="00504C19">
        <w:rPr>
          <w:i w:val="0"/>
          <w:iCs w:val="0"/>
          <w:noProof/>
          <w:color w:val="000000" w:themeColor="text1"/>
          <w:sz w:val="20"/>
          <w:szCs w:val="20"/>
        </w:rPr>
        <w:t>9</w:t>
      </w:r>
      <w:r w:rsidR="00B62B22" w:rsidRPr="00B62B22">
        <w:rPr>
          <w:i w:val="0"/>
          <w:iCs w:val="0"/>
          <w:color w:val="000000" w:themeColor="text1"/>
          <w:sz w:val="20"/>
          <w:szCs w:val="20"/>
        </w:rPr>
        <w:fldChar w:fldCharType="end"/>
      </w:r>
      <w:r w:rsidR="00B62B22" w:rsidRPr="00B62B22">
        <w:rPr>
          <w:i w:val="0"/>
          <w:iCs w:val="0"/>
          <w:color w:val="000000" w:themeColor="text1"/>
          <w:sz w:val="20"/>
          <w:szCs w:val="20"/>
          <w:lang w:val="en-US"/>
        </w:rPr>
        <w:t xml:space="preserve"> </w:t>
      </w:r>
      <w:r w:rsidRPr="00B62B22">
        <w:rPr>
          <w:rFonts w:cstheme="minorHAnsi"/>
          <w:i w:val="0"/>
          <w:iCs w:val="0"/>
          <w:color w:val="000000" w:themeColor="text1"/>
          <w:sz w:val="20"/>
          <w:szCs w:val="20"/>
          <w:lang w:val="en-US"/>
        </w:rPr>
        <w:t>Hospital Buffer</w:t>
      </w:r>
      <w:r>
        <w:rPr>
          <w:rFonts w:cstheme="minorHAnsi"/>
          <w:sz w:val="28"/>
          <w:szCs w:val="28"/>
          <w:lang w:val="en-US"/>
        </w:rPr>
        <w:tab/>
      </w:r>
      <w:r>
        <w:rPr>
          <w:rFonts w:cstheme="minorHAnsi"/>
          <w:sz w:val="28"/>
          <w:szCs w:val="28"/>
          <w:lang w:val="en-US"/>
        </w:rPr>
        <w:tab/>
      </w:r>
      <w:r>
        <w:rPr>
          <w:rFonts w:cstheme="minorHAnsi"/>
          <w:sz w:val="28"/>
          <w:szCs w:val="28"/>
          <w:lang w:val="en-US"/>
        </w:rPr>
        <w:tab/>
      </w:r>
      <w:r>
        <w:rPr>
          <w:rFonts w:cstheme="minorHAnsi"/>
          <w:sz w:val="28"/>
          <w:szCs w:val="28"/>
          <w:lang w:val="en-US"/>
        </w:rPr>
        <w:tab/>
      </w:r>
      <w:r w:rsidR="00B62B22" w:rsidRPr="00B62B22">
        <w:rPr>
          <w:i w:val="0"/>
          <w:iCs w:val="0"/>
          <w:color w:val="000000" w:themeColor="text1"/>
          <w:sz w:val="20"/>
          <w:szCs w:val="20"/>
        </w:rPr>
        <w:t xml:space="preserve">Figure 5. </w:t>
      </w:r>
      <w:r w:rsidR="00B62B22" w:rsidRPr="00B62B22">
        <w:rPr>
          <w:i w:val="0"/>
          <w:iCs w:val="0"/>
          <w:color w:val="000000" w:themeColor="text1"/>
          <w:sz w:val="20"/>
          <w:szCs w:val="20"/>
        </w:rPr>
        <w:fldChar w:fldCharType="begin"/>
      </w:r>
      <w:r w:rsidR="00B62B22" w:rsidRPr="00B62B22">
        <w:rPr>
          <w:i w:val="0"/>
          <w:iCs w:val="0"/>
          <w:color w:val="000000" w:themeColor="text1"/>
          <w:sz w:val="20"/>
          <w:szCs w:val="20"/>
        </w:rPr>
        <w:instrText xml:space="preserve"> SEQ Figure_5. \* ARABIC </w:instrText>
      </w:r>
      <w:r w:rsidR="00B62B22" w:rsidRPr="00B62B22">
        <w:rPr>
          <w:i w:val="0"/>
          <w:iCs w:val="0"/>
          <w:color w:val="000000" w:themeColor="text1"/>
          <w:sz w:val="20"/>
          <w:szCs w:val="20"/>
        </w:rPr>
        <w:fldChar w:fldCharType="separate"/>
      </w:r>
      <w:r w:rsidR="00504C19">
        <w:rPr>
          <w:i w:val="0"/>
          <w:iCs w:val="0"/>
          <w:noProof/>
          <w:color w:val="000000" w:themeColor="text1"/>
          <w:sz w:val="20"/>
          <w:szCs w:val="20"/>
        </w:rPr>
        <w:t>10</w:t>
      </w:r>
      <w:r w:rsidR="00B62B22" w:rsidRPr="00B62B22">
        <w:rPr>
          <w:i w:val="0"/>
          <w:iCs w:val="0"/>
          <w:color w:val="000000" w:themeColor="text1"/>
          <w:sz w:val="20"/>
          <w:szCs w:val="20"/>
        </w:rPr>
        <w:fldChar w:fldCharType="end"/>
      </w:r>
      <w:r w:rsidR="00B62B22" w:rsidRPr="00B62B22">
        <w:rPr>
          <w:i w:val="0"/>
          <w:iCs w:val="0"/>
          <w:color w:val="000000" w:themeColor="text1"/>
          <w:sz w:val="20"/>
          <w:szCs w:val="20"/>
          <w:lang w:val="en-US"/>
        </w:rPr>
        <w:t xml:space="preserve"> </w:t>
      </w:r>
      <w:r w:rsidRPr="00B62B22">
        <w:rPr>
          <w:rFonts w:cstheme="minorHAnsi"/>
          <w:i w:val="0"/>
          <w:iCs w:val="0"/>
          <w:color w:val="000000" w:themeColor="text1"/>
          <w:sz w:val="20"/>
          <w:szCs w:val="20"/>
          <w:lang w:val="en-US"/>
        </w:rPr>
        <w:t>Masjid Buffer</w:t>
      </w:r>
    </w:p>
    <w:p w14:paraId="71C801D4" w14:textId="53DAA98A" w:rsidR="00893EE3" w:rsidRDefault="00893EE3" w:rsidP="00893EE3">
      <w:pPr>
        <w:jc w:val="both"/>
        <w:rPr>
          <w:rFonts w:cstheme="minorHAnsi"/>
          <w:sz w:val="28"/>
          <w:szCs w:val="28"/>
          <w:lang w:val="en-US"/>
        </w:rPr>
      </w:pPr>
      <w:r>
        <w:rPr>
          <w:rFonts w:cstheme="minorHAnsi"/>
          <w:noProof/>
          <w:sz w:val="28"/>
          <w:szCs w:val="28"/>
          <w:lang w:val="en-US"/>
        </w:rPr>
        <w:lastRenderedPageBreak/>
        <w:drawing>
          <wp:inline distT="0" distB="0" distL="0" distR="0" wp14:anchorId="256E5FED" wp14:editId="79E4A6A9">
            <wp:extent cx="5731510" cy="31502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87FF3.tmp"/>
                    <pic:cNvPicPr/>
                  </pic:nvPicPr>
                  <pic:blipFill>
                    <a:blip r:embed="rId26">
                      <a:extLst>
                        <a:ext uri="{28A0092B-C50C-407E-A947-70E740481C1C}">
                          <a14:useLocalDpi xmlns:a14="http://schemas.microsoft.com/office/drawing/2010/main" val="0"/>
                        </a:ext>
                      </a:extLst>
                    </a:blip>
                    <a:stretch>
                      <a:fillRect/>
                    </a:stretch>
                  </pic:blipFill>
                  <pic:spPr>
                    <a:xfrm>
                      <a:off x="0" y="0"/>
                      <a:ext cx="5731510" cy="3150235"/>
                    </a:xfrm>
                    <a:prstGeom prst="rect">
                      <a:avLst/>
                    </a:prstGeom>
                  </pic:spPr>
                </pic:pic>
              </a:graphicData>
            </a:graphic>
          </wp:inline>
        </w:drawing>
      </w:r>
    </w:p>
    <w:p w14:paraId="06A6EEA0" w14:textId="6656A060" w:rsidR="00893EE3" w:rsidRPr="00B62B22" w:rsidRDefault="00B62B22" w:rsidP="00B62B22">
      <w:pPr>
        <w:pStyle w:val="Caption"/>
        <w:jc w:val="center"/>
        <w:rPr>
          <w:rFonts w:cstheme="minorHAnsi"/>
          <w:i w:val="0"/>
          <w:iCs w:val="0"/>
          <w:color w:val="000000" w:themeColor="text1"/>
          <w:sz w:val="20"/>
          <w:szCs w:val="20"/>
          <w:lang w:val="en-US"/>
        </w:rPr>
      </w:pPr>
      <w:r w:rsidRPr="00B62B22">
        <w:rPr>
          <w:i w:val="0"/>
          <w:iCs w:val="0"/>
          <w:color w:val="000000" w:themeColor="text1"/>
          <w:sz w:val="20"/>
          <w:szCs w:val="20"/>
        </w:rPr>
        <w:t xml:space="preserve">Figure 5. </w:t>
      </w:r>
      <w:r w:rsidRPr="00B62B22">
        <w:rPr>
          <w:i w:val="0"/>
          <w:iCs w:val="0"/>
          <w:color w:val="000000" w:themeColor="text1"/>
          <w:sz w:val="20"/>
          <w:szCs w:val="20"/>
        </w:rPr>
        <w:fldChar w:fldCharType="begin"/>
      </w:r>
      <w:r w:rsidRPr="00B62B22">
        <w:rPr>
          <w:i w:val="0"/>
          <w:iCs w:val="0"/>
          <w:color w:val="000000" w:themeColor="text1"/>
          <w:sz w:val="20"/>
          <w:szCs w:val="20"/>
        </w:rPr>
        <w:instrText xml:space="preserve"> SEQ Figure_5. \* ARABIC </w:instrText>
      </w:r>
      <w:r w:rsidRPr="00B62B22">
        <w:rPr>
          <w:i w:val="0"/>
          <w:iCs w:val="0"/>
          <w:color w:val="000000" w:themeColor="text1"/>
          <w:sz w:val="20"/>
          <w:szCs w:val="20"/>
        </w:rPr>
        <w:fldChar w:fldCharType="separate"/>
      </w:r>
      <w:r w:rsidR="00504C19">
        <w:rPr>
          <w:i w:val="0"/>
          <w:iCs w:val="0"/>
          <w:noProof/>
          <w:color w:val="000000" w:themeColor="text1"/>
          <w:sz w:val="20"/>
          <w:szCs w:val="20"/>
        </w:rPr>
        <w:t>11</w:t>
      </w:r>
      <w:r w:rsidRPr="00B62B22">
        <w:rPr>
          <w:i w:val="0"/>
          <w:iCs w:val="0"/>
          <w:color w:val="000000" w:themeColor="text1"/>
          <w:sz w:val="20"/>
          <w:szCs w:val="20"/>
        </w:rPr>
        <w:fldChar w:fldCharType="end"/>
      </w:r>
      <w:r w:rsidRPr="00B62B22">
        <w:rPr>
          <w:i w:val="0"/>
          <w:iCs w:val="0"/>
          <w:color w:val="000000" w:themeColor="text1"/>
          <w:sz w:val="20"/>
          <w:szCs w:val="20"/>
          <w:lang w:val="en-US"/>
        </w:rPr>
        <w:t xml:space="preserve"> </w:t>
      </w:r>
      <w:r w:rsidR="00893EE3" w:rsidRPr="00B62B22">
        <w:rPr>
          <w:rFonts w:cstheme="minorHAnsi"/>
          <w:i w:val="0"/>
          <w:iCs w:val="0"/>
          <w:color w:val="000000" w:themeColor="text1"/>
          <w:sz w:val="20"/>
          <w:szCs w:val="20"/>
          <w:lang w:val="en-US"/>
        </w:rPr>
        <w:t>Combined Buffer of All</w:t>
      </w:r>
    </w:p>
    <w:p w14:paraId="077EAACC" w14:textId="216AFD9F" w:rsidR="00893EE3" w:rsidRDefault="00893EE3" w:rsidP="00893EE3">
      <w:pPr>
        <w:rPr>
          <w:rFonts w:cstheme="minorHAnsi"/>
          <w:sz w:val="28"/>
          <w:szCs w:val="28"/>
          <w:lang w:val="en-US"/>
        </w:rPr>
      </w:pPr>
    </w:p>
    <w:p w14:paraId="4C6664C7" w14:textId="4F588BAD" w:rsidR="00893EE3" w:rsidRPr="00893EE3" w:rsidRDefault="00893EE3" w:rsidP="00322666">
      <w:pPr>
        <w:pStyle w:val="Heading3"/>
        <w:numPr>
          <w:ilvl w:val="2"/>
          <w:numId w:val="4"/>
        </w:numPr>
        <w:rPr>
          <w:lang w:val="en-US"/>
        </w:rPr>
      </w:pPr>
      <w:bookmarkStart w:id="6" w:name="_Hlk44943047"/>
      <w:r w:rsidRPr="00893EE3">
        <w:rPr>
          <w:lang w:val="en-US"/>
        </w:rPr>
        <w:t>Intersection of layers:</w:t>
      </w:r>
    </w:p>
    <w:bookmarkEnd w:id="6"/>
    <w:p w14:paraId="209093DE" w14:textId="01F9AB61" w:rsidR="00893EE3" w:rsidRDefault="00E62FEB" w:rsidP="00E62FEB">
      <w:pPr>
        <w:ind w:firstLine="720"/>
        <w:rPr>
          <w:rFonts w:cstheme="minorHAnsi"/>
          <w:sz w:val="28"/>
          <w:szCs w:val="28"/>
          <w:lang w:val="en-US"/>
        </w:rPr>
      </w:pPr>
      <w:r>
        <w:rPr>
          <w:rFonts w:cstheme="minorHAnsi"/>
          <w:sz w:val="28"/>
          <w:szCs w:val="28"/>
          <w:lang w:val="en-US"/>
        </w:rPr>
        <w:t>After intersecting the buffer layers, we get the location according to conditions which are shown with brown in figure;</w:t>
      </w:r>
    </w:p>
    <w:p w14:paraId="78BD87A9" w14:textId="416A1853" w:rsidR="00E62FEB" w:rsidRDefault="00E62FEB" w:rsidP="00B62B22">
      <w:pPr>
        <w:jc w:val="center"/>
        <w:rPr>
          <w:rFonts w:cstheme="minorHAnsi"/>
          <w:sz w:val="28"/>
          <w:szCs w:val="28"/>
          <w:lang w:val="en-US"/>
        </w:rPr>
      </w:pPr>
      <w:r>
        <w:rPr>
          <w:rFonts w:cstheme="minorHAnsi"/>
          <w:noProof/>
          <w:sz w:val="28"/>
          <w:szCs w:val="28"/>
          <w:lang w:val="en-US"/>
        </w:rPr>
        <w:drawing>
          <wp:inline distT="0" distB="0" distL="0" distR="0" wp14:anchorId="37A464B6" wp14:editId="504744D9">
            <wp:extent cx="5422605" cy="365872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E8BF5C.tmp"/>
                    <pic:cNvPicPr/>
                  </pic:nvPicPr>
                  <pic:blipFill>
                    <a:blip r:embed="rId27">
                      <a:extLst>
                        <a:ext uri="{28A0092B-C50C-407E-A947-70E740481C1C}">
                          <a14:useLocalDpi xmlns:a14="http://schemas.microsoft.com/office/drawing/2010/main" val="0"/>
                        </a:ext>
                      </a:extLst>
                    </a:blip>
                    <a:stretch>
                      <a:fillRect/>
                    </a:stretch>
                  </pic:blipFill>
                  <pic:spPr>
                    <a:xfrm>
                      <a:off x="0" y="0"/>
                      <a:ext cx="5443291" cy="3672683"/>
                    </a:xfrm>
                    <a:prstGeom prst="rect">
                      <a:avLst/>
                    </a:prstGeom>
                  </pic:spPr>
                </pic:pic>
              </a:graphicData>
            </a:graphic>
          </wp:inline>
        </w:drawing>
      </w:r>
    </w:p>
    <w:p w14:paraId="1E340A3C" w14:textId="2EFE8B49" w:rsidR="00B62B22" w:rsidRDefault="00B62B22" w:rsidP="00B62B22">
      <w:pPr>
        <w:pStyle w:val="Caption"/>
        <w:jc w:val="center"/>
        <w:rPr>
          <w:rFonts w:cstheme="minorHAnsi"/>
          <w:i w:val="0"/>
          <w:iCs w:val="0"/>
          <w:color w:val="000000" w:themeColor="text1"/>
          <w:sz w:val="20"/>
          <w:szCs w:val="20"/>
          <w:lang w:val="en-US"/>
        </w:rPr>
      </w:pPr>
      <w:r w:rsidRPr="00B62B22">
        <w:rPr>
          <w:i w:val="0"/>
          <w:iCs w:val="0"/>
          <w:color w:val="000000" w:themeColor="text1"/>
          <w:sz w:val="20"/>
          <w:szCs w:val="20"/>
        </w:rPr>
        <w:t xml:space="preserve">Figure 5. </w:t>
      </w:r>
      <w:r w:rsidRPr="00B62B22">
        <w:rPr>
          <w:i w:val="0"/>
          <w:iCs w:val="0"/>
          <w:color w:val="000000" w:themeColor="text1"/>
          <w:sz w:val="20"/>
          <w:szCs w:val="20"/>
        </w:rPr>
        <w:fldChar w:fldCharType="begin"/>
      </w:r>
      <w:r w:rsidRPr="00B62B22">
        <w:rPr>
          <w:i w:val="0"/>
          <w:iCs w:val="0"/>
          <w:color w:val="000000" w:themeColor="text1"/>
          <w:sz w:val="20"/>
          <w:szCs w:val="20"/>
        </w:rPr>
        <w:instrText xml:space="preserve"> SEQ Figure_5. \* ARABIC </w:instrText>
      </w:r>
      <w:r w:rsidRPr="00B62B22">
        <w:rPr>
          <w:i w:val="0"/>
          <w:iCs w:val="0"/>
          <w:color w:val="000000" w:themeColor="text1"/>
          <w:sz w:val="20"/>
          <w:szCs w:val="20"/>
        </w:rPr>
        <w:fldChar w:fldCharType="separate"/>
      </w:r>
      <w:r w:rsidR="00504C19">
        <w:rPr>
          <w:i w:val="0"/>
          <w:iCs w:val="0"/>
          <w:noProof/>
          <w:color w:val="000000" w:themeColor="text1"/>
          <w:sz w:val="20"/>
          <w:szCs w:val="20"/>
        </w:rPr>
        <w:t>12</w:t>
      </w:r>
      <w:r w:rsidRPr="00B62B22">
        <w:rPr>
          <w:i w:val="0"/>
          <w:iCs w:val="0"/>
          <w:color w:val="000000" w:themeColor="text1"/>
          <w:sz w:val="20"/>
          <w:szCs w:val="20"/>
        </w:rPr>
        <w:fldChar w:fldCharType="end"/>
      </w:r>
      <w:r w:rsidRPr="00B62B22">
        <w:rPr>
          <w:i w:val="0"/>
          <w:iCs w:val="0"/>
          <w:color w:val="000000" w:themeColor="text1"/>
          <w:sz w:val="20"/>
          <w:szCs w:val="20"/>
          <w:lang w:val="en-US"/>
        </w:rPr>
        <w:t xml:space="preserve"> </w:t>
      </w:r>
      <w:r w:rsidRPr="00B62B22">
        <w:rPr>
          <w:rFonts w:cstheme="minorHAnsi"/>
          <w:i w:val="0"/>
          <w:iCs w:val="0"/>
          <w:color w:val="000000" w:themeColor="text1"/>
          <w:sz w:val="20"/>
          <w:szCs w:val="20"/>
          <w:lang w:val="en-US"/>
        </w:rPr>
        <w:t>Intersection of Layers</w:t>
      </w:r>
    </w:p>
    <w:p w14:paraId="2DBF80DE" w14:textId="2FB526A7" w:rsidR="00F734D4" w:rsidRPr="00F734D4" w:rsidRDefault="00F734D4" w:rsidP="00F734D4">
      <w:pPr>
        <w:pStyle w:val="Heading1"/>
        <w:numPr>
          <w:ilvl w:val="1"/>
          <w:numId w:val="4"/>
        </w:numPr>
      </w:pPr>
      <w:r w:rsidRPr="00F734D4">
        <w:rPr>
          <w:lang w:val="en-US"/>
        </w:rPr>
        <w:lastRenderedPageBreak/>
        <w:t>Data Output and Results:</w:t>
      </w:r>
    </w:p>
    <w:p w14:paraId="2B9E5A2E" w14:textId="2A89BA70" w:rsidR="00504C19" w:rsidRDefault="00504C19" w:rsidP="00504C19">
      <w:pPr>
        <w:ind w:firstLine="360"/>
        <w:rPr>
          <w:sz w:val="24"/>
          <w:szCs w:val="24"/>
          <w:lang w:val="en-US"/>
        </w:rPr>
      </w:pPr>
      <w:r>
        <w:rPr>
          <w:sz w:val="24"/>
          <w:szCs w:val="24"/>
          <w:lang w:val="en-US"/>
        </w:rPr>
        <w:t>After analysis of data in QGIS we get different areas according to condition mention in objective which are;</w:t>
      </w:r>
    </w:p>
    <w:p w14:paraId="00C224CC" w14:textId="5F4761C6" w:rsidR="00504C19" w:rsidRPr="00504C19" w:rsidRDefault="00504C19" w:rsidP="00504C19">
      <w:pPr>
        <w:pStyle w:val="ListParagraph"/>
        <w:numPr>
          <w:ilvl w:val="0"/>
          <w:numId w:val="6"/>
        </w:numPr>
        <w:rPr>
          <w:sz w:val="24"/>
          <w:szCs w:val="24"/>
          <w:lang w:val="en-US"/>
        </w:rPr>
      </w:pPr>
      <w:r w:rsidRPr="00504C19">
        <w:rPr>
          <w:sz w:val="24"/>
          <w:szCs w:val="24"/>
          <w:lang w:val="en-US"/>
        </w:rPr>
        <w:t>Area 1 in Bilal Ganj</w:t>
      </w:r>
    </w:p>
    <w:p w14:paraId="507ECB3C" w14:textId="7EB27358" w:rsidR="00504C19" w:rsidRPr="00504C19" w:rsidRDefault="00504C19" w:rsidP="00504C19">
      <w:pPr>
        <w:pStyle w:val="ListParagraph"/>
        <w:numPr>
          <w:ilvl w:val="0"/>
          <w:numId w:val="6"/>
        </w:numPr>
        <w:rPr>
          <w:sz w:val="24"/>
          <w:szCs w:val="24"/>
          <w:lang w:val="en-US"/>
        </w:rPr>
      </w:pPr>
      <w:r w:rsidRPr="00504C19">
        <w:rPr>
          <w:sz w:val="24"/>
          <w:szCs w:val="24"/>
          <w:lang w:val="en-US"/>
        </w:rPr>
        <w:t xml:space="preserve">Area 2 in </w:t>
      </w:r>
      <w:proofErr w:type="spellStart"/>
      <w:r w:rsidRPr="00504C19">
        <w:rPr>
          <w:sz w:val="24"/>
          <w:szCs w:val="24"/>
          <w:lang w:val="en-US"/>
        </w:rPr>
        <w:t>Bati</w:t>
      </w:r>
      <w:proofErr w:type="spellEnd"/>
      <w:r w:rsidRPr="00504C19">
        <w:rPr>
          <w:sz w:val="24"/>
          <w:szCs w:val="24"/>
          <w:lang w:val="en-US"/>
        </w:rPr>
        <w:t xml:space="preserve"> Gate</w:t>
      </w:r>
    </w:p>
    <w:p w14:paraId="1EFFFAB2" w14:textId="7AC0266F" w:rsidR="00504C19" w:rsidRPr="00504C19" w:rsidRDefault="00504C19" w:rsidP="00504C19">
      <w:pPr>
        <w:pStyle w:val="ListParagraph"/>
        <w:numPr>
          <w:ilvl w:val="0"/>
          <w:numId w:val="6"/>
        </w:numPr>
        <w:rPr>
          <w:sz w:val="24"/>
          <w:szCs w:val="24"/>
          <w:lang w:val="en-US"/>
        </w:rPr>
      </w:pPr>
      <w:r w:rsidRPr="00504C19">
        <w:rPr>
          <w:sz w:val="24"/>
          <w:szCs w:val="24"/>
          <w:lang w:val="en-US"/>
        </w:rPr>
        <w:t>Area 3 in Liaquat Abad</w:t>
      </w:r>
    </w:p>
    <w:p w14:paraId="388F5926" w14:textId="04598AC8" w:rsidR="00504C19" w:rsidRPr="00504C19" w:rsidRDefault="00504C19" w:rsidP="00504C19">
      <w:pPr>
        <w:pStyle w:val="ListParagraph"/>
        <w:numPr>
          <w:ilvl w:val="0"/>
          <w:numId w:val="6"/>
        </w:numPr>
        <w:rPr>
          <w:sz w:val="24"/>
          <w:szCs w:val="24"/>
          <w:lang w:val="en-US"/>
        </w:rPr>
      </w:pPr>
      <w:r w:rsidRPr="00504C19">
        <w:rPr>
          <w:sz w:val="24"/>
          <w:szCs w:val="24"/>
          <w:lang w:val="en-US"/>
        </w:rPr>
        <w:t>Area 4 in Mall Road</w:t>
      </w:r>
    </w:p>
    <w:p w14:paraId="7A2DD64C" w14:textId="6BA2A550" w:rsidR="00504C19" w:rsidRPr="00504C19" w:rsidRDefault="00504C19" w:rsidP="00504C19">
      <w:pPr>
        <w:pStyle w:val="ListParagraph"/>
        <w:numPr>
          <w:ilvl w:val="0"/>
          <w:numId w:val="6"/>
        </w:numPr>
        <w:rPr>
          <w:sz w:val="24"/>
          <w:szCs w:val="24"/>
          <w:lang w:val="en-US"/>
        </w:rPr>
      </w:pPr>
      <w:r w:rsidRPr="00504C19">
        <w:rPr>
          <w:sz w:val="24"/>
          <w:szCs w:val="24"/>
          <w:lang w:val="en-US"/>
        </w:rPr>
        <w:t xml:space="preserve">Area 5 in </w:t>
      </w:r>
      <w:r w:rsidR="009D11CF" w:rsidRPr="00504C19">
        <w:rPr>
          <w:sz w:val="24"/>
          <w:szCs w:val="24"/>
          <w:lang w:val="en-US"/>
        </w:rPr>
        <w:t>Anarkali</w:t>
      </w:r>
    </w:p>
    <w:p w14:paraId="41DC5EC3" w14:textId="37827D96" w:rsidR="00504C19" w:rsidRPr="00504C19" w:rsidRDefault="00504C19" w:rsidP="00504C19">
      <w:pPr>
        <w:pStyle w:val="ListParagraph"/>
        <w:numPr>
          <w:ilvl w:val="0"/>
          <w:numId w:val="6"/>
        </w:numPr>
        <w:rPr>
          <w:sz w:val="24"/>
          <w:szCs w:val="24"/>
          <w:lang w:val="en-US"/>
        </w:rPr>
      </w:pPr>
      <w:r w:rsidRPr="00504C19">
        <w:rPr>
          <w:sz w:val="24"/>
          <w:szCs w:val="24"/>
          <w:lang w:val="en-US"/>
        </w:rPr>
        <w:t xml:space="preserve">Area 6 in </w:t>
      </w:r>
      <w:proofErr w:type="spellStart"/>
      <w:r w:rsidRPr="00504C19">
        <w:rPr>
          <w:sz w:val="24"/>
          <w:szCs w:val="24"/>
          <w:lang w:val="en-US"/>
        </w:rPr>
        <w:t>Mozang</w:t>
      </w:r>
      <w:proofErr w:type="spellEnd"/>
    </w:p>
    <w:p w14:paraId="62762E6C" w14:textId="2AB34E6C" w:rsidR="00504C19" w:rsidRPr="00504C19" w:rsidRDefault="00504C19" w:rsidP="00504C19">
      <w:pPr>
        <w:pStyle w:val="ListParagraph"/>
        <w:numPr>
          <w:ilvl w:val="0"/>
          <w:numId w:val="6"/>
        </w:numPr>
        <w:rPr>
          <w:sz w:val="24"/>
          <w:szCs w:val="24"/>
          <w:lang w:val="en-US"/>
        </w:rPr>
      </w:pPr>
      <w:r w:rsidRPr="00504C19">
        <w:rPr>
          <w:sz w:val="24"/>
          <w:szCs w:val="24"/>
          <w:lang w:val="en-US"/>
        </w:rPr>
        <w:t xml:space="preserve">Area 7 on </w:t>
      </w:r>
      <w:proofErr w:type="spellStart"/>
      <w:r w:rsidRPr="00504C19">
        <w:rPr>
          <w:sz w:val="24"/>
          <w:szCs w:val="24"/>
          <w:lang w:val="en-US"/>
        </w:rPr>
        <w:t>Waris</w:t>
      </w:r>
      <w:proofErr w:type="spellEnd"/>
      <w:r w:rsidRPr="00504C19">
        <w:rPr>
          <w:sz w:val="24"/>
          <w:szCs w:val="24"/>
          <w:lang w:val="en-US"/>
        </w:rPr>
        <w:t xml:space="preserve"> Road</w:t>
      </w:r>
    </w:p>
    <w:p w14:paraId="3BD46212" w14:textId="43541C10" w:rsidR="00504C19" w:rsidRPr="00504C19" w:rsidRDefault="00504C19" w:rsidP="00504C19">
      <w:pPr>
        <w:pStyle w:val="ListParagraph"/>
        <w:numPr>
          <w:ilvl w:val="0"/>
          <w:numId w:val="6"/>
        </w:numPr>
        <w:rPr>
          <w:sz w:val="24"/>
          <w:szCs w:val="24"/>
          <w:lang w:val="en-US"/>
        </w:rPr>
      </w:pPr>
      <w:r w:rsidRPr="00504C19">
        <w:rPr>
          <w:sz w:val="24"/>
          <w:szCs w:val="24"/>
          <w:lang w:val="en-US"/>
        </w:rPr>
        <w:t>Area 8 in Qila Gujjar Singh</w:t>
      </w:r>
    </w:p>
    <w:p w14:paraId="5E5DC589" w14:textId="2C437555" w:rsidR="00504C19" w:rsidRDefault="00504C19" w:rsidP="00504C19">
      <w:pPr>
        <w:jc w:val="center"/>
        <w:rPr>
          <w:sz w:val="24"/>
          <w:szCs w:val="24"/>
          <w:lang w:val="en-US"/>
        </w:rPr>
      </w:pPr>
      <w:r>
        <w:rPr>
          <w:noProof/>
          <w:sz w:val="24"/>
          <w:szCs w:val="24"/>
          <w:lang w:val="en-US"/>
        </w:rPr>
        <w:drawing>
          <wp:inline distT="0" distB="0" distL="0" distR="0" wp14:anchorId="169E8112" wp14:editId="6001FC6B">
            <wp:extent cx="5411972" cy="37759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5478070" cy="3822066"/>
                    </a:xfrm>
                    <a:prstGeom prst="rect">
                      <a:avLst/>
                    </a:prstGeom>
                  </pic:spPr>
                </pic:pic>
              </a:graphicData>
            </a:graphic>
          </wp:inline>
        </w:drawing>
      </w:r>
    </w:p>
    <w:p w14:paraId="32F91253" w14:textId="215743E6" w:rsidR="00504C19" w:rsidRDefault="00504C19" w:rsidP="00504C19">
      <w:pPr>
        <w:pStyle w:val="Caption"/>
        <w:jc w:val="center"/>
        <w:rPr>
          <w:i w:val="0"/>
          <w:iCs w:val="0"/>
          <w:color w:val="000000" w:themeColor="text1"/>
          <w:sz w:val="20"/>
          <w:szCs w:val="20"/>
          <w:lang w:val="en-US"/>
        </w:rPr>
      </w:pPr>
      <w:r w:rsidRPr="00504C19">
        <w:rPr>
          <w:i w:val="0"/>
          <w:iCs w:val="0"/>
          <w:color w:val="000000" w:themeColor="text1"/>
          <w:sz w:val="20"/>
          <w:szCs w:val="20"/>
        </w:rPr>
        <w:t xml:space="preserve">Figure 5. </w:t>
      </w:r>
      <w:r w:rsidRPr="00504C19">
        <w:rPr>
          <w:i w:val="0"/>
          <w:iCs w:val="0"/>
          <w:color w:val="000000" w:themeColor="text1"/>
          <w:sz w:val="20"/>
          <w:szCs w:val="20"/>
        </w:rPr>
        <w:fldChar w:fldCharType="begin"/>
      </w:r>
      <w:r w:rsidRPr="00504C19">
        <w:rPr>
          <w:i w:val="0"/>
          <w:iCs w:val="0"/>
          <w:color w:val="000000" w:themeColor="text1"/>
          <w:sz w:val="20"/>
          <w:szCs w:val="20"/>
        </w:rPr>
        <w:instrText xml:space="preserve"> SEQ Figure_5. \* ARABIC </w:instrText>
      </w:r>
      <w:r w:rsidRPr="00504C19">
        <w:rPr>
          <w:i w:val="0"/>
          <w:iCs w:val="0"/>
          <w:color w:val="000000" w:themeColor="text1"/>
          <w:sz w:val="20"/>
          <w:szCs w:val="20"/>
        </w:rPr>
        <w:fldChar w:fldCharType="separate"/>
      </w:r>
      <w:r w:rsidRPr="00504C19">
        <w:rPr>
          <w:i w:val="0"/>
          <w:iCs w:val="0"/>
          <w:noProof/>
          <w:color w:val="000000" w:themeColor="text1"/>
          <w:sz w:val="20"/>
          <w:szCs w:val="20"/>
        </w:rPr>
        <w:t>13</w:t>
      </w:r>
      <w:r w:rsidRPr="00504C19">
        <w:rPr>
          <w:i w:val="0"/>
          <w:iCs w:val="0"/>
          <w:color w:val="000000" w:themeColor="text1"/>
          <w:sz w:val="20"/>
          <w:szCs w:val="20"/>
        </w:rPr>
        <w:fldChar w:fldCharType="end"/>
      </w:r>
      <w:r w:rsidRPr="00504C19">
        <w:rPr>
          <w:i w:val="0"/>
          <w:iCs w:val="0"/>
          <w:color w:val="000000" w:themeColor="text1"/>
          <w:sz w:val="20"/>
          <w:szCs w:val="20"/>
          <w:lang w:val="en-US"/>
        </w:rPr>
        <w:t xml:space="preserve"> Different Areas Location</w:t>
      </w:r>
    </w:p>
    <w:p w14:paraId="2BD49E0E" w14:textId="16C04E37" w:rsidR="00CB5487" w:rsidRDefault="00CB5487" w:rsidP="00CB5487">
      <w:pPr>
        <w:rPr>
          <w:lang w:val="en-US"/>
        </w:rPr>
      </w:pPr>
    </w:p>
    <w:p w14:paraId="6A854043" w14:textId="14FF3198" w:rsidR="00CB5487" w:rsidRDefault="00CB5487" w:rsidP="00CB5487">
      <w:pPr>
        <w:rPr>
          <w:lang w:val="en-US"/>
        </w:rPr>
      </w:pPr>
    </w:p>
    <w:p w14:paraId="1D1E533C" w14:textId="2F6BF56C" w:rsidR="00CB5487" w:rsidRDefault="00CB5487" w:rsidP="00CB5487">
      <w:pPr>
        <w:rPr>
          <w:lang w:val="en-US"/>
        </w:rPr>
      </w:pPr>
    </w:p>
    <w:p w14:paraId="5BB2F4CB" w14:textId="7B65F14D" w:rsidR="00CB5487" w:rsidRDefault="00CB5487" w:rsidP="00CB5487">
      <w:pPr>
        <w:rPr>
          <w:lang w:val="en-US"/>
        </w:rPr>
      </w:pPr>
    </w:p>
    <w:p w14:paraId="10E703D9" w14:textId="098B4C77" w:rsidR="00CB5487" w:rsidRDefault="00CB5487" w:rsidP="00CB5487">
      <w:pPr>
        <w:rPr>
          <w:lang w:val="en-US"/>
        </w:rPr>
      </w:pPr>
    </w:p>
    <w:p w14:paraId="40012049" w14:textId="06406D0F" w:rsidR="00CB5487" w:rsidRDefault="00CB5487" w:rsidP="00CB5487">
      <w:pPr>
        <w:rPr>
          <w:lang w:val="en-US"/>
        </w:rPr>
      </w:pPr>
    </w:p>
    <w:p w14:paraId="70A4986F" w14:textId="77777777" w:rsidR="00CB5487" w:rsidRPr="00CB5487" w:rsidRDefault="00CB5487" w:rsidP="00CB5487">
      <w:pPr>
        <w:rPr>
          <w:lang w:val="en-US"/>
        </w:rPr>
      </w:pPr>
    </w:p>
    <w:p w14:paraId="20853780" w14:textId="5B352848" w:rsidR="004901DE" w:rsidRDefault="004901DE" w:rsidP="004901DE">
      <w:pPr>
        <w:pStyle w:val="Heading1"/>
        <w:numPr>
          <w:ilvl w:val="1"/>
          <w:numId w:val="4"/>
        </w:numPr>
        <w:rPr>
          <w:lang w:val="en-US"/>
        </w:rPr>
      </w:pPr>
      <w:r w:rsidRPr="004901DE">
        <w:rPr>
          <w:lang w:val="en-US"/>
        </w:rPr>
        <w:lastRenderedPageBreak/>
        <w:t>Final Solution</w:t>
      </w:r>
    </w:p>
    <w:p w14:paraId="1B45C85C" w14:textId="23CC8561" w:rsidR="00504C19" w:rsidRDefault="004F00AC" w:rsidP="004F00AC">
      <w:pPr>
        <w:ind w:firstLine="360"/>
        <w:rPr>
          <w:lang w:val="en-US"/>
        </w:rPr>
      </w:pPr>
      <w:r>
        <w:rPr>
          <w:lang w:val="en-US"/>
        </w:rPr>
        <w:t>Finally, after data processing we get the areas and their locations which is;</w:t>
      </w:r>
    </w:p>
    <w:tbl>
      <w:tblPr>
        <w:tblW w:w="7087" w:type="dxa"/>
        <w:jc w:val="center"/>
        <w:tblCellMar>
          <w:top w:w="15" w:type="dxa"/>
        </w:tblCellMar>
        <w:tblLook w:val="04A0" w:firstRow="1" w:lastRow="0" w:firstColumn="1" w:lastColumn="0" w:noHBand="0" w:noVBand="1"/>
      </w:tblPr>
      <w:tblGrid>
        <w:gridCol w:w="1189"/>
        <w:gridCol w:w="2378"/>
        <w:gridCol w:w="3245"/>
        <w:gridCol w:w="275"/>
      </w:tblGrid>
      <w:tr w:rsidR="004F00AC" w:rsidRPr="004F00AC" w14:paraId="3E100890" w14:textId="77777777" w:rsidTr="004F00AC">
        <w:trPr>
          <w:gridAfter w:val="1"/>
          <w:wAfter w:w="275" w:type="dxa"/>
          <w:trHeight w:val="437"/>
          <w:jc w:val="center"/>
        </w:trPr>
        <w:tc>
          <w:tcPr>
            <w:tcW w:w="1189" w:type="dxa"/>
            <w:vMerge w:val="restart"/>
            <w:tcBorders>
              <w:top w:val="single" w:sz="12" w:space="0" w:color="0070C0"/>
              <w:left w:val="single" w:sz="12" w:space="0" w:color="0070C0"/>
              <w:bottom w:val="single" w:sz="12" w:space="0" w:color="0070C0"/>
              <w:right w:val="nil"/>
            </w:tcBorders>
            <w:shd w:val="clear" w:color="000000" w:fill="DDEBF7"/>
            <w:noWrap/>
            <w:vAlign w:val="center"/>
            <w:hideMark/>
          </w:tcPr>
          <w:p w14:paraId="0FC9E7B4" w14:textId="77777777" w:rsidR="004F00AC" w:rsidRPr="004F00AC" w:rsidRDefault="004F00AC" w:rsidP="004F00AC">
            <w:pPr>
              <w:spacing w:after="0" w:line="240" w:lineRule="auto"/>
              <w:jc w:val="center"/>
              <w:rPr>
                <w:rFonts w:ascii="Calibri" w:eastAsia="Times New Roman" w:hAnsi="Calibri" w:cs="Calibri"/>
                <w:b/>
                <w:bCs/>
                <w:color w:val="0070C0"/>
                <w:sz w:val="32"/>
                <w:szCs w:val="32"/>
                <w:lang w:val="en-PK" w:eastAsia="en-PK"/>
              </w:rPr>
            </w:pPr>
            <w:r w:rsidRPr="004F00AC">
              <w:rPr>
                <w:rFonts w:ascii="Calibri" w:eastAsia="Times New Roman" w:hAnsi="Calibri" w:cs="Calibri"/>
                <w:b/>
                <w:bCs/>
                <w:color w:val="0070C0"/>
                <w:sz w:val="32"/>
                <w:szCs w:val="32"/>
                <w:lang w:val="en-PK" w:eastAsia="en-PK"/>
              </w:rPr>
              <w:t>Area</w:t>
            </w:r>
          </w:p>
        </w:tc>
        <w:tc>
          <w:tcPr>
            <w:tcW w:w="2378" w:type="dxa"/>
            <w:vMerge w:val="restart"/>
            <w:tcBorders>
              <w:top w:val="single" w:sz="12" w:space="0" w:color="0070C0"/>
              <w:left w:val="single" w:sz="12" w:space="0" w:color="0070C0"/>
              <w:bottom w:val="single" w:sz="12" w:space="0" w:color="0070C0"/>
              <w:right w:val="single" w:sz="12" w:space="0" w:color="0070C0"/>
            </w:tcBorders>
            <w:shd w:val="clear" w:color="000000" w:fill="DDEBF7"/>
            <w:noWrap/>
            <w:vAlign w:val="center"/>
            <w:hideMark/>
          </w:tcPr>
          <w:p w14:paraId="4FCAA80D" w14:textId="77777777" w:rsidR="004F00AC" w:rsidRPr="004F00AC" w:rsidRDefault="004F00AC" w:rsidP="004F00AC">
            <w:pPr>
              <w:spacing w:after="0" w:line="240" w:lineRule="auto"/>
              <w:jc w:val="center"/>
              <w:rPr>
                <w:rFonts w:ascii="Calibri" w:eastAsia="Times New Roman" w:hAnsi="Calibri" w:cs="Calibri"/>
                <w:b/>
                <w:bCs/>
                <w:color w:val="0070C0"/>
                <w:sz w:val="32"/>
                <w:szCs w:val="32"/>
                <w:lang w:val="en-PK" w:eastAsia="en-PK"/>
              </w:rPr>
            </w:pPr>
            <w:r w:rsidRPr="004F00AC">
              <w:rPr>
                <w:rFonts w:ascii="Calibri" w:eastAsia="Times New Roman" w:hAnsi="Calibri" w:cs="Calibri"/>
                <w:b/>
                <w:bCs/>
                <w:color w:val="0070C0"/>
                <w:sz w:val="32"/>
                <w:szCs w:val="32"/>
                <w:lang w:val="en-PK" w:eastAsia="en-PK"/>
              </w:rPr>
              <w:t>Name</w:t>
            </w:r>
          </w:p>
        </w:tc>
        <w:tc>
          <w:tcPr>
            <w:tcW w:w="3245" w:type="dxa"/>
            <w:vMerge w:val="restart"/>
            <w:tcBorders>
              <w:top w:val="single" w:sz="12" w:space="0" w:color="0070C0"/>
              <w:left w:val="single" w:sz="12" w:space="0" w:color="0070C0"/>
              <w:bottom w:val="single" w:sz="12" w:space="0" w:color="0070C0"/>
              <w:right w:val="single" w:sz="12" w:space="0" w:color="0070C0"/>
            </w:tcBorders>
            <w:shd w:val="clear" w:color="000000" w:fill="DDEBF7"/>
            <w:noWrap/>
            <w:vAlign w:val="center"/>
            <w:hideMark/>
          </w:tcPr>
          <w:p w14:paraId="2C9DD563" w14:textId="77777777" w:rsidR="004F00AC" w:rsidRPr="004F00AC" w:rsidRDefault="004F00AC" w:rsidP="004F00AC">
            <w:pPr>
              <w:spacing w:after="0" w:line="240" w:lineRule="auto"/>
              <w:jc w:val="center"/>
              <w:rPr>
                <w:rFonts w:ascii="Calibri" w:eastAsia="Times New Roman" w:hAnsi="Calibri" w:cs="Calibri"/>
                <w:b/>
                <w:bCs/>
                <w:color w:val="0070C0"/>
                <w:sz w:val="32"/>
                <w:szCs w:val="32"/>
                <w:lang w:val="en-PK" w:eastAsia="en-PK"/>
              </w:rPr>
            </w:pPr>
            <w:r w:rsidRPr="004F00AC">
              <w:rPr>
                <w:rFonts w:ascii="Calibri" w:eastAsia="Times New Roman" w:hAnsi="Calibri" w:cs="Calibri"/>
                <w:b/>
                <w:bCs/>
                <w:color w:val="0070C0"/>
                <w:sz w:val="32"/>
                <w:szCs w:val="32"/>
                <w:lang w:val="en-PK" w:eastAsia="en-PK"/>
              </w:rPr>
              <w:t>Location</w:t>
            </w:r>
          </w:p>
        </w:tc>
      </w:tr>
      <w:tr w:rsidR="004F00AC" w:rsidRPr="004F00AC" w14:paraId="3CA60C02" w14:textId="77777777" w:rsidTr="004F00AC">
        <w:trPr>
          <w:trHeight w:val="337"/>
          <w:jc w:val="center"/>
        </w:trPr>
        <w:tc>
          <w:tcPr>
            <w:tcW w:w="1189" w:type="dxa"/>
            <w:vMerge/>
            <w:tcBorders>
              <w:top w:val="single" w:sz="12" w:space="0" w:color="0070C0"/>
              <w:left w:val="single" w:sz="12" w:space="0" w:color="0070C0"/>
              <w:bottom w:val="single" w:sz="12" w:space="0" w:color="0070C0"/>
              <w:right w:val="nil"/>
            </w:tcBorders>
            <w:vAlign w:val="center"/>
            <w:hideMark/>
          </w:tcPr>
          <w:p w14:paraId="08254EBD" w14:textId="77777777" w:rsidR="004F00AC" w:rsidRPr="004F00AC" w:rsidRDefault="004F00AC" w:rsidP="004F00AC">
            <w:pPr>
              <w:spacing w:after="0" w:line="240" w:lineRule="auto"/>
              <w:rPr>
                <w:rFonts w:ascii="Calibri" w:eastAsia="Times New Roman" w:hAnsi="Calibri" w:cs="Calibri"/>
                <w:b/>
                <w:bCs/>
                <w:color w:val="0070C0"/>
                <w:sz w:val="32"/>
                <w:szCs w:val="32"/>
                <w:lang w:val="en-PK" w:eastAsia="en-PK"/>
              </w:rPr>
            </w:pPr>
          </w:p>
        </w:tc>
        <w:tc>
          <w:tcPr>
            <w:tcW w:w="2378" w:type="dxa"/>
            <w:vMerge/>
            <w:tcBorders>
              <w:top w:val="single" w:sz="12" w:space="0" w:color="0070C0"/>
              <w:left w:val="single" w:sz="12" w:space="0" w:color="0070C0"/>
              <w:bottom w:val="single" w:sz="12" w:space="0" w:color="0070C0"/>
              <w:right w:val="single" w:sz="12" w:space="0" w:color="0070C0"/>
            </w:tcBorders>
            <w:vAlign w:val="center"/>
            <w:hideMark/>
          </w:tcPr>
          <w:p w14:paraId="1A4A54A5" w14:textId="77777777" w:rsidR="004F00AC" w:rsidRPr="004F00AC" w:rsidRDefault="004F00AC" w:rsidP="004F00AC">
            <w:pPr>
              <w:spacing w:after="0" w:line="240" w:lineRule="auto"/>
              <w:rPr>
                <w:rFonts w:ascii="Calibri" w:eastAsia="Times New Roman" w:hAnsi="Calibri" w:cs="Calibri"/>
                <w:b/>
                <w:bCs/>
                <w:color w:val="0070C0"/>
                <w:sz w:val="32"/>
                <w:szCs w:val="32"/>
                <w:lang w:val="en-PK" w:eastAsia="en-PK"/>
              </w:rPr>
            </w:pPr>
          </w:p>
        </w:tc>
        <w:tc>
          <w:tcPr>
            <w:tcW w:w="3245" w:type="dxa"/>
            <w:vMerge/>
            <w:tcBorders>
              <w:top w:val="single" w:sz="12" w:space="0" w:color="0070C0"/>
              <w:left w:val="single" w:sz="12" w:space="0" w:color="0070C0"/>
              <w:bottom w:val="single" w:sz="12" w:space="0" w:color="0070C0"/>
              <w:right w:val="single" w:sz="12" w:space="0" w:color="0070C0"/>
            </w:tcBorders>
            <w:vAlign w:val="center"/>
            <w:hideMark/>
          </w:tcPr>
          <w:p w14:paraId="309E0952" w14:textId="77777777" w:rsidR="004F00AC" w:rsidRPr="004F00AC" w:rsidRDefault="004F00AC" w:rsidP="004F00AC">
            <w:pPr>
              <w:spacing w:after="0" w:line="240" w:lineRule="auto"/>
              <w:rPr>
                <w:rFonts w:ascii="Calibri" w:eastAsia="Times New Roman" w:hAnsi="Calibri" w:cs="Calibri"/>
                <w:b/>
                <w:bCs/>
                <w:color w:val="0070C0"/>
                <w:sz w:val="32"/>
                <w:szCs w:val="32"/>
                <w:lang w:val="en-PK" w:eastAsia="en-PK"/>
              </w:rPr>
            </w:pPr>
          </w:p>
        </w:tc>
        <w:tc>
          <w:tcPr>
            <w:tcW w:w="275" w:type="dxa"/>
            <w:tcBorders>
              <w:top w:val="nil"/>
              <w:left w:val="nil"/>
              <w:bottom w:val="nil"/>
              <w:right w:val="nil"/>
            </w:tcBorders>
            <w:shd w:val="clear" w:color="auto" w:fill="auto"/>
            <w:noWrap/>
            <w:vAlign w:val="bottom"/>
            <w:hideMark/>
          </w:tcPr>
          <w:p w14:paraId="39D85E4A" w14:textId="77777777" w:rsidR="004F00AC" w:rsidRPr="004F00AC" w:rsidRDefault="004F00AC" w:rsidP="004F00AC">
            <w:pPr>
              <w:spacing w:after="0" w:line="240" w:lineRule="auto"/>
              <w:jc w:val="center"/>
              <w:rPr>
                <w:rFonts w:ascii="Calibri" w:eastAsia="Times New Roman" w:hAnsi="Calibri" w:cs="Calibri"/>
                <w:b/>
                <w:bCs/>
                <w:color w:val="0070C0"/>
                <w:sz w:val="32"/>
                <w:szCs w:val="32"/>
                <w:lang w:val="en-PK" w:eastAsia="en-PK"/>
              </w:rPr>
            </w:pPr>
          </w:p>
        </w:tc>
      </w:tr>
      <w:tr w:rsidR="004F00AC" w:rsidRPr="004F00AC" w14:paraId="756D7AA6" w14:textId="77777777" w:rsidTr="004F00AC">
        <w:trPr>
          <w:trHeight w:val="337"/>
          <w:jc w:val="center"/>
        </w:trPr>
        <w:tc>
          <w:tcPr>
            <w:tcW w:w="1189" w:type="dxa"/>
            <w:vMerge w:val="restart"/>
            <w:tcBorders>
              <w:top w:val="nil"/>
              <w:left w:val="single" w:sz="12" w:space="0" w:color="0070C0"/>
              <w:bottom w:val="single" w:sz="8" w:space="0" w:color="000000"/>
              <w:right w:val="single" w:sz="4" w:space="0" w:color="auto"/>
            </w:tcBorders>
            <w:shd w:val="clear" w:color="auto" w:fill="auto"/>
            <w:noWrap/>
            <w:vAlign w:val="center"/>
            <w:hideMark/>
          </w:tcPr>
          <w:p w14:paraId="49277B5F"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1</w:t>
            </w:r>
          </w:p>
        </w:tc>
        <w:tc>
          <w:tcPr>
            <w:tcW w:w="2378" w:type="dxa"/>
            <w:vMerge w:val="restart"/>
            <w:tcBorders>
              <w:top w:val="nil"/>
              <w:left w:val="single" w:sz="4" w:space="0" w:color="auto"/>
              <w:bottom w:val="single" w:sz="8" w:space="0" w:color="000000"/>
              <w:right w:val="single" w:sz="4" w:space="0" w:color="000000"/>
            </w:tcBorders>
            <w:shd w:val="clear" w:color="auto" w:fill="auto"/>
            <w:noWrap/>
            <w:vAlign w:val="center"/>
            <w:hideMark/>
          </w:tcPr>
          <w:p w14:paraId="0AB4D2C4"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Bilal Ganj</w:t>
            </w:r>
          </w:p>
        </w:tc>
        <w:tc>
          <w:tcPr>
            <w:tcW w:w="3245" w:type="dxa"/>
            <w:vMerge w:val="restart"/>
            <w:tcBorders>
              <w:top w:val="nil"/>
              <w:left w:val="single" w:sz="4" w:space="0" w:color="auto"/>
              <w:bottom w:val="single" w:sz="8" w:space="0" w:color="000000"/>
              <w:right w:val="single" w:sz="12" w:space="0" w:color="0070C0"/>
            </w:tcBorders>
            <w:shd w:val="clear" w:color="auto" w:fill="auto"/>
            <w:vAlign w:val="center"/>
            <w:hideMark/>
          </w:tcPr>
          <w:p w14:paraId="56066838"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roofErr w:type="spellStart"/>
            <w:r w:rsidRPr="004F00AC">
              <w:rPr>
                <w:rFonts w:ascii="Calibri" w:eastAsia="Times New Roman" w:hAnsi="Calibri" w:cs="Calibri"/>
                <w:b/>
                <w:bCs/>
                <w:color w:val="000000"/>
                <w:sz w:val="24"/>
                <w:szCs w:val="24"/>
                <w:lang w:val="en-US" w:eastAsia="en-PK"/>
              </w:rPr>
              <w:t>Pir-Makki</w:t>
            </w:r>
            <w:proofErr w:type="spellEnd"/>
            <w:r w:rsidRPr="004F00AC">
              <w:rPr>
                <w:rFonts w:ascii="Calibri" w:eastAsia="Times New Roman" w:hAnsi="Calibri" w:cs="Calibri"/>
                <w:b/>
                <w:bCs/>
                <w:color w:val="000000"/>
                <w:sz w:val="24"/>
                <w:szCs w:val="24"/>
                <w:lang w:val="en-US" w:eastAsia="en-PK"/>
              </w:rPr>
              <w:t xml:space="preserve"> Road and Majid </w:t>
            </w:r>
            <w:proofErr w:type="spellStart"/>
            <w:r w:rsidRPr="004F00AC">
              <w:rPr>
                <w:rFonts w:ascii="Calibri" w:eastAsia="Times New Roman" w:hAnsi="Calibri" w:cs="Calibri"/>
                <w:b/>
                <w:bCs/>
                <w:color w:val="000000"/>
                <w:sz w:val="24"/>
                <w:szCs w:val="24"/>
                <w:lang w:val="en-US" w:eastAsia="en-PK"/>
              </w:rPr>
              <w:t>Nizami</w:t>
            </w:r>
            <w:proofErr w:type="spellEnd"/>
            <w:r w:rsidRPr="004F00AC">
              <w:rPr>
                <w:rFonts w:ascii="Calibri" w:eastAsia="Times New Roman" w:hAnsi="Calibri" w:cs="Calibri"/>
                <w:b/>
                <w:bCs/>
                <w:color w:val="000000"/>
                <w:sz w:val="24"/>
                <w:szCs w:val="24"/>
                <w:lang w:val="en-US" w:eastAsia="en-PK"/>
              </w:rPr>
              <w:t xml:space="preserve"> Road</w:t>
            </w:r>
          </w:p>
        </w:tc>
        <w:tc>
          <w:tcPr>
            <w:tcW w:w="275" w:type="dxa"/>
            <w:vAlign w:val="center"/>
            <w:hideMark/>
          </w:tcPr>
          <w:p w14:paraId="4ED8FCF7"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4216203E" w14:textId="77777777" w:rsidTr="004F00AC">
        <w:trPr>
          <w:trHeight w:val="321"/>
          <w:jc w:val="center"/>
        </w:trPr>
        <w:tc>
          <w:tcPr>
            <w:tcW w:w="1189" w:type="dxa"/>
            <w:vMerge/>
            <w:tcBorders>
              <w:top w:val="nil"/>
              <w:left w:val="single" w:sz="12" w:space="0" w:color="0070C0"/>
              <w:bottom w:val="single" w:sz="8" w:space="0" w:color="000000"/>
              <w:right w:val="single" w:sz="4" w:space="0" w:color="auto"/>
            </w:tcBorders>
            <w:vAlign w:val="center"/>
            <w:hideMark/>
          </w:tcPr>
          <w:p w14:paraId="04073A3B"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nil"/>
              <w:left w:val="single" w:sz="4" w:space="0" w:color="auto"/>
              <w:bottom w:val="single" w:sz="8" w:space="0" w:color="000000"/>
              <w:right w:val="single" w:sz="4" w:space="0" w:color="000000"/>
            </w:tcBorders>
            <w:vAlign w:val="center"/>
            <w:hideMark/>
          </w:tcPr>
          <w:p w14:paraId="245189BB"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nil"/>
              <w:left w:val="single" w:sz="4" w:space="0" w:color="auto"/>
              <w:bottom w:val="single" w:sz="8" w:space="0" w:color="000000"/>
              <w:right w:val="single" w:sz="12" w:space="0" w:color="0070C0"/>
            </w:tcBorders>
            <w:vAlign w:val="center"/>
            <w:hideMark/>
          </w:tcPr>
          <w:p w14:paraId="671D896C"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732DE0CD"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
        </w:tc>
      </w:tr>
      <w:tr w:rsidR="004F00AC" w:rsidRPr="004F00AC" w14:paraId="08DE3EB8" w14:textId="77777777" w:rsidTr="004F00AC">
        <w:trPr>
          <w:trHeight w:val="257"/>
          <w:jc w:val="center"/>
        </w:trPr>
        <w:tc>
          <w:tcPr>
            <w:tcW w:w="1189" w:type="dxa"/>
            <w:vMerge/>
            <w:tcBorders>
              <w:top w:val="nil"/>
              <w:left w:val="single" w:sz="12" w:space="0" w:color="0070C0"/>
              <w:bottom w:val="single" w:sz="8" w:space="0" w:color="000000"/>
              <w:right w:val="single" w:sz="4" w:space="0" w:color="auto"/>
            </w:tcBorders>
            <w:vAlign w:val="center"/>
            <w:hideMark/>
          </w:tcPr>
          <w:p w14:paraId="65DFC975"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nil"/>
              <w:left w:val="single" w:sz="4" w:space="0" w:color="auto"/>
              <w:bottom w:val="single" w:sz="8" w:space="0" w:color="000000"/>
              <w:right w:val="single" w:sz="4" w:space="0" w:color="000000"/>
            </w:tcBorders>
            <w:vAlign w:val="center"/>
            <w:hideMark/>
          </w:tcPr>
          <w:p w14:paraId="55406CA9"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nil"/>
              <w:left w:val="single" w:sz="4" w:space="0" w:color="auto"/>
              <w:bottom w:val="single" w:sz="8" w:space="0" w:color="000000"/>
              <w:right w:val="single" w:sz="12" w:space="0" w:color="0070C0"/>
            </w:tcBorders>
            <w:vAlign w:val="center"/>
            <w:hideMark/>
          </w:tcPr>
          <w:p w14:paraId="23958376"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39E10735"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3A19BE6A" w14:textId="77777777" w:rsidTr="004F00AC">
        <w:trPr>
          <w:trHeight w:val="321"/>
          <w:jc w:val="center"/>
        </w:trPr>
        <w:tc>
          <w:tcPr>
            <w:tcW w:w="1189" w:type="dxa"/>
            <w:vMerge w:val="restart"/>
            <w:tcBorders>
              <w:top w:val="nil"/>
              <w:left w:val="single" w:sz="12" w:space="0" w:color="0070C0"/>
              <w:bottom w:val="single" w:sz="8" w:space="0" w:color="000000"/>
              <w:right w:val="single" w:sz="4" w:space="0" w:color="auto"/>
            </w:tcBorders>
            <w:shd w:val="clear" w:color="auto" w:fill="auto"/>
            <w:noWrap/>
            <w:vAlign w:val="center"/>
            <w:hideMark/>
          </w:tcPr>
          <w:p w14:paraId="5118D0BD"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2</w:t>
            </w:r>
          </w:p>
        </w:tc>
        <w:tc>
          <w:tcPr>
            <w:tcW w:w="2378" w:type="dxa"/>
            <w:vMerge w:val="restart"/>
            <w:tcBorders>
              <w:top w:val="single" w:sz="8" w:space="0" w:color="auto"/>
              <w:left w:val="single" w:sz="4" w:space="0" w:color="auto"/>
              <w:bottom w:val="single" w:sz="8" w:space="0" w:color="000000"/>
              <w:right w:val="single" w:sz="4" w:space="0" w:color="000000"/>
            </w:tcBorders>
            <w:shd w:val="clear" w:color="auto" w:fill="auto"/>
            <w:noWrap/>
            <w:vAlign w:val="center"/>
            <w:hideMark/>
          </w:tcPr>
          <w:p w14:paraId="400CCFD5"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roofErr w:type="spellStart"/>
            <w:r w:rsidRPr="004F00AC">
              <w:rPr>
                <w:rFonts w:ascii="Calibri" w:eastAsia="Times New Roman" w:hAnsi="Calibri" w:cs="Calibri"/>
                <w:b/>
                <w:bCs/>
                <w:color w:val="000000"/>
                <w:sz w:val="24"/>
                <w:szCs w:val="24"/>
                <w:lang w:val="en-PK" w:eastAsia="en-PK"/>
              </w:rPr>
              <w:t>Bati</w:t>
            </w:r>
            <w:proofErr w:type="spellEnd"/>
            <w:r w:rsidRPr="004F00AC">
              <w:rPr>
                <w:rFonts w:ascii="Calibri" w:eastAsia="Times New Roman" w:hAnsi="Calibri" w:cs="Calibri"/>
                <w:b/>
                <w:bCs/>
                <w:color w:val="000000"/>
                <w:sz w:val="24"/>
                <w:szCs w:val="24"/>
                <w:lang w:val="en-PK" w:eastAsia="en-PK"/>
              </w:rPr>
              <w:t xml:space="preserve"> Gate</w:t>
            </w:r>
          </w:p>
        </w:tc>
        <w:tc>
          <w:tcPr>
            <w:tcW w:w="3245" w:type="dxa"/>
            <w:vMerge w:val="restart"/>
            <w:tcBorders>
              <w:top w:val="single" w:sz="8" w:space="0" w:color="auto"/>
              <w:left w:val="single" w:sz="4" w:space="0" w:color="auto"/>
              <w:bottom w:val="single" w:sz="8" w:space="0" w:color="000000"/>
              <w:right w:val="single" w:sz="12" w:space="0" w:color="0070C0"/>
            </w:tcBorders>
            <w:shd w:val="clear" w:color="auto" w:fill="auto"/>
            <w:vAlign w:val="center"/>
            <w:hideMark/>
          </w:tcPr>
          <w:p w14:paraId="468DEACE"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US" w:eastAsia="en-PK"/>
              </w:rPr>
              <w:t xml:space="preserve">Mohini Road, Zaildar Road, </w:t>
            </w:r>
            <w:proofErr w:type="spellStart"/>
            <w:r w:rsidRPr="004F00AC">
              <w:rPr>
                <w:rFonts w:ascii="Calibri" w:eastAsia="Times New Roman" w:hAnsi="Calibri" w:cs="Calibri"/>
                <w:b/>
                <w:bCs/>
                <w:color w:val="000000"/>
                <w:sz w:val="24"/>
                <w:szCs w:val="24"/>
                <w:lang w:val="en-US" w:eastAsia="en-PK"/>
              </w:rPr>
              <w:t>Kareemia</w:t>
            </w:r>
            <w:proofErr w:type="spellEnd"/>
            <w:r w:rsidRPr="004F00AC">
              <w:rPr>
                <w:rFonts w:ascii="Calibri" w:eastAsia="Times New Roman" w:hAnsi="Calibri" w:cs="Calibri"/>
                <w:b/>
                <w:bCs/>
                <w:color w:val="000000"/>
                <w:sz w:val="24"/>
                <w:szCs w:val="24"/>
                <w:lang w:val="en-US" w:eastAsia="en-PK"/>
              </w:rPr>
              <w:t xml:space="preserve"> Road, </w:t>
            </w:r>
            <w:proofErr w:type="spellStart"/>
            <w:r w:rsidRPr="004F00AC">
              <w:rPr>
                <w:rFonts w:ascii="Calibri" w:eastAsia="Times New Roman" w:hAnsi="Calibri" w:cs="Calibri"/>
                <w:b/>
                <w:bCs/>
                <w:color w:val="000000"/>
                <w:sz w:val="24"/>
                <w:szCs w:val="24"/>
                <w:lang w:val="en-US" w:eastAsia="en-PK"/>
              </w:rPr>
              <w:t>Kacha</w:t>
            </w:r>
            <w:proofErr w:type="spellEnd"/>
            <w:r w:rsidRPr="004F00AC">
              <w:rPr>
                <w:rFonts w:ascii="Calibri" w:eastAsia="Times New Roman" w:hAnsi="Calibri" w:cs="Calibri"/>
                <w:b/>
                <w:bCs/>
                <w:color w:val="000000"/>
                <w:sz w:val="24"/>
                <w:szCs w:val="24"/>
                <w:lang w:val="en-US" w:eastAsia="en-PK"/>
              </w:rPr>
              <w:t xml:space="preserve"> Rashid Street, </w:t>
            </w:r>
            <w:proofErr w:type="spellStart"/>
            <w:r w:rsidRPr="004F00AC">
              <w:rPr>
                <w:rFonts w:ascii="Calibri" w:eastAsia="Times New Roman" w:hAnsi="Calibri" w:cs="Calibri"/>
                <w:b/>
                <w:bCs/>
                <w:color w:val="000000"/>
                <w:sz w:val="24"/>
                <w:szCs w:val="24"/>
                <w:lang w:val="en-US" w:eastAsia="en-PK"/>
              </w:rPr>
              <w:t>Shishmahal</w:t>
            </w:r>
            <w:proofErr w:type="spellEnd"/>
            <w:r w:rsidRPr="004F00AC">
              <w:rPr>
                <w:rFonts w:ascii="Calibri" w:eastAsia="Times New Roman" w:hAnsi="Calibri" w:cs="Calibri"/>
                <w:b/>
                <w:bCs/>
                <w:color w:val="000000"/>
                <w:sz w:val="24"/>
                <w:szCs w:val="24"/>
                <w:lang w:val="en-US" w:eastAsia="en-PK"/>
              </w:rPr>
              <w:t xml:space="preserve"> Road, Data </w:t>
            </w:r>
            <w:proofErr w:type="spellStart"/>
            <w:r w:rsidRPr="004F00AC">
              <w:rPr>
                <w:rFonts w:ascii="Calibri" w:eastAsia="Times New Roman" w:hAnsi="Calibri" w:cs="Calibri"/>
                <w:b/>
                <w:bCs/>
                <w:color w:val="000000"/>
                <w:sz w:val="24"/>
                <w:szCs w:val="24"/>
                <w:lang w:val="en-US" w:eastAsia="en-PK"/>
              </w:rPr>
              <w:t>Dalbar</w:t>
            </w:r>
            <w:proofErr w:type="spellEnd"/>
            <w:r w:rsidRPr="004F00AC">
              <w:rPr>
                <w:rFonts w:ascii="Calibri" w:eastAsia="Times New Roman" w:hAnsi="Calibri" w:cs="Calibri"/>
                <w:b/>
                <w:bCs/>
                <w:color w:val="000000"/>
                <w:sz w:val="24"/>
                <w:szCs w:val="24"/>
                <w:lang w:val="en-US" w:eastAsia="en-PK"/>
              </w:rPr>
              <w:t xml:space="preserve"> Road, Gamay Shah Street and Bahram Street</w:t>
            </w:r>
          </w:p>
        </w:tc>
        <w:tc>
          <w:tcPr>
            <w:tcW w:w="275" w:type="dxa"/>
            <w:vAlign w:val="center"/>
            <w:hideMark/>
          </w:tcPr>
          <w:p w14:paraId="4D75C52A"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0B38E8C5" w14:textId="77777777" w:rsidTr="004F00AC">
        <w:trPr>
          <w:trHeight w:val="321"/>
          <w:jc w:val="center"/>
        </w:trPr>
        <w:tc>
          <w:tcPr>
            <w:tcW w:w="1189" w:type="dxa"/>
            <w:vMerge/>
            <w:tcBorders>
              <w:top w:val="nil"/>
              <w:left w:val="single" w:sz="12" w:space="0" w:color="0070C0"/>
              <w:bottom w:val="single" w:sz="8" w:space="0" w:color="000000"/>
              <w:right w:val="single" w:sz="4" w:space="0" w:color="auto"/>
            </w:tcBorders>
            <w:vAlign w:val="center"/>
            <w:hideMark/>
          </w:tcPr>
          <w:p w14:paraId="08AAC067"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19A3E55E"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3FA31899"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6EF36A10"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
        </w:tc>
      </w:tr>
      <w:tr w:rsidR="004F00AC" w:rsidRPr="004F00AC" w14:paraId="1CC5254B" w14:textId="77777777" w:rsidTr="004F00AC">
        <w:trPr>
          <w:trHeight w:val="321"/>
          <w:jc w:val="center"/>
        </w:trPr>
        <w:tc>
          <w:tcPr>
            <w:tcW w:w="1189" w:type="dxa"/>
            <w:vMerge/>
            <w:tcBorders>
              <w:top w:val="nil"/>
              <w:left w:val="single" w:sz="12" w:space="0" w:color="0070C0"/>
              <w:bottom w:val="single" w:sz="8" w:space="0" w:color="000000"/>
              <w:right w:val="single" w:sz="4" w:space="0" w:color="auto"/>
            </w:tcBorders>
            <w:vAlign w:val="center"/>
            <w:hideMark/>
          </w:tcPr>
          <w:p w14:paraId="214671E9"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268CAECB"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7E1A6F98"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57380FDB"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56400CE7" w14:textId="77777777" w:rsidTr="004F00AC">
        <w:trPr>
          <w:trHeight w:val="321"/>
          <w:jc w:val="center"/>
        </w:trPr>
        <w:tc>
          <w:tcPr>
            <w:tcW w:w="1189" w:type="dxa"/>
            <w:vMerge/>
            <w:tcBorders>
              <w:top w:val="nil"/>
              <w:left w:val="single" w:sz="12" w:space="0" w:color="0070C0"/>
              <w:bottom w:val="single" w:sz="8" w:space="0" w:color="000000"/>
              <w:right w:val="single" w:sz="4" w:space="0" w:color="auto"/>
            </w:tcBorders>
            <w:vAlign w:val="center"/>
            <w:hideMark/>
          </w:tcPr>
          <w:p w14:paraId="523474D4"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4172C6E7"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6B45563F"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5E0A8FEB"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090B1DE9" w14:textId="77777777" w:rsidTr="004F00AC">
        <w:trPr>
          <w:trHeight w:val="321"/>
          <w:jc w:val="center"/>
        </w:trPr>
        <w:tc>
          <w:tcPr>
            <w:tcW w:w="1189" w:type="dxa"/>
            <w:vMerge/>
            <w:tcBorders>
              <w:top w:val="nil"/>
              <w:left w:val="single" w:sz="12" w:space="0" w:color="0070C0"/>
              <w:bottom w:val="single" w:sz="8" w:space="0" w:color="000000"/>
              <w:right w:val="single" w:sz="4" w:space="0" w:color="auto"/>
            </w:tcBorders>
            <w:vAlign w:val="center"/>
            <w:hideMark/>
          </w:tcPr>
          <w:p w14:paraId="723BCE49"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7B65B496"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07CDD841"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7EEDEF88"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245FE8A6" w14:textId="77777777" w:rsidTr="004F00AC">
        <w:trPr>
          <w:trHeight w:val="321"/>
          <w:jc w:val="center"/>
        </w:trPr>
        <w:tc>
          <w:tcPr>
            <w:tcW w:w="1189" w:type="dxa"/>
            <w:vMerge/>
            <w:tcBorders>
              <w:top w:val="nil"/>
              <w:left w:val="single" w:sz="12" w:space="0" w:color="0070C0"/>
              <w:bottom w:val="single" w:sz="8" w:space="0" w:color="000000"/>
              <w:right w:val="single" w:sz="4" w:space="0" w:color="auto"/>
            </w:tcBorders>
            <w:vAlign w:val="center"/>
            <w:hideMark/>
          </w:tcPr>
          <w:p w14:paraId="0A871D88"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7C84B27C"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09C03536"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2DC61D54"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0B1A7132" w14:textId="77777777" w:rsidTr="004F00AC">
        <w:trPr>
          <w:trHeight w:val="321"/>
          <w:jc w:val="center"/>
        </w:trPr>
        <w:tc>
          <w:tcPr>
            <w:tcW w:w="1189" w:type="dxa"/>
            <w:vMerge/>
            <w:tcBorders>
              <w:top w:val="nil"/>
              <w:left w:val="single" w:sz="12" w:space="0" w:color="0070C0"/>
              <w:bottom w:val="single" w:sz="8" w:space="0" w:color="000000"/>
              <w:right w:val="single" w:sz="4" w:space="0" w:color="auto"/>
            </w:tcBorders>
            <w:vAlign w:val="center"/>
            <w:hideMark/>
          </w:tcPr>
          <w:p w14:paraId="0E6CE693"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02D646B6"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71635528"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0AC6E3B6"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7207E8F9" w14:textId="77777777" w:rsidTr="004F00AC">
        <w:trPr>
          <w:trHeight w:val="337"/>
          <w:jc w:val="center"/>
        </w:trPr>
        <w:tc>
          <w:tcPr>
            <w:tcW w:w="1189" w:type="dxa"/>
            <w:vMerge/>
            <w:tcBorders>
              <w:top w:val="nil"/>
              <w:left w:val="single" w:sz="12" w:space="0" w:color="0070C0"/>
              <w:bottom w:val="single" w:sz="8" w:space="0" w:color="000000"/>
              <w:right w:val="single" w:sz="4" w:space="0" w:color="auto"/>
            </w:tcBorders>
            <w:vAlign w:val="center"/>
            <w:hideMark/>
          </w:tcPr>
          <w:p w14:paraId="107547DC"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7E527B57"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3D52B031"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283E1DBF"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4282D96F" w14:textId="77777777" w:rsidTr="004F00AC">
        <w:trPr>
          <w:trHeight w:val="321"/>
          <w:jc w:val="center"/>
        </w:trPr>
        <w:tc>
          <w:tcPr>
            <w:tcW w:w="1189" w:type="dxa"/>
            <w:vMerge w:val="restart"/>
            <w:tcBorders>
              <w:top w:val="nil"/>
              <w:left w:val="single" w:sz="12" w:space="0" w:color="0070C0"/>
              <w:bottom w:val="single" w:sz="8" w:space="0" w:color="000000"/>
              <w:right w:val="single" w:sz="4" w:space="0" w:color="auto"/>
            </w:tcBorders>
            <w:shd w:val="clear" w:color="auto" w:fill="auto"/>
            <w:noWrap/>
            <w:vAlign w:val="center"/>
            <w:hideMark/>
          </w:tcPr>
          <w:p w14:paraId="34818853"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3</w:t>
            </w:r>
          </w:p>
        </w:tc>
        <w:tc>
          <w:tcPr>
            <w:tcW w:w="2378" w:type="dxa"/>
            <w:vMerge w:val="restart"/>
            <w:tcBorders>
              <w:top w:val="single" w:sz="8" w:space="0" w:color="auto"/>
              <w:left w:val="single" w:sz="4" w:space="0" w:color="auto"/>
              <w:bottom w:val="single" w:sz="8" w:space="0" w:color="000000"/>
              <w:right w:val="single" w:sz="4" w:space="0" w:color="000000"/>
            </w:tcBorders>
            <w:shd w:val="clear" w:color="auto" w:fill="auto"/>
            <w:noWrap/>
            <w:vAlign w:val="center"/>
            <w:hideMark/>
          </w:tcPr>
          <w:p w14:paraId="6857B955"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Liaquat Abad</w:t>
            </w:r>
          </w:p>
        </w:tc>
        <w:tc>
          <w:tcPr>
            <w:tcW w:w="3245" w:type="dxa"/>
            <w:vMerge w:val="restart"/>
            <w:tcBorders>
              <w:top w:val="single" w:sz="8" w:space="0" w:color="auto"/>
              <w:left w:val="single" w:sz="4" w:space="0" w:color="auto"/>
              <w:bottom w:val="single" w:sz="8" w:space="0" w:color="000000"/>
              <w:right w:val="single" w:sz="12" w:space="0" w:color="0070C0"/>
            </w:tcBorders>
            <w:shd w:val="clear" w:color="auto" w:fill="auto"/>
            <w:noWrap/>
            <w:vAlign w:val="center"/>
            <w:hideMark/>
          </w:tcPr>
          <w:p w14:paraId="086DE246"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Lower Mall</w:t>
            </w:r>
          </w:p>
        </w:tc>
        <w:tc>
          <w:tcPr>
            <w:tcW w:w="275" w:type="dxa"/>
            <w:vAlign w:val="center"/>
            <w:hideMark/>
          </w:tcPr>
          <w:p w14:paraId="7A8E5C96"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0F7FAC18" w14:textId="77777777" w:rsidTr="004F00AC">
        <w:trPr>
          <w:trHeight w:val="337"/>
          <w:jc w:val="center"/>
        </w:trPr>
        <w:tc>
          <w:tcPr>
            <w:tcW w:w="1189" w:type="dxa"/>
            <w:vMerge/>
            <w:tcBorders>
              <w:top w:val="nil"/>
              <w:left w:val="single" w:sz="12" w:space="0" w:color="0070C0"/>
              <w:bottom w:val="single" w:sz="8" w:space="0" w:color="000000"/>
              <w:right w:val="single" w:sz="4" w:space="0" w:color="auto"/>
            </w:tcBorders>
            <w:vAlign w:val="center"/>
            <w:hideMark/>
          </w:tcPr>
          <w:p w14:paraId="30DC4361"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0D11A1BB"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78762CF7"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68A7FC1C"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
        </w:tc>
      </w:tr>
      <w:tr w:rsidR="004F00AC" w:rsidRPr="004F00AC" w14:paraId="4A35EEB5" w14:textId="77777777" w:rsidTr="004F00AC">
        <w:trPr>
          <w:trHeight w:val="321"/>
          <w:jc w:val="center"/>
        </w:trPr>
        <w:tc>
          <w:tcPr>
            <w:tcW w:w="1189" w:type="dxa"/>
            <w:vMerge w:val="restart"/>
            <w:tcBorders>
              <w:top w:val="nil"/>
              <w:left w:val="single" w:sz="12" w:space="0" w:color="0070C0"/>
              <w:bottom w:val="single" w:sz="8" w:space="0" w:color="000000"/>
              <w:right w:val="single" w:sz="4" w:space="0" w:color="auto"/>
            </w:tcBorders>
            <w:shd w:val="clear" w:color="auto" w:fill="auto"/>
            <w:noWrap/>
            <w:vAlign w:val="center"/>
            <w:hideMark/>
          </w:tcPr>
          <w:p w14:paraId="2FF9DA1B"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4</w:t>
            </w:r>
          </w:p>
        </w:tc>
        <w:tc>
          <w:tcPr>
            <w:tcW w:w="2378" w:type="dxa"/>
            <w:vMerge w:val="restart"/>
            <w:tcBorders>
              <w:top w:val="single" w:sz="8" w:space="0" w:color="auto"/>
              <w:left w:val="single" w:sz="4" w:space="0" w:color="auto"/>
              <w:bottom w:val="single" w:sz="8" w:space="0" w:color="000000"/>
              <w:right w:val="single" w:sz="4" w:space="0" w:color="000000"/>
            </w:tcBorders>
            <w:shd w:val="clear" w:color="auto" w:fill="auto"/>
            <w:noWrap/>
            <w:vAlign w:val="center"/>
            <w:hideMark/>
          </w:tcPr>
          <w:p w14:paraId="1F30F8EE"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Mall Road</w:t>
            </w:r>
          </w:p>
        </w:tc>
        <w:tc>
          <w:tcPr>
            <w:tcW w:w="3245" w:type="dxa"/>
            <w:vMerge w:val="restart"/>
            <w:tcBorders>
              <w:top w:val="single" w:sz="8" w:space="0" w:color="auto"/>
              <w:left w:val="single" w:sz="4" w:space="0" w:color="auto"/>
              <w:bottom w:val="single" w:sz="8" w:space="0" w:color="000000"/>
              <w:right w:val="single" w:sz="12" w:space="0" w:color="0070C0"/>
            </w:tcBorders>
            <w:shd w:val="clear" w:color="auto" w:fill="auto"/>
            <w:vAlign w:val="center"/>
            <w:hideMark/>
          </w:tcPr>
          <w:p w14:paraId="34CA8200"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Robert Road, Muhammad Naqi Road and Bank Square</w:t>
            </w:r>
          </w:p>
        </w:tc>
        <w:tc>
          <w:tcPr>
            <w:tcW w:w="275" w:type="dxa"/>
            <w:vAlign w:val="center"/>
            <w:hideMark/>
          </w:tcPr>
          <w:p w14:paraId="57EA1509"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45CCAAB7" w14:textId="77777777" w:rsidTr="004F00AC">
        <w:trPr>
          <w:trHeight w:val="337"/>
          <w:jc w:val="center"/>
        </w:trPr>
        <w:tc>
          <w:tcPr>
            <w:tcW w:w="1189" w:type="dxa"/>
            <w:vMerge/>
            <w:tcBorders>
              <w:top w:val="nil"/>
              <w:left w:val="single" w:sz="12" w:space="0" w:color="0070C0"/>
              <w:bottom w:val="single" w:sz="8" w:space="0" w:color="000000"/>
              <w:right w:val="single" w:sz="4" w:space="0" w:color="auto"/>
            </w:tcBorders>
            <w:vAlign w:val="center"/>
            <w:hideMark/>
          </w:tcPr>
          <w:p w14:paraId="121379F0"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10399A0C"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0CD77822"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4128658D"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
        </w:tc>
      </w:tr>
      <w:tr w:rsidR="004F00AC" w:rsidRPr="004F00AC" w14:paraId="35E24B94" w14:textId="77777777" w:rsidTr="004F00AC">
        <w:trPr>
          <w:trHeight w:val="321"/>
          <w:jc w:val="center"/>
        </w:trPr>
        <w:tc>
          <w:tcPr>
            <w:tcW w:w="1189" w:type="dxa"/>
            <w:vMerge w:val="restart"/>
            <w:tcBorders>
              <w:top w:val="nil"/>
              <w:left w:val="single" w:sz="12" w:space="0" w:color="0070C0"/>
              <w:bottom w:val="single" w:sz="8" w:space="0" w:color="000000"/>
              <w:right w:val="single" w:sz="4" w:space="0" w:color="auto"/>
            </w:tcBorders>
            <w:shd w:val="clear" w:color="auto" w:fill="auto"/>
            <w:vAlign w:val="center"/>
            <w:hideMark/>
          </w:tcPr>
          <w:p w14:paraId="57BDF5D0"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5</w:t>
            </w:r>
          </w:p>
        </w:tc>
        <w:tc>
          <w:tcPr>
            <w:tcW w:w="2378"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14:paraId="2D8C0368"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Anarkali</w:t>
            </w:r>
          </w:p>
        </w:tc>
        <w:tc>
          <w:tcPr>
            <w:tcW w:w="3245" w:type="dxa"/>
            <w:vMerge w:val="restart"/>
            <w:tcBorders>
              <w:top w:val="single" w:sz="8" w:space="0" w:color="auto"/>
              <w:left w:val="single" w:sz="4" w:space="0" w:color="auto"/>
              <w:bottom w:val="single" w:sz="8" w:space="0" w:color="000000"/>
              <w:right w:val="single" w:sz="12" w:space="0" w:color="0070C0"/>
            </w:tcBorders>
            <w:shd w:val="clear" w:color="auto" w:fill="auto"/>
            <w:vAlign w:val="center"/>
            <w:hideMark/>
          </w:tcPr>
          <w:p w14:paraId="6F6B7443"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Fareed Road</w:t>
            </w:r>
          </w:p>
        </w:tc>
        <w:tc>
          <w:tcPr>
            <w:tcW w:w="275" w:type="dxa"/>
            <w:vAlign w:val="center"/>
            <w:hideMark/>
          </w:tcPr>
          <w:p w14:paraId="0858131F"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6538CDEF" w14:textId="77777777" w:rsidTr="004F00AC">
        <w:trPr>
          <w:trHeight w:val="337"/>
          <w:jc w:val="center"/>
        </w:trPr>
        <w:tc>
          <w:tcPr>
            <w:tcW w:w="1189" w:type="dxa"/>
            <w:vMerge/>
            <w:tcBorders>
              <w:top w:val="nil"/>
              <w:left w:val="single" w:sz="12" w:space="0" w:color="0070C0"/>
              <w:bottom w:val="single" w:sz="8" w:space="0" w:color="000000"/>
              <w:right w:val="single" w:sz="4" w:space="0" w:color="auto"/>
            </w:tcBorders>
            <w:vAlign w:val="center"/>
            <w:hideMark/>
          </w:tcPr>
          <w:p w14:paraId="457A32E6"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7BFF7BFD"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1344A255"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4B144F73"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
        </w:tc>
      </w:tr>
      <w:tr w:rsidR="004F00AC" w:rsidRPr="004F00AC" w14:paraId="540245A2" w14:textId="77777777" w:rsidTr="004F00AC">
        <w:trPr>
          <w:trHeight w:val="321"/>
          <w:jc w:val="center"/>
        </w:trPr>
        <w:tc>
          <w:tcPr>
            <w:tcW w:w="1189" w:type="dxa"/>
            <w:vMerge w:val="restart"/>
            <w:tcBorders>
              <w:top w:val="nil"/>
              <w:left w:val="single" w:sz="12" w:space="0" w:color="0070C0"/>
              <w:bottom w:val="single" w:sz="8" w:space="0" w:color="000000"/>
              <w:right w:val="single" w:sz="4" w:space="0" w:color="auto"/>
            </w:tcBorders>
            <w:shd w:val="clear" w:color="auto" w:fill="auto"/>
            <w:vAlign w:val="center"/>
            <w:hideMark/>
          </w:tcPr>
          <w:p w14:paraId="4F413DE3"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6</w:t>
            </w:r>
          </w:p>
        </w:tc>
        <w:tc>
          <w:tcPr>
            <w:tcW w:w="2378"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14:paraId="14F0152B"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roofErr w:type="spellStart"/>
            <w:r w:rsidRPr="004F00AC">
              <w:rPr>
                <w:rFonts w:ascii="Calibri" w:eastAsia="Times New Roman" w:hAnsi="Calibri" w:cs="Calibri"/>
                <w:b/>
                <w:bCs/>
                <w:color w:val="000000"/>
                <w:sz w:val="24"/>
                <w:szCs w:val="24"/>
                <w:lang w:val="en-PK" w:eastAsia="en-PK"/>
              </w:rPr>
              <w:t>Mozang</w:t>
            </w:r>
            <w:proofErr w:type="spellEnd"/>
          </w:p>
        </w:tc>
        <w:tc>
          <w:tcPr>
            <w:tcW w:w="3245" w:type="dxa"/>
            <w:vMerge w:val="restart"/>
            <w:tcBorders>
              <w:top w:val="single" w:sz="8" w:space="0" w:color="auto"/>
              <w:left w:val="single" w:sz="4" w:space="0" w:color="auto"/>
              <w:bottom w:val="single" w:sz="8" w:space="0" w:color="000000"/>
              <w:right w:val="single" w:sz="12" w:space="0" w:color="0070C0"/>
            </w:tcBorders>
            <w:shd w:val="clear" w:color="auto" w:fill="auto"/>
            <w:vAlign w:val="center"/>
            <w:hideMark/>
          </w:tcPr>
          <w:p w14:paraId="5968D515"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Queens Road</w:t>
            </w:r>
          </w:p>
        </w:tc>
        <w:tc>
          <w:tcPr>
            <w:tcW w:w="275" w:type="dxa"/>
            <w:vAlign w:val="center"/>
            <w:hideMark/>
          </w:tcPr>
          <w:p w14:paraId="25C364E4"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24AFA6F8" w14:textId="77777777" w:rsidTr="004F00AC">
        <w:trPr>
          <w:trHeight w:val="337"/>
          <w:jc w:val="center"/>
        </w:trPr>
        <w:tc>
          <w:tcPr>
            <w:tcW w:w="1189" w:type="dxa"/>
            <w:vMerge/>
            <w:tcBorders>
              <w:top w:val="nil"/>
              <w:left w:val="single" w:sz="12" w:space="0" w:color="0070C0"/>
              <w:bottom w:val="single" w:sz="8" w:space="0" w:color="000000"/>
              <w:right w:val="single" w:sz="4" w:space="0" w:color="auto"/>
            </w:tcBorders>
            <w:vAlign w:val="center"/>
            <w:hideMark/>
          </w:tcPr>
          <w:p w14:paraId="76364AA4"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1BDA59E9"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22B7FB84"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0738AF74"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
        </w:tc>
      </w:tr>
      <w:tr w:rsidR="004F00AC" w:rsidRPr="004F00AC" w14:paraId="5621238C" w14:textId="77777777" w:rsidTr="004F00AC">
        <w:trPr>
          <w:trHeight w:val="321"/>
          <w:jc w:val="center"/>
        </w:trPr>
        <w:tc>
          <w:tcPr>
            <w:tcW w:w="1189" w:type="dxa"/>
            <w:vMerge w:val="restart"/>
            <w:tcBorders>
              <w:top w:val="nil"/>
              <w:left w:val="single" w:sz="12" w:space="0" w:color="0070C0"/>
              <w:bottom w:val="single" w:sz="8" w:space="0" w:color="000000"/>
              <w:right w:val="single" w:sz="4" w:space="0" w:color="auto"/>
            </w:tcBorders>
            <w:shd w:val="clear" w:color="auto" w:fill="auto"/>
            <w:vAlign w:val="center"/>
            <w:hideMark/>
          </w:tcPr>
          <w:p w14:paraId="01A549EB"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7</w:t>
            </w:r>
          </w:p>
        </w:tc>
        <w:tc>
          <w:tcPr>
            <w:tcW w:w="2378"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14:paraId="3D117D56"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roofErr w:type="spellStart"/>
            <w:r w:rsidRPr="004F00AC">
              <w:rPr>
                <w:rFonts w:ascii="Calibri" w:eastAsia="Times New Roman" w:hAnsi="Calibri" w:cs="Calibri"/>
                <w:b/>
                <w:bCs/>
                <w:color w:val="000000"/>
                <w:sz w:val="24"/>
                <w:szCs w:val="24"/>
                <w:lang w:val="en-PK" w:eastAsia="en-PK"/>
              </w:rPr>
              <w:t>Waris</w:t>
            </w:r>
            <w:proofErr w:type="spellEnd"/>
            <w:r w:rsidRPr="004F00AC">
              <w:rPr>
                <w:rFonts w:ascii="Calibri" w:eastAsia="Times New Roman" w:hAnsi="Calibri" w:cs="Calibri"/>
                <w:b/>
                <w:bCs/>
                <w:color w:val="000000"/>
                <w:sz w:val="24"/>
                <w:szCs w:val="24"/>
                <w:lang w:val="en-PK" w:eastAsia="en-PK"/>
              </w:rPr>
              <w:t xml:space="preserve"> Road</w:t>
            </w:r>
          </w:p>
        </w:tc>
        <w:tc>
          <w:tcPr>
            <w:tcW w:w="3245" w:type="dxa"/>
            <w:vMerge w:val="restart"/>
            <w:tcBorders>
              <w:top w:val="single" w:sz="8" w:space="0" w:color="auto"/>
              <w:left w:val="single" w:sz="4" w:space="0" w:color="auto"/>
              <w:bottom w:val="single" w:sz="8" w:space="0" w:color="000000"/>
              <w:right w:val="single" w:sz="12" w:space="0" w:color="0070C0"/>
            </w:tcBorders>
            <w:shd w:val="clear" w:color="auto" w:fill="auto"/>
            <w:vAlign w:val="center"/>
            <w:hideMark/>
          </w:tcPr>
          <w:p w14:paraId="63021239"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roofErr w:type="spellStart"/>
            <w:r w:rsidRPr="004F00AC">
              <w:rPr>
                <w:rFonts w:ascii="Calibri" w:eastAsia="Times New Roman" w:hAnsi="Calibri" w:cs="Calibri"/>
                <w:b/>
                <w:bCs/>
                <w:color w:val="000000"/>
                <w:sz w:val="24"/>
                <w:szCs w:val="24"/>
                <w:lang w:val="en-PK" w:eastAsia="en-PK"/>
              </w:rPr>
              <w:t>Waris</w:t>
            </w:r>
            <w:proofErr w:type="spellEnd"/>
            <w:r w:rsidRPr="004F00AC">
              <w:rPr>
                <w:rFonts w:ascii="Calibri" w:eastAsia="Times New Roman" w:hAnsi="Calibri" w:cs="Calibri"/>
                <w:b/>
                <w:bCs/>
                <w:color w:val="000000"/>
                <w:sz w:val="24"/>
                <w:szCs w:val="24"/>
                <w:lang w:val="en-PK" w:eastAsia="en-PK"/>
              </w:rPr>
              <w:t xml:space="preserve"> Road</w:t>
            </w:r>
          </w:p>
        </w:tc>
        <w:tc>
          <w:tcPr>
            <w:tcW w:w="275" w:type="dxa"/>
            <w:vAlign w:val="center"/>
            <w:hideMark/>
          </w:tcPr>
          <w:p w14:paraId="61821309"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668A9F23" w14:textId="77777777" w:rsidTr="004F00AC">
        <w:trPr>
          <w:trHeight w:val="337"/>
          <w:jc w:val="center"/>
        </w:trPr>
        <w:tc>
          <w:tcPr>
            <w:tcW w:w="1189" w:type="dxa"/>
            <w:vMerge/>
            <w:tcBorders>
              <w:top w:val="nil"/>
              <w:left w:val="single" w:sz="12" w:space="0" w:color="0070C0"/>
              <w:bottom w:val="single" w:sz="8" w:space="0" w:color="000000"/>
              <w:right w:val="single" w:sz="4" w:space="0" w:color="auto"/>
            </w:tcBorders>
            <w:vAlign w:val="center"/>
            <w:hideMark/>
          </w:tcPr>
          <w:p w14:paraId="505DA58C"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8" w:space="0" w:color="000000"/>
              <w:right w:val="single" w:sz="4" w:space="0" w:color="000000"/>
            </w:tcBorders>
            <w:vAlign w:val="center"/>
            <w:hideMark/>
          </w:tcPr>
          <w:p w14:paraId="33A4D715"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8" w:space="0" w:color="000000"/>
              <w:right w:val="single" w:sz="12" w:space="0" w:color="0070C0"/>
            </w:tcBorders>
            <w:vAlign w:val="center"/>
            <w:hideMark/>
          </w:tcPr>
          <w:p w14:paraId="55DC17B2"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7785E40C"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p>
        </w:tc>
      </w:tr>
      <w:tr w:rsidR="004F00AC" w:rsidRPr="004F00AC" w14:paraId="48723707" w14:textId="77777777" w:rsidTr="004F00AC">
        <w:trPr>
          <w:trHeight w:val="321"/>
          <w:jc w:val="center"/>
        </w:trPr>
        <w:tc>
          <w:tcPr>
            <w:tcW w:w="1189" w:type="dxa"/>
            <w:vMerge w:val="restart"/>
            <w:tcBorders>
              <w:top w:val="nil"/>
              <w:left w:val="single" w:sz="12" w:space="0" w:color="0070C0"/>
              <w:bottom w:val="single" w:sz="12" w:space="0" w:color="0070C0"/>
              <w:right w:val="single" w:sz="4" w:space="0" w:color="auto"/>
            </w:tcBorders>
            <w:shd w:val="clear" w:color="auto" w:fill="auto"/>
            <w:vAlign w:val="center"/>
            <w:hideMark/>
          </w:tcPr>
          <w:p w14:paraId="6F07E870"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8</w:t>
            </w:r>
          </w:p>
        </w:tc>
        <w:tc>
          <w:tcPr>
            <w:tcW w:w="2378" w:type="dxa"/>
            <w:vMerge w:val="restart"/>
            <w:tcBorders>
              <w:top w:val="single" w:sz="8" w:space="0" w:color="auto"/>
              <w:left w:val="single" w:sz="4" w:space="0" w:color="auto"/>
              <w:bottom w:val="single" w:sz="12" w:space="0" w:color="0070C0"/>
              <w:right w:val="single" w:sz="4" w:space="0" w:color="000000"/>
            </w:tcBorders>
            <w:shd w:val="clear" w:color="auto" w:fill="auto"/>
            <w:vAlign w:val="center"/>
            <w:hideMark/>
          </w:tcPr>
          <w:p w14:paraId="1D6D1204"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Qila Gujjar Singh</w:t>
            </w:r>
          </w:p>
        </w:tc>
        <w:tc>
          <w:tcPr>
            <w:tcW w:w="3245" w:type="dxa"/>
            <w:vMerge w:val="restart"/>
            <w:tcBorders>
              <w:top w:val="single" w:sz="8" w:space="0" w:color="auto"/>
              <w:left w:val="single" w:sz="4" w:space="0" w:color="auto"/>
              <w:bottom w:val="single" w:sz="12" w:space="0" w:color="0070C0"/>
              <w:right w:val="single" w:sz="12" w:space="0" w:color="0070C0"/>
            </w:tcBorders>
            <w:shd w:val="clear" w:color="auto" w:fill="auto"/>
            <w:vAlign w:val="center"/>
            <w:hideMark/>
          </w:tcPr>
          <w:p w14:paraId="7C58EAB5" w14:textId="77777777" w:rsidR="004F00AC" w:rsidRPr="004F00AC" w:rsidRDefault="004F00AC" w:rsidP="004F00AC">
            <w:pPr>
              <w:spacing w:after="0" w:line="240" w:lineRule="auto"/>
              <w:jc w:val="center"/>
              <w:rPr>
                <w:rFonts w:ascii="Calibri" w:eastAsia="Times New Roman" w:hAnsi="Calibri" w:cs="Calibri"/>
                <w:b/>
                <w:bCs/>
                <w:color w:val="000000"/>
                <w:sz w:val="24"/>
                <w:szCs w:val="24"/>
                <w:lang w:val="en-PK" w:eastAsia="en-PK"/>
              </w:rPr>
            </w:pPr>
            <w:r w:rsidRPr="004F00AC">
              <w:rPr>
                <w:rFonts w:ascii="Calibri" w:eastAsia="Times New Roman" w:hAnsi="Calibri" w:cs="Calibri"/>
                <w:b/>
                <w:bCs/>
                <w:color w:val="000000"/>
                <w:sz w:val="24"/>
                <w:szCs w:val="24"/>
                <w:lang w:val="en-PK" w:eastAsia="en-PK"/>
              </w:rPr>
              <w:t>Darbar Street</w:t>
            </w:r>
          </w:p>
        </w:tc>
        <w:tc>
          <w:tcPr>
            <w:tcW w:w="275" w:type="dxa"/>
            <w:vAlign w:val="center"/>
            <w:hideMark/>
          </w:tcPr>
          <w:p w14:paraId="7A3117FD" w14:textId="77777777" w:rsidR="004F00AC" w:rsidRPr="004F00AC" w:rsidRDefault="004F00AC" w:rsidP="004F00AC">
            <w:pPr>
              <w:spacing w:after="0" w:line="240" w:lineRule="auto"/>
              <w:rPr>
                <w:rFonts w:ascii="Times New Roman" w:eastAsia="Times New Roman" w:hAnsi="Times New Roman" w:cs="Times New Roman"/>
                <w:sz w:val="20"/>
                <w:szCs w:val="20"/>
                <w:lang w:val="en-PK" w:eastAsia="en-PK"/>
              </w:rPr>
            </w:pPr>
          </w:p>
        </w:tc>
      </w:tr>
      <w:tr w:rsidR="004F00AC" w:rsidRPr="004F00AC" w14:paraId="0C24F1D0" w14:textId="77777777" w:rsidTr="004F00AC">
        <w:trPr>
          <w:trHeight w:val="337"/>
          <w:jc w:val="center"/>
        </w:trPr>
        <w:tc>
          <w:tcPr>
            <w:tcW w:w="1189" w:type="dxa"/>
            <w:vMerge/>
            <w:tcBorders>
              <w:top w:val="nil"/>
              <w:left w:val="single" w:sz="12" w:space="0" w:color="0070C0"/>
              <w:bottom w:val="single" w:sz="12" w:space="0" w:color="0070C0"/>
              <w:right w:val="single" w:sz="4" w:space="0" w:color="auto"/>
            </w:tcBorders>
            <w:vAlign w:val="center"/>
            <w:hideMark/>
          </w:tcPr>
          <w:p w14:paraId="60B5D398"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378" w:type="dxa"/>
            <w:vMerge/>
            <w:tcBorders>
              <w:top w:val="single" w:sz="8" w:space="0" w:color="auto"/>
              <w:left w:val="single" w:sz="4" w:space="0" w:color="auto"/>
              <w:bottom w:val="single" w:sz="12" w:space="0" w:color="0070C0"/>
              <w:right w:val="single" w:sz="4" w:space="0" w:color="000000"/>
            </w:tcBorders>
            <w:vAlign w:val="center"/>
            <w:hideMark/>
          </w:tcPr>
          <w:p w14:paraId="3A835612"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3245" w:type="dxa"/>
            <w:vMerge/>
            <w:tcBorders>
              <w:top w:val="single" w:sz="8" w:space="0" w:color="auto"/>
              <w:left w:val="single" w:sz="4" w:space="0" w:color="auto"/>
              <w:bottom w:val="single" w:sz="12" w:space="0" w:color="0070C0"/>
              <w:right w:val="single" w:sz="12" w:space="0" w:color="0070C0"/>
            </w:tcBorders>
            <w:vAlign w:val="center"/>
            <w:hideMark/>
          </w:tcPr>
          <w:p w14:paraId="5B89C0F0"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c>
          <w:tcPr>
            <w:tcW w:w="275" w:type="dxa"/>
            <w:tcBorders>
              <w:top w:val="nil"/>
              <w:left w:val="nil"/>
              <w:bottom w:val="nil"/>
              <w:right w:val="nil"/>
            </w:tcBorders>
            <w:shd w:val="clear" w:color="auto" w:fill="auto"/>
            <w:noWrap/>
            <w:vAlign w:val="bottom"/>
            <w:hideMark/>
          </w:tcPr>
          <w:p w14:paraId="4EBB8D34" w14:textId="77777777" w:rsidR="004F00AC" w:rsidRPr="004F00AC" w:rsidRDefault="004F00AC" w:rsidP="004F00AC">
            <w:pPr>
              <w:spacing w:after="0" w:line="240" w:lineRule="auto"/>
              <w:rPr>
                <w:rFonts w:ascii="Calibri" w:eastAsia="Times New Roman" w:hAnsi="Calibri" w:cs="Calibri"/>
                <w:b/>
                <w:bCs/>
                <w:color w:val="000000"/>
                <w:sz w:val="24"/>
                <w:szCs w:val="24"/>
                <w:lang w:val="en-PK" w:eastAsia="en-PK"/>
              </w:rPr>
            </w:pPr>
          </w:p>
        </w:tc>
      </w:tr>
    </w:tbl>
    <w:p w14:paraId="2595601F" w14:textId="77777777" w:rsidR="004F00AC" w:rsidRPr="00504C19" w:rsidRDefault="004F00AC" w:rsidP="00504C19">
      <w:pPr>
        <w:rPr>
          <w:lang w:val="en-US"/>
        </w:rPr>
      </w:pPr>
    </w:p>
    <w:sectPr w:rsidR="004F00AC" w:rsidRPr="00504C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174A3"/>
    <w:multiLevelType w:val="hybridMultilevel"/>
    <w:tmpl w:val="A06E1D3C"/>
    <w:lvl w:ilvl="0" w:tplc="FD1E08BA">
      <w:start w:val="1"/>
      <w:numFmt w:val="bullet"/>
      <w:lvlText w:val="•"/>
      <w:lvlJc w:val="left"/>
      <w:pPr>
        <w:tabs>
          <w:tab w:val="num" w:pos="720"/>
        </w:tabs>
        <w:ind w:left="720" w:hanging="360"/>
      </w:pPr>
      <w:rPr>
        <w:rFonts w:ascii="Times New Roman" w:hAnsi="Times New Roman" w:hint="default"/>
      </w:rPr>
    </w:lvl>
    <w:lvl w:ilvl="1" w:tplc="4322DD56" w:tentative="1">
      <w:start w:val="1"/>
      <w:numFmt w:val="bullet"/>
      <w:lvlText w:val="•"/>
      <w:lvlJc w:val="left"/>
      <w:pPr>
        <w:tabs>
          <w:tab w:val="num" w:pos="1440"/>
        </w:tabs>
        <w:ind w:left="1440" w:hanging="360"/>
      </w:pPr>
      <w:rPr>
        <w:rFonts w:ascii="Times New Roman" w:hAnsi="Times New Roman" w:hint="default"/>
      </w:rPr>
    </w:lvl>
    <w:lvl w:ilvl="2" w:tplc="D7D0F3A0" w:tentative="1">
      <w:start w:val="1"/>
      <w:numFmt w:val="bullet"/>
      <w:lvlText w:val="•"/>
      <w:lvlJc w:val="left"/>
      <w:pPr>
        <w:tabs>
          <w:tab w:val="num" w:pos="2160"/>
        </w:tabs>
        <w:ind w:left="2160" w:hanging="360"/>
      </w:pPr>
      <w:rPr>
        <w:rFonts w:ascii="Times New Roman" w:hAnsi="Times New Roman" w:hint="default"/>
      </w:rPr>
    </w:lvl>
    <w:lvl w:ilvl="3" w:tplc="F39C4424" w:tentative="1">
      <w:start w:val="1"/>
      <w:numFmt w:val="bullet"/>
      <w:lvlText w:val="•"/>
      <w:lvlJc w:val="left"/>
      <w:pPr>
        <w:tabs>
          <w:tab w:val="num" w:pos="2880"/>
        </w:tabs>
        <w:ind w:left="2880" w:hanging="360"/>
      </w:pPr>
      <w:rPr>
        <w:rFonts w:ascii="Times New Roman" w:hAnsi="Times New Roman" w:hint="default"/>
      </w:rPr>
    </w:lvl>
    <w:lvl w:ilvl="4" w:tplc="74AED142" w:tentative="1">
      <w:start w:val="1"/>
      <w:numFmt w:val="bullet"/>
      <w:lvlText w:val="•"/>
      <w:lvlJc w:val="left"/>
      <w:pPr>
        <w:tabs>
          <w:tab w:val="num" w:pos="3600"/>
        </w:tabs>
        <w:ind w:left="3600" w:hanging="360"/>
      </w:pPr>
      <w:rPr>
        <w:rFonts w:ascii="Times New Roman" w:hAnsi="Times New Roman" w:hint="default"/>
      </w:rPr>
    </w:lvl>
    <w:lvl w:ilvl="5" w:tplc="6DA4B11E" w:tentative="1">
      <w:start w:val="1"/>
      <w:numFmt w:val="bullet"/>
      <w:lvlText w:val="•"/>
      <w:lvlJc w:val="left"/>
      <w:pPr>
        <w:tabs>
          <w:tab w:val="num" w:pos="4320"/>
        </w:tabs>
        <w:ind w:left="4320" w:hanging="360"/>
      </w:pPr>
      <w:rPr>
        <w:rFonts w:ascii="Times New Roman" w:hAnsi="Times New Roman" w:hint="default"/>
      </w:rPr>
    </w:lvl>
    <w:lvl w:ilvl="6" w:tplc="73AC1EB4" w:tentative="1">
      <w:start w:val="1"/>
      <w:numFmt w:val="bullet"/>
      <w:lvlText w:val="•"/>
      <w:lvlJc w:val="left"/>
      <w:pPr>
        <w:tabs>
          <w:tab w:val="num" w:pos="5040"/>
        </w:tabs>
        <w:ind w:left="5040" w:hanging="360"/>
      </w:pPr>
      <w:rPr>
        <w:rFonts w:ascii="Times New Roman" w:hAnsi="Times New Roman" w:hint="default"/>
      </w:rPr>
    </w:lvl>
    <w:lvl w:ilvl="7" w:tplc="42148B88" w:tentative="1">
      <w:start w:val="1"/>
      <w:numFmt w:val="bullet"/>
      <w:lvlText w:val="•"/>
      <w:lvlJc w:val="left"/>
      <w:pPr>
        <w:tabs>
          <w:tab w:val="num" w:pos="5760"/>
        </w:tabs>
        <w:ind w:left="5760" w:hanging="360"/>
      </w:pPr>
      <w:rPr>
        <w:rFonts w:ascii="Times New Roman" w:hAnsi="Times New Roman" w:hint="default"/>
      </w:rPr>
    </w:lvl>
    <w:lvl w:ilvl="8" w:tplc="790680E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8B05046"/>
    <w:multiLevelType w:val="hybridMultilevel"/>
    <w:tmpl w:val="8B466390"/>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28C24C3D"/>
    <w:multiLevelType w:val="hybridMultilevel"/>
    <w:tmpl w:val="2E5840C4"/>
    <w:lvl w:ilvl="0" w:tplc="1924CA04">
      <w:start w:val="1"/>
      <w:numFmt w:val="bullet"/>
      <w:lvlText w:val="•"/>
      <w:lvlJc w:val="left"/>
      <w:pPr>
        <w:tabs>
          <w:tab w:val="num" w:pos="720"/>
        </w:tabs>
        <w:ind w:left="720" w:hanging="360"/>
      </w:pPr>
      <w:rPr>
        <w:rFonts w:ascii="Times New Roman" w:hAnsi="Times New Roman" w:hint="default"/>
      </w:rPr>
    </w:lvl>
    <w:lvl w:ilvl="1" w:tplc="851E487A" w:tentative="1">
      <w:start w:val="1"/>
      <w:numFmt w:val="bullet"/>
      <w:lvlText w:val="•"/>
      <w:lvlJc w:val="left"/>
      <w:pPr>
        <w:tabs>
          <w:tab w:val="num" w:pos="1440"/>
        </w:tabs>
        <w:ind w:left="1440" w:hanging="360"/>
      </w:pPr>
      <w:rPr>
        <w:rFonts w:ascii="Times New Roman" w:hAnsi="Times New Roman" w:hint="default"/>
      </w:rPr>
    </w:lvl>
    <w:lvl w:ilvl="2" w:tplc="CC821AF4" w:tentative="1">
      <w:start w:val="1"/>
      <w:numFmt w:val="bullet"/>
      <w:lvlText w:val="•"/>
      <w:lvlJc w:val="left"/>
      <w:pPr>
        <w:tabs>
          <w:tab w:val="num" w:pos="2160"/>
        </w:tabs>
        <w:ind w:left="2160" w:hanging="360"/>
      </w:pPr>
      <w:rPr>
        <w:rFonts w:ascii="Times New Roman" w:hAnsi="Times New Roman" w:hint="default"/>
      </w:rPr>
    </w:lvl>
    <w:lvl w:ilvl="3" w:tplc="8690BB5C" w:tentative="1">
      <w:start w:val="1"/>
      <w:numFmt w:val="bullet"/>
      <w:lvlText w:val="•"/>
      <w:lvlJc w:val="left"/>
      <w:pPr>
        <w:tabs>
          <w:tab w:val="num" w:pos="2880"/>
        </w:tabs>
        <w:ind w:left="2880" w:hanging="360"/>
      </w:pPr>
      <w:rPr>
        <w:rFonts w:ascii="Times New Roman" w:hAnsi="Times New Roman" w:hint="default"/>
      </w:rPr>
    </w:lvl>
    <w:lvl w:ilvl="4" w:tplc="68B0AF6A" w:tentative="1">
      <w:start w:val="1"/>
      <w:numFmt w:val="bullet"/>
      <w:lvlText w:val="•"/>
      <w:lvlJc w:val="left"/>
      <w:pPr>
        <w:tabs>
          <w:tab w:val="num" w:pos="3600"/>
        </w:tabs>
        <w:ind w:left="3600" w:hanging="360"/>
      </w:pPr>
      <w:rPr>
        <w:rFonts w:ascii="Times New Roman" w:hAnsi="Times New Roman" w:hint="default"/>
      </w:rPr>
    </w:lvl>
    <w:lvl w:ilvl="5" w:tplc="0CEC12DC" w:tentative="1">
      <w:start w:val="1"/>
      <w:numFmt w:val="bullet"/>
      <w:lvlText w:val="•"/>
      <w:lvlJc w:val="left"/>
      <w:pPr>
        <w:tabs>
          <w:tab w:val="num" w:pos="4320"/>
        </w:tabs>
        <w:ind w:left="4320" w:hanging="360"/>
      </w:pPr>
      <w:rPr>
        <w:rFonts w:ascii="Times New Roman" w:hAnsi="Times New Roman" w:hint="default"/>
      </w:rPr>
    </w:lvl>
    <w:lvl w:ilvl="6" w:tplc="DAB84376" w:tentative="1">
      <w:start w:val="1"/>
      <w:numFmt w:val="bullet"/>
      <w:lvlText w:val="•"/>
      <w:lvlJc w:val="left"/>
      <w:pPr>
        <w:tabs>
          <w:tab w:val="num" w:pos="5040"/>
        </w:tabs>
        <w:ind w:left="5040" w:hanging="360"/>
      </w:pPr>
      <w:rPr>
        <w:rFonts w:ascii="Times New Roman" w:hAnsi="Times New Roman" w:hint="default"/>
      </w:rPr>
    </w:lvl>
    <w:lvl w:ilvl="7" w:tplc="98E4FF48" w:tentative="1">
      <w:start w:val="1"/>
      <w:numFmt w:val="bullet"/>
      <w:lvlText w:val="•"/>
      <w:lvlJc w:val="left"/>
      <w:pPr>
        <w:tabs>
          <w:tab w:val="num" w:pos="5760"/>
        </w:tabs>
        <w:ind w:left="5760" w:hanging="360"/>
      </w:pPr>
      <w:rPr>
        <w:rFonts w:ascii="Times New Roman" w:hAnsi="Times New Roman" w:hint="default"/>
      </w:rPr>
    </w:lvl>
    <w:lvl w:ilvl="8" w:tplc="08AE6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B4E71FC"/>
    <w:multiLevelType w:val="hybridMultilevel"/>
    <w:tmpl w:val="4CBAF4F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3FD0D1A"/>
    <w:multiLevelType w:val="hybridMultilevel"/>
    <w:tmpl w:val="98CEBF52"/>
    <w:lvl w:ilvl="0" w:tplc="5D6ECC48">
      <w:start w:val="1"/>
      <w:numFmt w:val="bullet"/>
      <w:lvlText w:val="•"/>
      <w:lvlJc w:val="left"/>
      <w:pPr>
        <w:tabs>
          <w:tab w:val="num" w:pos="720"/>
        </w:tabs>
        <w:ind w:left="720" w:hanging="360"/>
      </w:pPr>
      <w:rPr>
        <w:rFonts w:ascii="Times New Roman" w:hAnsi="Times New Roman" w:hint="default"/>
      </w:rPr>
    </w:lvl>
    <w:lvl w:ilvl="1" w:tplc="9CB0B722" w:tentative="1">
      <w:start w:val="1"/>
      <w:numFmt w:val="bullet"/>
      <w:lvlText w:val="•"/>
      <w:lvlJc w:val="left"/>
      <w:pPr>
        <w:tabs>
          <w:tab w:val="num" w:pos="1440"/>
        </w:tabs>
        <w:ind w:left="1440" w:hanging="360"/>
      </w:pPr>
      <w:rPr>
        <w:rFonts w:ascii="Times New Roman" w:hAnsi="Times New Roman" w:hint="default"/>
      </w:rPr>
    </w:lvl>
    <w:lvl w:ilvl="2" w:tplc="26CCACDA" w:tentative="1">
      <w:start w:val="1"/>
      <w:numFmt w:val="bullet"/>
      <w:lvlText w:val="•"/>
      <w:lvlJc w:val="left"/>
      <w:pPr>
        <w:tabs>
          <w:tab w:val="num" w:pos="2160"/>
        </w:tabs>
        <w:ind w:left="2160" w:hanging="360"/>
      </w:pPr>
      <w:rPr>
        <w:rFonts w:ascii="Times New Roman" w:hAnsi="Times New Roman" w:hint="default"/>
      </w:rPr>
    </w:lvl>
    <w:lvl w:ilvl="3" w:tplc="D32863F6" w:tentative="1">
      <w:start w:val="1"/>
      <w:numFmt w:val="bullet"/>
      <w:lvlText w:val="•"/>
      <w:lvlJc w:val="left"/>
      <w:pPr>
        <w:tabs>
          <w:tab w:val="num" w:pos="2880"/>
        </w:tabs>
        <w:ind w:left="2880" w:hanging="360"/>
      </w:pPr>
      <w:rPr>
        <w:rFonts w:ascii="Times New Roman" w:hAnsi="Times New Roman" w:hint="default"/>
      </w:rPr>
    </w:lvl>
    <w:lvl w:ilvl="4" w:tplc="351A85A0" w:tentative="1">
      <w:start w:val="1"/>
      <w:numFmt w:val="bullet"/>
      <w:lvlText w:val="•"/>
      <w:lvlJc w:val="left"/>
      <w:pPr>
        <w:tabs>
          <w:tab w:val="num" w:pos="3600"/>
        </w:tabs>
        <w:ind w:left="3600" w:hanging="360"/>
      </w:pPr>
      <w:rPr>
        <w:rFonts w:ascii="Times New Roman" w:hAnsi="Times New Roman" w:hint="default"/>
      </w:rPr>
    </w:lvl>
    <w:lvl w:ilvl="5" w:tplc="D2549D40" w:tentative="1">
      <w:start w:val="1"/>
      <w:numFmt w:val="bullet"/>
      <w:lvlText w:val="•"/>
      <w:lvlJc w:val="left"/>
      <w:pPr>
        <w:tabs>
          <w:tab w:val="num" w:pos="4320"/>
        </w:tabs>
        <w:ind w:left="4320" w:hanging="360"/>
      </w:pPr>
      <w:rPr>
        <w:rFonts w:ascii="Times New Roman" w:hAnsi="Times New Roman" w:hint="default"/>
      </w:rPr>
    </w:lvl>
    <w:lvl w:ilvl="6" w:tplc="1B88B1A2" w:tentative="1">
      <w:start w:val="1"/>
      <w:numFmt w:val="bullet"/>
      <w:lvlText w:val="•"/>
      <w:lvlJc w:val="left"/>
      <w:pPr>
        <w:tabs>
          <w:tab w:val="num" w:pos="5040"/>
        </w:tabs>
        <w:ind w:left="5040" w:hanging="360"/>
      </w:pPr>
      <w:rPr>
        <w:rFonts w:ascii="Times New Roman" w:hAnsi="Times New Roman" w:hint="default"/>
      </w:rPr>
    </w:lvl>
    <w:lvl w:ilvl="7" w:tplc="0BE0FCDA" w:tentative="1">
      <w:start w:val="1"/>
      <w:numFmt w:val="bullet"/>
      <w:lvlText w:val="•"/>
      <w:lvlJc w:val="left"/>
      <w:pPr>
        <w:tabs>
          <w:tab w:val="num" w:pos="5760"/>
        </w:tabs>
        <w:ind w:left="5760" w:hanging="360"/>
      </w:pPr>
      <w:rPr>
        <w:rFonts w:ascii="Times New Roman" w:hAnsi="Times New Roman" w:hint="default"/>
      </w:rPr>
    </w:lvl>
    <w:lvl w:ilvl="8" w:tplc="F89E4C2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82A7C84"/>
    <w:multiLevelType w:val="multilevel"/>
    <w:tmpl w:val="1B10A6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744C643D"/>
    <w:multiLevelType w:val="hybridMultilevel"/>
    <w:tmpl w:val="A69EABD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3A"/>
    <w:rsid w:val="000A3E43"/>
    <w:rsid w:val="000B1BDA"/>
    <w:rsid w:val="001979E9"/>
    <w:rsid w:val="001A5D08"/>
    <w:rsid w:val="001E495B"/>
    <w:rsid w:val="00240135"/>
    <w:rsid w:val="002D693A"/>
    <w:rsid w:val="00322666"/>
    <w:rsid w:val="00377A8B"/>
    <w:rsid w:val="004901DE"/>
    <w:rsid w:val="004D57B0"/>
    <w:rsid w:val="004F00AC"/>
    <w:rsid w:val="00504C19"/>
    <w:rsid w:val="00554683"/>
    <w:rsid w:val="00663BCC"/>
    <w:rsid w:val="00700598"/>
    <w:rsid w:val="00712FC1"/>
    <w:rsid w:val="007F59E3"/>
    <w:rsid w:val="008315A1"/>
    <w:rsid w:val="00834F03"/>
    <w:rsid w:val="00893EE3"/>
    <w:rsid w:val="008C3A32"/>
    <w:rsid w:val="008C63FA"/>
    <w:rsid w:val="009C7745"/>
    <w:rsid w:val="009D11CF"/>
    <w:rsid w:val="00A55056"/>
    <w:rsid w:val="00B30120"/>
    <w:rsid w:val="00B62B22"/>
    <w:rsid w:val="00C332CC"/>
    <w:rsid w:val="00CA457B"/>
    <w:rsid w:val="00CB5487"/>
    <w:rsid w:val="00CF0D81"/>
    <w:rsid w:val="00D1379E"/>
    <w:rsid w:val="00D5769C"/>
    <w:rsid w:val="00DA3149"/>
    <w:rsid w:val="00E54A68"/>
    <w:rsid w:val="00E62FEB"/>
    <w:rsid w:val="00F4235D"/>
    <w:rsid w:val="00F42CB4"/>
    <w:rsid w:val="00F734D4"/>
    <w:rsid w:val="00FA28BA"/>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8856D"/>
  <w15:chartTrackingRefBased/>
  <w15:docId w15:val="{3243365B-964D-4A40-AE2C-CE762E0A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2666"/>
    <w:pPr>
      <w:keepNext/>
      <w:keepLines/>
      <w:spacing w:before="240" w:after="0"/>
      <w:outlineLvl w:val="0"/>
    </w:pPr>
    <w:rPr>
      <w:rFonts w:eastAsiaTheme="majorEastAsia" w:cstheme="majorBidi"/>
      <w:b/>
      <w:color w:val="002060"/>
      <w:sz w:val="32"/>
      <w:szCs w:val="32"/>
    </w:rPr>
  </w:style>
  <w:style w:type="paragraph" w:styleId="Heading2">
    <w:name w:val="heading 2"/>
    <w:basedOn w:val="Normal"/>
    <w:next w:val="Normal"/>
    <w:link w:val="Heading2Char"/>
    <w:uiPriority w:val="9"/>
    <w:unhideWhenUsed/>
    <w:qFormat/>
    <w:rsid w:val="00322666"/>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322666"/>
    <w:pPr>
      <w:keepNext/>
      <w:keepLines/>
      <w:spacing w:before="40" w:after="0"/>
      <w:outlineLvl w:val="2"/>
    </w:pPr>
    <w:rPr>
      <w:rFonts w:eastAsiaTheme="majorEastAsia" w:cstheme="majorBidi"/>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42CB4"/>
    <w:rPr>
      <w:i/>
      <w:iCs/>
    </w:rPr>
  </w:style>
  <w:style w:type="character" w:customStyle="1" w:styleId="hi">
    <w:name w:val="hi"/>
    <w:basedOn w:val="DefaultParagraphFont"/>
    <w:rsid w:val="00F4235D"/>
  </w:style>
  <w:style w:type="character" w:styleId="Hyperlink">
    <w:name w:val="Hyperlink"/>
    <w:basedOn w:val="DefaultParagraphFont"/>
    <w:uiPriority w:val="99"/>
    <w:semiHidden/>
    <w:unhideWhenUsed/>
    <w:rsid w:val="00F4235D"/>
    <w:rPr>
      <w:color w:val="0000FF"/>
      <w:u w:val="single"/>
    </w:rPr>
  </w:style>
  <w:style w:type="paragraph" w:styleId="NoSpacing">
    <w:name w:val="No Spacing"/>
    <w:uiPriority w:val="1"/>
    <w:qFormat/>
    <w:rsid w:val="008C3A32"/>
    <w:pPr>
      <w:spacing w:after="0" w:line="240" w:lineRule="auto"/>
    </w:pPr>
  </w:style>
  <w:style w:type="paragraph" w:styleId="ListParagraph">
    <w:name w:val="List Paragraph"/>
    <w:basedOn w:val="Normal"/>
    <w:uiPriority w:val="34"/>
    <w:qFormat/>
    <w:rsid w:val="00B30120"/>
    <w:pPr>
      <w:ind w:left="720"/>
      <w:contextualSpacing/>
    </w:pPr>
  </w:style>
  <w:style w:type="character" w:customStyle="1" w:styleId="Heading1Char">
    <w:name w:val="Heading 1 Char"/>
    <w:basedOn w:val="DefaultParagraphFont"/>
    <w:link w:val="Heading1"/>
    <w:uiPriority w:val="9"/>
    <w:rsid w:val="00322666"/>
    <w:rPr>
      <w:rFonts w:eastAsiaTheme="majorEastAsia" w:cstheme="majorBidi"/>
      <w:b/>
      <w:color w:val="002060"/>
      <w:sz w:val="32"/>
      <w:szCs w:val="32"/>
    </w:rPr>
  </w:style>
  <w:style w:type="character" w:customStyle="1" w:styleId="Heading2Char">
    <w:name w:val="Heading 2 Char"/>
    <w:basedOn w:val="DefaultParagraphFont"/>
    <w:link w:val="Heading2"/>
    <w:uiPriority w:val="9"/>
    <w:rsid w:val="00322666"/>
    <w:rPr>
      <w:rFonts w:eastAsiaTheme="majorEastAsia" w:cstheme="majorBidi"/>
      <w:b/>
      <w:color w:val="000000" w:themeColor="text1"/>
      <w:sz w:val="28"/>
      <w:szCs w:val="26"/>
    </w:rPr>
  </w:style>
  <w:style w:type="character" w:customStyle="1" w:styleId="Heading3Char">
    <w:name w:val="Heading 3 Char"/>
    <w:basedOn w:val="DefaultParagraphFont"/>
    <w:link w:val="Heading3"/>
    <w:uiPriority w:val="9"/>
    <w:rsid w:val="00322666"/>
    <w:rPr>
      <w:rFonts w:eastAsiaTheme="majorEastAsia" w:cstheme="majorBidi"/>
      <w:b/>
      <w:sz w:val="26"/>
      <w:szCs w:val="24"/>
    </w:rPr>
  </w:style>
  <w:style w:type="paragraph" w:styleId="Caption">
    <w:name w:val="caption"/>
    <w:basedOn w:val="Normal"/>
    <w:next w:val="Normal"/>
    <w:uiPriority w:val="35"/>
    <w:unhideWhenUsed/>
    <w:qFormat/>
    <w:rsid w:val="003226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925992">
      <w:bodyDiv w:val="1"/>
      <w:marLeft w:val="0"/>
      <w:marRight w:val="0"/>
      <w:marTop w:val="0"/>
      <w:marBottom w:val="0"/>
      <w:divBdr>
        <w:top w:val="none" w:sz="0" w:space="0" w:color="auto"/>
        <w:left w:val="none" w:sz="0" w:space="0" w:color="auto"/>
        <w:bottom w:val="none" w:sz="0" w:space="0" w:color="auto"/>
        <w:right w:val="none" w:sz="0" w:space="0" w:color="auto"/>
      </w:divBdr>
      <w:divsChild>
        <w:div w:id="1289437796">
          <w:marLeft w:val="547"/>
          <w:marRight w:val="0"/>
          <w:marTop w:val="0"/>
          <w:marBottom w:val="0"/>
          <w:divBdr>
            <w:top w:val="none" w:sz="0" w:space="0" w:color="auto"/>
            <w:left w:val="none" w:sz="0" w:space="0" w:color="auto"/>
            <w:bottom w:val="none" w:sz="0" w:space="0" w:color="auto"/>
            <w:right w:val="none" w:sz="0" w:space="0" w:color="auto"/>
          </w:divBdr>
        </w:div>
      </w:divsChild>
    </w:div>
    <w:div w:id="794179934">
      <w:bodyDiv w:val="1"/>
      <w:marLeft w:val="0"/>
      <w:marRight w:val="0"/>
      <w:marTop w:val="0"/>
      <w:marBottom w:val="0"/>
      <w:divBdr>
        <w:top w:val="none" w:sz="0" w:space="0" w:color="auto"/>
        <w:left w:val="none" w:sz="0" w:space="0" w:color="auto"/>
        <w:bottom w:val="none" w:sz="0" w:space="0" w:color="auto"/>
        <w:right w:val="none" w:sz="0" w:space="0" w:color="auto"/>
      </w:divBdr>
    </w:div>
    <w:div w:id="1324552106">
      <w:bodyDiv w:val="1"/>
      <w:marLeft w:val="0"/>
      <w:marRight w:val="0"/>
      <w:marTop w:val="0"/>
      <w:marBottom w:val="0"/>
      <w:divBdr>
        <w:top w:val="none" w:sz="0" w:space="0" w:color="auto"/>
        <w:left w:val="none" w:sz="0" w:space="0" w:color="auto"/>
        <w:bottom w:val="none" w:sz="0" w:space="0" w:color="auto"/>
        <w:right w:val="none" w:sz="0" w:space="0" w:color="auto"/>
      </w:divBdr>
      <w:divsChild>
        <w:div w:id="2065059951">
          <w:marLeft w:val="547"/>
          <w:marRight w:val="0"/>
          <w:marTop w:val="0"/>
          <w:marBottom w:val="0"/>
          <w:divBdr>
            <w:top w:val="none" w:sz="0" w:space="0" w:color="auto"/>
            <w:left w:val="none" w:sz="0" w:space="0" w:color="auto"/>
            <w:bottom w:val="none" w:sz="0" w:space="0" w:color="auto"/>
            <w:right w:val="none" w:sz="0" w:space="0" w:color="auto"/>
          </w:divBdr>
        </w:div>
      </w:divsChild>
    </w:div>
    <w:div w:id="2119136413">
      <w:bodyDiv w:val="1"/>
      <w:marLeft w:val="0"/>
      <w:marRight w:val="0"/>
      <w:marTop w:val="0"/>
      <w:marBottom w:val="0"/>
      <w:divBdr>
        <w:top w:val="none" w:sz="0" w:space="0" w:color="auto"/>
        <w:left w:val="none" w:sz="0" w:space="0" w:color="auto"/>
        <w:bottom w:val="none" w:sz="0" w:space="0" w:color="auto"/>
        <w:right w:val="none" w:sz="0" w:space="0" w:color="auto"/>
      </w:divBdr>
      <w:divsChild>
        <w:div w:id="2402876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linsdictionary.com/dictionary/english/local" TargetMode="External"/><Relationship Id="rId13" Type="http://schemas.openxmlformats.org/officeDocument/2006/relationships/diagramLayout" Target="diagrams/layout1.xml"/><Relationship Id="rId18" Type="http://schemas.openxmlformats.org/officeDocument/2006/relationships/image" Target="media/image5.tmp"/><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hyperlink" Target="https://www.collinsdictionary.com/dictionary/english/stay" TargetMode="External"/><Relationship Id="rId12" Type="http://schemas.openxmlformats.org/officeDocument/2006/relationships/diagramData" Target="diagrams/data1.xml"/><Relationship Id="rId17" Type="http://schemas.openxmlformats.org/officeDocument/2006/relationships/image" Target="media/image4.tmp"/><Relationship Id="rId25" Type="http://schemas.openxmlformats.org/officeDocument/2006/relationships/image" Target="media/image12.tmp"/><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tmp"/><Relationship Id="rId24" Type="http://schemas.openxmlformats.org/officeDocument/2006/relationships/image" Target="media/image11.tmp"/><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tmp"/><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hyperlink" Target="https://www.collinsdictionary.com/dictionary/english/charity" TargetMode="External"/><Relationship Id="rId14" Type="http://schemas.openxmlformats.org/officeDocument/2006/relationships/diagramQuickStyle" Target="diagrams/quickStyle1.xml"/><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23898D-C7EE-44DA-A354-163CA7066360}" type="doc">
      <dgm:prSet loTypeId="urn:microsoft.com/office/officeart/2005/8/layout/StepDownProcess" loCatId="process" qsTypeId="urn:microsoft.com/office/officeart/2005/8/quickstyle/3d3" qsCatId="3D" csTypeId="urn:microsoft.com/office/officeart/2005/8/colors/accent0_3" csCatId="mainScheme" phldr="1"/>
      <dgm:spPr/>
      <dgm:t>
        <a:bodyPr/>
        <a:lstStyle/>
        <a:p>
          <a:endParaRPr lang="en-PK"/>
        </a:p>
      </dgm:t>
    </dgm:pt>
    <dgm:pt modelId="{C9ACE71B-56FF-4DC5-8651-C0BCC2B84B08}">
      <dgm:prSet phldrT="[Text]"/>
      <dgm:spPr/>
      <dgm:t>
        <a:bodyPr/>
        <a:lstStyle/>
        <a:p>
          <a:r>
            <a:rPr lang="en-US"/>
            <a:t>Data Collection</a:t>
          </a:r>
          <a:endParaRPr lang="en-PK"/>
        </a:p>
      </dgm:t>
    </dgm:pt>
    <dgm:pt modelId="{7C8A3FFF-F985-4B88-A556-1A91CEF8FFB2}" type="parTrans" cxnId="{6FF24B31-6D0A-4E72-85CD-7CC429695178}">
      <dgm:prSet/>
      <dgm:spPr/>
      <dgm:t>
        <a:bodyPr/>
        <a:lstStyle/>
        <a:p>
          <a:endParaRPr lang="en-PK"/>
        </a:p>
      </dgm:t>
    </dgm:pt>
    <dgm:pt modelId="{82971685-0C73-468D-8712-44252D3345C8}" type="sibTrans" cxnId="{6FF24B31-6D0A-4E72-85CD-7CC429695178}">
      <dgm:prSet/>
      <dgm:spPr/>
      <dgm:t>
        <a:bodyPr/>
        <a:lstStyle/>
        <a:p>
          <a:endParaRPr lang="en-PK"/>
        </a:p>
      </dgm:t>
    </dgm:pt>
    <dgm:pt modelId="{157009F7-1290-456C-BC18-C6B6B59D7657}">
      <dgm:prSet phldrT="[Text]"/>
      <dgm:spPr/>
      <dgm:t>
        <a:bodyPr/>
        <a:lstStyle/>
        <a:p>
          <a:r>
            <a:rPr lang="en-US"/>
            <a:t>Data Processing and Integration</a:t>
          </a:r>
          <a:endParaRPr lang="en-PK"/>
        </a:p>
      </dgm:t>
    </dgm:pt>
    <dgm:pt modelId="{AED3E16A-DBC1-4122-A757-A444F4E6AB8F}" type="parTrans" cxnId="{FA38AF89-3B6F-4F63-A0BA-8EFC2A2963C2}">
      <dgm:prSet/>
      <dgm:spPr/>
      <dgm:t>
        <a:bodyPr/>
        <a:lstStyle/>
        <a:p>
          <a:endParaRPr lang="en-PK"/>
        </a:p>
      </dgm:t>
    </dgm:pt>
    <dgm:pt modelId="{D27F94F2-2B97-42AC-9AFF-6933C1CC87A3}" type="sibTrans" cxnId="{FA38AF89-3B6F-4F63-A0BA-8EFC2A2963C2}">
      <dgm:prSet/>
      <dgm:spPr/>
      <dgm:t>
        <a:bodyPr/>
        <a:lstStyle/>
        <a:p>
          <a:endParaRPr lang="en-PK"/>
        </a:p>
      </dgm:t>
    </dgm:pt>
    <dgm:pt modelId="{C6795D30-F001-4BD4-B606-3B60F908D8CC}">
      <dgm:prSet phldrT="[Text]"/>
      <dgm:spPr/>
      <dgm:t>
        <a:bodyPr/>
        <a:lstStyle/>
        <a:p>
          <a:r>
            <a:rPr lang="en-US"/>
            <a:t>Final Solution</a:t>
          </a:r>
          <a:endParaRPr lang="en-PK"/>
        </a:p>
      </dgm:t>
    </dgm:pt>
    <dgm:pt modelId="{91A8DCB8-FB55-4854-8F31-1FDF6555CACC}" type="parTrans" cxnId="{C21CC30E-5CBC-4251-9080-A6762F99636A}">
      <dgm:prSet/>
      <dgm:spPr/>
      <dgm:t>
        <a:bodyPr/>
        <a:lstStyle/>
        <a:p>
          <a:endParaRPr lang="en-PK"/>
        </a:p>
      </dgm:t>
    </dgm:pt>
    <dgm:pt modelId="{6416038F-36D5-4C07-BF71-6560A73FF7BE}" type="sibTrans" cxnId="{C21CC30E-5CBC-4251-9080-A6762F99636A}">
      <dgm:prSet/>
      <dgm:spPr/>
      <dgm:t>
        <a:bodyPr/>
        <a:lstStyle/>
        <a:p>
          <a:endParaRPr lang="en-PK"/>
        </a:p>
      </dgm:t>
    </dgm:pt>
    <dgm:pt modelId="{F303CBD6-0D87-44DB-B2D4-1EA53663EEB9}">
      <dgm:prSet/>
      <dgm:spPr/>
      <dgm:t>
        <a:bodyPr/>
        <a:lstStyle/>
        <a:p>
          <a:r>
            <a:rPr lang="en-US"/>
            <a:t>Data Output and Results </a:t>
          </a:r>
          <a:endParaRPr lang="en-PK"/>
        </a:p>
      </dgm:t>
    </dgm:pt>
    <dgm:pt modelId="{C47747E1-075B-45C6-87CF-66B8890E5285}" type="parTrans" cxnId="{A5EBE9EC-2170-4E40-93EF-2EC1801893D6}">
      <dgm:prSet/>
      <dgm:spPr/>
      <dgm:t>
        <a:bodyPr/>
        <a:lstStyle/>
        <a:p>
          <a:endParaRPr lang="en-PK"/>
        </a:p>
      </dgm:t>
    </dgm:pt>
    <dgm:pt modelId="{8A0CF8F1-A939-4F70-8F0A-71C18C1223BB}" type="sibTrans" cxnId="{A5EBE9EC-2170-4E40-93EF-2EC1801893D6}">
      <dgm:prSet/>
      <dgm:spPr/>
      <dgm:t>
        <a:bodyPr/>
        <a:lstStyle/>
        <a:p>
          <a:endParaRPr lang="en-PK"/>
        </a:p>
      </dgm:t>
    </dgm:pt>
    <dgm:pt modelId="{787D059C-61FC-4EC1-A403-6391CE61C967}" type="pres">
      <dgm:prSet presAssocID="{0623898D-C7EE-44DA-A354-163CA7066360}" presName="rootnode" presStyleCnt="0">
        <dgm:presLayoutVars>
          <dgm:chMax/>
          <dgm:chPref/>
          <dgm:dir/>
          <dgm:animLvl val="lvl"/>
        </dgm:presLayoutVars>
      </dgm:prSet>
      <dgm:spPr/>
    </dgm:pt>
    <dgm:pt modelId="{B08DCD19-F104-46AE-97AB-B3F3CA79B9A7}" type="pres">
      <dgm:prSet presAssocID="{C9ACE71B-56FF-4DC5-8651-C0BCC2B84B08}" presName="composite" presStyleCnt="0"/>
      <dgm:spPr/>
    </dgm:pt>
    <dgm:pt modelId="{E68FC56B-FCC4-4EEA-A0A1-D4385BF1C4B0}" type="pres">
      <dgm:prSet presAssocID="{C9ACE71B-56FF-4DC5-8651-C0BCC2B84B08}" presName="bentUpArrow1" presStyleLbl="alignImgPlace1" presStyleIdx="0" presStyleCnt="3"/>
      <dgm:spPr/>
    </dgm:pt>
    <dgm:pt modelId="{9085E52C-8F31-4F95-974E-24D7DDF7F9B2}" type="pres">
      <dgm:prSet presAssocID="{C9ACE71B-56FF-4DC5-8651-C0BCC2B84B08}" presName="ParentText" presStyleLbl="node1" presStyleIdx="0" presStyleCnt="4">
        <dgm:presLayoutVars>
          <dgm:chMax val="1"/>
          <dgm:chPref val="1"/>
          <dgm:bulletEnabled val="1"/>
        </dgm:presLayoutVars>
      </dgm:prSet>
      <dgm:spPr/>
    </dgm:pt>
    <dgm:pt modelId="{FF11F206-8602-4719-9971-A45F97B05D3E}" type="pres">
      <dgm:prSet presAssocID="{C9ACE71B-56FF-4DC5-8651-C0BCC2B84B08}" presName="ChildText" presStyleLbl="revTx" presStyleIdx="0" presStyleCnt="3">
        <dgm:presLayoutVars>
          <dgm:chMax val="0"/>
          <dgm:chPref val="0"/>
          <dgm:bulletEnabled val="1"/>
        </dgm:presLayoutVars>
      </dgm:prSet>
      <dgm:spPr/>
    </dgm:pt>
    <dgm:pt modelId="{6CC7BD79-F765-4EEA-92BE-8C11904DF63E}" type="pres">
      <dgm:prSet presAssocID="{82971685-0C73-468D-8712-44252D3345C8}" presName="sibTrans" presStyleCnt="0"/>
      <dgm:spPr/>
    </dgm:pt>
    <dgm:pt modelId="{692A15FD-8241-44F3-86DF-5937EDD08827}" type="pres">
      <dgm:prSet presAssocID="{157009F7-1290-456C-BC18-C6B6B59D7657}" presName="composite" presStyleCnt="0"/>
      <dgm:spPr/>
    </dgm:pt>
    <dgm:pt modelId="{5C75A0F2-3528-4EE3-A647-632E4DAD71CE}" type="pres">
      <dgm:prSet presAssocID="{157009F7-1290-456C-BC18-C6B6B59D7657}" presName="bentUpArrow1" presStyleLbl="alignImgPlace1" presStyleIdx="1" presStyleCnt="3"/>
      <dgm:spPr/>
    </dgm:pt>
    <dgm:pt modelId="{66E1527E-4F68-4353-BE9E-3CFFDF082EFA}" type="pres">
      <dgm:prSet presAssocID="{157009F7-1290-456C-BC18-C6B6B59D7657}" presName="ParentText" presStyleLbl="node1" presStyleIdx="1" presStyleCnt="4">
        <dgm:presLayoutVars>
          <dgm:chMax val="1"/>
          <dgm:chPref val="1"/>
          <dgm:bulletEnabled val="1"/>
        </dgm:presLayoutVars>
      </dgm:prSet>
      <dgm:spPr/>
    </dgm:pt>
    <dgm:pt modelId="{66257500-7E3E-4306-86BF-D16DFBA78139}" type="pres">
      <dgm:prSet presAssocID="{157009F7-1290-456C-BC18-C6B6B59D7657}" presName="ChildText" presStyleLbl="revTx" presStyleIdx="1" presStyleCnt="3">
        <dgm:presLayoutVars>
          <dgm:chMax val="0"/>
          <dgm:chPref val="0"/>
          <dgm:bulletEnabled val="1"/>
        </dgm:presLayoutVars>
      </dgm:prSet>
      <dgm:spPr/>
    </dgm:pt>
    <dgm:pt modelId="{1A52A06B-664F-4E95-8269-F6944FDB9789}" type="pres">
      <dgm:prSet presAssocID="{D27F94F2-2B97-42AC-9AFF-6933C1CC87A3}" presName="sibTrans" presStyleCnt="0"/>
      <dgm:spPr/>
    </dgm:pt>
    <dgm:pt modelId="{9FDF4562-8208-43F0-A133-17B3E67CA976}" type="pres">
      <dgm:prSet presAssocID="{F303CBD6-0D87-44DB-B2D4-1EA53663EEB9}" presName="composite" presStyleCnt="0"/>
      <dgm:spPr/>
    </dgm:pt>
    <dgm:pt modelId="{A7ECFA67-F4CF-4652-8B51-D1E5F5D98CE1}" type="pres">
      <dgm:prSet presAssocID="{F303CBD6-0D87-44DB-B2D4-1EA53663EEB9}" presName="bentUpArrow1" presStyleLbl="alignImgPlace1" presStyleIdx="2" presStyleCnt="3"/>
      <dgm:spPr/>
    </dgm:pt>
    <dgm:pt modelId="{7A64E6D2-49EF-403D-8840-DCAD919A6D2D}" type="pres">
      <dgm:prSet presAssocID="{F303CBD6-0D87-44DB-B2D4-1EA53663EEB9}" presName="ParentText" presStyleLbl="node1" presStyleIdx="2" presStyleCnt="4">
        <dgm:presLayoutVars>
          <dgm:chMax val="1"/>
          <dgm:chPref val="1"/>
          <dgm:bulletEnabled val="1"/>
        </dgm:presLayoutVars>
      </dgm:prSet>
      <dgm:spPr/>
    </dgm:pt>
    <dgm:pt modelId="{83D56693-4097-4FEF-AABF-90B0EBA6DBC6}" type="pres">
      <dgm:prSet presAssocID="{F303CBD6-0D87-44DB-B2D4-1EA53663EEB9}" presName="ChildText" presStyleLbl="revTx" presStyleIdx="2" presStyleCnt="3">
        <dgm:presLayoutVars>
          <dgm:chMax val="0"/>
          <dgm:chPref val="0"/>
          <dgm:bulletEnabled val="1"/>
        </dgm:presLayoutVars>
      </dgm:prSet>
      <dgm:spPr/>
    </dgm:pt>
    <dgm:pt modelId="{0B21EC27-F119-446F-8830-0E86E26AEC28}" type="pres">
      <dgm:prSet presAssocID="{8A0CF8F1-A939-4F70-8F0A-71C18C1223BB}" presName="sibTrans" presStyleCnt="0"/>
      <dgm:spPr/>
    </dgm:pt>
    <dgm:pt modelId="{2337A66C-CB7B-4FBF-8BED-0B38468F63BB}" type="pres">
      <dgm:prSet presAssocID="{C6795D30-F001-4BD4-B606-3B60F908D8CC}" presName="composite" presStyleCnt="0"/>
      <dgm:spPr/>
    </dgm:pt>
    <dgm:pt modelId="{BAF97A50-4765-4856-A346-4A9F1721B82A}" type="pres">
      <dgm:prSet presAssocID="{C6795D30-F001-4BD4-B606-3B60F908D8CC}" presName="ParentText" presStyleLbl="node1" presStyleIdx="3" presStyleCnt="4">
        <dgm:presLayoutVars>
          <dgm:chMax val="1"/>
          <dgm:chPref val="1"/>
          <dgm:bulletEnabled val="1"/>
        </dgm:presLayoutVars>
      </dgm:prSet>
      <dgm:spPr/>
    </dgm:pt>
  </dgm:ptLst>
  <dgm:cxnLst>
    <dgm:cxn modelId="{C21CC30E-5CBC-4251-9080-A6762F99636A}" srcId="{0623898D-C7EE-44DA-A354-163CA7066360}" destId="{C6795D30-F001-4BD4-B606-3B60F908D8CC}" srcOrd="3" destOrd="0" parTransId="{91A8DCB8-FB55-4854-8F31-1FDF6555CACC}" sibTransId="{6416038F-36D5-4C07-BF71-6560A73FF7BE}"/>
    <dgm:cxn modelId="{26D17A28-4127-4111-A01B-099F1172DFD9}" type="presOf" srcId="{C6795D30-F001-4BD4-B606-3B60F908D8CC}" destId="{BAF97A50-4765-4856-A346-4A9F1721B82A}" srcOrd="0" destOrd="0" presId="urn:microsoft.com/office/officeart/2005/8/layout/StepDownProcess"/>
    <dgm:cxn modelId="{6FF24B31-6D0A-4E72-85CD-7CC429695178}" srcId="{0623898D-C7EE-44DA-A354-163CA7066360}" destId="{C9ACE71B-56FF-4DC5-8651-C0BCC2B84B08}" srcOrd="0" destOrd="0" parTransId="{7C8A3FFF-F985-4B88-A556-1A91CEF8FFB2}" sibTransId="{82971685-0C73-468D-8712-44252D3345C8}"/>
    <dgm:cxn modelId="{CA7D6F36-CA26-421F-980B-FD778B2D8F6F}" type="presOf" srcId="{157009F7-1290-456C-BC18-C6B6B59D7657}" destId="{66E1527E-4F68-4353-BE9E-3CFFDF082EFA}" srcOrd="0" destOrd="0" presId="urn:microsoft.com/office/officeart/2005/8/layout/StepDownProcess"/>
    <dgm:cxn modelId="{FA38AF89-3B6F-4F63-A0BA-8EFC2A2963C2}" srcId="{0623898D-C7EE-44DA-A354-163CA7066360}" destId="{157009F7-1290-456C-BC18-C6B6B59D7657}" srcOrd="1" destOrd="0" parTransId="{AED3E16A-DBC1-4122-A757-A444F4E6AB8F}" sibTransId="{D27F94F2-2B97-42AC-9AFF-6933C1CC87A3}"/>
    <dgm:cxn modelId="{8A6E1F94-9D44-4EDF-B9D4-4DC09AD00DF9}" type="presOf" srcId="{0623898D-C7EE-44DA-A354-163CA7066360}" destId="{787D059C-61FC-4EC1-A403-6391CE61C967}" srcOrd="0" destOrd="0" presId="urn:microsoft.com/office/officeart/2005/8/layout/StepDownProcess"/>
    <dgm:cxn modelId="{351D71AB-B366-4358-BA3E-D699199D4B81}" type="presOf" srcId="{C9ACE71B-56FF-4DC5-8651-C0BCC2B84B08}" destId="{9085E52C-8F31-4F95-974E-24D7DDF7F9B2}" srcOrd="0" destOrd="0" presId="urn:microsoft.com/office/officeart/2005/8/layout/StepDownProcess"/>
    <dgm:cxn modelId="{E360BAB0-69C7-4835-9CAB-A6DAEB2FF145}" type="presOf" srcId="{F303CBD6-0D87-44DB-B2D4-1EA53663EEB9}" destId="{7A64E6D2-49EF-403D-8840-DCAD919A6D2D}" srcOrd="0" destOrd="0" presId="urn:microsoft.com/office/officeart/2005/8/layout/StepDownProcess"/>
    <dgm:cxn modelId="{A5EBE9EC-2170-4E40-93EF-2EC1801893D6}" srcId="{0623898D-C7EE-44DA-A354-163CA7066360}" destId="{F303CBD6-0D87-44DB-B2D4-1EA53663EEB9}" srcOrd="2" destOrd="0" parTransId="{C47747E1-075B-45C6-87CF-66B8890E5285}" sibTransId="{8A0CF8F1-A939-4F70-8F0A-71C18C1223BB}"/>
    <dgm:cxn modelId="{4DF31A58-B412-4D46-A9BB-6D7224CF19EC}" type="presParOf" srcId="{787D059C-61FC-4EC1-A403-6391CE61C967}" destId="{B08DCD19-F104-46AE-97AB-B3F3CA79B9A7}" srcOrd="0" destOrd="0" presId="urn:microsoft.com/office/officeart/2005/8/layout/StepDownProcess"/>
    <dgm:cxn modelId="{A57820BE-C14D-4593-B61A-DB772EF3359B}" type="presParOf" srcId="{B08DCD19-F104-46AE-97AB-B3F3CA79B9A7}" destId="{E68FC56B-FCC4-4EEA-A0A1-D4385BF1C4B0}" srcOrd="0" destOrd="0" presId="urn:microsoft.com/office/officeart/2005/8/layout/StepDownProcess"/>
    <dgm:cxn modelId="{0DC3BE40-8877-4642-B3F8-DD319DFC2639}" type="presParOf" srcId="{B08DCD19-F104-46AE-97AB-B3F3CA79B9A7}" destId="{9085E52C-8F31-4F95-974E-24D7DDF7F9B2}" srcOrd="1" destOrd="0" presId="urn:microsoft.com/office/officeart/2005/8/layout/StepDownProcess"/>
    <dgm:cxn modelId="{38CE42F9-F977-4496-8AB5-0F7793F2F568}" type="presParOf" srcId="{B08DCD19-F104-46AE-97AB-B3F3CA79B9A7}" destId="{FF11F206-8602-4719-9971-A45F97B05D3E}" srcOrd="2" destOrd="0" presId="urn:microsoft.com/office/officeart/2005/8/layout/StepDownProcess"/>
    <dgm:cxn modelId="{C8D7B604-79C7-4121-A354-801E2EA4EF27}" type="presParOf" srcId="{787D059C-61FC-4EC1-A403-6391CE61C967}" destId="{6CC7BD79-F765-4EEA-92BE-8C11904DF63E}" srcOrd="1" destOrd="0" presId="urn:microsoft.com/office/officeart/2005/8/layout/StepDownProcess"/>
    <dgm:cxn modelId="{6E60388A-89E4-4C69-8545-DC0B32EAD042}" type="presParOf" srcId="{787D059C-61FC-4EC1-A403-6391CE61C967}" destId="{692A15FD-8241-44F3-86DF-5937EDD08827}" srcOrd="2" destOrd="0" presId="urn:microsoft.com/office/officeart/2005/8/layout/StepDownProcess"/>
    <dgm:cxn modelId="{8A13A48F-1FBC-4CA2-84B0-AF957F6EC6D9}" type="presParOf" srcId="{692A15FD-8241-44F3-86DF-5937EDD08827}" destId="{5C75A0F2-3528-4EE3-A647-632E4DAD71CE}" srcOrd="0" destOrd="0" presId="urn:microsoft.com/office/officeart/2005/8/layout/StepDownProcess"/>
    <dgm:cxn modelId="{89DE344F-B9C4-41B0-94C7-92EB64567931}" type="presParOf" srcId="{692A15FD-8241-44F3-86DF-5937EDD08827}" destId="{66E1527E-4F68-4353-BE9E-3CFFDF082EFA}" srcOrd="1" destOrd="0" presId="urn:microsoft.com/office/officeart/2005/8/layout/StepDownProcess"/>
    <dgm:cxn modelId="{59D4D607-1921-4C9E-A5CD-CCC1FAD50A52}" type="presParOf" srcId="{692A15FD-8241-44F3-86DF-5937EDD08827}" destId="{66257500-7E3E-4306-86BF-D16DFBA78139}" srcOrd="2" destOrd="0" presId="urn:microsoft.com/office/officeart/2005/8/layout/StepDownProcess"/>
    <dgm:cxn modelId="{6FF8B50A-F190-4B7D-83B7-9C68FC2F5E1D}" type="presParOf" srcId="{787D059C-61FC-4EC1-A403-6391CE61C967}" destId="{1A52A06B-664F-4E95-8269-F6944FDB9789}" srcOrd="3" destOrd="0" presId="urn:microsoft.com/office/officeart/2005/8/layout/StepDownProcess"/>
    <dgm:cxn modelId="{05195FBA-B8F7-4B7A-8953-C2B9D2B1F29E}" type="presParOf" srcId="{787D059C-61FC-4EC1-A403-6391CE61C967}" destId="{9FDF4562-8208-43F0-A133-17B3E67CA976}" srcOrd="4" destOrd="0" presId="urn:microsoft.com/office/officeart/2005/8/layout/StepDownProcess"/>
    <dgm:cxn modelId="{2DB31A1E-0974-4CF0-AE32-4F67A525E9E5}" type="presParOf" srcId="{9FDF4562-8208-43F0-A133-17B3E67CA976}" destId="{A7ECFA67-F4CF-4652-8B51-D1E5F5D98CE1}" srcOrd="0" destOrd="0" presId="urn:microsoft.com/office/officeart/2005/8/layout/StepDownProcess"/>
    <dgm:cxn modelId="{643DD5E5-31E0-4455-BD22-75BD108DD459}" type="presParOf" srcId="{9FDF4562-8208-43F0-A133-17B3E67CA976}" destId="{7A64E6D2-49EF-403D-8840-DCAD919A6D2D}" srcOrd="1" destOrd="0" presId="urn:microsoft.com/office/officeart/2005/8/layout/StepDownProcess"/>
    <dgm:cxn modelId="{EB09EBFE-DFC9-4419-8F1C-444007AB8CB0}" type="presParOf" srcId="{9FDF4562-8208-43F0-A133-17B3E67CA976}" destId="{83D56693-4097-4FEF-AABF-90B0EBA6DBC6}" srcOrd="2" destOrd="0" presId="urn:microsoft.com/office/officeart/2005/8/layout/StepDownProcess"/>
    <dgm:cxn modelId="{47EF9CE0-3847-4AB3-814F-16000730EB00}" type="presParOf" srcId="{787D059C-61FC-4EC1-A403-6391CE61C967}" destId="{0B21EC27-F119-446F-8830-0E86E26AEC28}" srcOrd="5" destOrd="0" presId="urn:microsoft.com/office/officeart/2005/8/layout/StepDownProcess"/>
    <dgm:cxn modelId="{7C20F486-0A25-4E30-9FB8-A8518A1D6225}" type="presParOf" srcId="{787D059C-61FC-4EC1-A403-6391CE61C967}" destId="{2337A66C-CB7B-4FBF-8BED-0B38468F63BB}" srcOrd="6" destOrd="0" presId="urn:microsoft.com/office/officeart/2005/8/layout/StepDownProcess"/>
    <dgm:cxn modelId="{31C7B25E-34EB-4548-A2A0-9F14B1EDB6FD}" type="presParOf" srcId="{2337A66C-CB7B-4FBF-8BED-0B38468F63BB}" destId="{BAF97A50-4765-4856-A346-4A9F1721B82A}" srcOrd="0" destOrd="0" presId="urn:microsoft.com/office/officeart/2005/8/layout/StepDown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FC56B-FCC4-4EEA-A0A1-D4385BF1C4B0}">
      <dsp:nvSpPr>
        <dsp:cNvPr id="0" name=""/>
        <dsp:cNvSpPr/>
      </dsp:nvSpPr>
      <dsp:spPr>
        <a:xfrm rot="5400000">
          <a:off x="1217083" y="653020"/>
          <a:ext cx="573493" cy="652902"/>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9085E52C-8F31-4F95-974E-24D7DDF7F9B2}">
      <dsp:nvSpPr>
        <dsp:cNvPr id="0" name=""/>
        <dsp:cNvSpPr/>
      </dsp:nvSpPr>
      <dsp:spPr>
        <a:xfrm>
          <a:off x="1065142" y="17290"/>
          <a:ext cx="965425" cy="675766"/>
        </a:xfrm>
        <a:prstGeom prst="roundRect">
          <a:avLst>
            <a:gd name="adj" fmla="val 16670"/>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Data Collection</a:t>
          </a:r>
          <a:endParaRPr lang="en-PK" sz="1000" kern="1200"/>
        </a:p>
      </dsp:txBody>
      <dsp:txXfrm>
        <a:off x="1098136" y="50284"/>
        <a:ext cx="899437" cy="609778"/>
      </dsp:txXfrm>
    </dsp:sp>
    <dsp:sp modelId="{FF11F206-8602-4719-9971-A45F97B05D3E}">
      <dsp:nvSpPr>
        <dsp:cNvPr id="0" name=""/>
        <dsp:cNvSpPr/>
      </dsp:nvSpPr>
      <dsp:spPr>
        <a:xfrm>
          <a:off x="2030568" y="81740"/>
          <a:ext cx="702158" cy="546184"/>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C75A0F2-3528-4EE3-A647-632E4DAD71CE}">
      <dsp:nvSpPr>
        <dsp:cNvPr id="0" name=""/>
        <dsp:cNvSpPr/>
      </dsp:nvSpPr>
      <dsp:spPr>
        <a:xfrm rot="5400000">
          <a:off x="2017524" y="1412128"/>
          <a:ext cx="573493" cy="652902"/>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66E1527E-4F68-4353-BE9E-3CFFDF082EFA}">
      <dsp:nvSpPr>
        <dsp:cNvPr id="0" name=""/>
        <dsp:cNvSpPr/>
      </dsp:nvSpPr>
      <dsp:spPr>
        <a:xfrm>
          <a:off x="1865583" y="776399"/>
          <a:ext cx="965425" cy="675766"/>
        </a:xfrm>
        <a:prstGeom prst="roundRect">
          <a:avLst>
            <a:gd name="adj" fmla="val 16670"/>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Data Processing and Integration</a:t>
          </a:r>
          <a:endParaRPr lang="en-PK" sz="1000" kern="1200"/>
        </a:p>
      </dsp:txBody>
      <dsp:txXfrm>
        <a:off x="1898577" y="809393"/>
        <a:ext cx="899437" cy="609778"/>
      </dsp:txXfrm>
    </dsp:sp>
    <dsp:sp modelId="{66257500-7E3E-4306-86BF-D16DFBA78139}">
      <dsp:nvSpPr>
        <dsp:cNvPr id="0" name=""/>
        <dsp:cNvSpPr/>
      </dsp:nvSpPr>
      <dsp:spPr>
        <a:xfrm>
          <a:off x="2831008" y="840849"/>
          <a:ext cx="702158" cy="546184"/>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7ECFA67-F4CF-4652-8B51-D1E5F5D98CE1}">
      <dsp:nvSpPr>
        <dsp:cNvPr id="0" name=""/>
        <dsp:cNvSpPr/>
      </dsp:nvSpPr>
      <dsp:spPr>
        <a:xfrm rot="5400000">
          <a:off x="2817964" y="2171237"/>
          <a:ext cx="573493" cy="652902"/>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7A64E6D2-49EF-403D-8840-DCAD919A6D2D}">
      <dsp:nvSpPr>
        <dsp:cNvPr id="0" name=""/>
        <dsp:cNvSpPr/>
      </dsp:nvSpPr>
      <dsp:spPr>
        <a:xfrm>
          <a:off x="2666023" y="1535508"/>
          <a:ext cx="965425" cy="675766"/>
        </a:xfrm>
        <a:prstGeom prst="roundRect">
          <a:avLst>
            <a:gd name="adj" fmla="val 16670"/>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Data Output and Results </a:t>
          </a:r>
          <a:endParaRPr lang="en-PK" sz="1000" kern="1200"/>
        </a:p>
      </dsp:txBody>
      <dsp:txXfrm>
        <a:off x="2699017" y="1568502"/>
        <a:ext cx="899437" cy="609778"/>
      </dsp:txXfrm>
    </dsp:sp>
    <dsp:sp modelId="{83D56693-4097-4FEF-AABF-90B0EBA6DBC6}">
      <dsp:nvSpPr>
        <dsp:cNvPr id="0" name=""/>
        <dsp:cNvSpPr/>
      </dsp:nvSpPr>
      <dsp:spPr>
        <a:xfrm>
          <a:off x="3631448" y="1599958"/>
          <a:ext cx="702158" cy="546184"/>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F97A50-4765-4856-A346-4A9F1721B82A}">
      <dsp:nvSpPr>
        <dsp:cNvPr id="0" name=""/>
        <dsp:cNvSpPr/>
      </dsp:nvSpPr>
      <dsp:spPr>
        <a:xfrm>
          <a:off x="3466463" y="2294617"/>
          <a:ext cx="965425" cy="675766"/>
        </a:xfrm>
        <a:prstGeom prst="roundRect">
          <a:avLst>
            <a:gd name="adj" fmla="val 16670"/>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Final Solution</a:t>
          </a:r>
          <a:endParaRPr lang="en-PK" sz="1000" kern="1200"/>
        </a:p>
      </dsp:txBody>
      <dsp:txXfrm>
        <a:off x="3499457" y="2327611"/>
        <a:ext cx="899437" cy="60977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5B97E-6D4E-4147-9D9A-4D0CB55F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10</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2020-07-06T16:17:00Z</dcterms:created>
  <dcterms:modified xsi:type="dcterms:W3CDTF">2020-07-08T11:18:00Z</dcterms:modified>
</cp:coreProperties>
</file>