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E8" w:rsidRPr="0048633B" w:rsidRDefault="004559E8" w:rsidP="005F3C28">
      <w:pPr>
        <w:spacing w:after="0" w:line="240" w:lineRule="auto"/>
        <w:ind w:right="4"/>
        <w:rPr>
          <w:rFonts w:ascii="Arial" w:hAnsi="Arial" w:cs="Arial"/>
          <w:b/>
          <w:sz w:val="24"/>
          <w:szCs w:val="24"/>
        </w:rPr>
      </w:pPr>
      <w:r w:rsidRPr="0048633B">
        <w:rPr>
          <w:rFonts w:ascii="Arial" w:hAnsi="Arial" w:cs="Arial"/>
          <w:b/>
          <w:sz w:val="24"/>
          <w:szCs w:val="24"/>
        </w:rPr>
        <w:t xml:space="preserve">Course Title: General Pharmacology </w:t>
      </w:r>
      <w:r w:rsidRPr="0048633B">
        <w:rPr>
          <w:rFonts w:ascii="Arial" w:hAnsi="Arial" w:cs="Arial"/>
          <w:b/>
          <w:sz w:val="24"/>
          <w:szCs w:val="24"/>
        </w:rPr>
        <w:tab/>
      </w:r>
    </w:p>
    <w:p w:rsidR="004559E8" w:rsidRPr="0048633B" w:rsidRDefault="004559E8" w:rsidP="004559E8">
      <w:pPr>
        <w:spacing w:line="240" w:lineRule="auto"/>
        <w:rPr>
          <w:rFonts w:ascii="Arial" w:hAnsi="Arial" w:cs="Arial"/>
          <w:b/>
          <w:sz w:val="24"/>
          <w:szCs w:val="24"/>
        </w:rPr>
      </w:pPr>
      <w:r w:rsidRPr="0048633B">
        <w:rPr>
          <w:rFonts w:ascii="Arial" w:hAnsi="Arial" w:cs="Arial"/>
          <w:b/>
          <w:sz w:val="24"/>
          <w:szCs w:val="24"/>
        </w:rPr>
        <w:t>Student Name:</w:t>
      </w:r>
      <w:r w:rsidRPr="0048633B">
        <w:rPr>
          <w:rFonts w:ascii="Arial" w:hAnsi="Arial" w:cs="Arial"/>
          <w:b/>
          <w:sz w:val="24"/>
          <w:szCs w:val="24"/>
        </w:rPr>
        <w:tab/>
      </w:r>
      <w:r w:rsidR="00473D4E" w:rsidRPr="0048633B">
        <w:rPr>
          <w:rFonts w:ascii="Arial" w:hAnsi="Arial" w:cs="Arial"/>
          <w:b/>
          <w:sz w:val="24"/>
          <w:szCs w:val="24"/>
        </w:rPr>
        <w:t>Sultan zeb</w:t>
      </w:r>
    </w:p>
    <w:p w:rsidR="004559E8" w:rsidRPr="0048633B" w:rsidRDefault="004559E8" w:rsidP="004559E8">
      <w:pPr>
        <w:rPr>
          <w:rFonts w:ascii="Arial" w:hAnsi="Arial" w:cs="Arial"/>
          <w:b/>
          <w:sz w:val="24"/>
          <w:szCs w:val="24"/>
        </w:rPr>
      </w:pPr>
      <w:r w:rsidRPr="0048633B">
        <w:rPr>
          <w:rFonts w:ascii="Arial" w:hAnsi="Arial" w:cs="Arial"/>
          <w:b/>
          <w:sz w:val="24"/>
          <w:szCs w:val="24"/>
        </w:rPr>
        <w:t>Student ID:</w:t>
      </w:r>
      <w:r w:rsidRPr="0048633B">
        <w:rPr>
          <w:rFonts w:ascii="Arial" w:hAnsi="Arial" w:cs="Arial"/>
          <w:b/>
          <w:sz w:val="24"/>
          <w:szCs w:val="24"/>
        </w:rPr>
        <w:tab/>
      </w:r>
      <w:r w:rsidR="00473D4E" w:rsidRPr="0048633B">
        <w:rPr>
          <w:rFonts w:ascii="Arial" w:hAnsi="Arial" w:cs="Arial"/>
          <w:b/>
          <w:sz w:val="24"/>
          <w:szCs w:val="24"/>
        </w:rPr>
        <w:t>14600</w:t>
      </w:r>
    </w:p>
    <w:p w:rsidR="004559E8" w:rsidRPr="0048633B" w:rsidRDefault="004559E8" w:rsidP="004559E8">
      <w:pPr>
        <w:pBdr>
          <w:bottom w:val="single" w:sz="12" w:space="1" w:color="auto"/>
        </w:pBdr>
        <w:spacing w:after="0" w:line="240" w:lineRule="auto"/>
        <w:jc w:val="both"/>
        <w:rPr>
          <w:rFonts w:ascii="Arial" w:hAnsi="Arial" w:cs="Arial"/>
          <w:b/>
          <w:sz w:val="24"/>
          <w:szCs w:val="24"/>
        </w:rPr>
      </w:pPr>
      <w:r w:rsidRPr="0048633B">
        <w:rPr>
          <w:rFonts w:ascii="Arial" w:hAnsi="Arial" w:cs="Arial"/>
          <w:b/>
          <w:sz w:val="24"/>
          <w:szCs w:val="24"/>
        </w:rPr>
        <w:tab/>
      </w:r>
      <w:r w:rsidRPr="0048633B">
        <w:rPr>
          <w:rFonts w:ascii="Arial" w:hAnsi="Arial" w:cs="Arial"/>
          <w:b/>
          <w:sz w:val="24"/>
          <w:szCs w:val="24"/>
        </w:rPr>
        <w:tab/>
      </w:r>
      <w:r w:rsidRPr="0048633B">
        <w:rPr>
          <w:rFonts w:ascii="Arial" w:hAnsi="Arial" w:cs="Arial"/>
          <w:b/>
          <w:sz w:val="24"/>
          <w:szCs w:val="24"/>
        </w:rPr>
        <w:tab/>
      </w:r>
      <w:r w:rsidRPr="0048633B">
        <w:rPr>
          <w:rFonts w:ascii="Arial" w:hAnsi="Arial" w:cs="Arial"/>
          <w:b/>
          <w:sz w:val="24"/>
          <w:szCs w:val="24"/>
        </w:rPr>
        <w:tab/>
      </w:r>
      <w:r w:rsidRPr="0048633B">
        <w:rPr>
          <w:rFonts w:ascii="Arial" w:hAnsi="Arial" w:cs="Arial"/>
          <w:b/>
          <w:sz w:val="24"/>
          <w:szCs w:val="24"/>
        </w:rPr>
        <w:tab/>
      </w:r>
      <w:r w:rsidRPr="0048633B">
        <w:rPr>
          <w:rFonts w:ascii="Arial" w:hAnsi="Arial" w:cs="Arial"/>
          <w:b/>
          <w:sz w:val="24"/>
          <w:szCs w:val="24"/>
        </w:rPr>
        <w:tab/>
      </w:r>
      <w:r w:rsidRPr="0048633B">
        <w:rPr>
          <w:rFonts w:ascii="Arial" w:hAnsi="Arial" w:cs="Arial"/>
          <w:b/>
          <w:sz w:val="24"/>
          <w:szCs w:val="24"/>
        </w:rPr>
        <w:tab/>
      </w:r>
      <w:r w:rsidRPr="0048633B">
        <w:rPr>
          <w:rFonts w:ascii="Arial" w:hAnsi="Arial" w:cs="Arial"/>
          <w:b/>
          <w:sz w:val="24"/>
          <w:szCs w:val="24"/>
        </w:rPr>
        <w:tab/>
      </w:r>
    </w:p>
    <w:p w:rsidR="004559E8" w:rsidRPr="0048633B" w:rsidRDefault="004559E8" w:rsidP="004559E8">
      <w:pPr>
        <w:spacing w:after="0" w:line="240" w:lineRule="auto"/>
        <w:rPr>
          <w:rFonts w:ascii="Arial" w:hAnsi="Arial" w:cs="Arial"/>
          <w:b/>
          <w:sz w:val="24"/>
          <w:szCs w:val="24"/>
        </w:rPr>
      </w:pPr>
    </w:p>
    <w:p w:rsidR="004559E8" w:rsidRPr="0048633B" w:rsidRDefault="004559E8" w:rsidP="004559E8">
      <w:pPr>
        <w:spacing w:after="0" w:line="240" w:lineRule="auto"/>
        <w:rPr>
          <w:rFonts w:ascii="Arial" w:hAnsi="Arial" w:cs="Arial"/>
          <w:b/>
          <w:sz w:val="24"/>
          <w:szCs w:val="24"/>
        </w:rPr>
      </w:pPr>
      <w:r w:rsidRPr="0048633B">
        <w:rPr>
          <w:rFonts w:ascii="Arial" w:hAnsi="Arial" w:cs="Arial"/>
          <w:b/>
          <w:sz w:val="24"/>
          <w:szCs w:val="24"/>
        </w:rPr>
        <w:t>Note:</w:t>
      </w:r>
    </w:p>
    <w:p w:rsidR="004559E8" w:rsidRPr="0048633B" w:rsidRDefault="004559E8" w:rsidP="004559E8">
      <w:pPr>
        <w:pStyle w:val="ListParagraph"/>
        <w:numPr>
          <w:ilvl w:val="0"/>
          <w:numId w:val="1"/>
        </w:numPr>
        <w:spacing w:after="0" w:line="240" w:lineRule="auto"/>
        <w:rPr>
          <w:rFonts w:ascii="Arial" w:hAnsi="Arial" w:cs="Arial"/>
          <w:b/>
          <w:sz w:val="24"/>
          <w:szCs w:val="24"/>
        </w:rPr>
      </w:pPr>
      <w:r w:rsidRPr="0048633B">
        <w:rPr>
          <w:rFonts w:ascii="Arial" w:hAnsi="Arial" w:cs="Arial"/>
          <w:b/>
          <w:sz w:val="24"/>
          <w:szCs w:val="24"/>
        </w:rPr>
        <w:t xml:space="preserve">Paper is divided into </w:t>
      </w:r>
      <w:r w:rsidR="007872DC" w:rsidRPr="0048633B">
        <w:rPr>
          <w:rFonts w:ascii="Arial" w:hAnsi="Arial" w:cs="Arial"/>
          <w:b/>
          <w:sz w:val="24"/>
          <w:szCs w:val="24"/>
        </w:rPr>
        <w:t>5</w:t>
      </w:r>
      <w:r w:rsidRPr="0048633B">
        <w:rPr>
          <w:rFonts w:ascii="Arial" w:hAnsi="Arial" w:cs="Arial"/>
          <w:b/>
          <w:sz w:val="24"/>
          <w:szCs w:val="24"/>
        </w:rPr>
        <w:t xml:space="preserve"> questions</w:t>
      </w:r>
    </w:p>
    <w:p w:rsidR="004559E8" w:rsidRPr="0048633B" w:rsidRDefault="004559E8" w:rsidP="004559E8">
      <w:pPr>
        <w:pStyle w:val="ListParagraph"/>
        <w:numPr>
          <w:ilvl w:val="0"/>
          <w:numId w:val="1"/>
        </w:numPr>
        <w:spacing w:after="0" w:line="240" w:lineRule="auto"/>
        <w:rPr>
          <w:rFonts w:ascii="Arial" w:hAnsi="Arial" w:cs="Arial"/>
          <w:b/>
          <w:sz w:val="24"/>
          <w:szCs w:val="24"/>
        </w:rPr>
      </w:pPr>
      <w:r w:rsidRPr="0048633B">
        <w:rPr>
          <w:rFonts w:ascii="Arial" w:hAnsi="Arial" w:cs="Arial"/>
          <w:b/>
          <w:sz w:val="24"/>
          <w:szCs w:val="24"/>
        </w:rPr>
        <w:t xml:space="preserve">Each question carry equal marks </w:t>
      </w:r>
      <w:r w:rsidR="007872DC" w:rsidRPr="0048633B">
        <w:rPr>
          <w:rFonts w:ascii="Arial" w:hAnsi="Arial" w:cs="Arial"/>
          <w:b/>
          <w:sz w:val="24"/>
          <w:szCs w:val="24"/>
        </w:rPr>
        <w:t>(10) with grand total of 5</w:t>
      </w:r>
      <w:r w:rsidRPr="0048633B">
        <w:rPr>
          <w:rFonts w:ascii="Arial" w:hAnsi="Arial" w:cs="Arial"/>
          <w:b/>
          <w:sz w:val="24"/>
          <w:szCs w:val="24"/>
        </w:rPr>
        <w:t>0 marks</w:t>
      </w:r>
    </w:p>
    <w:p w:rsidR="004559E8" w:rsidRPr="0048633B" w:rsidRDefault="004559E8" w:rsidP="004559E8">
      <w:pPr>
        <w:pStyle w:val="ListParagraph"/>
        <w:numPr>
          <w:ilvl w:val="0"/>
          <w:numId w:val="1"/>
        </w:numPr>
        <w:spacing w:after="0" w:line="240" w:lineRule="auto"/>
        <w:jc w:val="both"/>
        <w:rPr>
          <w:rFonts w:ascii="Arial" w:hAnsi="Arial" w:cs="Arial"/>
          <w:sz w:val="24"/>
          <w:szCs w:val="24"/>
        </w:rPr>
      </w:pPr>
      <w:r w:rsidRPr="0048633B">
        <w:rPr>
          <w:rFonts w:ascii="Arial" w:hAnsi="Arial" w:cs="Arial"/>
          <w:b/>
          <w:sz w:val="24"/>
          <w:szCs w:val="24"/>
        </w:rPr>
        <w:t>Each question is composed of specific parts, pay attention to each part of question or otherwise it will lead to mark deduction</w:t>
      </w:r>
    </w:p>
    <w:p w:rsidR="004559E8" w:rsidRPr="0048633B" w:rsidRDefault="004559E8" w:rsidP="004F7F13">
      <w:pPr>
        <w:pStyle w:val="ListParagraph"/>
        <w:numPr>
          <w:ilvl w:val="0"/>
          <w:numId w:val="1"/>
        </w:numPr>
        <w:spacing w:after="0" w:line="240" w:lineRule="auto"/>
        <w:jc w:val="both"/>
        <w:rPr>
          <w:rFonts w:ascii="Arial" w:hAnsi="Arial" w:cs="Arial"/>
          <w:sz w:val="24"/>
          <w:szCs w:val="24"/>
        </w:rPr>
      </w:pPr>
      <w:r w:rsidRPr="0048633B">
        <w:rPr>
          <w:rFonts w:ascii="Arial" w:hAnsi="Arial" w:cs="Arial"/>
          <w:b/>
          <w:sz w:val="24"/>
          <w:szCs w:val="24"/>
        </w:rPr>
        <w:t>Avoid copy paste from slides, your answer may got canceled if it found a total copy</w:t>
      </w:r>
    </w:p>
    <w:p w:rsidR="004559E8" w:rsidRPr="0048633B" w:rsidRDefault="004559E8" w:rsidP="004559E8">
      <w:pPr>
        <w:pBdr>
          <w:bottom w:val="single" w:sz="12" w:space="1" w:color="auto"/>
        </w:pBdr>
        <w:spacing w:after="0" w:line="240" w:lineRule="auto"/>
        <w:jc w:val="both"/>
        <w:rPr>
          <w:rFonts w:ascii="Arial" w:hAnsi="Arial" w:cs="Arial"/>
          <w:sz w:val="24"/>
          <w:szCs w:val="24"/>
        </w:rPr>
      </w:pPr>
    </w:p>
    <w:p w:rsidR="008B2C88" w:rsidRPr="0048633B" w:rsidRDefault="008B2C88">
      <w:pPr>
        <w:rPr>
          <w:rFonts w:ascii="Arial" w:hAnsi="Arial" w:cs="Arial"/>
          <w:sz w:val="24"/>
          <w:szCs w:val="24"/>
        </w:rPr>
      </w:pPr>
    </w:p>
    <w:p w:rsidR="001D54EA" w:rsidRPr="0048633B" w:rsidRDefault="001D54EA">
      <w:pPr>
        <w:rPr>
          <w:rFonts w:ascii="Arial" w:hAnsi="Arial" w:cs="Arial"/>
          <w:color w:val="FF0000"/>
          <w:sz w:val="24"/>
          <w:szCs w:val="24"/>
        </w:rPr>
      </w:pPr>
    </w:p>
    <w:p w:rsidR="001D54EA" w:rsidRPr="0048633B" w:rsidRDefault="007872DC" w:rsidP="007872DC">
      <w:pPr>
        <w:pStyle w:val="ListParagraph"/>
        <w:numPr>
          <w:ilvl w:val="0"/>
          <w:numId w:val="5"/>
        </w:numPr>
        <w:rPr>
          <w:rFonts w:ascii="Arial" w:hAnsi="Arial" w:cs="Arial"/>
          <w:color w:val="FF0000"/>
          <w:sz w:val="24"/>
          <w:szCs w:val="24"/>
        </w:rPr>
      </w:pPr>
      <w:r w:rsidRPr="0048633B">
        <w:rPr>
          <w:rFonts w:ascii="Arial" w:hAnsi="Arial" w:cs="Arial"/>
          <w:color w:val="FF0000"/>
          <w:sz w:val="24"/>
          <w:szCs w:val="24"/>
        </w:rPr>
        <w:t xml:space="preserve"> Define drug receptors, enumerate different receptor families and explain the receptor that shows its effect through second messenger system.</w:t>
      </w:r>
    </w:p>
    <w:p w:rsidR="002754A3" w:rsidRPr="0048633B" w:rsidRDefault="00473D4E" w:rsidP="002754A3">
      <w:pPr>
        <w:rPr>
          <w:rFonts w:ascii="Arial" w:hAnsi="Arial" w:cs="Arial"/>
          <w:sz w:val="24"/>
          <w:szCs w:val="24"/>
        </w:rPr>
      </w:pPr>
      <w:r w:rsidRPr="0048633B">
        <w:rPr>
          <w:rFonts w:ascii="Arial" w:hAnsi="Arial" w:cs="Arial"/>
          <w:sz w:val="24"/>
          <w:szCs w:val="24"/>
        </w:rPr>
        <w:t>Ans:</w:t>
      </w:r>
      <w:r w:rsidR="002754A3" w:rsidRPr="0048633B">
        <w:rPr>
          <w:rFonts w:ascii="Arial" w:hAnsi="Arial" w:cs="Arial"/>
          <w:sz w:val="24"/>
          <w:szCs w:val="24"/>
        </w:rPr>
        <w:t>Drug receptors:</w:t>
      </w:r>
    </w:p>
    <w:p w:rsidR="002754A3" w:rsidRPr="0048633B" w:rsidRDefault="00473D4E" w:rsidP="002754A3">
      <w:pPr>
        <w:rPr>
          <w:rFonts w:ascii="Arial" w:hAnsi="Arial" w:cs="Arial"/>
          <w:sz w:val="24"/>
          <w:szCs w:val="24"/>
        </w:rPr>
      </w:pPr>
      <w:r w:rsidRPr="0048633B">
        <w:rPr>
          <w:rFonts w:ascii="Arial" w:hAnsi="Arial" w:cs="Arial"/>
          <w:sz w:val="24"/>
          <w:szCs w:val="24"/>
        </w:rPr>
        <w:t xml:space="preserve"> </w:t>
      </w:r>
      <w:r w:rsidR="002754A3" w:rsidRPr="0048633B">
        <w:rPr>
          <w:rFonts w:ascii="Arial" w:hAnsi="Arial" w:cs="Arial"/>
          <w:sz w:val="24"/>
          <w:szCs w:val="24"/>
        </w:rPr>
        <w:t>It is defined as a macromolecule or binding site located on the surface or</w:t>
      </w:r>
    </w:p>
    <w:p w:rsidR="002754A3" w:rsidRPr="0048633B" w:rsidRDefault="002754A3" w:rsidP="002754A3">
      <w:pPr>
        <w:rPr>
          <w:rFonts w:ascii="Arial" w:hAnsi="Arial" w:cs="Arial"/>
          <w:sz w:val="24"/>
          <w:szCs w:val="24"/>
        </w:rPr>
      </w:pPr>
      <w:r w:rsidRPr="0048633B">
        <w:rPr>
          <w:rFonts w:ascii="Arial" w:hAnsi="Arial" w:cs="Arial"/>
          <w:sz w:val="24"/>
          <w:szCs w:val="24"/>
        </w:rPr>
        <w:t>inside the effector cell that serves to recognize the signal molecule/drug and</w:t>
      </w:r>
    </w:p>
    <w:p w:rsidR="002754A3" w:rsidRPr="0048633B" w:rsidRDefault="002754A3" w:rsidP="002754A3">
      <w:pPr>
        <w:rPr>
          <w:rFonts w:ascii="Arial" w:hAnsi="Arial" w:cs="Arial"/>
          <w:sz w:val="24"/>
          <w:szCs w:val="24"/>
        </w:rPr>
      </w:pPr>
      <w:r w:rsidRPr="0048633B">
        <w:rPr>
          <w:rFonts w:ascii="Arial" w:hAnsi="Arial" w:cs="Arial"/>
          <w:sz w:val="24"/>
          <w:szCs w:val="24"/>
        </w:rPr>
        <w:t>initiate the response to it, but itself has no other function.</w:t>
      </w:r>
    </w:p>
    <w:p w:rsidR="002754A3" w:rsidRPr="0048633B" w:rsidRDefault="002754A3" w:rsidP="002754A3">
      <w:pPr>
        <w:rPr>
          <w:rFonts w:ascii="Arial" w:hAnsi="Arial" w:cs="Arial"/>
          <w:sz w:val="24"/>
          <w:szCs w:val="24"/>
        </w:rPr>
      </w:pPr>
      <w:r w:rsidRPr="0048633B">
        <w:rPr>
          <w:rFonts w:ascii="Arial" w:hAnsi="Arial" w:cs="Arial"/>
          <w:sz w:val="24"/>
          <w:szCs w:val="24"/>
        </w:rPr>
        <w:t>The largest number of drugs do not bind</w:t>
      </w:r>
    </w:p>
    <w:p w:rsidR="002754A3" w:rsidRPr="0048633B" w:rsidRDefault="002754A3" w:rsidP="002754A3">
      <w:pPr>
        <w:rPr>
          <w:rFonts w:ascii="Arial" w:hAnsi="Arial" w:cs="Arial"/>
          <w:sz w:val="24"/>
          <w:szCs w:val="24"/>
        </w:rPr>
      </w:pPr>
      <w:r w:rsidRPr="0048633B">
        <w:rPr>
          <w:rFonts w:ascii="Arial" w:hAnsi="Arial" w:cs="Arial"/>
          <w:sz w:val="24"/>
          <w:szCs w:val="24"/>
        </w:rPr>
        <w:t>directly to the effectors, viz.enzymes, channels, transporters, structural</w:t>
      </w:r>
    </w:p>
    <w:p w:rsidR="002754A3" w:rsidRPr="0048633B" w:rsidRDefault="002754A3" w:rsidP="002754A3">
      <w:pPr>
        <w:rPr>
          <w:rFonts w:ascii="Arial" w:hAnsi="Arial" w:cs="Arial"/>
          <w:sz w:val="24"/>
          <w:szCs w:val="24"/>
        </w:rPr>
      </w:pPr>
      <w:r w:rsidRPr="0048633B">
        <w:rPr>
          <w:rFonts w:ascii="Arial" w:hAnsi="Arial" w:cs="Arial"/>
          <w:sz w:val="24"/>
          <w:szCs w:val="24"/>
        </w:rPr>
        <w:t>proteins,etc. but act through specific regulatory</w:t>
      </w:r>
    </w:p>
    <w:p w:rsidR="002754A3" w:rsidRPr="0048633B" w:rsidRDefault="002754A3" w:rsidP="002754A3">
      <w:pPr>
        <w:rPr>
          <w:rFonts w:ascii="Arial" w:hAnsi="Arial" w:cs="Arial"/>
          <w:sz w:val="24"/>
          <w:szCs w:val="24"/>
        </w:rPr>
      </w:pPr>
      <w:r w:rsidRPr="0048633B">
        <w:rPr>
          <w:rFonts w:ascii="Arial" w:hAnsi="Arial" w:cs="Arial"/>
          <w:sz w:val="24"/>
          <w:szCs w:val="24"/>
        </w:rPr>
        <w:t>macromolecules which control the above</w:t>
      </w:r>
    </w:p>
    <w:p w:rsidR="002754A3" w:rsidRPr="0048633B" w:rsidRDefault="002754A3" w:rsidP="002754A3">
      <w:pPr>
        <w:rPr>
          <w:rFonts w:ascii="Arial" w:hAnsi="Arial" w:cs="Arial"/>
          <w:sz w:val="24"/>
          <w:szCs w:val="24"/>
        </w:rPr>
      </w:pPr>
      <w:r w:rsidRPr="0048633B">
        <w:rPr>
          <w:rFonts w:ascii="Arial" w:hAnsi="Arial" w:cs="Arial"/>
          <w:sz w:val="24"/>
          <w:szCs w:val="24"/>
        </w:rPr>
        <w:t>listed effectors.</w:t>
      </w:r>
    </w:p>
    <w:p w:rsidR="002754A3" w:rsidRPr="0048633B" w:rsidRDefault="002754A3" w:rsidP="002754A3">
      <w:pPr>
        <w:rPr>
          <w:rFonts w:ascii="Arial" w:hAnsi="Arial" w:cs="Arial"/>
          <w:b/>
          <w:sz w:val="24"/>
          <w:szCs w:val="24"/>
        </w:rPr>
      </w:pPr>
      <w:r w:rsidRPr="0048633B">
        <w:rPr>
          <w:rFonts w:ascii="Arial" w:hAnsi="Arial" w:cs="Arial"/>
          <w:b/>
          <w:sz w:val="24"/>
          <w:szCs w:val="24"/>
        </w:rPr>
        <w:t>G protein coupled receptors</w:t>
      </w:r>
    </w:p>
    <w:p w:rsidR="002754A3" w:rsidRPr="0048633B" w:rsidRDefault="002754A3" w:rsidP="002754A3">
      <w:pPr>
        <w:rPr>
          <w:rFonts w:ascii="Arial" w:hAnsi="Arial" w:cs="Arial"/>
          <w:sz w:val="24"/>
          <w:szCs w:val="24"/>
        </w:rPr>
      </w:pPr>
      <w:r w:rsidRPr="0048633B">
        <w:rPr>
          <w:rFonts w:ascii="Arial" w:hAnsi="Arial" w:cs="Arial"/>
          <w:sz w:val="24"/>
          <w:szCs w:val="24"/>
        </w:rPr>
        <w:t>These receptors are comprised of a single peptide that has seven membrane-spanning regions, and these receptors are linked to a Gprotein (Gs and others) having three subunits, anα subunit that binds guanosine triphosphate (GTP)and β, γ subunit.Binding of the appropriate ligand to the extracellular region of the receptor activates the G protein so that GTP replaces guanosine diphosphate (GDP) on the α subunit. Dissociation of the G protein occurs, and both the α GTP subunit and the β, γ subunit subsequently interact with other cellular effectors, usually an enzyme orion channel. These effectors then change the</w:t>
      </w:r>
    </w:p>
    <w:p w:rsidR="002754A3" w:rsidRPr="0048633B" w:rsidRDefault="002754A3" w:rsidP="002754A3">
      <w:pPr>
        <w:rPr>
          <w:rFonts w:ascii="Arial" w:hAnsi="Arial" w:cs="Arial"/>
          <w:sz w:val="24"/>
          <w:szCs w:val="24"/>
        </w:rPr>
      </w:pPr>
      <w:r w:rsidRPr="0048633B">
        <w:rPr>
          <w:rFonts w:ascii="Arial" w:hAnsi="Arial" w:cs="Arial"/>
          <w:sz w:val="24"/>
          <w:szCs w:val="24"/>
        </w:rPr>
        <w:t>concentrations of second messengers that are responsible for further actions within the cell. Stimulation of these receptors results in responses that last several seconds to minutes.</w:t>
      </w:r>
    </w:p>
    <w:p w:rsidR="002754A3" w:rsidRPr="002754A3" w:rsidRDefault="002754A3" w:rsidP="002754A3">
      <w:pPr>
        <w:shd w:val="clear" w:color="auto" w:fill="FFFFFF"/>
        <w:spacing w:after="0" w:line="240" w:lineRule="auto"/>
        <w:rPr>
          <w:rFonts w:ascii="Arial" w:eastAsia="Times New Roman" w:hAnsi="Arial" w:cs="Arial"/>
          <w:color w:val="222222"/>
          <w:sz w:val="24"/>
          <w:szCs w:val="24"/>
        </w:rPr>
      </w:pPr>
      <w:r w:rsidRPr="002754A3">
        <w:rPr>
          <w:rFonts w:ascii="Arial" w:eastAsia="Times New Roman" w:hAnsi="Arial" w:cs="Arial"/>
          <w:color w:val="222222"/>
          <w:sz w:val="24"/>
          <w:szCs w:val="24"/>
        </w:rPr>
        <w:lastRenderedPageBreak/>
        <w:t>Types of cell receptors</w:t>
      </w:r>
    </w:p>
    <w:p w:rsidR="002754A3" w:rsidRPr="002754A3" w:rsidRDefault="002754A3" w:rsidP="002754A3">
      <w:pPr>
        <w:shd w:val="clear" w:color="auto" w:fill="FFFFFF"/>
        <w:spacing w:after="0" w:line="240" w:lineRule="auto"/>
        <w:rPr>
          <w:rFonts w:ascii="Arial" w:eastAsia="Times New Roman" w:hAnsi="Arial" w:cs="Arial"/>
          <w:color w:val="222222"/>
          <w:sz w:val="24"/>
          <w:szCs w:val="24"/>
        </w:rPr>
      </w:pPr>
      <w:r w:rsidRPr="0048633B">
        <w:rPr>
          <w:rFonts w:ascii="Arial" w:eastAsia="Times New Roman" w:hAnsi="Arial" w:cs="Arial"/>
          <w:color w:val="222222"/>
          <w:sz w:val="24"/>
          <w:szCs w:val="24"/>
        </w:rPr>
        <w:t>Cell-surface receptors are involved in most of the signaling in multicellular organisms. There are three general categories of cell-surface receptors: </w:t>
      </w:r>
      <w:r w:rsidRPr="0048633B">
        <w:rPr>
          <w:rFonts w:ascii="Arial" w:eastAsia="Times New Roman" w:hAnsi="Arial" w:cs="Arial"/>
          <w:bCs/>
          <w:color w:val="222222"/>
          <w:sz w:val="24"/>
          <w:szCs w:val="24"/>
        </w:rPr>
        <w:t>ion channel</w:t>
      </w:r>
      <w:r w:rsidRPr="0048633B">
        <w:rPr>
          <w:rFonts w:ascii="Arial" w:eastAsia="Times New Roman" w:hAnsi="Arial" w:cs="Arial"/>
          <w:color w:val="222222"/>
          <w:sz w:val="24"/>
          <w:szCs w:val="24"/>
        </w:rPr>
        <w:t>-linked receptors, </w:t>
      </w:r>
      <w:r w:rsidRPr="0048633B">
        <w:rPr>
          <w:rFonts w:ascii="Arial" w:eastAsia="Times New Roman" w:hAnsi="Arial" w:cs="Arial"/>
          <w:bCs/>
          <w:color w:val="222222"/>
          <w:sz w:val="24"/>
          <w:szCs w:val="24"/>
        </w:rPr>
        <w:t>G-protein</w:t>
      </w:r>
      <w:r w:rsidRPr="0048633B">
        <w:rPr>
          <w:rFonts w:ascii="Arial" w:eastAsia="Times New Roman" w:hAnsi="Arial" w:cs="Arial"/>
          <w:color w:val="222222"/>
          <w:sz w:val="24"/>
          <w:szCs w:val="24"/>
        </w:rPr>
        <w:t>-linked receptors, and </w:t>
      </w:r>
      <w:r w:rsidRPr="0048633B">
        <w:rPr>
          <w:rFonts w:ascii="Arial" w:eastAsia="Times New Roman" w:hAnsi="Arial" w:cs="Arial"/>
          <w:bCs/>
          <w:color w:val="222222"/>
          <w:sz w:val="24"/>
          <w:szCs w:val="24"/>
        </w:rPr>
        <w:t>enzyme-linked receptors</w:t>
      </w:r>
      <w:r w:rsidRPr="0048633B">
        <w:rPr>
          <w:rFonts w:ascii="Arial" w:eastAsia="Times New Roman" w:hAnsi="Arial" w:cs="Arial"/>
          <w:color w:val="222222"/>
          <w:sz w:val="24"/>
          <w:szCs w:val="24"/>
        </w:rPr>
        <w:t>.</w:t>
      </w:r>
    </w:p>
    <w:p w:rsidR="002754A3" w:rsidRPr="0048633B" w:rsidRDefault="002754A3" w:rsidP="002754A3">
      <w:pPr>
        <w:rPr>
          <w:rFonts w:ascii="Arial" w:hAnsi="Arial" w:cs="Arial"/>
          <w:b/>
          <w:sz w:val="24"/>
          <w:szCs w:val="24"/>
        </w:rPr>
      </w:pPr>
    </w:p>
    <w:p w:rsidR="002754A3" w:rsidRPr="0048633B" w:rsidRDefault="002754A3" w:rsidP="002754A3">
      <w:pPr>
        <w:rPr>
          <w:rFonts w:ascii="Arial" w:hAnsi="Arial" w:cs="Arial"/>
          <w:b/>
          <w:sz w:val="24"/>
          <w:szCs w:val="24"/>
        </w:rPr>
      </w:pPr>
      <w:r w:rsidRPr="0048633B">
        <w:rPr>
          <w:rFonts w:ascii="Arial" w:hAnsi="Arial" w:cs="Arial"/>
          <w:b/>
          <w:sz w:val="24"/>
          <w:szCs w:val="24"/>
        </w:rPr>
        <w:t xml:space="preserve">Second messengers:- </w:t>
      </w:r>
    </w:p>
    <w:p w:rsidR="002754A3" w:rsidRPr="0048633B" w:rsidRDefault="002754A3" w:rsidP="002754A3">
      <w:pPr>
        <w:rPr>
          <w:rFonts w:ascii="Arial" w:hAnsi="Arial" w:cs="Arial"/>
          <w:b/>
          <w:sz w:val="24"/>
          <w:szCs w:val="24"/>
        </w:rPr>
      </w:pPr>
      <w:r w:rsidRPr="0048633B">
        <w:rPr>
          <w:rFonts w:ascii="Arial" w:hAnsi="Arial" w:cs="Arial"/>
          <w:sz w:val="24"/>
          <w:szCs w:val="24"/>
        </w:rPr>
        <w:t>A common pathway turned on by Gs, and other types of G proteins, is the</w:t>
      </w:r>
    </w:p>
    <w:p w:rsidR="002754A3" w:rsidRPr="0048633B" w:rsidRDefault="002754A3" w:rsidP="002754A3">
      <w:pPr>
        <w:rPr>
          <w:rFonts w:ascii="Arial" w:hAnsi="Arial" w:cs="Arial"/>
          <w:sz w:val="24"/>
          <w:szCs w:val="24"/>
        </w:rPr>
      </w:pPr>
      <w:r w:rsidRPr="0048633B">
        <w:rPr>
          <w:rFonts w:ascii="Arial" w:hAnsi="Arial" w:cs="Arial"/>
          <w:sz w:val="24"/>
          <w:szCs w:val="24"/>
        </w:rPr>
        <w:t>activation of adenylyl cyclase by α GTP subunits.</w:t>
      </w:r>
    </w:p>
    <w:p w:rsidR="002754A3" w:rsidRPr="0048633B" w:rsidRDefault="002754A3" w:rsidP="002754A3">
      <w:pPr>
        <w:rPr>
          <w:rFonts w:ascii="Arial" w:hAnsi="Arial" w:cs="Arial"/>
          <w:sz w:val="24"/>
          <w:szCs w:val="24"/>
        </w:rPr>
      </w:pPr>
      <w:r w:rsidRPr="0048633B">
        <w:rPr>
          <w:rFonts w:ascii="Arial" w:hAnsi="Arial" w:cs="Arial"/>
          <w:sz w:val="24"/>
          <w:szCs w:val="24"/>
        </w:rPr>
        <w:t>G proteins also activate phospholipase C.</w:t>
      </w:r>
    </w:p>
    <w:p w:rsidR="002754A3" w:rsidRPr="0048633B" w:rsidRDefault="002754A3" w:rsidP="002754A3">
      <w:pPr>
        <w:rPr>
          <w:rFonts w:ascii="Arial" w:hAnsi="Arial" w:cs="Arial"/>
          <w:sz w:val="24"/>
          <w:szCs w:val="24"/>
        </w:rPr>
      </w:pPr>
      <w:r w:rsidRPr="0048633B">
        <w:rPr>
          <w:rFonts w:ascii="Arial" w:hAnsi="Arial" w:cs="Arial"/>
          <w:sz w:val="24"/>
          <w:szCs w:val="24"/>
        </w:rPr>
        <w:t>G proteins coupled receptors also activate guanylyl cyclase, which converts</w:t>
      </w:r>
    </w:p>
    <w:p w:rsidR="002754A3" w:rsidRPr="0048633B" w:rsidRDefault="002754A3" w:rsidP="002754A3">
      <w:pPr>
        <w:rPr>
          <w:rFonts w:ascii="Arial" w:hAnsi="Arial" w:cs="Arial"/>
          <w:sz w:val="24"/>
          <w:szCs w:val="24"/>
        </w:rPr>
      </w:pPr>
      <w:r w:rsidRPr="0048633B">
        <w:rPr>
          <w:rFonts w:ascii="Arial" w:hAnsi="Arial" w:cs="Arial"/>
          <w:sz w:val="24"/>
          <w:szCs w:val="24"/>
        </w:rPr>
        <w:t>(GTP) to cyclic guanosine monophosphate (cGMP),a fourth second messenger that stimulates cGMP-dependent protein kinase.</w:t>
      </w:r>
    </w:p>
    <w:p w:rsidR="002754A3" w:rsidRPr="0048633B" w:rsidRDefault="002754A3" w:rsidP="002754A3">
      <w:pPr>
        <w:rPr>
          <w:rFonts w:ascii="Arial" w:hAnsi="Arial" w:cs="Arial"/>
          <w:sz w:val="24"/>
          <w:szCs w:val="24"/>
        </w:rPr>
      </w:pPr>
    </w:p>
    <w:p w:rsidR="007872DC" w:rsidRPr="0048633B" w:rsidRDefault="007872DC" w:rsidP="007872DC">
      <w:pPr>
        <w:pStyle w:val="ListParagraph"/>
        <w:ind w:left="360"/>
        <w:rPr>
          <w:rFonts w:ascii="Arial" w:hAnsi="Arial" w:cs="Arial"/>
          <w:sz w:val="24"/>
          <w:szCs w:val="24"/>
        </w:rPr>
      </w:pPr>
    </w:p>
    <w:p w:rsidR="007872DC" w:rsidRPr="0048633B" w:rsidRDefault="007872DC" w:rsidP="007872DC">
      <w:pPr>
        <w:pStyle w:val="ListParagraph"/>
        <w:numPr>
          <w:ilvl w:val="0"/>
          <w:numId w:val="5"/>
        </w:numPr>
        <w:rPr>
          <w:rFonts w:ascii="Arial" w:hAnsi="Arial" w:cs="Arial"/>
          <w:color w:val="FF0000"/>
          <w:sz w:val="24"/>
          <w:szCs w:val="24"/>
        </w:rPr>
      </w:pPr>
      <w:r w:rsidRPr="0048633B">
        <w:rPr>
          <w:rFonts w:ascii="Arial" w:hAnsi="Arial" w:cs="Arial"/>
          <w:color w:val="FF0000"/>
          <w:sz w:val="24"/>
          <w:szCs w:val="24"/>
        </w:rPr>
        <w:t xml:space="preserve"> Define drug interactions, enumerate its various types</w:t>
      </w:r>
      <w:r w:rsidR="00CB147E" w:rsidRPr="0048633B">
        <w:rPr>
          <w:rFonts w:ascii="Arial" w:hAnsi="Arial" w:cs="Arial"/>
          <w:color w:val="FF0000"/>
          <w:sz w:val="24"/>
          <w:szCs w:val="24"/>
        </w:rPr>
        <w:t>, and explain pharmacokinetic drug interactions and its factors with examples.</w:t>
      </w:r>
    </w:p>
    <w:p w:rsidR="00CB147E" w:rsidRPr="0048633B" w:rsidRDefault="00473D4E" w:rsidP="00473D4E">
      <w:pPr>
        <w:rPr>
          <w:rFonts w:ascii="Arial" w:hAnsi="Arial" w:cs="Arial"/>
          <w:sz w:val="24"/>
          <w:szCs w:val="24"/>
        </w:rPr>
      </w:pPr>
      <w:r w:rsidRPr="0048633B">
        <w:rPr>
          <w:rFonts w:ascii="Arial" w:hAnsi="Arial" w:cs="Arial"/>
          <w:sz w:val="24"/>
          <w:szCs w:val="24"/>
        </w:rPr>
        <w:t xml:space="preserve">Ans: Definitions drug interactions:- </w:t>
      </w:r>
    </w:p>
    <w:p w:rsidR="00473D4E" w:rsidRPr="0048633B" w:rsidRDefault="00473D4E" w:rsidP="00473D4E">
      <w:pPr>
        <w:rPr>
          <w:rFonts w:ascii="Arial" w:hAnsi="Arial" w:cs="Arial"/>
          <w:sz w:val="24"/>
          <w:szCs w:val="24"/>
        </w:rPr>
      </w:pPr>
      <w:r w:rsidRPr="0048633B">
        <w:rPr>
          <w:rFonts w:ascii="Arial" w:hAnsi="Arial" w:cs="Arial"/>
          <w:sz w:val="24"/>
          <w:szCs w:val="24"/>
        </w:rPr>
        <w:t xml:space="preserve">                           AN alteration in the duration or magnitufe of pharmacological effects of one durg produced by another drug, food or any other substance.</w:t>
      </w:r>
    </w:p>
    <w:p w:rsidR="00473D4E" w:rsidRPr="0048633B" w:rsidRDefault="00473D4E" w:rsidP="00473D4E">
      <w:pPr>
        <w:pStyle w:val="ListParagraph"/>
        <w:numPr>
          <w:ilvl w:val="0"/>
          <w:numId w:val="9"/>
        </w:numPr>
        <w:rPr>
          <w:rFonts w:ascii="Arial" w:hAnsi="Arial" w:cs="Arial"/>
          <w:sz w:val="24"/>
          <w:szCs w:val="24"/>
        </w:rPr>
      </w:pPr>
      <w:r w:rsidRPr="0048633B">
        <w:rPr>
          <w:rFonts w:ascii="Arial" w:hAnsi="Arial" w:cs="Arial"/>
          <w:sz w:val="24"/>
          <w:szCs w:val="24"/>
        </w:rPr>
        <w:t>Situation in which a substance affects the activity of a drug when both are administerad together.</w:t>
      </w:r>
    </w:p>
    <w:p w:rsidR="00473D4E" w:rsidRPr="0048633B" w:rsidRDefault="00473D4E" w:rsidP="00473D4E">
      <w:pPr>
        <w:pStyle w:val="ListParagraph"/>
        <w:numPr>
          <w:ilvl w:val="0"/>
          <w:numId w:val="9"/>
        </w:numPr>
        <w:rPr>
          <w:rFonts w:ascii="Arial" w:hAnsi="Arial" w:cs="Arial"/>
          <w:sz w:val="24"/>
          <w:szCs w:val="24"/>
        </w:rPr>
      </w:pPr>
      <w:r w:rsidRPr="0048633B">
        <w:rPr>
          <w:rFonts w:ascii="Arial" w:hAnsi="Arial" w:cs="Arial"/>
          <w:sz w:val="24"/>
          <w:szCs w:val="24"/>
        </w:rPr>
        <w:t xml:space="preserve">The action can be ; </w:t>
      </w:r>
    </w:p>
    <w:p w:rsidR="00473D4E" w:rsidRPr="0048633B" w:rsidRDefault="00473D4E" w:rsidP="00473D4E">
      <w:pPr>
        <w:ind w:left="360"/>
        <w:rPr>
          <w:rFonts w:ascii="Arial" w:hAnsi="Arial" w:cs="Arial"/>
          <w:sz w:val="24"/>
          <w:szCs w:val="24"/>
        </w:rPr>
      </w:pPr>
      <w:r w:rsidRPr="0048633B">
        <w:rPr>
          <w:rFonts w:ascii="Arial" w:hAnsi="Arial" w:cs="Arial"/>
          <w:sz w:val="24"/>
          <w:szCs w:val="24"/>
        </w:rPr>
        <w:t>1: Synergistic (When the drugs effect is  up ED)</w:t>
      </w:r>
    </w:p>
    <w:p w:rsidR="00473D4E" w:rsidRPr="0048633B" w:rsidRDefault="00473D4E" w:rsidP="00473D4E">
      <w:pPr>
        <w:ind w:left="360"/>
        <w:rPr>
          <w:rFonts w:ascii="Arial" w:hAnsi="Arial" w:cs="Arial"/>
          <w:sz w:val="24"/>
          <w:szCs w:val="24"/>
        </w:rPr>
      </w:pPr>
      <w:r w:rsidRPr="0048633B">
        <w:rPr>
          <w:rFonts w:ascii="Arial" w:hAnsi="Arial" w:cs="Arial"/>
          <w:sz w:val="24"/>
          <w:szCs w:val="24"/>
        </w:rPr>
        <w:t>2: Antagonistic ( When the drugs effect is dwon ED)</w:t>
      </w:r>
    </w:p>
    <w:p w:rsidR="00473D4E" w:rsidRPr="0048633B" w:rsidRDefault="00473D4E" w:rsidP="00473D4E">
      <w:pPr>
        <w:ind w:left="360"/>
        <w:rPr>
          <w:rFonts w:ascii="Arial" w:hAnsi="Arial" w:cs="Arial"/>
          <w:sz w:val="24"/>
          <w:szCs w:val="24"/>
        </w:rPr>
      </w:pPr>
      <w:r w:rsidRPr="0048633B">
        <w:rPr>
          <w:rFonts w:ascii="Arial" w:hAnsi="Arial" w:cs="Arial"/>
          <w:sz w:val="24"/>
          <w:szCs w:val="24"/>
        </w:rPr>
        <w:t>3: A new effect can be produced that neither produces on its own.</w:t>
      </w:r>
    </w:p>
    <w:p w:rsidR="00473D4E" w:rsidRPr="0048633B" w:rsidRDefault="00473D4E" w:rsidP="00473D4E">
      <w:pPr>
        <w:rPr>
          <w:rFonts w:ascii="Arial" w:hAnsi="Arial" w:cs="Arial"/>
          <w:sz w:val="24"/>
          <w:szCs w:val="24"/>
        </w:rPr>
      </w:pPr>
      <w:r w:rsidRPr="0048633B">
        <w:rPr>
          <w:rFonts w:ascii="Arial" w:hAnsi="Arial" w:cs="Arial"/>
          <w:sz w:val="24"/>
          <w:szCs w:val="24"/>
        </w:rPr>
        <w:t xml:space="preserve">TYPES OF DRUG INTERACTION:- </w:t>
      </w:r>
      <w:r w:rsidRPr="0048633B">
        <w:rPr>
          <w:rFonts w:ascii="Arial" w:hAnsi="Arial" w:cs="Arial"/>
          <w:sz w:val="24"/>
          <w:szCs w:val="24"/>
        </w:rPr>
        <w:br/>
        <w:t>1: DDI =&gt; Drug –Drug Interaction :-</w:t>
      </w:r>
    </w:p>
    <w:p w:rsidR="00473D4E" w:rsidRPr="0048633B" w:rsidRDefault="00473D4E" w:rsidP="00473D4E">
      <w:pPr>
        <w:pStyle w:val="ListParagraph"/>
        <w:numPr>
          <w:ilvl w:val="0"/>
          <w:numId w:val="1"/>
        </w:numPr>
        <w:rPr>
          <w:rFonts w:ascii="Arial" w:hAnsi="Arial" w:cs="Arial"/>
          <w:sz w:val="24"/>
          <w:szCs w:val="24"/>
        </w:rPr>
      </w:pPr>
      <w:r w:rsidRPr="0048633B">
        <w:rPr>
          <w:rFonts w:ascii="Arial" w:hAnsi="Arial" w:cs="Arial"/>
          <w:sz w:val="24"/>
          <w:szCs w:val="24"/>
        </w:rPr>
        <w:t xml:space="preserve"> Occurs when a drug interaction or interferes with another drug.</w:t>
      </w:r>
    </w:p>
    <w:p w:rsidR="00473D4E" w:rsidRPr="0048633B" w:rsidRDefault="00473D4E" w:rsidP="00473D4E">
      <w:pPr>
        <w:pStyle w:val="ListParagraph"/>
        <w:numPr>
          <w:ilvl w:val="0"/>
          <w:numId w:val="1"/>
        </w:numPr>
        <w:rPr>
          <w:rFonts w:ascii="Arial" w:hAnsi="Arial" w:cs="Arial"/>
          <w:sz w:val="24"/>
          <w:szCs w:val="24"/>
        </w:rPr>
      </w:pPr>
      <w:r w:rsidRPr="0048633B">
        <w:rPr>
          <w:rFonts w:ascii="Arial" w:hAnsi="Arial" w:cs="Arial"/>
          <w:sz w:val="24"/>
          <w:szCs w:val="24"/>
        </w:rPr>
        <w:t>This can alter the way of drug ( one or both ) action in the body, or cause unexpected side effects.</w:t>
      </w:r>
    </w:p>
    <w:p w:rsidR="00473D4E" w:rsidRPr="0048633B" w:rsidRDefault="00473D4E" w:rsidP="00473D4E">
      <w:pPr>
        <w:rPr>
          <w:rFonts w:ascii="Arial" w:hAnsi="Arial" w:cs="Arial"/>
          <w:sz w:val="24"/>
          <w:szCs w:val="24"/>
        </w:rPr>
      </w:pPr>
      <w:r w:rsidRPr="0048633B">
        <w:rPr>
          <w:rFonts w:ascii="Arial" w:hAnsi="Arial" w:cs="Arial"/>
          <w:sz w:val="24"/>
          <w:szCs w:val="24"/>
        </w:rPr>
        <w:t xml:space="preserve">Examples:- </w:t>
      </w:r>
    </w:p>
    <w:p w:rsidR="00473D4E" w:rsidRPr="0048633B" w:rsidRDefault="00473D4E" w:rsidP="00473D4E">
      <w:pPr>
        <w:pStyle w:val="ListParagraph"/>
        <w:numPr>
          <w:ilvl w:val="0"/>
          <w:numId w:val="10"/>
        </w:numPr>
        <w:rPr>
          <w:rFonts w:ascii="Arial" w:hAnsi="Arial" w:cs="Arial"/>
          <w:sz w:val="24"/>
          <w:szCs w:val="24"/>
        </w:rPr>
      </w:pPr>
      <w:r w:rsidRPr="0048633B">
        <w:rPr>
          <w:rFonts w:ascii="Arial" w:hAnsi="Arial" w:cs="Arial"/>
          <w:sz w:val="24"/>
          <w:szCs w:val="24"/>
        </w:rPr>
        <w:t>Aspirin+ Warfarin synegism(Excessive Bleeding)</w:t>
      </w:r>
    </w:p>
    <w:p w:rsidR="00473D4E" w:rsidRPr="0048633B" w:rsidRDefault="00473D4E" w:rsidP="00473D4E">
      <w:pPr>
        <w:pStyle w:val="ListParagraph"/>
        <w:numPr>
          <w:ilvl w:val="0"/>
          <w:numId w:val="10"/>
        </w:numPr>
        <w:rPr>
          <w:rFonts w:ascii="Arial" w:hAnsi="Arial" w:cs="Arial"/>
          <w:sz w:val="24"/>
          <w:szCs w:val="24"/>
        </w:rPr>
      </w:pPr>
      <w:r w:rsidRPr="0048633B">
        <w:rPr>
          <w:rFonts w:ascii="Arial" w:hAnsi="Arial" w:cs="Arial"/>
          <w:sz w:val="24"/>
          <w:szCs w:val="24"/>
        </w:rPr>
        <w:t>Codeina + Paracetamol (up ED  Amalgestic Effect)</w:t>
      </w:r>
    </w:p>
    <w:p w:rsidR="00473D4E" w:rsidRPr="0048633B" w:rsidRDefault="00473D4E" w:rsidP="00473D4E">
      <w:pPr>
        <w:pStyle w:val="ListParagraph"/>
        <w:numPr>
          <w:ilvl w:val="0"/>
          <w:numId w:val="10"/>
        </w:numPr>
        <w:rPr>
          <w:rFonts w:ascii="Arial" w:hAnsi="Arial" w:cs="Arial"/>
          <w:sz w:val="24"/>
          <w:szCs w:val="24"/>
        </w:rPr>
      </w:pPr>
      <w:r w:rsidRPr="0048633B">
        <w:rPr>
          <w:rFonts w:ascii="Arial" w:hAnsi="Arial" w:cs="Arial"/>
          <w:sz w:val="24"/>
          <w:szCs w:val="24"/>
        </w:rPr>
        <w:t>Clavulanic Acid + Amoxicillin Synergism = (up ED Antibiotic Effect)</w:t>
      </w:r>
    </w:p>
    <w:p w:rsidR="00473D4E" w:rsidRPr="0048633B" w:rsidRDefault="00473D4E" w:rsidP="00473D4E">
      <w:pPr>
        <w:ind w:left="360"/>
        <w:rPr>
          <w:rFonts w:ascii="Arial" w:hAnsi="Arial" w:cs="Arial"/>
          <w:sz w:val="24"/>
          <w:szCs w:val="24"/>
        </w:rPr>
      </w:pPr>
    </w:p>
    <w:p w:rsidR="00473D4E" w:rsidRPr="0048633B" w:rsidRDefault="00473D4E" w:rsidP="00473D4E">
      <w:pPr>
        <w:rPr>
          <w:rFonts w:ascii="Arial" w:hAnsi="Arial" w:cs="Arial"/>
          <w:sz w:val="24"/>
          <w:szCs w:val="24"/>
        </w:rPr>
      </w:pPr>
      <w:r w:rsidRPr="0048633B">
        <w:rPr>
          <w:rFonts w:ascii="Arial" w:hAnsi="Arial" w:cs="Arial"/>
          <w:sz w:val="24"/>
          <w:szCs w:val="24"/>
        </w:rPr>
        <w:t>2: DFI =&gt; Drug =Food Interaction :-</w:t>
      </w:r>
    </w:p>
    <w:p w:rsidR="00473D4E" w:rsidRPr="0048633B" w:rsidRDefault="00473D4E" w:rsidP="00473D4E">
      <w:pPr>
        <w:pStyle w:val="ListParagraph"/>
        <w:numPr>
          <w:ilvl w:val="0"/>
          <w:numId w:val="11"/>
        </w:numPr>
        <w:rPr>
          <w:rFonts w:ascii="Arial" w:hAnsi="Arial" w:cs="Arial"/>
          <w:sz w:val="24"/>
          <w:szCs w:val="24"/>
        </w:rPr>
      </w:pPr>
      <w:r w:rsidRPr="0048633B">
        <w:rPr>
          <w:rFonts w:ascii="Arial" w:hAnsi="Arial" w:cs="Arial"/>
          <w:sz w:val="24"/>
          <w:szCs w:val="24"/>
        </w:rPr>
        <w:lastRenderedPageBreak/>
        <w:t>Happens when the food wou eat effects the ingredients in a mrdicine you are.</w:t>
      </w:r>
    </w:p>
    <w:p w:rsidR="00473D4E" w:rsidRPr="0048633B" w:rsidRDefault="00473D4E" w:rsidP="00473D4E">
      <w:pPr>
        <w:pStyle w:val="ListParagraph"/>
        <w:numPr>
          <w:ilvl w:val="0"/>
          <w:numId w:val="11"/>
        </w:numPr>
        <w:rPr>
          <w:rFonts w:ascii="Arial" w:hAnsi="Arial" w:cs="Arial"/>
          <w:sz w:val="24"/>
          <w:szCs w:val="24"/>
        </w:rPr>
      </w:pPr>
      <w:r w:rsidRPr="0048633B">
        <w:rPr>
          <w:rFonts w:ascii="Arial" w:hAnsi="Arial" w:cs="Arial"/>
          <w:sz w:val="24"/>
          <w:szCs w:val="24"/>
        </w:rPr>
        <w:t>Taking so the medicine cannot work the way it should.</w:t>
      </w:r>
    </w:p>
    <w:p w:rsidR="00473D4E" w:rsidRPr="0048633B" w:rsidRDefault="00473D4E" w:rsidP="00473D4E">
      <w:pPr>
        <w:rPr>
          <w:rFonts w:ascii="Arial" w:hAnsi="Arial" w:cs="Arial"/>
          <w:sz w:val="24"/>
          <w:szCs w:val="24"/>
        </w:rPr>
      </w:pPr>
      <w:r w:rsidRPr="0048633B">
        <w:rPr>
          <w:rFonts w:ascii="Arial" w:hAnsi="Arial" w:cs="Arial"/>
          <w:sz w:val="24"/>
          <w:szCs w:val="24"/>
        </w:rPr>
        <w:t xml:space="preserve">Examples:-  </w:t>
      </w:r>
    </w:p>
    <w:p w:rsidR="00473D4E" w:rsidRPr="0048633B" w:rsidRDefault="00473D4E" w:rsidP="00473D4E">
      <w:pPr>
        <w:pStyle w:val="ListParagraph"/>
        <w:numPr>
          <w:ilvl w:val="0"/>
          <w:numId w:val="12"/>
        </w:numPr>
        <w:rPr>
          <w:rFonts w:ascii="Arial" w:hAnsi="Arial" w:cs="Arial"/>
          <w:sz w:val="24"/>
          <w:szCs w:val="24"/>
        </w:rPr>
      </w:pPr>
      <w:r w:rsidRPr="0048633B">
        <w:rPr>
          <w:rFonts w:ascii="Arial" w:hAnsi="Arial" w:cs="Arial"/>
          <w:sz w:val="24"/>
          <w:szCs w:val="24"/>
        </w:rPr>
        <w:t>Benzodiazepines + Grapefruit=&gt; Tnhibits Enzymes activity in metabolism of drug.</w:t>
      </w:r>
    </w:p>
    <w:p w:rsidR="00473D4E" w:rsidRPr="0048633B" w:rsidRDefault="00473D4E" w:rsidP="00473D4E">
      <w:pPr>
        <w:pStyle w:val="ListParagraph"/>
        <w:numPr>
          <w:ilvl w:val="0"/>
          <w:numId w:val="12"/>
        </w:numPr>
        <w:rPr>
          <w:rFonts w:ascii="Arial" w:hAnsi="Arial" w:cs="Arial"/>
          <w:sz w:val="24"/>
          <w:szCs w:val="24"/>
        </w:rPr>
      </w:pPr>
      <w:r w:rsidRPr="0048633B">
        <w:rPr>
          <w:rFonts w:ascii="Arial" w:hAnsi="Arial" w:cs="Arial"/>
          <w:sz w:val="24"/>
          <w:szCs w:val="24"/>
        </w:rPr>
        <w:t>Tetracy clines + calcium food (Milk) =&gt; Reduced Absorption of drug.</w:t>
      </w:r>
    </w:p>
    <w:p w:rsidR="00473D4E" w:rsidRPr="0048633B" w:rsidRDefault="00473D4E" w:rsidP="00473D4E">
      <w:pPr>
        <w:rPr>
          <w:rFonts w:ascii="Arial" w:hAnsi="Arial" w:cs="Arial"/>
          <w:sz w:val="24"/>
          <w:szCs w:val="24"/>
        </w:rPr>
      </w:pPr>
    </w:p>
    <w:p w:rsidR="00473D4E" w:rsidRPr="0048633B" w:rsidRDefault="00473D4E" w:rsidP="00473D4E">
      <w:pPr>
        <w:rPr>
          <w:rFonts w:ascii="Arial" w:hAnsi="Arial" w:cs="Arial"/>
          <w:sz w:val="24"/>
          <w:szCs w:val="24"/>
        </w:rPr>
      </w:pPr>
      <w:r w:rsidRPr="0048633B">
        <w:rPr>
          <w:rFonts w:ascii="Arial" w:hAnsi="Arial" w:cs="Arial"/>
          <w:sz w:val="24"/>
          <w:szCs w:val="24"/>
        </w:rPr>
        <w:t>3: DPI =&gt; Drug =Plant Interaction:-</w:t>
      </w:r>
    </w:p>
    <w:p w:rsidR="00473D4E" w:rsidRPr="0048633B" w:rsidRDefault="00473D4E" w:rsidP="00473D4E">
      <w:pPr>
        <w:pStyle w:val="ListParagraph"/>
        <w:numPr>
          <w:ilvl w:val="0"/>
          <w:numId w:val="11"/>
        </w:numPr>
        <w:rPr>
          <w:rFonts w:ascii="Arial" w:hAnsi="Arial" w:cs="Arial"/>
          <w:sz w:val="24"/>
          <w:szCs w:val="24"/>
        </w:rPr>
      </w:pPr>
      <w:r w:rsidRPr="0048633B">
        <w:rPr>
          <w:rFonts w:ascii="Arial" w:hAnsi="Arial" w:cs="Arial"/>
          <w:sz w:val="24"/>
          <w:szCs w:val="24"/>
        </w:rPr>
        <w:t xml:space="preserve">Happens when medicinal plants or herbs effects the activity of drug administered.  </w:t>
      </w:r>
    </w:p>
    <w:p w:rsidR="00473D4E" w:rsidRPr="0048633B" w:rsidRDefault="00473D4E" w:rsidP="00473D4E">
      <w:pPr>
        <w:rPr>
          <w:rFonts w:ascii="Arial" w:hAnsi="Arial" w:cs="Arial"/>
          <w:sz w:val="24"/>
          <w:szCs w:val="24"/>
        </w:rPr>
      </w:pPr>
      <w:r w:rsidRPr="0048633B">
        <w:rPr>
          <w:rFonts w:ascii="Arial" w:hAnsi="Arial" w:cs="Arial"/>
          <w:sz w:val="24"/>
          <w:szCs w:val="24"/>
        </w:rPr>
        <w:t xml:space="preserve">4: DdI =&gt; Drug =disease Interaction:- </w:t>
      </w:r>
    </w:p>
    <w:p w:rsidR="00473D4E" w:rsidRPr="0048633B" w:rsidRDefault="00473D4E" w:rsidP="00473D4E">
      <w:pPr>
        <w:pStyle w:val="ListParagraph"/>
        <w:numPr>
          <w:ilvl w:val="0"/>
          <w:numId w:val="11"/>
        </w:numPr>
        <w:rPr>
          <w:rFonts w:ascii="Arial" w:hAnsi="Arial" w:cs="Arial"/>
          <w:sz w:val="24"/>
          <w:szCs w:val="24"/>
        </w:rPr>
      </w:pPr>
      <w:r w:rsidRPr="0048633B">
        <w:rPr>
          <w:rFonts w:ascii="Arial" w:hAnsi="Arial" w:cs="Arial"/>
          <w:sz w:val="24"/>
          <w:szCs w:val="24"/>
        </w:rPr>
        <w:t>Occurs when a drug worsen or cause problems in on existing medical condition (disease).</w:t>
      </w:r>
    </w:p>
    <w:p w:rsidR="00473D4E" w:rsidRPr="0048633B" w:rsidRDefault="00473D4E" w:rsidP="00473D4E">
      <w:pPr>
        <w:rPr>
          <w:rFonts w:ascii="Arial" w:hAnsi="Arial" w:cs="Arial"/>
          <w:sz w:val="24"/>
          <w:szCs w:val="24"/>
        </w:rPr>
      </w:pPr>
      <w:r w:rsidRPr="0048633B">
        <w:rPr>
          <w:rFonts w:ascii="Arial" w:hAnsi="Arial" w:cs="Arial"/>
          <w:sz w:val="24"/>
          <w:szCs w:val="24"/>
        </w:rPr>
        <w:t xml:space="preserve">     Examples:- </w:t>
      </w:r>
    </w:p>
    <w:p w:rsidR="00473D4E" w:rsidRPr="0048633B" w:rsidRDefault="00473D4E" w:rsidP="00473D4E">
      <w:pPr>
        <w:pStyle w:val="ListParagraph"/>
        <w:numPr>
          <w:ilvl w:val="0"/>
          <w:numId w:val="13"/>
        </w:numPr>
        <w:rPr>
          <w:rFonts w:ascii="Arial" w:hAnsi="Arial" w:cs="Arial"/>
          <w:sz w:val="24"/>
          <w:szCs w:val="24"/>
        </w:rPr>
      </w:pPr>
      <w:r w:rsidRPr="0048633B">
        <w:rPr>
          <w:rFonts w:ascii="Arial" w:hAnsi="Arial" w:cs="Arial"/>
          <w:sz w:val="24"/>
          <w:szCs w:val="24"/>
        </w:rPr>
        <w:t>Nasal discogestants = Hypertension or upp BP .</w:t>
      </w:r>
    </w:p>
    <w:p w:rsidR="00473D4E" w:rsidRPr="0048633B" w:rsidRDefault="00473D4E" w:rsidP="00473D4E">
      <w:pPr>
        <w:pStyle w:val="ListParagraph"/>
        <w:numPr>
          <w:ilvl w:val="0"/>
          <w:numId w:val="13"/>
        </w:numPr>
        <w:rPr>
          <w:rFonts w:ascii="Arial" w:hAnsi="Arial" w:cs="Arial"/>
          <w:sz w:val="24"/>
          <w:szCs w:val="24"/>
        </w:rPr>
      </w:pPr>
      <w:r w:rsidRPr="0048633B">
        <w:rPr>
          <w:rFonts w:ascii="Arial" w:hAnsi="Arial" w:cs="Arial"/>
          <w:sz w:val="24"/>
          <w:szCs w:val="24"/>
        </w:rPr>
        <w:t>Ca++  channel blocker+ Heart failure.</w:t>
      </w:r>
    </w:p>
    <w:p w:rsidR="00473D4E" w:rsidRPr="0048633B" w:rsidRDefault="00473D4E" w:rsidP="00473D4E">
      <w:pPr>
        <w:pStyle w:val="ListParagraph"/>
        <w:numPr>
          <w:ilvl w:val="0"/>
          <w:numId w:val="13"/>
        </w:numPr>
        <w:rPr>
          <w:rFonts w:ascii="Arial" w:hAnsi="Arial" w:cs="Arial"/>
          <w:sz w:val="24"/>
          <w:szCs w:val="24"/>
        </w:rPr>
      </w:pPr>
      <w:r w:rsidRPr="0048633B">
        <w:rPr>
          <w:rFonts w:ascii="Arial" w:hAnsi="Arial" w:cs="Arial"/>
          <w:sz w:val="24"/>
          <w:szCs w:val="24"/>
        </w:rPr>
        <w:t>Nicotine + High BP / upp ED Heart Rate.</w:t>
      </w:r>
    </w:p>
    <w:p w:rsidR="00473D4E" w:rsidRPr="0048633B" w:rsidRDefault="00BA47A7" w:rsidP="00473D4E">
      <w:pPr>
        <w:ind w:left="45"/>
        <w:rPr>
          <w:rFonts w:ascii="Arial" w:hAnsi="Arial" w:cs="Arial"/>
          <w:b/>
          <w:sz w:val="24"/>
          <w:szCs w:val="24"/>
          <w:u w:val="single"/>
        </w:rPr>
      </w:pPr>
      <w:r w:rsidRPr="0048633B">
        <w:rPr>
          <w:rFonts w:ascii="Arial" w:hAnsi="Arial" w:cs="Arial"/>
          <w:b/>
          <w:sz w:val="24"/>
          <w:szCs w:val="24"/>
          <w:u w:val="single"/>
        </w:rPr>
        <w:t>pharmacokinetic drug interactions:-</w:t>
      </w:r>
    </w:p>
    <w:p w:rsidR="00677487" w:rsidRPr="0048633B" w:rsidRDefault="00677487" w:rsidP="00677487">
      <w:pPr>
        <w:ind w:left="45"/>
        <w:rPr>
          <w:rFonts w:ascii="Arial" w:hAnsi="Arial" w:cs="Arial"/>
          <w:sz w:val="24"/>
          <w:szCs w:val="24"/>
        </w:rPr>
      </w:pPr>
      <w:r w:rsidRPr="0048633B">
        <w:rPr>
          <w:rFonts w:ascii="Arial" w:hAnsi="Arial" w:cs="Arial"/>
          <w:sz w:val="24"/>
          <w:szCs w:val="24"/>
        </w:rPr>
        <w:t>1) Altered GIT absorption.</w:t>
      </w:r>
    </w:p>
    <w:p w:rsidR="00677487" w:rsidRPr="0048633B" w:rsidRDefault="00677487" w:rsidP="00677487">
      <w:pPr>
        <w:ind w:left="45"/>
        <w:rPr>
          <w:rFonts w:ascii="Arial" w:hAnsi="Arial" w:cs="Arial"/>
          <w:sz w:val="24"/>
          <w:szCs w:val="24"/>
        </w:rPr>
      </w:pPr>
      <w:r w:rsidRPr="0048633B">
        <w:rPr>
          <w:rFonts w:ascii="Arial" w:hAnsi="Arial" w:cs="Arial"/>
          <w:sz w:val="24"/>
          <w:szCs w:val="24"/>
        </w:rPr>
        <w:t>•Altered pH</w:t>
      </w:r>
    </w:p>
    <w:p w:rsidR="00677487" w:rsidRPr="0048633B" w:rsidRDefault="00677487" w:rsidP="00677487">
      <w:pPr>
        <w:ind w:left="45"/>
        <w:rPr>
          <w:rFonts w:ascii="Arial" w:hAnsi="Arial" w:cs="Arial"/>
          <w:sz w:val="24"/>
          <w:szCs w:val="24"/>
        </w:rPr>
      </w:pPr>
      <w:r w:rsidRPr="0048633B">
        <w:rPr>
          <w:rFonts w:ascii="Arial" w:hAnsi="Arial" w:cs="Arial"/>
          <w:sz w:val="24"/>
          <w:szCs w:val="24"/>
        </w:rPr>
        <w:t>•Altered bacterial flora</w:t>
      </w:r>
    </w:p>
    <w:p w:rsidR="00677487" w:rsidRPr="0048633B" w:rsidRDefault="00677487" w:rsidP="00677487">
      <w:pPr>
        <w:ind w:left="45"/>
        <w:rPr>
          <w:rFonts w:ascii="Arial" w:hAnsi="Arial" w:cs="Arial"/>
          <w:sz w:val="24"/>
          <w:szCs w:val="24"/>
        </w:rPr>
      </w:pPr>
      <w:r w:rsidRPr="0048633B">
        <w:rPr>
          <w:rFonts w:ascii="Arial" w:hAnsi="Arial" w:cs="Arial"/>
          <w:sz w:val="24"/>
          <w:szCs w:val="24"/>
        </w:rPr>
        <w:t>• formation of drug chelates or complexes</w:t>
      </w:r>
    </w:p>
    <w:p w:rsidR="00677487" w:rsidRPr="0048633B" w:rsidRDefault="00677487" w:rsidP="00677487">
      <w:pPr>
        <w:ind w:left="45"/>
        <w:rPr>
          <w:rFonts w:ascii="Arial" w:hAnsi="Arial" w:cs="Arial"/>
          <w:sz w:val="24"/>
          <w:szCs w:val="24"/>
        </w:rPr>
      </w:pPr>
      <w:r w:rsidRPr="0048633B">
        <w:rPr>
          <w:rFonts w:ascii="Arial" w:hAnsi="Arial" w:cs="Arial"/>
          <w:sz w:val="24"/>
          <w:szCs w:val="24"/>
        </w:rPr>
        <w:t>• drug induced mucosal damage</w:t>
      </w:r>
    </w:p>
    <w:p w:rsidR="00677487" w:rsidRPr="0048633B" w:rsidRDefault="00677487" w:rsidP="00677487">
      <w:pPr>
        <w:ind w:left="45"/>
        <w:rPr>
          <w:rFonts w:ascii="Arial" w:hAnsi="Arial" w:cs="Arial"/>
          <w:sz w:val="24"/>
          <w:szCs w:val="24"/>
        </w:rPr>
      </w:pPr>
      <w:r w:rsidRPr="0048633B">
        <w:rPr>
          <w:rFonts w:ascii="Arial" w:hAnsi="Arial" w:cs="Arial"/>
          <w:sz w:val="24"/>
          <w:szCs w:val="24"/>
        </w:rPr>
        <w:t>• altered GIT motility.</w:t>
      </w:r>
    </w:p>
    <w:p w:rsidR="00677487" w:rsidRPr="0048633B" w:rsidRDefault="00677487" w:rsidP="00677487">
      <w:pPr>
        <w:ind w:left="45"/>
        <w:rPr>
          <w:rFonts w:ascii="Arial" w:hAnsi="Arial" w:cs="Arial"/>
          <w:sz w:val="24"/>
          <w:szCs w:val="24"/>
        </w:rPr>
      </w:pPr>
      <w:r w:rsidRPr="0048633B">
        <w:rPr>
          <w:rFonts w:ascii="Arial" w:hAnsi="Arial" w:cs="Arial"/>
          <w:sz w:val="24"/>
          <w:szCs w:val="24"/>
        </w:rPr>
        <w:t>a) Altered pH;</w:t>
      </w:r>
    </w:p>
    <w:p w:rsidR="00677487" w:rsidRPr="0048633B" w:rsidRDefault="00677487" w:rsidP="00677487">
      <w:pPr>
        <w:ind w:left="45"/>
        <w:rPr>
          <w:rFonts w:ascii="Arial" w:hAnsi="Arial" w:cs="Arial"/>
          <w:sz w:val="24"/>
          <w:szCs w:val="24"/>
        </w:rPr>
      </w:pPr>
      <w:r w:rsidRPr="0048633B">
        <w:rPr>
          <w:rFonts w:ascii="Arial" w:hAnsi="Arial" w:cs="Arial"/>
          <w:sz w:val="24"/>
          <w:szCs w:val="24"/>
        </w:rPr>
        <w:t>The non-ionized form of a drug is more lipid soluble and more readily</w:t>
      </w:r>
    </w:p>
    <w:p w:rsidR="00677487" w:rsidRPr="0048633B" w:rsidRDefault="00677487" w:rsidP="00677487">
      <w:pPr>
        <w:ind w:left="45"/>
        <w:rPr>
          <w:rFonts w:ascii="Arial" w:hAnsi="Arial" w:cs="Arial"/>
          <w:sz w:val="24"/>
          <w:szCs w:val="24"/>
        </w:rPr>
      </w:pPr>
      <w:r w:rsidRPr="0048633B">
        <w:rPr>
          <w:rFonts w:ascii="Arial" w:hAnsi="Arial" w:cs="Arial"/>
          <w:sz w:val="24"/>
          <w:szCs w:val="24"/>
        </w:rPr>
        <w:t>absorbed from GIT than the ionized form does.</w:t>
      </w:r>
    </w:p>
    <w:p w:rsidR="00677487" w:rsidRPr="0048633B" w:rsidRDefault="00677487" w:rsidP="00677487">
      <w:pPr>
        <w:ind w:left="45"/>
        <w:rPr>
          <w:rFonts w:ascii="Arial" w:hAnsi="Arial" w:cs="Arial"/>
          <w:sz w:val="24"/>
          <w:szCs w:val="24"/>
        </w:rPr>
      </w:pPr>
      <w:r w:rsidRPr="0048633B">
        <w:rPr>
          <w:rFonts w:ascii="Arial" w:hAnsi="Arial" w:cs="Arial"/>
          <w:sz w:val="24"/>
          <w:szCs w:val="24"/>
        </w:rPr>
        <w:t>Ex1., antiacids Decrease the tablet dissolution of Ketoconazole (acidic)</w:t>
      </w:r>
    </w:p>
    <w:p w:rsidR="00677487" w:rsidRPr="0048633B" w:rsidRDefault="00677487" w:rsidP="00677487">
      <w:pPr>
        <w:ind w:left="45"/>
        <w:rPr>
          <w:rFonts w:ascii="Arial" w:hAnsi="Arial" w:cs="Arial"/>
          <w:sz w:val="24"/>
          <w:szCs w:val="24"/>
        </w:rPr>
      </w:pPr>
      <w:r w:rsidRPr="0048633B">
        <w:rPr>
          <w:rFonts w:ascii="Arial" w:hAnsi="Arial" w:cs="Arial"/>
          <w:sz w:val="24"/>
          <w:szCs w:val="24"/>
        </w:rPr>
        <w:t>Ex2., H2 antagonists Therefore, these drugs must be separated by at least 2h</w:t>
      </w:r>
    </w:p>
    <w:p w:rsidR="00677487" w:rsidRPr="0048633B" w:rsidRDefault="00677487" w:rsidP="00677487">
      <w:pPr>
        <w:ind w:left="45"/>
        <w:rPr>
          <w:rFonts w:ascii="Arial" w:hAnsi="Arial" w:cs="Arial"/>
          <w:sz w:val="24"/>
          <w:szCs w:val="24"/>
        </w:rPr>
      </w:pPr>
      <w:r w:rsidRPr="0048633B">
        <w:rPr>
          <w:rFonts w:ascii="Arial" w:hAnsi="Arial" w:cs="Arial"/>
          <w:sz w:val="24"/>
          <w:szCs w:val="24"/>
        </w:rPr>
        <w:t>in the time of administration of both .</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b) Altered intestinal bacterial flora ;</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EX., 40% or more of the administered digoxin dose is metabolised by the</w:t>
      </w:r>
    </w:p>
    <w:p w:rsidR="00677487" w:rsidRPr="0048633B" w:rsidRDefault="00677487" w:rsidP="00677487">
      <w:pPr>
        <w:ind w:left="45"/>
        <w:rPr>
          <w:rFonts w:ascii="Arial" w:hAnsi="Arial" w:cs="Arial"/>
          <w:sz w:val="24"/>
          <w:szCs w:val="24"/>
        </w:rPr>
      </w:pPr>
      <w:r w:rsidRPr="0048633B">
        <w:rPr>
          <w:rFonts w:ascii="Arial" w:hAnsi="Arial" w:cs="Arial"/>
          <w:sz w:val="24"/>
          <w:szCs w:val="24"/>
        </w:rPr>
        <w:t>intestinal flora.</w:t>
      </w:r>
    </w:p>
    <w:p w:rsidR="00677487" w:rsidRPr="0048633B" w:rsidRDefault="00677487" w:rsidP="00677487">
      <w:pPr>
        <w:ind w:left="45"/>
        <w:rPr>
          <w:rFonts w:ascii="Arial" w:hAnsi="Arial" w:cs="Arial"/>
          <w:sz w:val="24"/>
          <w:szCs w:val="24"/>
        </w:rPr>
      </w:pPr>
      <w:r w:rsidRPr="0048633B">
        <w:rPr>
          <w:rFonts w:ascii="Arial" w:hAnsi="Arial" w:cs="Arial"/>
          <w:sz w:val="24"/>
          <w:szCs w:val="24"/>
        </w:rPr>
        <w:t>Antibiotics kill a large number of the normal flora of the intestine Increase</w:t>
      </w:r>
    </w:p>
    <w:p w:rsidR="00677487" w:rsidRPr="0048633B" w:rsidRDefault="00677487" w:rsidP="00677487">
      <w:pPr>
        <w:ind w:left="45"/>
        <w:rPr>
          <w:rFonts w:ascii="Arial" w:hAnsi="Arial" w:cs="Arial"/>
          <w:sz w:val="24"/>
          <w:szCs w:val="24"/>
        </w:rPr>
      </w:pPr>
      <w:r w:rsidRPr="0048633B">
        <w:rPr>
          <w:rFonts w:ascii="Arial" w:hAnsi="Arial" w:cs="Arial"/>
          <w:sz w:val="24"/>
          <w:szCs w:val="24"/>
        </w:rPr>
        <w:t>digoxin conc. and increase its toxicity</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c) Complexation or chelation;</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EX1., Tetracycline interacts with iron preparations or Milk</w:t>
      </w:r>
    </w:p>
    <w:p w:rsidR="00677487" w:rsidRPr="0048633B" w:rsidRDefault="00677487" w:rsidP="00677487">
      <w:pPr>
        <w:ind w:left="45"/>
        <w:rPr>
          <w:rFonts w:ascii="Arial" w:hAnsi="Arial" w:cs="Arial"/>
          <w:sz w:val="24"/>
          <w:szCs w:val="24"/>
        </w:rPr>
      </w:pPr>
      <w:r w:rsidRPr="0048633B">
        <w:rPr>
          <w:rFonts w:ascii="Arial" w:hAnsi="Arial" w:cs="Arial"/>
          <w:sz w:val="24"/>
          <w:szCs w:val="24"/>
        </w:rPr>
        <w:t>(Ca2+)Unabsorpable complex</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Ex2., Antacid (aluminum or magnesium) hydroxide Decrease absorption of</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ciprofloxacin by 85% due to chelation</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d) Drug-induced mucosal damage.</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Antineoplastic agents e.g., cyclophosphamide, vincristine, Procarbazine Inhibit</w:t>
      </w:r>
    </w:p>
    <w:p w:rsidR="00677487" w:rsidRPr="0048633B" w:rsidRDefault="00677487" w:rsidP="00677487">
      <w:pPr>
        <w:ind w:left="45"/>
        <w:rPr>
          <w:rFonts w:ascii="Arial" w:hAnsi="Arial" w:cs="Arial"/>
          <w:sz w:val="24"/>
          <w:szCs w:val="24"/>
        </w:rPr>
      </w:pPr>
      <w:r w:rsidRPr="0048633B">
        <w:rPr>
          <w:rFonts w:ascii="Arial" w:hAnsi="Arial" w:cs="Arial"/>
          <w:sz w:val="24"/>
          <w:szCs w:val="24"/>
        </w:rPr>
        <w:t>absorption of several drugs eg., digoxin</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e) Altered motility</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Metoclopramide (antiemitic) Increase absorption of cyclosporine due to the</w:t>
      </w:r>
    </w:p>
    <w:p w:rsidR="00677487" w:rsidRPr="0048633B" w:rsidRDefault="00677487" w:rsidP="00677487">
      <w:pPr>
        <w:ind w:left="45"/>
        <w:rPr>
          <w:rFonts w:ascii="Arial" w:hAnsi="Arial" w:cs="Arial"/>
          <w:sz w:val="24"/>
          <w:szCs w:val="24"/>
        </w:rPr>
      </w:pPr>
      <w:r w:rsidRPr="0048633B">
        <w:rPr>
          <w:rFonts w:ascii="Arial" w:hAnsi="Arial" w:cs="Arial"/>
          <w:sz w:val="24"/>
          <w:szCs w:val="24"/>
        </w:rPr>
        <w:t>increase of stomach empting time Increase the toxicity of cyclosporine</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f) Displaced protein binding (distribution)</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It depends on the affinity of the drug to plasma protein. The most likely bound</w:t>
      </w:r>
    </w:p>
    <w:p w:rsidR="00677487" w:rsidRPr="0048633B" w:rsidRDefault="00677487" w:rsidP="00677487">
      <w:pPr>
        <w:ind w:left="45"/>
        <w:rPr>
          <w:rFonts w:ascii="Arial" w:hAnsi="Arial" w:cs="Arial"/>
          <w:sz w:val="24"/>
          <w:szCs w:val="24"/>
        </w:rPr>
      </w:pPr>
      <w:r w:rsidRPr="0048633B">
        <w:rPr>
          <w:rFonts w:ascii="Arial" w:hAnsi="Arial" w:cs="Arial"/>
          <w:sz w:val="24"/>
          <w:szCs w:val="24"/>
        </w:rPr>
        <w:t>drugs is capable to displace others. The free drug is increased by displacement</w:t>
      </w:r>
    </w:p>
    <w:p w:rsidR="00677487" w:rsidRPr="0048633B" w:rsidRDefault="00677487" w:rsidP="00677487">
      <w:pPr>
        <w:ind w:left="45"/>
        <w:rPr>
          <w:rFonts w:ascii="Arial" w:hAnsi="Arial" w:cs="Arial"/>
          <w:sz w:val="24"/>
          <w:szCs w:val="24"/>
        </w:rPr>
      </w:pPr>
      <w:r w:rsidRPr="0048633B">
        <w:rPr>
          <w:rFonts w:ascii="Arial" w:hAnsi="Arial" w:cs="Arial"/>
          <w:sz w:val="24"/>
          <w:szCs w:val="24"/>
        </w:rPr>
        <w:t>by another drug with higher affinity.</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lastRenderedPageBreak/>
        <w:t>Phenytoin is a highly bound to plasma protein (90%), Tolbutamide (96%), and</w:t>
      </w:r>
    </w:p>
    <w:p w:rsidR="00677487" w:rsidRPr="0048633B" w:rsidRDefault="00677487" w:rsidP="00677487">
      <w:pPr>
        <w:ind w:left="45"/>
        <w:rPr>
          <w:rFonts w:ascii="Arial" w:hAnsi="Arial" w:cs="Arial"/>
          <w:sz w:val="24"/>
          <w:szCs w:val="24"/>
        </w:rPr>
      </w:pPr>
      <w:r w:rsidRPr="0048633B">
        <w:rPr>
          <w:rFonts w:ascii="Arial" w:hAnsi="Arial" w:cs="Arial"/>
          <w:sz w:val="24"/>
          <w:szCs w:val="24"/>
        </w:rPr>
        <w:t>warfarin (99%)</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Drugs that displace these agents are Aspirin, Sulfonamides, phenylbutazone</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g) Altered metabolism</w:t>
      </w:r>
    </w:p>
    <w:p w:rsidR="00677487" w:rsidRPr="0048633B" w:rsidRDefault="00677487" w:rsidP="00677487">
      <w:pPr>
        <w:ind w:left="45"/>
        <w:rPr>
          <w:rFonts w:ascii="Arial" w:hAnsi="Arial" w:cs="Arial"/>
          <w:sz w:val="24"/>
          <w:szCs w:val="24"/>
        </w:rPr>
      </w:pPr>
    </w:p>
    <w:p w:rsidR="00677487" w:rsidRPr="0048633B" w:rsidRDefault="00677487" w:rsidP="00677487">
      <w:pPr>
        <w:ind w:left="45"/>
        <w:rPr>
          <w:rFonts w:ascii="Arial" w:hAnsi="Arial" w:cs="Arial"/>
          <w:sz w:val="24"/>
          <w:szCs w:val="24"/>
        </w:rPr>
      </w:pPr>
      <w:r w:rsidRPr="0048633B">
        <w:rPr>
          <w:rFonts w:ascii="Arial" w:hAnsi="Arial" w:cs="Arial"/>
          <w:sz w:val="24"/>
          <w:szCs w:val="24"/>
        </w:rPr>
        <w:t>The effect of one drug on the metabolism of the other is well documented.</w:t>
      </w:r>
    </w:p>
    <w:p w:rsidR="00677487" w:rsidRPr="0048633B" w:rsidRDefault="00677487" w:rsidP="00677487">
      <w:pPr>
        <w:ind w:left="45"/>
        <w:rPr>
          <w:rFonts w:ascii="Arial" w:hAnsi="Arial" w:cs="Arial"/>
          <w:sz w:val="24"/>
          <w:szCs w:val="24"/>
        </w:rPr>
      </w:pPr>
      <w:r w:rsidRPr="0048633B">
        <w:rPr>
          <w:rFonts w:ascii="Arial" w:hAnsi="Arial" w:cs="Arial"/>
          <w:sz w:val="24"/>
          <w:szCs w:val="24"/>
        </w:rPr>
        <w:t>The liver is the major site of drug metabolism but other organs can also do</w:t>
      </w:r>
    </w:p>
    <w:p w:rsidR="00677487" w:rsidRPr="0048633B" w:rsidRDefault="00677487" w:rsidP="00677487">
      <w:pPr>
        <w:ind w:left="45"/>
        <w:rPr>
          <w:rFonts w:ascii="Arial" w:hAnsi="Arial" w:cs="Arial"/>
          <w:sz w:val="24"/>
          <w:szCs w:val="24"/>
        </w:rPr>
      </w:pPr>
      <w:r w:rsidRPr="0048633B">
        <w:rPr>
          <w:rFonts w:ascii="Arial" w:hAnsi="Arial" w:cs="Arial"/>
          <w:sz w:val="24"/>
          <w:szCs w:val="24"/>
        </w:rPr>
        <w:t>e.g., WBC,skin,lung, and GIT.</w:t>
      </w:r>
    </w:p>
    <w:p w:rsidR="00677487" w:rsidRPr="0048633B" w:rsidRDefault="00677487" w:rsidP="00677487">
      <w:pPr>
        <w:ind w:left="45"/>
        <w:rPr>
          <w:rFonts w:ascii="Arial" w:hAnsi="Arial" w:cs="Arial"/>
          <w:sz w:val="24"/>
          <w:szCs w:val="24"/>
        </w:rPr>
      </w:pPr>
      <w:r w:rsidRPr="0048633B">
        <w:rPr>
          <w:rFonts w:ascii="Arial" w:hAnsi="Arial" w:cs="Arial"/>
          <w:sz w:val="24"/>
          <w:szCs w:val="24"/>
        </w:rPr>
        <w:t>CYP450 family is the major metabolizing enzyme in phase I (oxidation</w:t>
      </w:r>
    </w:p>
    <w:p w:rsidR="00677487" w:rsidRPr="0048633B" w:rsidRDefault="00677487" w:rsidP="00677487">
      <w:pPr>
        <w:ind w:left="45"/>
        <w:rPr>
          <w:rFonts w:ascii="Arial" w:hAnsi="Arial" w:cs="Arial"/>
          <w:sz w:val="24"/>
          <w:szCs w:val="24"/>
        </w:rPr>
      </w:pPr>
      <w:r w:rsidRPr="0048633B">
        <w:rPr>
          <w:rFonts w:ascii="Arial" w:hAnsi="Arial" w:cs="Arial"/>
          <w:sz w:val="24"/>
          <w:szCs w:val="24"/>
        </w:rPr>
        <w:t>process). Therefore, the effect of drugs on the rate of metabolism</w:t>
      </w:r>
    </w:p>
    <w:p w:rsidR="00677487" w:rsidRPr="0048633B" w:rsidRDefault="00677487" w:rsidP="00677487">
      <w:pPr>
        <w:ind w:left="45"/>
        <w:rPr>
          <w:rFonts w:ascii="Arial" w:hAnsi="Arial" w:cs="Arial"/>
          <w:sz w:val="24"/>
          <w:szCs w:val="24"/>
        </w:rPr>
      </w:pPr>
      <w:r w:rsidRPr="0048633B">
        <w:rPr>
          <w:rFonts w:ascii="Arial" w:hAnsi="Arial" w:cs="Arial"/>
          <w:sz w:val="24"/>
          <w:szCs w:val="24"/>
        </w:rPr>
        <w:t>of others can involve the following examples.</w:t>
      </w:r>
    </w:p>
    <w:p w:rsidR="00473D4E" w:rsidRPr="0048633B" w:rsidRDefault="00473D4E" w:rsidP="00473D4E">
      <w:pPr>
        <w:rPr>
          <w:rFonts w:ascii="Arial" w:hAnsi="Arial" w:cs="Arial"/>
          <w:sz w:val="24"/>
          <w:szCs w:val="24"/>
        </w:rPr>
      </w:pPr>
    </w:p>
    <w:p w:rsidR="00473D4E" w:rsidRPr="0048633B" w:rsidRDefault="00473D4E" w:rsidP="00473D4E">
      <w:pPr>
        <w:rPr>
          <w:rFonts w:ascii="Arial" w:hAnsi="Arial" w:cs="Arial"/>
          <w:color w:val="FF0000"/>
          <w:sz w:val="24"/>
          <w:szCs w:val="24"/>
        </w:rPr>
      </w:pPr>
    </w:p>
    <w:p w:rsidR="00CB147E" w:rsidRPr="0048633B" w:rsidRDefault="00B70C67" w:rsidP="007872DC">
      <w:pPr>
        <w:pStyle w:val="ListParagraph"/>
        <w:numPr>
          <w:ilvl w:val="0"/>
          <w:numId w:val="5"/>
        </w:numPr>
        <w:rPr>
          <w:rFonts w:ascii="Arial" w:hAnsi="Arial" w:cs="Arial"/>
          <w:color w:val="FF0000"/>
          <w:sz w:val="24"/>
          <w:szCs w:val="24"/>
        </w:rPr>
      </w:pPr>
      <w:r w:rsidRPr="0048633B">
        <w:rPr>
          <w:rFonts w:ascii="Arial" w:hAnsi="Arial" w:cs="Arial"/>
          <w:color w:val="FF0000"/>
          <w:sz w:val="24"/>
          <w:szCs w:val="24"/>
        </w:rPr>
        <w:t xml:space="preserve"> Differentiate between general and local anesthesia, explain stages of anesthesia in detail</w:t>
      </w:r>
    </w:p>
    <w:p w:rsidR="00E56D2E" w:rsidRPr="0048633B" w:rsidRDefault="00473D4E" w:rsidP="00473D4E">
      <w:pPr>
        <w:rPr>
          <w:rFonts w:ascii="Arial" w:hAnsi="Arial" w:cs="Arial"/>
          <w:sz w:val="24"/>
          <w:szCs w:val="24"/>
        </w:rPr>
      </w:pPr>
      <w:r w:rsidRPr="0048633B">
        <w:rPr>
          <w:rFonts w:ascii="Arial" w:hAnsi="Arial" w:cs="Arial"/>
          <w:sz w:val="24"/>
          <w:szCs w:val="24"/>
        </w:rPr>
        <w:t xml:space="preserve">Ans : </w:t>
      </w:r>
    </w:p>
    <w:tbl>
      <w:tblPr>
        <w:tblStyle w:val="TableGrid"/>
        <w:tblW w:w="0" w:type="auto"/>
        <w:tblLook w:val="04A0"/>
      </w:tblPr>
      <w:tblGrid>
        <w:gridCol w:w="3081"/>
        <w:gridCol w:w="3081"/>
        <w:gridCol w:w="3081"/>
      </w:tblGrid>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FEATURES</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GEN ANAESTHSIA</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LOCAL ANAESTHSIA</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Site of Action</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CNS</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Peripheral nerves</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Area of body involved</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 xml:space="preserve">Whole body </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Restricted Aren</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Consciousness</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Lost</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Unaltered</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Care of vital Functions</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 xml:space="preserve">Essential </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Usually Not Needed</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Poor health Patients</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Risky</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Safer</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Use in non cooperative Patients</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Possible</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Not possible</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Major surgery</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Preferred</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Cannot be preferred</w:t>
            </w:r>
          </w:p>
        </w:tc>
      </w:tr>
      <w:tr w:rsidR="00E56D2E" w:rsidRPr="0048633B" w:rsidTr="00E56D2E">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Minor surgery</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Not preferred</w:t>
            </w:r>
          </w:p>
        </w:tc>
        <w:tc>
          <w:tcPr>
            <w:tcW w:w="3081" w:type="dxa"/>
          </w:tcPr>
          <w:p w:rsidR="00E56D2E" w:rsidRPr="0048633B" w:rsidRDefault="00E56D2E" w:rsidP="00473D4E">
            <w:pPr>
              <w:rPr>
                <w:rFonts w:ascii="Arial" w:hAnsi="Arial" w:cs="Arial"/>
                <w:sz w:val="24"/>
                <w:szCs w:val="24"/>
              </w:rPr>
            </w:pPr>
            <w:r w:rsidRPr="0048633B">
              <w:rPr>
                <w:rFonts w:ascii="Arial" w:hAnsi="Arial" w:cs="Arial"/>
                <w:sz w:val="24"/>
                <w:szCs w:val="24"/>
              </w:rPr>
              <w:t>preferred</w:t>
            </w:r>
          </w:p>
        </w:tc>
      </w:tr>
    </w:tbl>
    <w:p w:rsidR="00B70C67" w:rsidRPr="0048633B" w:rsidRDefault="00B70C67" w:rsidP="00473D4E">
      <w:pPr>
        <w:rPr>
          <w:rFonts w:ascii="Arial" w:hAnsi="Arial" w:cs="Arial"/>
          <w:sz w:val="24"/>
          <w:szCs w:val="24"/>
        </w:rPr>
      </w:pPr>
    </w:p>
    <w:p w:rsidR="00E56D2E" w:rsidRPr="0048633B" w:rsidRDefault="00E56D2E" w:rsidP="00473D4E">
      <w:pPr>
        <w:rPr>
          <w:rFonts w:ascii="Arial" w:hAnsi="Arial" w:cs="Arial"/>
          <w:b/>
          <w:sz w:val="24"/>
          <w:szCs w:val="24"/>
          <w:u w:val="single"/>
        </w:rPr>
      </w:pPr>
    </w:p>
    <w:p w:rsidR="00E56D2E" w:rsidRPr="0048633B" w:rsidRDefault="00E56D2E" w:rsidP="00473D4E">
      <w:pPr>
        <w:rPr>
          <w:rFonts w:ascii="Arial" w:hAnsi="Arial" w:cs="Arial"/>
          <w:b/>
          <w:sz w:val="24"/>
          <w:szCs w:val="24"/>
          <w:u w:val="single"/>
        </w:rPr>
      </w:pPr>
    </w:p>
    <w:p w:rsidR="00E56D2E" w:rsidRPr="0048633B" w:rsidRDefault="00E56D2E" w:rsidP="00473D4E">
      <w:pPr>
        <w:rPr>
          <w:rFonts w:ascii="Arial" w:hAnsi="Arial" w:cs="Arial"/>
          <w:b/>
          <w:sz w:val="24"/>
          <w:szCs w:val="24"/>
          <w:u w:val="single"/>
        </w:rPr>
      </w:pPr>
    </w:p>
    <w:p w:rsidR="00E56D2E" w:rsidRPr="0048633B" w:rsidRDefault="00E56D2E" w:rsidP="00473D4E">
      <w:pPr>
        <w:rPr>
          <w:rFonts w:ascii="Arial" w:hAnsi="Arial" w:cs="Arial"/>
          <w:b/>
          <w:sz w:val="24"/>
          <w:szCs w:val="24"/>
          <w:u w:val="single"/>
        </w:rPr>
      </w:pPr>
      <w:r w:rsidRPr="0048633B">
        <w:rPr>
          <w:rFonts w:ascii="Arial" w:hAnsi="Arial" w:cs="Arial"/>
          <w:b/>
          <w:sz w:val="24"/>
          <w:szCs w:val="24"/>
          <w:u w:val="single"/>
        </w:rPr>
        <w:t xml:space="preserve">Stages of anesthesia:- </w:t>
      </w:r>
    </w:p>
    <w:p w:rsidR="00E56D2E" w:rsidRPr="0048633B" w:rsidRDefault="00E56D2E" w:rsidP="00473D4E">
      <w:pPr>
        <w:rPr>
          <w:rFonts w:ascii="Arial" w:hAnsi="Arial" w:cs="Arial"/>
          <w:b/>
          <w:sz w:val="24"/>
          <w:szCs w:val="24"/>
          <w:u w:val="single"/>
        </w:rPr>
      </w:pPr>
      <w:r w:rsidRPr="0048633B">
        <w:rPr>
          <w:rFonts w:ascii="Arial" w:hAnsi="Arial" w:cs="Arial"/>
          <w:b/>
          <w:sz w:val="24"/>
          <w:szCs w:val="24"/>
          <w:u w:val="single"/>
        </w:rPr>
        <w:t xml:space="preserve">     FOUR Stages of anesthesia.  </w:t>
      </w:r>
    </w:p>
    <w:p w:rsidR="00473D4E" w:rsidRPr="0048633B" w:rsidRDefault="00E56D2E" w:rsidP="00E56D2E">
      <w:pPr>
        <w:rPr>
          <w:rFonts w:ascii="Arial" w:hAnsi="Arial" w:cs="Arial"/>
          <w:sz w:val="24"/>
          <w:szCs w:val="24"/>
        </w:rPr>
      </w:pPr>
      <w:r w:rsidRPr="0048633B">
        <w:rPr>
          <w:rFonts w:ascii="Arial" w:hAnsi="Arial" w:cs="Arial"/>
          <w:sz w:val="24"/>
          <w:szCs w:val="24"/>
        </w:rPr>
        <w:lastRenderedPageBreak/>
        <w:t>STAGE 1:- Stage of Analgesia:</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Starts from beginning of anaesthetic inhalation and lasts upto the loss of consciousness.</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Pain is progressively abolished During this stage.</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Patient remins conscious, can hear and see and feels a dream like state.</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Reflexes and respiration remain normal.</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It is difficult to meaintain use is limited to short procedures only.</w:t>
      </w:r>
    </w:p>
    <w:p w:rsidR="00E56D2E" w:rsidRPr="0048633B" w:rsidRDefault="00E56D2E" w:rsidP="00E56D2E">
      <w:pPr>
        <w:rPr>
          <w:rFonts w:ascii="Arial" w:hAnsi="Arial" w:cs="Arial"/>
          <w:sz w:val="24"/>
          <w:szCs w:val="24"/>
        </w:rPr>
      </w:pPr>
      <w:r w:rsidRPr="0048633B">
        <w:rPr>
          <w:rFonts w:ascii="Arial" w:hAnsi="Arial" w:cs="Arial"/>
          <w:sz w:val="24"/>
          <w:szCs w:val="24"/>
        </w:rPr>
        <w:t>STAGE 2:- Stage of delirium and exciltement:</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From loss of consciousness to beginning of regular respiration.</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 xml:space="preserve">Excitement patient may shout struggle and hold his breath </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Muscle tone increases jaws are tightly closed.</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Breathing is jerky, Vomiting, Involuntry micturition or defecation may occur.</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Heart rate and BP may Rise and pupils dilate dua to sympathetic stimulation.</w:t>
      </w:r>
    </w:p>
    <w:p w:rsidR="00E56D2E" w:rsidRPr="0048633B" w:rsidRDefault="00E56D2E" w:rsidP="00E56D2E">
      <w:pPr>
        <w:rPr>
          <w:rFonts w:ascii="Arial" w:hAnsi="Arial" w:cs="Arial"/>
          <w:sz w:val="24"/>
          <w:szCs w:val="24"/>
        </w:rPr>
      </w:pPr>
      <w:r w:rsidRPr="0048633B">
        <w:rPr>
          <w:rFonts w:ascii="Arial" w:hAnsi="Arial" w:cs="Arial"/>
          <w:sz w:val="24"/>
          <w:szCs w:val="24"/>
        </w:rPr>
        <w:t>STAGE 3:- Stage of surgical anaesthesia:</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Extends from onset of regular respiration to cessation of spontaneous breathing this has been divided into 4 planes.</w:t>
      </w:r>
    </w:p>
    <w:p w:rsidR="00E56D2E" w:rsidRPr="0048633B" w:rsidRDefault="00E56D2E" w:rsidP="00E56D2E">
      <w:pPr>
        <w:pStyle w:val="ListParagraph"/>
        <w:numPr>
          <w:ilvl w:val="0"/>
          <w:numId w:val="1"/>
        </w:numPr>
        <w:rPr>
          <w:rFonts w:ascii="Arial" w:hAnsi="Arial" w:cs="Arial"/>
          <w:sz w:val="24"/>
          <w:szCs w:val="24"/>
        </w:rPr>
      </w:pPr>
      <w:r w:rsidRPr="0048633B">
        <w:rPr>
          <w:rFonts w:ascii="Arial" w:hAnsi="Arial" w:cs="Arial"/>
          <w:sz w:val="24"/>
          <w:szCs w:val="24"/>
        </w:rPr>
        <w:t>Plane 1</w:t>
      </w:r>
    </w:p>
    <w:p w:rsidR="00E56D2E" w:rsidRPr="0048633B" w:rsidRDefault="00E56D2E" w:rsidP="00E56D2E">
      <w:pPr>
        <w:pStyle w:val="ListParagraph"/>
        <w:numPr>
          <w:ilvl w:val="0"/>
          <w:numId w:val="1"/>
        </w:numPr>
        <w:rPr>
          <w:rFonts w:ascii="Arial" w:hAnsi="Arial" w:cs="Arial"/>
          <w:sz w:val="24"/>
          <w:szCs w:val="24"/>
        </w:rPr>
      </w:pPr>
      <w:r w:rsidRPr="0048633B">
        <w:rPr>
          <w:rFonts w:ascii="Arial" w:hAnsi="Arial" w:cs="Arial"/>
          <w:sz w:val="24"/>
          <w:szCs w:val="24"/>
        </w:rPr>
        <w:t>Plane 2</w:t>
      </w:r>
    </w:p>
    <w:p w:rsidR="00E56D2E" w:rsidRPr="0048633B" w:rsidRDefault="00E56D2E" w:rsidP="00E56D2E">
      <w:pPr>
        <w:pStyle w:val="ListParagraph"/>
        <w:numPr>
          <w:ilvl w:val="0"/>
          <w:numId w:val="1"/>
        </w:numPr>
        <w:rPr>
          <w:rFonts w:ascii="Arial" w:hAnsi="Arial" w:cs="Arial"/>
          <w:sz w:val="24"/>
          <w:szCs w:val="24"/>
        </w:rPr>
      </w:pPr>
      <w:r w:rsidRPr="0048633B">
        <w:rPr>
          <w:rFonts w:ascii="Arial" w:hAnsi="Arial" w:cs="Arial"/>
          <w:sz w:val="24"/>
          <w:szCs w:val="24"/>
        </w:rPr>
        <w:t>Plane 3</w:t>
      </w:r>
    </w:p>
    <w:p w:rsidR="00E56D2E" w:rsidRPr="0048633B" w:rsidRDefault="00E56D2E" w:rsidP="00E56D2E">
      <w:pPr>
        <w:pStyle w:val="ListParagraph"/>
        <w:numPr>
          <w:ilvl w:val="0"/>
          <w:numId w:val="1"/>
        </w:numPr>
        <w:rPr>
          <w:rFonts w:ascii="Arial" w:hAnsi="Arial" w:cs="Arial"/>
          <w:sz w:val="24"/>
          <w:szCs w:val="24"/>
        </w:rPr>
      </w:pPr>
      <w:r w:rsidRPr="0048633B">
        <w:rPr>
          <w:rFonts w:ascii="Arial" w:hAnsi="Arial" w:cs="Arial"/>
          <w:sz w:val="24"/>
          <w:szCs w:val="24"/>
        </w:rPr>
        <w:t>Plane 4</w:t>
      </w:r>
    </w:p>
    <w:p w:rsidR="00E56D2E" w:rsidRPr="0048633B" w:rsidRDefault="00E56D2E" w:rsidP="00E56D2E">
      <w:pPr>
        <w:rPr>
          <w:rFonts w:ascii="Arial" w:hAnsi="Arial" w:cs="Arial"/>
          <w:sz w:val="24"/>
          <w:szCs w:val="24"/>
        </w:rPr>
      </w:pPr>
      <w:r w:rsidRPr="0048633B">
        <w:rPr>
          <w:rFonts w:ascii="Arial" w:hAnsi="Arial" w:cs="Arial"/>
          <w:sz w:val="24"/>
          <w:szCs w:val="24"/>
        </w:rPr>
        <w:t>STAGE 4:- Medullary/ Respiratory paralysis:</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Cessation breathing   Failure of circulation   Death</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Pupils: Widely dilated</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Muscles are totally flabby</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Pulse id imperceptible.</w:t>
      </w:r>
    </w:p>
    <w:p w:rsidR="00E56D2E" w:rsidRPr="0048633B" w:rsidRDefault="00E56D2E" w:rsidP="00E56D2E">
      <w:pPr>
        <w:pStyle w:val="ListParagraph"/>
        <w:numPr>
          <w:ilvl w:val="0"/>
          <w:numId w:val="11"/>
        </w:numPr>
        <w:rPr>
          <w:rFonts w:ascii="Arial" w:hAnsi="Arial" w:cs="Arial"/>
          <w:sz w:val="24"/>
          <w:szCs w:val="24"/>
        </w:rPr>
      </w:pPr>
      <w:r w:rsidRPr="0048633B">
        <w:rPr>
          <w:rFonts w:ascii="Arial" w:hAnsi="Arial" w:cs="Arial"/>
          <w:sz w:val="24"/>
          <w:szCs w:val="24"/>
        </w:rPr>
        <w:t>BP is very low.</w:t>
      </w:r>
    </w:p>
    <w:p w:rsidR="00E56D2E" w:rsidRPr="0048633B" w:rsidRDefault="00E56D2E" w:rsidP="00E56D2E">
      <w:pPr>
        <w:rPr>
          <w:rFonts w:ascii="Arial" w:hAnsi="Arial" w:cs="Arial"/>
          <w:sz w:val="24"/>
          <w:szCs w:val="24"/>
        </w:rPr>
      </w:pPr>
    </w:p>
    <w:p w:rsidR="00E56D2E" w:rsidRPr="0048633B" w:rsidRDefault="00E56D2E" w:rsidP="00E56D2E">
      <w:pPr>
        <w:rPr>
          <w:rFonts w:ascii="Arial" w:hAnsi="Arial" w:cs="Arial"/>
          <w:sz w:val="24"/>
          <w:szCs w:val="24"/>
        </w:rPr>
      </w:pPr>
    </w:p>
    <w:p w:rsidR="00B70C67" w:rsidRPr="0048633B" w:rsidRDefault="00B70C67" w:rsidP="00B70C67">
      <w:pPr>
        <w:pStyle w:val="ListParagraph"/>
        <w:numPr>
          <w:ilvl w:val="0"/>
          <w:numId w:val="5"/>
        </w:numPr>
        <w:rPr>
          <w:rFonts w:ascii="Arial" w:hAnsi="Arial" w:cs="Arial"/>
          <w:sz w:val="24"/>
          <w:szCs w:val="24"/>
        </w:rPr>
      </w:pPr>
    </w:p>
    <w:p w:rsidR="00B70C67" w:rsidRPr="0048633B" w:rsidRDefault="00B70C67" w:rsidP="00B70C67">
      <w:pPr>
        <w:pStyle w:val="ListParagraph"/>
        <w:rPr>
          <w:rFonts w:ascii="Arial" w:hAnsi="Arial" w:cs="Arial"/>
          <w:sz w:val="24"/>
          <w:szCs w:val="24"/>
        </w:rPr>
      </w:pPr>
    </w:p>
    <w:p w:rsidR="00B70C67" w:rsidRPr="0048633B" w:rsidRDefault="00B70C67" w:rsidP="00B70C67">
      <w:pPr>
        <w:pStyle w:val="ListParagraph"/>
        <w:numPr>
          <w:ilvl w:val="0"/>
          <w:numId w:val="6"/>
        </w:numPr>
        <w:rPr>
          <w:rFonts w:ascii="Arial" w:hAnsi="Arial" w:cs="Arial"/>
          <w:color w:val="FF0000"/>
          <w:sz w:val="24"/>
          <w:szCs w:val="24"/>
        </w:rPr>
      </w:pPr>
      <w:r w:rsidRPr="0048633B">
        <w:rPr>
          <w:rFonts w:ascii="Arial" w:hAnsi="Arial" w:cs="Arial"/>
          <w:color w:val="FF0000"/>
          <w:sz w:val="24"/>
          <w:szCs w:val="24"/>
        </w:rPr>
        <w:t xml:space="preserve">What does heart failure means, explain </w:t>
      </w:r>
      <w:r w:rsidR="0053470A" w:rsidRPr="0048633B">
        <w:rPr>
          <w:rFonts w:ascii="Arial" w:hAnsi="Arial" w:cs="Arial"/>
          <w:color w:val="FF0000"/>
          <w:sz w:val="24"/>
          <w:szCs w:val="24"/>
        </w:rPr>
        <w:t>the</w:t>
      </w:r>
      <w:r w:rsidRPr="0048633B">
        <w:rPr>
          <w:rFonts w:ascii="Arial" w:hAnsi="Arial" w:cs="Arial"/>
          <w:color w:val="FF0000"/>
          <w:sz w:val="24"/>
          <w:szCs w:val="24"/>
        </w:rPr>
        <w:t xml:space="preserve"> pathophysiology</w:t>
      </w:r>
      <w:r w:rsidR="0053470A" w:rsidRPr="0048633B">
        <w:rPr>
          <w:rFonts w:ascii="Arial" w:hAnsi="Arial" w:cs="Arial"/>
          <w:color w:val="FF0000"/>
          <w:sz w:val="24"/>
          <w:szCs w:val="24"/>
        </w:rPr>
        <w:t xml:space="preserve"> of heart failure </w:t>
      </w:r>
      <w:r w:rsidR="0048633B" w:rsidRPr="0048633B">
        <w:rPr>
          <w:rFonts w:ascii="Arial" w:hAnsi="Arial" w:cs="Arial"/>
          <w:color w:val="FF0000"/>
          <w:sz w:val="24"/>
          <w:szCs w:val="24"/>
        </w:rPr>
        <w:t>.</w:t>
      </w:r>
    </w:p>
    <w:p w:rsidR="00E56D2E" w:rsidRPr="0048633B" w:rsidRDefault="00E56D2E" w:rsidP="00E56D2E">
      <w:pPr>
        <w:pStyle w:val="ListParagraph"/>
        <w:rPr>
          <w:rFonts w:ascii="Arial" w:hAnsi="Arial" w:cs="Arial"/>
          <w:color w:val="222328"/>
          <w:sz w:val="24"/>
          <w:szCs w:val="24"/>
          <w:shd w:val="clear" w:color="auto" w:fill="FFFFFF"/>
        </w:rPr>
      </w:pPr>
      <w:r w:rsidRPr="0048633B">
        <w:rPr>
          <w:rFonts w:ascii="Arial" w:hAnsi="Arial" w:cs="Arial"/>
          <w:sz w:val="24"/>
          <w:szCs w:val="24"/>
        </w:rPr>
        <w:t xml:space="preserve">Ans: </w:t>
      </w:r>
      <w:r w:rsidR="00677487" w:rsidRPr="0048633B">
        <w:rPr>
          <w:rFonts w:ascii="Arial" w:hAnsi="Arial" w:cs="Arial"/>
          <w:color w:val="222328"/>
          <w:sz w:val="24"/>
          <w:szCs w:val="24"/>
          <w:shd w:val="clear" w:color="auto" w:fill="FFFFFF"/>
        </w:rPr>
        <w:t>Heart failure is a chronic, progressive condition in which the heart muscle is unable to pump enough blood to meet the body’s needs for blood and oxygen. Basically, the heart can’t keep up with its workload.</w:t>
      </w:r>
    </w:p>
    <w:p w:rsidR="00677487" w:rsidRPr="0048633B" w:rsidRDefault="00677487" w:rsidP="00E56D2E">
      <w:pPr>
        <w:pStyle w:val="ListParagraph"/>
        <w:rPr>
          <w:rFonts w:ascii="Arial" w:hAnsi="Arial" w:cs="Arial"/>
          <w:color w:val="222222"/>
          <w:sz w:val="24"/>
          <w:szCs w:val="24"/>
          <w:shd w:val="clear" w:color="auto" w:fill="FFFFFF"/>
        </w:rPr>
      </w:pPr>
      <w:r w:rsidRPr="0048633B">
        <w:rPr>
          <w:rFonts w:ascii="Arial" w:hAnsi="Arial" w:cs="Arial"/>
          <w:bCs/>
          <w:color w:val="222222"/>
          <w:sz w:val="24"/>
          <w:szCs w:val="24"/>
          <w:shd w:val="clear" w:color="auto" w:fill="FFFFFF"/>
        </w:rPr>
        <w:t>Pathophysiology</w:t>
      </w:r>
      <w:r w:rsidRPr="0048633B">
        <w:rPr>
          <w:rFonts w:ascii="Arial" w:hAnsi="Arial" w:cs="Arial"/>
          <w:color w:val="222222"/>
          <w:sz w:val="24"/>
          <w:szCs w:val="24"/>
          <w:shd w:val="clear" w:color="auto" w:fill="FFFFFF"/>
        </w:rPr>
        <w:t>. In </w:t>
      </w:r>
      <w:r w:rsidRPr="0048633B">
        <w:rPr>
          <w:rFonts w:ascii="Arial" w:hAnsi="Arial" w:cs="Arial"/>
          <w:bCs/>
          <w:color w:val="222222"/>
          <w:sz w:val="24"/>
          <w:szCs w:val="24"/>
          <w:shd w:val="clear" w:color="auto" w:fill="FFFFFF"/>
        </w:rPr>
        <w:t>heart failure</w:t>
      </w:r>
      <w:r w:rsidRPr="0048633B">
        <w:rPr>
          <w:rFonts w:ascii="Arial" w:hAnsi="Arial" w:cs="Arial"/>
          <w:color w:val="222222"/>
          <w:sz w:val="24"/>
          <w:szCs w:val="24"/>
          <w:shd w:val="clear" w:color="auto" w:fill="FFFFFF"/>
        </w:rPr>
        <w:t>, the </w:t>
      </w:r>
      <w:r w:rsidRPr="0048633B">
        <w:rPr>
          <w:rFonts w:ascii="Arial" w:hAnsi="Arial" w:cs="Arial"/>
          <w:bCs/>
          <w:color w:val="222222"/>
          <w:sz w:val="24"/>
          <w:szCs w:val="24"/>
          <w:shd w:val="clear" w:color="auto" w:fill="FFFFFF"/>
        </w:rPr>
        <w:t>heart</w:t>
      </w:r>
      <w:r w:rsidRPr="0048633B">
        <w:rPr>
          <w:rFonts w:ascii="Arial" w:hAnsi="Arial" w:cs="Arial"/>
          <w:color w:val="222222"/>
          <w:sz w:val="24"/>
          <w:szCs w:val="24"/>
          <w:shd w:val="clear" w:color="auto" w:fill="FFFFFF"/>
        </w:rPr>
        <w:t> may not provide tissues with adequate blood for metabolic needs, and </w:t>
      </w:r>
      <w:r w:rsidRPr="0048633B">
        <w:rPr>
          <w:rFonts w:ascii="Arial" w:hAnsi="Arial" w:cs="Arial"/>
          <w:bCs/>
          <w:color w:val="222222"/>
          <w:sz w:val="24"/>
          <w:szCs w:val="24"/>
          <w:shd w:val="clear" w:color="auto" w:fill="FFFFFF"/>
        </w:rPr>
        <w:t>cardiac</w:t>
      </w:r>
      <w:r w:rsidRPr="0048633B">
        <w:rPr>
          <w:rFonts w:ascii="Arial" w:hAnsi="Arial" w:cs="Arial"/>
          <w:color w:val="222222"/>
          <w:sz w:val="24"/>
          <w:szCs w:val="24"/>
          <w:shd w:val="clear" w:color="auto" w:fill="FFFFFF"/>
        </w:rPr>
        <w:t xml:space="preserve">-related elevation of pulmonary or systemic venous pressures may result in organ congestion. This </w:t>
      </w:r>
      <w:r w:rsidRPr="0048633B">
        <w:rPr>
          <w:rFonts w:ascii="Arial" w:hAnsi="Arial" w:cs="Arial"/>
          <w:color w:val="222222"/>
          <w:sz w:val="24"/>
          <w:szCs w:val="24"/>
          <w:shd w:val="clear" w:color="auto" w:fill="FFFFFF"/>
        </w:rPr>
        <w:lastRenderedPageBreak/>
        <w:t>condition can result from abnormalities of systolic or diastolic function or, commonly, both.</w:t>
      </w:r>
    </w:p>
    <w:p w:rsidR="00677487" w:rsidRPr="0048633B" w:rsidRDefault="00677487" w:rsidP="00E56D2E">
      <w:pPr>
        <w:pStyle w:val="ListParagraph"/>
        <w:rPr>
          <w:rFonts w:ascii="Arial" w:hAnsi="Arial" w:cs="Arial"/>
          <w:color w:val="222222"/>
          <w:sz w:val="24"/>
          <w:szCs w:val="24"/>
          <w:shd w:val="clear" w:color="auto" w:fill="FFFFFF"/>
        </w:rPr>
      </w:pPr>
    </w:p>
    <w:p w:rsidR="00677487" w:rsidRPr="0048633B" w:rsidRDefault="00677487" w:rsidP="00E56D2E">
      <w:pPr>
        <w:pStyle w:val="ListParagraph"/>
        <w:rPr>
          <w:rFonts w:ascii="Arial" w:hAnsi="Arial" w:cs="Arial"/>
          <w:color w:val="222222"/>
          <w:sz w:val="24"/>
          <w:szCs w:val="24"/>
          <w:shd w:val="clear" w:color="auto" w:fill="FFFFFF"/>
        </w:rPr>
      </w:pPr>
    </w:p>
    <w:p w:rsidR="00677487" w:rsidRPr="0048633B" w:rsidRDefault="00677487" w:rsidP="00E56D2E">
      <w:pPr>
        <w:pStyle w:val="ListParagraph"/>
        <w:rPr>
          <w:rFonts w:ascii="Arial" w:hAnsi="Arial" w:cs="Arial"/>
          <w:color w:val="222222"/>
          <w:sz w:val="24"/>
          <w:szCs w:val="24"/>
          <w:shd w:val="clear" w:color="auto" w:fill="FFFFFF"/>
        </w:rPr>
      </w:pPr>
    </w:p>
    <w:p w:rsidR="00677487" w:rsidRPr="0048633B" w:rsidRDefault="00677487" w:rsidP="00E56D2E">
      <w:pPr>
        <w:pStyle w:val="ListParagraph"/>
        <w:rPr>
          <w:rFonts w:ascii="Arial" w:hAnsi="Arial" w:cs="Arial"/>
          <w:color w:val="222222"/>
          <w:sz w:val="24"/>
          <w:szCs w:val="24"/>
          <w:shd w:val="clear" w:color="auto" w:fill="FFFFFF"/>
        </w:rPr>
      </w:pPr>
    </w:p>
    <w:p w:rsidR="00677487" w:rsidRPr="0048633B" w:rsidRDefault="00677487" w:rsidP="00E56D2E">
      <w:pPr>
        <w:pStyle w:val="ListParagraph"/>
        <w:rPr>
          <w:rFonts w:ascii="Arial" w:hAnsi="Arial" w:cs="Arial"/>
          <w:sz w:val="24"/>
          <w:szCs w:val="24"/>
        </w:rPr>
      </w:pPr>
    </w:p>
    <w:p w:rsidR="00E56D2E" w:rsidRPr="0048633B" w:rsidRDefault="00E56D2E" w:rsidP="00E56D2E">
      <w:pPr>
        <w:pStyle w:val="ListParagraph"/>
        <w:rPr>
          <w:rFonts w:ascii="Arial" w:hAnsi="Arial" w:cs="Arial"/>
          <w:color w:val="FF0000"/>
          <w:sz w:val="24"/>
          <w:szCs w:val="24"/>
        </w:rPr>
      </w:pPr>
    </w:p>
    <w:p w:rsidR="0053470A" w:rsidRPr="0048633B" w:rsidRDefault="0053470A" w:rsidP="00B70C67">
      <w:pPr>
        <w:pStyle w:val="ListParagraph"/>
        <w:numPr>
          <w:ilvl w:val="0"/>
          <w:numId w:val="6"/>
        </w:numPr>
        <w:rPr>
          <w:rFonts w:ascii="Arial" w:hAnsi="Arial" w:cs="Arial"/>
          <w:color w:val="FF0000"/>
          <w:sz w:val="24"/>
          <w:szCs w:val="24"/>
        </w:rPr>
      </w:pPr>
      <w:r w:rsidRPr="0048633B">
        <w:rPr>
          <w:rFonts w:ascii="Arial" w:hAnsi="Arial" w:cs="Arial"/>
          <w:color w:val="FF0000"/>
          <w:sz w:val="24"/>
          <w:szCs w:val="24"/>
        </w:rPr>
        <w:t>Classify the drugs used for the treatment of heart failure, explain along with mechanism.</w:t>
      </w:r>
    </w:p>
    <w:p w:rsidR="00677487" w:rsidRPr="0048633B" w:rsidRDefault="00677487" w:rsidP="00677487">
      <w:pPr>
        <w:pStyle w:val="Heading1"/>
        <w:shd w:val="clear" w:color="auto" w:fill="FFFFFF"/>
        <w:spacing w:before="184" w:beforeAutospacing="0" w:after="131" w:afterAutospacing="0"/>
        <w:textAlignment w:val="baseline"/>
        <w:rPr>
          <w:rFonts w:ascii="Arial" w:hAnsi="Arial" w:cs="Arial"/>
          <w:b w:val="0"/>
          <w:bCs w:val="0"/>
          <w:color w:val="000000"/>
          <w:sz w:val="24"/>
          <w:szCs w:val="24"/>
        </w:rPr>
      </w:pPr>
      <w:r w:rsidRPr="0048633B">
        <w:rPr>
          <w:rFonts w:ascii="Arial" w:hAnsi="Arial" w:cs="Arial"/>
          <w:b w:val="0"/>
          <w:sz w:val="24"/>
          <w:szCs w:val="24"/>
        </w:rPr>
        <w:t xml:space="preserve">Ans: </w:t>
      </w:r>
      <w:r w:rsidRPr="0048633B">
        <w:rPr>
          <w:rFonts w:ascii="Arial" w:hAnsi="Arial" w:cs="Arial"/>
          <w:b w:val="0"/>
          <w:bCs w:val="0"/>
          <w:color w:val="000000"/>
          <w:sz w:val="24"/>
          <w:szCs w:val="24"/>
        </w:rPr>
        <w:t>Medicines for congestive heart failure</w:t>
      </w:r>
    </w:p>
    <w:p w:rsidR="00677487" w:rsidRPr="00677487" w:rsidRDefault="00677487" w:rsidP="00677487">
      <w:pPr>
        <w:shd w:val="clear" w:color="auto" w:fill="FFFFFF"/>
        <w:spacing w:after="120" w:line="207" w:lineRule="atLeast"/>
        <w:textAlignment w:val="baseline"/>
        <w:rPr>
          <w:rFonts w:ascii="Arial" w:eastAsia="Times New Roman" w:hAnsi="Arial" w:cs="Arial"/>
          <w:color w:val="000000"/>
          <w:sz w:val="24"/>
          <w:szCs w:val="24"/>
        </w:rPr>
      </w:pPr>
      <w:r w:rsidRPr="00677487">
        <w:rPr>
          <w:rFonts w:ascii="Arial" w:eastAsia="Times New Roman" w:hAnsi="Arial" w:cs="Arial"/>
          <w:color w:val="000000"/>
          <w:sz w:val="24"/>
          <w:szCs w:val="24"/>
        </w:rPr>
        <w:t>Some medicines for heart failure improve how well your heart pumps. Others help remove excess fluid from your body or dilate blood vessels so blood can flow more easily so your heart doesn't have to work as hard. A combination of medicines is often used to manage your condition and help you feel better.</w:t>
      </w:r>
    </w:p>
    <w:p w:rsidR="00677487" w:rsidRPr="00677487" w:rsidRDefault="00677487" w:rsidP="00677487">
      <w:pPr>
        <w:shd w:val="clear" w:color="auto" w:fill="FFFFFF"/>
        <w:spacing w:after="120" w:line="207" w:lineRule="atLeast"/>
        <w:textAlignment w:val="baseline"/>
        <w:rPr>
          <w:rFonts w:ascii="Arial" w:eastAsia="Times New Roman" w:hAnsi="Arial" w:cs="Arial"/>
          <w:color w:val="000000"/>
          <w:sz w:val="24"/>
          <w:szCs w:val="24"/>
        </w:rPr>
      </w:pPr>
      <w:r w:rsidRPr="00677487">
        <w:rPr>
          <w:rFonts w:ascii="Arial" w:eastAsia="Times New Roman" w:hAnsi="Arial" w:cs="Arial"/>
          <w:color w:val="000000"/>
          <w:sz w:val="24"/>
          <w:szCs w:val="24"/>
        </w:rPr>
        <w:t>Heart failure is an ongoing health condition. To stay as healthy as possible, you might need to take medicine for the rest of your life. It's important that you take your medicines as your doctor prescribed and not miss any doses. Make sure to have prescriptions for these medicines refilled before you run out.</w:t>
      </w:r>
    </w:p>
    <w:p w:rsidR="00677487" w:rsidRPr="00677487" w:rsidRDefault="00677487" w:rsidP="00677487">
      <w:pPr>
        <w:shd w:val="clear" w:color="auto" w:fill="FFFFFF"/>
        <w:spacing w:after="120" w:line="207" w:lineRule="atLeast"/>
        <w:textAlignment w:val="baseline"/>
        <w:rPr>
          <w:rFonts w:ascii="Arial" w:eastAsia="Times New Roman" w:hAnsi="Arial" w:cs="Arial"/>
          <w:color w:val="000000"/>
          <w:sz w:val="24"/>
          <w:szCs w:val="24"/>
        </w:rPr>
      </w:pPr>
      <w:r w:rsidRPr="00677487">
        <w:rPr>
          <w:rFonts w:ascii="Arial" w:eastAsia="Times New Roman" w:hAnsi="Arial" w:cs="Arial"/>
          <w:color w:val="000000"/>
          <w:sz w:val="24"/>
          <w:szCs w:val="24"/>
        </w:rPr>
        <w:t>Don't take any over-the-counter medicines until you talk to your doctor to see if they are safe. Don't use nonsteroidal pain relievers (such as ibuprofen, Advil, Motrin, Aleve, and Nuprin), cold and flu remedies (especially those containing pseudoephedrine), and medicines that contain sodium, such as Alka-Seltzer.</w:t>
      </w:r>
    </w:p>
    <w:p w:rsidR="00677487" w:rsidRPr="00677487" w:rsidRDefault="00677487" w:rsidP="00677487">
      <w:pPr>
        <w:shd w:val="clear" w:color="auto" w:fill="FFFFFF"/>
        <w:spacing w:after="0" w:line="207" w:lineRule="atLeast"/>
        <w:textAlignment w:val="baseline"/>
        <w:rPr>
          <w:rFonts w:ascii="Arial" w:eastAsia="Times New Roman" w:hAnsi="Arial" w:cs="Arial"/>
          <w:color w:val="000000"/>
          <w:sz w:val="24"/>
          <w:szCs w:val="24"/>
        </w:rPr>
      </w:pPr>
      <w:r w:rsidRPr="0048633B">
        <w:rPr>
          <w:rFonts w:ascii="Arial" w:eastAsia="Times New Roman" w:hAnsi="Arial" w:cs="Arial"/>
          <w:bCs/>
          <w:color w:val="000000"/>
          <w:sz w:val="24"/>
          <w:szCs w:val="24"/>
        </w:rPr>
        <w:t>Call your doctor right away if</w:t>
      </w:r>
      <w:r w:rsidRPr="00677487">
        <w:rPr>
          <w:rFonts w:ascii="Arial" w:eastAsia="Times New Roman" w:hAnsi="Arial" w:cs="Arial"/>
          <w:color w:val="000000"/>
          <w:sz w:val="24"/>
          <w:szCs w:val="24"/>
        </w:rPr>
        <w:t> you have problems or side effects from your medicine. Do not stop taking your medicine without talking with your doctor or nurse.</w:t>
      </w:r>
    </w:p>
    <w:p w:rsidR="00677487" w:rsidRPr="00677487" w:rsidRDefault="00677487" w:rsidP="00677487">
      <w:pPr>
        <w:shd w:val="clear" w:color="auto" w:fill="FFFFFF"/>
        <w:spacing w:after="120" w:line="207" w:lineRule="atLeast"/>
        <w:textAlignment w:val="baseline"/>
        <w:rPr>
          <w:rFonts w:ascii="Arial" w:eastAsia="Times New Roman" w:hAnsi="Arial" w:cs="Arial"/>
          <w:color w:val="000000"/>
          <w:sz w:val="24"/>
          <w:szCs w:val="24"/>
        </w:rPr>
      </w:pPr>
      <w:r w:rsidRPr="00677487">
        <w:rPr>
          <w:rFonts w:ascii="Arial" w:eastAsia="Times New Roman" w:hAnsi="Arial" w:cs="Arial"/>
          <w:color w:val="000000"/>
          <w:sz w:val="24"/>
          <w:szCs w:val="24"/>
        </w:rPr>
        <w:t>The following medicines are frequently used to treat heart failure.</w:t>
      </w:r>
    </w:p>
    <w:p w:rsidR="00677487" w:rsidRPr="0048633B" w:rsidRDefault="00677487" w:rsidP="00677487">
      <w:pPr>
        <w:ind w:left="360"/>
        <w:rPr>
          <w:rFonts w:ascii="Arial" w:hAnsi="Arial" w:cs="Arial"/>
          <w:sz w:val="24"/>
          <w:szCs w:val="24"/>
        </w:rPr>
      </w:pPr>
    </w:p>
    <w:p w:rsidR="0053470A" w:rsidRPr="0048633B" w:rsidRDefault="0053470A" w:rsidP="0053470A">
      <w:pPr>
        <w:pStyle w:val="ListParagraph"/>
        <w:rPr>
          <w:rFonts w:ascii="Arial" w:hAnsi="Arial" w:cs="Arial"/>
          <w:sz w:val="24"/>
          <w:szCs w:val="24"/>
        </w:rPr>
      </w:pPr>
    </w:p>
    <w:p w:rsidR="0053470A" w:rsidRPr="0048633B" w:rsidRDefault="0053470A" w:rsidP="0053470A">
      <w:pPr>
        <w:pStyle w:val="ListParagraph"/>
        <w:numPr>
          <w:ilvl w:val="0"/>
          <w:numId w:val="5"/>
        </w:numPr>
        <w:rPr>
          <w:rFonts w:ascii="Arial" w:hAnsi="Arial" w:cs="Arial"/>
          <w:sz w:val="24"/>
          <w:szCs w:val="24"/>
        </w:rPr>
      </w:pPr>
    </w:p>
    <w:p w:rsidR="0053470A" w:rsidRPr="0048633B" w:rsidRDefault="0053470A" w:rsidP="0053470A">
      <w:pPr>
        <w:pStyle w:val="ListParagraph"/>
        <w:numPr>
          <w:ilvl w:val="0"/>
          <w:numId w:val="8"/>
        </w:numPr>
        <w:rPr>
          <w:rFonts w:ascii="Arial" w:hAnsi="Arial" w:cs="Arial"/>
          <w:color w:val="FF0000"/>
          <w:sz w:val="24"/>
          <w:szCs w:val="24"/>
        </w:rPr>
      </w:pPr>
      <w:r w:rsidRPr="0048633B">
        <w:rPr>
          <w:rFonts w:ascii="Arial" w:hAnsi="Arial" w:cs="Arial"/>
          <w:color w:val="FF0000"/>
          <w:sz w:val="24"/>
          <w:szCs w:val="24"/>
        </w:rPr>
        <w:t>Differentiate between broad spectrum and narrow spectrum antibiotics, classify antibiotic drugs</w:t>
      </w:r>
      <w:r w:rsidR="00677487" w:rsidRPr="0048633B">
        <w:rPr>
          <w:rFonts w:ascii="Arial" w:hAnsi="Arial" w:cs="Arial"/>
          <w:color w:val="FF0000"/>
          <w:sz w:val="24"/>
          <w:szCs w:val="24"/>
        </w:rPr>
        <w:t>.</w:t>
      </w:r>
    </w:p>
    <w:p w:rsidR="0048633B" w:rsidRPr="0048633B" w:rsidRDefault="00677487" w:rsidP="0048633B">
      <w:pPr>
        <w:pStyle w:val="Heading1"/>
        <w:rPr>
          <w:rFonts w:ascii="Arial" w:hAnsi="Arial" w:cs="Arial"/>
          <w:b w:val="0"/>
          <w:sz w:val="24"/>
          <w:szCs w:val="24"/>
        </w:rPr>
      </w:pPr>
      <w:r w:rsidRPr="0048633B">
        <w:rPr>
          <w:rFonts w:ascii="Arial" w:hAnsi="Arial" w:cs="Arial"/>
          <w:b w:val="0"/>
          <w:sz w:val="24"/>
          <w:szCs w:val="24"/>
        </w:rPr>
        <w:t xml:space="preserve">Ans: </w:t>
      </w:r>
      <w:r w:rsidR="0048633B" w:rsidRPr="0048633B">
        <w:rPr>
          <w:rFonts w:ascii="Arial" w:hAnsi="Arial" w:cs="Arial"/>
          <w:b w:val="0"/>
          <w:bCs w:val="0"/>
          <w:color w:val="222222"/>
          <w:sz w:val="24"/>
          <w:szCs w:val="24"/>
          <w:shd w:val="clear" w:color="auto" w:fill="FFFFFF"/>
        </w:rPr>
        <w:t>Narrow</w:t>
      </w:r>
      <w:r w:rsidR="0048633B" w:rsidRPr="0048633B">
        <w:rPr>
          <w:rFonts w:ascii="Arial" w:hAnsi="Arial" w:cs="Arial"/>
          <w:b w:val="0"/>
          <w:color w:val="222222"/>
          <w:sz w:val="24"/>
          <w:szCs w:val="24"/>
          <w:shd w:val="clear" w:color="auto" w:fill="FFFFFF"/>
        </w:rPr>
        <w:t>-</w:t>
      </w:r>
      <w:r w:rsidR="0048633B" w:rsidRPr="0048633B">
        <w:rPr>
          <w:rFonts w:ascii="Arial" w:hAnsi="Arial" w:cs="Arial"/>
          <w:b w:val="0"/>
          <w:bCs w:val="0"/>
          <w:color w:val="222222"/>
          <w:sz w:val="24"/>
          <w:szCs w:val="24"/>
          <w:shd w:val="clear" w:color="auto" w:fill="FFFFFF"/>
        </w:rPr>
        <w:t>spectrum antibiotics</w:t>
      </w:r>
      <w:r w:rsidR="0048633B" w:rsidRPr="0048633B">
        <w:rPr>
          <w:rFonts w:ascii="Arial" w:hAnsi="Arial" w:cs="Arial"/>
          <w:b w:val="0"/>
          <w:color w:val="222222"/>
          <w:sz w:val="24"/>
          <w:szCs w:val="24"/>
          <w:shd w:val="clear" w:color="auto" w:fill="FFFFFF"/>
        </w:rPr>
        <w:t> target a few types of bacteria. </w:t>
      </w:r>
      <w:r w:rsidR="0048633B" w:rsidRPr="0048633B">
        <w:rPr>
          <w:rFonts w:ascii="Arial" w:hAnsi="Arial" w:cs="Arial"/>
          <w:b w:val="0"/>
          <w:bCs w:val="0"/>
          <w:color w:val="222222"/>
          <w:sz w:val="24"/>
          <w:szCs w:val="24"/>
          <w:shd w:val="clear" w:color="auto" w:fill="FFFFFF"/>
        </w:rPr>
        <w:t>Broad</w:t>
      </w:r>
      <w:r w:rsidR="0048633B" w:rsidRPr="0048633B">
        <w:rPr>
          <w:rFonts w:ascii="Arial" w:hAnsi="Arial" w:cs="Arial"/>
          <w:b w:val="0"/>
          <w:color w:val="222222"/>
          <w:sz w:val="24"/>
          <w:szCs w:val="24"/>
          <w:shd w:val="clear" w:color="auto" w:fill="FFFFFF"/>
        </w:rPr>
        <w:t>-</w:t>
      </w:r>
      <w:r w:rsidR="0048633B" w:rsidRPr="0048633B">
        <w:rPr>
          <w:rFonts w:ascii="Arial" w:hAnsi="Arial" w:cs="Arial"/>
          <w:b w:val="0"/>
          <w:bCs w:val="0"/>
          <w:color w:val="222222"/>
          <w:sz w:val="24"/>
          <w:szCs w:val="24"/>
          <w:shd w:val="clear" w:color="auto" w:fill="FFFFFF"/>
        </w:rPr>
        <w:t>spectrum antibiotics</w:t>
      </w:r>
      <w:r w:rsidR="0048633B" w:rsidRPr="0048633B">
        <w:rPr>
          <w:rFonts w:ascii="Arial" w:hAnsi="Arial" w:cs="Arial"/>
          <w:b w:val="0"/>
          <w:color w:val="222222"/>
          <w:sz w:val="24"/>
          <w:szCs w:val="24"/>
          <w:shd w:val="clear" w:color="auto" w:fill="FFFFFF"/>
        </w:rPr>
        <w:t> target many types of bacteria. Both types work well to treat infections. But using </w:t>
      </w:r>
      <w:r w:rsidR="0048633B" w:rsidRPr="0048633B">
        <w:rPr>
          <w:rFonts w:ascii="Arial" w:hAnsi="Arial" w:cs="Arial"/>
          <w:b w:val="0"/>
          <w:bCs w:val="0"/>
          <w:color w:val="222222"/>
          <w:sz w:val="24"/>
          <w:szCs w:val="24"/>
          <w:shd w:val="clear" w:color="auto" w:fill="FFFFFF"/>
        </w:rPr>
        <w:t>broad</w:t>
      </w:r>
      <w:r w:rsidR="0048633B" w:rsidRPr="0048633B">
        <w:rPr>
          <w:rFonts w:ascii="Arial" w:hAnsi="Arial" w:cs="Arial"/>
          <w:b w:val="0"/>
          <w:color w:val="222222"/>
          <w:sz w:val="24"/>
          <w:szCs w:val="24"/>
          <w:shd w:val="clear" w:color="auto" w:fill="FFFFFF"/>
        </w:rPr>
        <w:t>-</w:t>
      </w:r>
      <w:r w:rsidR="0048633B" w:rsidRPr="0048633B">
        <w:rPr>
          <w:rFonts w:ascii="Arial" w:hAnsi="Arial" w:cs="Arial"/>
          <w:b w:val="0"/>
          <w:bCs w:val="0"/>
          <w:color w:val="222222"/>
          <w:sz w:val="24"/>
          <w:szCs w:val="24"/>
          <w:shd w:val="clear" w:color="auto" w:fill="FFFFFF"/>
        </w:rPr>
        <w:t>spectrum antibiotics</w:t>
      </w:r>
      <w:r w:rsidR="0048633B" w:rsidRPr="0048633B">
        <w:rPr>
          <w:rFonts w:ascii="Arial" w:hAnsi="Arial" w:cs="Arial"/>
          <w:b w:val="0"/>
          <w:color w:val="222222"/>
          <w:sz w:val="24"/>
          <w:szCs w:val="24"/>
          <w:shd w:val="clear" w:color="auto" w:fill="FFFFFF"/>
        </w:rPr>
        <w:t> when they're not needed can create </w:t>
      </w:r>
      <w:r w:rsidR="0048633B" w:rsidRPr="0048633B">
        <w:rPr>
          <w:rFonts w:ascii="Arial" w:hAnsi="Arial" w:cs="Arial"/>
          <w:b w:val="0"/>
          <w:bCs w:val="0"/>
          <w:color w:val="222222"/>
          <w:sz w:val="24"/>
          <w:szCs w:val="24"/>
          <w:shd w:val="clear" w:color="auto" w:fill="FFFFFF"/>
        </w:rPr>
        <w:t>antibiotic</w:t>
      </w:r>
      <w:r w:rsidR="0048633B" w:rsidRPr="0048633B">
        <w:rPr>
          <w:rFonts w:ascii="Arial" w:hAnsi="Arial" w:cs="Arial"/>
          <w:b w:val="0"/>
          <w:color w:val="222222"/>
          <w:sz w:val="24"/>
          <w:szCs w:val="24"/>
          <w:shd w:val="clear" w:color="auto" w:fill="FFFFFF"/>
        </w:rPr>
        <w:t>-resistant bacteria that are hard to treat.</w:t>
      </w:r>
    </w:p>
    <w:p w:rsidR="0048633B" w:rsidRPr="0048633B" w:rsidRDefault="0048633B" w:rsidP="0048633B">
      <w:pPr>
        <w:pStyle w:val="Heading1"/>
        <w:rPr>
          <w:rFonts w:ascii="Arial" w:hAnsi="Arial" w:cs="Arial"/>
          <w:b w:val="0"/>
          <w:sz w:val="24"/>
          <w:szCs w:val="24"/>
        </w:rPr>
      </w:pPr>
    </w:p>
    <w:p w:rsidR="00677487" w:rsidRPr="0048633B" w:rsidRDefault="0048633B" w:rsidP="0048633B">
      <w:pPr>
        <w:pStyle w:val="Heading1"/>
        <w:rPr>
          <w:rFonts w:ascii="Arial" w:hAnsi="Arial" w:cs="Arial"/>
          <w:b w:val="0"/>
          <w:sz w:val="24"/>
          <w:szCs w:val="24"/>
        </w:rPr>
      </w:pPr>
      <w:r w:rsidRPr="0048633B">
        <w:rPr>
          <w:rFonts w:ascii="Arial" w:hAnsi="Arial" w:cs="Arial"/>
          <w:sz w:val="24"/>
          <w:szCs w:val="24"/>
        </w:rPr>
        <w:t>ANITIBIOTIC DRUGS:</w:t>
      </w:r>
      <w:r w:rsidRPr="0048633B">
        <w:rPr>
          <w:rFonts w:ascii="Arial" w:hAnsi="Arial" w:cs="Arial"/>
          <w:b w:val="0"/>
          <w:sz w:val="24"/>
          <w:szCs w:val="24"/>
        </w:rPr>
        <w:t xml:space="preserve"> Infectious diseases are the major causes of human sickness and death. To overcome such health care issues, antibiotics proved to be promising agents ever since they were introduced in the 1940s. Antibacterials, which are a subclass of antibiotics, have been classified earlier in several ways; however, to make it more easily understandable, we can classify antibacterial agents into five groups: type of action, source, spectrum of activity, chemical structure, and function</w:t>
      </w:r>
    </w:p>
    <w:p w:rsidR="0053470A" w:rsidRPr="0048633B" w:rsidRDefault="0053470A" w:rsidP="0053470A">
      <w:pPr>
        <w:pStyle w:val="ListParagraph"/>
        <w:numPr>
          <w:ilvl w:val="0"/>
          <w:numId w:val="8"/>
        </w:numPr>
        <w:rPr>
          <w:rFonts w:ascii="Arial" w:hAnsi="Arial" w:cs="Arial"/>
          <w:color w:val="FF0000"/>
          <w:sz w:val="24"/>
          <w:szCs w:val="24"/>
        </w:rPr>
      </w:pPr>
      <w:r w:rsidRPr="0048633B">
        <w:rPr>
          <w:rFonts w:ascii="Arial" w:hAnsi="Arial" w:cs="Arial"/>
          <w:color w:val="FF0000"/>
          <w:sz w:val="24"/>
          <w:szCs w:val="24"/>
        </w:rPr>
        <w:lastRenderedPageBreak/>
        <w:t>Explain</w:t>
      </w:r>
      <w:r w:rsidR="00664053" w:rsidRPr="0048633B">
        <w:rPr>
          <w:rFonts w:ascii="Arial" w:hAnsi="Arial" w:cs="Arial"/>
          <w:color w:val="FF0000"/>
          <w:sz w:val="24"/>
          <w:szCs w:val="24"/>
        </w:rPr>
        <w:t xml:space="preserve"> briefly</w:t>
      </w:r>
      <w:r w:rsidRPr="0048633B">
        <w:rPr>
          <w:rFonts w:ascii="Arial" w:hAnsi="Arial" w:cs="Arial"/>
          <w:color w:val="FF0000"/>
          <w:sz w:val="24"/>
          <w:szCs w:val="24"/>
        </w:rPr>
        <w:t xml:space="preserve"> the mechanism of action of antiviral agents</w:t>
      </w:r>
      <w:bookmarkStart w:id="0" w:name="_GoBack"/>
      <w:bookmarkEnd w:id="0"/>
    </w:p>
    <w:p w:rsidR="00677487" w:rsidRPr="0048633B" w:rsidRDefault="00677487" w:rsidP="00677487">
      <w:pPr>
        <w:ind w:left="360"/>
        <w:rPr>
          <w:rFonts w:ascii="Arial" w:hAnsi="Arial" w:cs="Arial"/>
          <w:sz w:val="24"/>
          <w:szCs w:val="24"/>
        </w:rPr>
      </w:pPr>
      <w:r w:rsidRPr="0048633B">
        <w:rPr>
          <w:rFonts w:ascii="Arial" w:hAnsi="Arial" w:cs="Arial"/>
          <w:sz w:val="24"/>
          <w:szCs w:val="24"/>
        </w:rPr>
        <w:t>Ans:</w:t>
      </w:r>
      <w:r w:rsidRPr="0048633B">
        <w:rPr>
          <w:rFonts w:ascii="Arial" w:hAnsi="Arial" w:cs="Arial"/>
          <w:color w:val="000000"/>
          <w:sz w:val="24"/>
          <w:szCs w:val="24"/>
          <w:shd w:val="clear" w:color="auto" w:fill="F6F7F9"/>
        </w:rPr>
        <w:t xml:space="preserve"> Antivirals are a class of medications that are used to treat viral infections. Most viral infections resolve spontaneously in immunocompetent individuals. The aim of antiviral therapy is to minimize symptoms and </w:t>
      </w:r>
      <w:hyperlink r:id="rId6" w:anchor="xid=1j02zf&amp;anker=Zb8208e3c2c49e99ba9e784fc5ef92308" w:history="1">
        <w:r w:rsidRPr="0048633B">
          <w:rPr>
            <w:rStyle w:val="Hyperlink"/>
            <w:rFonts w:ascii="Arial" w:hAnsi="Arial" w:cs="Arial"/>
            <w:sz w:val="24"/>
            <w:szCs w:val="24"/>
            <w:bdr w:val="none" w:sz="0" w:space="0" w:color="auto" w:frame="1"/>
            <w:shd w:val="clear" w:color="auto" w:fill="F6F7F9"/>
          </w:rPr>
          <w:t>infectivity</w:t>
        </w:r>
      </w:hyperlink>
      <w:r w:rsidRPr="0048633B">
        <w:rPr>
          <w:rFonts w:ascii="Arial" w:hAnsi="Arial" w:cs="Arial"/>
          <w:color w:val="000000"/>
          <w:sz w:val="24"/>
          <w:szCs w:val="24"/>
          <w:shd w:val="clear" w:color="auto" w:fill="F6F7F9"/>
        </w:rPr>
        <w:t> as well as to shorten the duration of illness. These drugs act by arresting the </w:t>
      </w:r>
      <w:hyperlink r:id="rId7" w:anchor="xid=Pn0Wtg&amp;anker=Z0adf033ecb2bd3ae246c4ae5a2ce1e53" w:history="1">
        <w:r w:rsidRPr="0048633B">
          <w:rPr>
            <w:rStyle w:val="Hyperlink"/>
            <w:rFonts w:ascii="Arial" w:hAnsi="Arial" w:cs="Arial"/>
            <w:sz w:val="24"/>
            <w:szCs w:val="24"/>
            <w:bdr w:val="none" w:sz="0" w:space="0" w:color="auto" w:frame="1"/>
            <w:shd w:val="clear" w:color="auto" w:fill="F6F7F9"/>
          </w:rPr>
          <w:t>viral replication cycle</w:t>
        </w:r>
      </w:hyperlink>
      <w:r w:rsidRPr="0048633B">
        <w:rPr>
          <w:rFonts w:ascii="Arial" w:hAnsi="Arial" w:cs="Arial"/>
          <w:color w:val="000000"/>
          <w:sz w:val="24"/>
          <w:szCs w:val="24"/>
          <w:shd w:val="clear" w:color="auto" w:fill="F6F7F9"/>
        </w:rPr>
        <w:t> at various stages. Currently, antiviral therapy is available only for a limited number of infections. Most of the antiviral drugs currently available are used to treat infections caused by </w:t>
      </w:r>
      <w:hyperlink r:id="rId8" w:anchor="xid=mf0V52&amp;anker=Z854a352d74556f9617875e1e09eb9d73" w:history="1">
        <w:r w:rsidRPr="0048633B">
          <w:rPr>
            <w:rStyle w:val="Hyperlink"/>
            <w:rFonts w:ascii="Arial" w:hAnsi="Arial" w:cs="Arial"/>
            <w:sz w:val="24"/>
            <w:szCs w:val="24"/>
            <w:bdr w:val="none" w:sz="0" w:space="0" w:color="auto" w:frame="1"/>
            <w:shd w:val="clear" w:color="auto" w:fill="F6F7F9"/>
          </w:rPr>
          <w:t>HIV</w:t>
        </w:r>
      </w:hyperlink>
      <w:r w:rsidRPr="0048633B">
        <w:rPr>
          <w:rFonts w:ascii="Arial" w:hAnsi="Arial" w:cs="Arial"/>
          <w:color w:val="000000"/>
          <w:sz w:val="24"/>
          <w:szCs w:val="24"/>
          <w:shd w:val="clear" w:color="auto" w:fill="F6F7F9"/>
        </w:rPr>
        <w:t>, herpes viruses, </w:t>
      </w:r>
      <w:hyperlink r:id="rId9" w:anchor="xid=OS0I-2&amp;anker=Z8400c8767de06bd1fa7338aa79959829" w:history="1">
        <w:r w:rsidRPr="0048633B">
          <w:rPr>
            <w:rStyle w:val="Hyperlink"/>
            <w:rFonts w:ascii="Arial" w:hAnsi="Arial" w:cs="Arial"/>
            <w:sz w:val="24"/>
            <w:szCs w:val="24"/>
            <w:bdr w:val="none" w:sz="0" w:space="0" w:color="auto" w:frame="1"/>
          </w:rPr>
          <w:t>hepatitis B</w:t>
        </w:r>
      </w:hyperlink>
      <w:r w:rsidRPr="0048633B">
        <w:rPr>
          <w:rFonts w:ascii="Arial" w:hAnsi="Arial" w:cs="Arial"/>
          <w:color w:val="000000"/>
          <w:sz w:val="24"/>
          <w:szCs w:val="24"/>
          <w:shd w:val="clear" w:color="auto" w:fill="F6F7F9"/>
        </w:rPr>
        <w:t> </w:t>
      </w:r>
      <w:r w:rsidRPr="0048633B">
        <w:rPr>
          <w:rStyle w:val="nowrap"/>
          <w:rFonts w:ascii="Arial" w:hAnsi="Arial" w:cs="Arial"/>
          <w:color w:val="000000"/>
          <w:sz w:val="24"/>
          <w:szCs w:val="24"/>
          <w:shd w:val="clear" w:color="auto" w:fill="F6F7F9"/>
        </w:rPr>
        <w:t>and C</w:t>
      </w:r>
      <w:r w:rsidRPr="0048633B">
        <w:rPr>
          <w:rFonts w:ascii="Arial" w:hAnsi="Arial" w:cs="Arial"/>
          <w:color w:val="000000"/>
          <w:sz w:val="24"/>
          <w:szCs w:val="24"/>
          <w:shd w:val="clear" w:color="auto" w:fill="F6F7F9"/>
        </w:rPr>
        <w:t> viruses, and </w:t>
      </w:r>
      <w:hyperlink r:id="rId10" w:anchor="xid=Bm0z3g&amp;anker=Z7f6a08ed676ff91e0fd1a38ea649ecbd" w:history="1">
        <w:r w:rsidRPr="0048633B">
          <w:rPr>
            <w:rStyle w:val="Hyperlink"/>
            <w:rFonts w:ascii="Arial" w:hAnsi="Arial" w:cs="Arial"/>
            <w:sz w:val="24"/>
            <w:szCs w:val="24"/>
            <w:bdr w:val="none" w:sz="0" w:space="0" w:color="auto" w:frame="1"/>
          </w:rPr>
          <w:t>influenza</w:t>
        </w:r>
      </w:hyperlink>
      <w:r w:rsidRPr="0048633B">
        <w:rPr>
          <w:rStyle w:val="nowrap"/>
          <w:rFonts w:ascii="Arial" w:hAnsi="Arial" w:cs="Arial"/>
          <w:color w:val="000000"/>
          <w:sz w:val="24"/>
          <w:szCs w:val="24"/>
          <w:shd w:val="clear" w:color="auto" w:fill="F6F7F9"/>
        </w:rPr>
        <w:t> A</w:t>
      </w:r>
      <w:r w:rsidRPr="0048633B">
        <w:rPr>
          <w:rFonts w:ascii="Arial" w:hAnsi="Arial" w:cs="Arial"/>
          <w:color w:val="000000"/>
          <w:sz w:val="24"/>
          <w:szCs w:val="24"/>
          <w:shd w:val="clear" w:color="auto" w:fill="F6F7F9"/>
        </w:rPr>
        <w:t> </w:t>
      </w:r>
      <w:r w:rsidRPr="0048633B">
        <w:rPr>
          <w:rStyle w:val="nowrap"/>
          <w:rFonts w:ascii="Arial" w:hAnsi="Arial" w:cs="Arial"/>
          <w:color w:val="000000"/>
          <w:sz w:val="24"/>
          <w:szCs w:val="24"/>
          <w:shd w:val="clear" w:color="auto" w:fill="F6F7F9"/>
        </w:rPr>
        <w:t>and B</w:t>
      </w:r>
      <w:r w:rsidRPr="0048633B">
        <w:rPr>
          <w:rFonts w:ascii="Arial" w:hAnsi="Arial" w:cs="Arial"/>
          <w:color w:val="000000"/>
          <w:sz w:val="24"/>
          <w:szCs w:val="24"/>
          <w:shd w:val="clear" w:color="auto" w:fill="F6F7F9"/>
        </w:rPr>
        <w:t> viruses. Because viruses obligate intracellular parasites, it is difficult to find drug targets that interfere with viral replication without also harming the host cells. Unlike other antimicrobials, antiviral drugs do not deactivate or destroy the microbe (in this case, the virus) but act by inhibiting replication. In this way, they prevent the viral load from increasing to a point where it could cause pathogenesis, allowing the body's innate immune mechanisms to neutralize the virus. This article provides an overview of the most commonly used antiviral agents. For more information on antiretroviral agents used in the treatment of </w:t>
      </w:r>
      <w:hyperlink r:id="rId11" w:anchor="xid=mf0V52&amp;anker=Z854a352d74556f9617875e1e09eb9d73" w:history="1">
        <w:r w:rsidRPr="0048633B">
          <w:rPr>
            <w:rStyle w:val="Hyperlink"/>
            <w:rFonts w:ascii="Arial" w:hAnsi="Arial" w:cs="Arial"/>
            <w:sz w:val="24"/>
            <w:szCs w:val="24"/>
            <w:bdr w:val="none" w:sz="0" w:space="0" w:color="auto" w:frame="1"/>
          </w:rPr>
          <w:t>HIV</w:t>
        </w:r>
      </w:hyperlink>
      <w:r w:rsidRPr="0048633B">
        <w:rPr>
          <w:rStyle w:val="linksuggest"/>
          <w:rFonts w:ascii="Arial" w:hAnsi="Arial" w:cs="Arial"/>
          <w:color w:val="000000"/>
          <w:sz w:val="24"/>
          <w:szCs w:val="24"/>
          <w:shd w:val="clear" w:color="auto" w:fill="F6F7F9"/>
        </w:rPr>
        <w:t>,</w:t>
      </w:r>
      <w:r w:rsidRPr="0048633B">
        <w:rPr>
          <w:rFonts w:ascii="Arial" w:hAnsi="Arial" w:cs="Arial"/>
          <w:color w:val="000000"/>
          <w:sz w:val="24"/>
          <w:szCs w:val="24"/>
          <w:shd w:val="clear" w:color="auto" w:fill="F6F7F9"/>
        </w:rPr>
        <w:t> which is known as </w:t>
      </w:r>
      <w:hyperlink r:id="rId12" w:anchor="xid=mf0V52&amp;anker=Z06c68157ba29a3fc6aa11e7247a4bc80" w:history="1">
        <w:r w:rsidRPr="0048633B">
          <w:rPr>
            <w:rStyle w:val="Hyperlink"/>
            <w:rFonts w:ascii="Arial" w:hAnsi="Arial" w:cs="Arial"/>
            <w:sz w:val="24"/>
            <w:szCs w:val="24"/>
            <w:bdr w:val="none" w:sz="0" w:space="0" w:color="auto" w:frame="1"/>
            <w:shd w:val="clear" w:color="auto" w:fill="F6F7F9"/>
          </w:rPr>
          <w:t>h</w:t>
        </w:r>
        <w:r w:rsidRPr="0048633B">
          <w:rPr>
            <w:rStyle w:val="Hyperlink"/>
            <w:rFonts w:ascii="Arial" w:hAnsi="Arial" w:cs="Arial"/>
            <w:sz w:val="24"/>
            <w:szCs w:val="24"/>
            <w:u w:val="none"/>
            <w:bdr w:val="none" w:sz="0" w:space="0" w:color="auto" w:frame="1"/>
            <w:shd w:val="clear" w:color="auto" w:fill="F6F7F9"/>
          </w:rPr>
          <w:t>ighly active antiretroviral therapy</w:t>
        </w:r>
      </w:hyperlink>
      <w:r w:rsidRPr="0048633B">
        <w:rPr>
          <w:rFonts w:ascii="Arial" w:hAnsi="Arial" w:cs="Arial"/>
          <w:color w:val="000000"/>
          <w:sz w:val="24"/>
          <w:szCs w:val="24"/>
          <w:shd w:val="clear" w:color="auto" w:fill="F6F7F9"/>
        </w:rPr>
        <w:t> (</w:t>
      </w:r>
      <w:hyperlink r:id="rId13" w:anchor="xid=mf0V52&amp;anker=Z06c68157ba29a3fc6aa11e7247a4bc80" w:history="1">
        <w:r w:rsidRPr="0048633B">
          <w:rPr>
            <w:rStyle w:val="Hyperlink"/>
            <w:rFonts w:ascii="Arial" w:hAnsi="Arial" w:cs="Arial"/>
            <w:sz w:val="24"/>
            <w:szCs w:val="24"/>
            <w:bdr w:val="none" w:sz="0" w:space="0" w:color="auto" w:frame="1"/>
            <w:shd w:val="clear" w:color="auto" w:fill="F6F7F9"/>
          </w:rPr>
          <w:t>HAART</w:t>
        </w:r>
      </w:hyperlink>
      <w:r w:rsidRPr="0048633B">
        <w:rPr>
          <w:rFonts w:ascii="Arial" w:hAnsi="Arial" w:cs="Arial"/>
          <w:color w:val="000000"/>
          <w:sz w:val="24"/>
          <w:szCs w:val="24"/>
          <w:shd w:val="clear" w:color="auto" w:fill="F6F7F9"/>
        </w:rPr>
        <w:t>), see </w:t>
      </w:r>
      <w:hyperlink r:id="rId14" w:anchor="xid=mf0V52&amp;anker=Z06c68157ba29a3fc6aa11e7247a4bc80" w:history="1">
        <w:r w:rsidRPr="0048633B">
          <w:rPr>
            <w:rStyle w:val="Hyperlink"/>
            <w:rFonts w:ascii="Arial" w:hAnsi="Arial" w:cs="Arial"/>
            <w:sz w:val="24"/>
            <w:szCs w:val="24"/>
            <w:bdr w:val="none" w:sz="0" w:space="0" w:color="auto" w:frame="1"/>
          </w:rPr>
          <w:t>HIV therapy</w:t>
        </w:r>
      </w:hyperlink>
      <w:r w:rsidRPr="0048633B">
        <w:rPr>
          <w:rFonts w:ascii="Arial" w:hAnsi="Arial" w:cs="Arial"/>
          <w:color w:val="000000"/>
          <w:sz w:val="24"/>
          <w:szCs w:val="24"/>
          <w:shd w:val="clear" w:color="auto" w:fill="F6F7F9"/>
        </w:rPr>
        <w:t>.</w:t>
      </w:r>
    </w:p>
    <w:sectPr w:rsidR="00677487" w:rsidRPr="0048633B" w:rsidSect="004559E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40F"/>
    <w:multiLevelType w:val="hybridMultilevel"/>
    <w:tmpl w:val="D38C3642"/>
    <w:lvl w:ilvl="0" w:tplc="82A68A9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4363"/>
    <w:multiLevelType w:val="hybridMultilevel"/>
    <w:tmpl w:val="C158DA78"/>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3769F"/>
    <w:multiLevelType w:val="hybridMultilevel"/>
    <w:tmpl w:val="893AF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2FDD"/>
    <w:multiLevelType w:val="hybridMultilevel"/>
    <w:tmpl w:val="4782C000"/>
    <w:lvl w:ilvl="0" w:tplc="AA8E815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71B00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00F9F"/>
    <w:multiLevelType w:val="hybridMultilevel"/>
    <w:tmpl w:val="F91E84EC"/>
    <w:lvl w:ilvl="0" w:tplc="9BE63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D7121"/>
    <w:multiLevelType w:val="hybridMultilevel"/>
    <w:tmpl w:val="80C21902"/>
    <w:lvl w:ilvl="0" w:tplc="9BE63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C1D9F"/>
    <w:multiLevelType w:val="hybridMultilevel"/>
    <w:tmpl w:val="3B080918"/>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E5C5F"/>
    <w:multiLevelType w:val="hybridMultilevel"/>
    <w:tmpl w:val="C4F09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982703"/>
    <w:multiLevelType w:val="hybridMultilevel"/>
    <w:tmpl w:val="B66CCA7C"/>
    <w:lvl w:ilvl="0" w:tplc="77243A98">
      <w:start w:val="1"/>
      <w:numFmt w:val="decimal"/>
      <w:lvlText w:val="Q%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B92654"/>
    <w:multiLevelType w:val="hybridMultilevel"/>
    <w:tmpl w:val="FE0A8FE4"/>
    <w:lvl w:ilvl="0" w:tplc="196EE3F6">
      <w:start w:val="1"/>
      <w:numFmt w:val="bullet"/>
      <w:lvlText w:val=""/>
      <w:lvlJc w:val="left"/>
      <w:pPr>
        <w:ind w:left="1545" w:hanging="360"/>
      </w:pPr>
      <w:rPr>
        <w:rFonts w:ascii="Wingdings" w:eastAsiaTheme="minorHAnsi" w:hAnsi="Wingdings"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9"/>
  </w:num>
  <w:num w:numId="2">
    <w:abstractNumId w:val="9"/>
  </w:num>
  <w:num w:numId="3">
    <w:abstractNumId w:val="7"/>
  </w:num>
  <w:num w:numId="4">
    <w:abstractNumId w:val="4"/>
  </w:num>
  <w:num w:numId="5">
    <w:abstractNumId w:val="10"/>
  </w:num>
  <w:num w:numId="6">
    <w:abstractNumId w:val="6"/>
  </w:num>
  <w:num w:numId="7">
    <w:abstractNumId w:val="1"/>
  </w:num>
  <w:num w:numId="8">
    <w:abstractNumId w:val="5"/>
  </w:num>
  <w:num w:numId="9">
    <w:abstractNumId w:val="0"/>
  </w:num>
  <w:num w:numId="10">
    <w:abstractNumId w:val="2"/>
  </w:num>
  <w:num w:numId="11">
    <w:abstractNumId w:val="1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809C4"/>
    <w:rsid w:val="001809C4"/>
    <w:rsid w:val="001D54EA"/>
    <w:rsid w:val="002754A3"/>
    <w:rsid w:val="004559E8"/>
    <w:rsid w:val="00473D4E"/>
    <w:rsid w:val="0048633B"/>
    <w:rsid w:val="004F7F13"/>
    <w:rsid w:val="0053470A"/>
    <w:rsid w:val="005F3C28"/>
    <w:rsid w:val="00664053"/>
    <w:rsid w:val="00677487"/>
    <w:rsid w:val="00751615"/>
    <w:rsid w:val="007872DC"/>
    <w:rsid w:val="00804F12"/>
    <w:rsid w:val="008B2C88"/>
    <w:rsid w:val="00B70C67"/>
    <w:rsid w:val="00BA47A7"/>
    <w:rsid w:val="00CB147E"/>
    <w:rsid w:val="00E5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E8"/>
    <w:pPr>
      <w:spacing w:line="256" w:lineRule="auto"/>
    </w:pPr>
  </w:style>
  <w:style w:type="paragraph" w:styleId="Heading1">
    <w:name w:val="heading 1"/>
    <w:basedOn w:val="Normal"/>
    <w:link w:val="Heading1Char"/>
    <w:uiPriority w:val="9"/>
    <w:qFormat/>
    <w:rsid w:val="00677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8"/>
    <w:pPr>
      <w:ind w:left="720"/>
      <w:contextualSpacing/>
    </w:pPr>
  </w:style>
  <w:style w:type="table" w:styleId="TableGrid">
    <w:name w:val="Table Grid"/>
    <w:basedOn w:val="TableNormal"/>
    <w:uiPriority w:val="39"/>
    <w:rsid w:val="00E56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74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487"/>
    <w:rPr>
      <w:b/>
      <w:bCs/>
    </w:rPr>
  </w:style>
  <w:style w:type="character" w:styleId="Hyperlink">
    <w:name w:val="Hyperlink"/>
    <w:basedOn w:val="DefaultParagraphFont"/>
    <w:uiPriority w:val="99"/>
    <w:semiHidden/>
    <w:unhideWhenUsed/>
    <w:rsid w:val="00677487"/>
    <w:rPr>
      <w:color w:val="0000FF"/>
      <w:u w:val="single"/>
    </w:rPr>
  </w:style>
  <w:style w:type="character" w:customStyle="1" w:styleId="nowrap">
    <w:name w:val="nowrap"/>
    <w:basedOn w:val="DefaultParagraphFont"/>
    <w:rsid w:val="00677487"/>
  </w:style>
  <w:style w:type="character" w:customStyle="1" w:styleId="linksuggest">
    <w:name w:val="linksuggest"/>
    <w:basedOn w:val="DefaultParagraphFont"/>
    <w:rsid w:val="00677487"/>
  </w:style>
  <w:style w:type="character" w:customStyle="1" w:styleId="hgkelc">
    <w:name w:val="hgkelc"/>
    <w:basedOn w:val="DefaultParagraphFont"/>
    <w:rsid w:val="002754A3"/>
  </w:style>
</w:styles>
</file>

<file path=word/webSettings.xml><?xml version="1.0" encoding="utf-8"?>
<w:webSettings xmlns:r="http://schemas.openxmlformats.org/officeDocument/2006/relationships" xmlns:w="http://schemas.openxmlformats.org/wordprocessingml/2006/main">
  <w:divs>
    <w:div w:id="1142770891">
      <w:bodyDiv w:val="1"/>
      <w:marLeft w:val="0"/>
      <w:marRight w:val="0"/>
      <w:marTop w:val="0"/>
      <w:marBottom w:val="0"/>
      <w:divBdr>
        <w:top w:val="none" w:sz="0" w:space="0" w:color="auto"/>
        <w:left w:val="none" w:sz="0" w:space="0" w:color="auto"/>
        <w:bottom w:val="none" w:sz="0" w:space="0" w:color="auto"/>
        <w:right w:val="none" w:sz="0" w:space="0" w:color="auto"/>
      </w:divBdr>
    </w:div>
    <w:div w:id="1302467047">
      <w:bodyDiv w:val="1"/>
      <w:marLeft w:val="0"/>
      <w:marRight w:val="0"/>
      <w:marTop w:val="0"/>
      <w:marBottom w:val="0"/>
      <w:divBdr>
        <w:top w:val="none" w:sz="0" w:space="0" w:color="auto"/>
        <w:left w:val="none" w:sz="0" w:space="0" w:color="auto"/>
        <w:bottom w:val="none" w:sz="0" w:space="0" w:color="auto"/>
        <w:right w:val="none" w:sz="0" w:space="0" w:color="auto"/>
      </w:divBdr>
    </w:div>
    <w:div w:id="1896381799">
      <w:bodyDiv w:val="1"/>
      <w:marLeft w:val="0"/>
      <w:marRight w:val="0"/>
      <w:marTop w:val="0"/>
      <w:marBottom w:val="0"/>
      <w:divBdr>
        <w:top w:val="none" w:sz="0" w:space="0" w:color="auto"/>
        <w:left w:val="none" w:sz="0" w:space="0" w:color="auto"/>
        <w:bottom w:val="none" w:sz="0" w:space="0" w:color="auto"/>
        <w:right w:val="none" w:sz="0" w:space="0" w:color="auto"/>
      </w:divBdr>
      <w:divsChild>
        <w:div w:id="1025325993">
          <w:marLeft w:val="0"/>
          <w:marRight w:val="0"/>
          <w:marTop w:val="0"/>
          <w:marBottom w:val="0"/>
          <w:divBdr>
            <w:top w:val="none" w:sz="0" w:space="0" w:color="auto"/>
            <w:left w:val="none" w:sz="0" w:space="0" w:color="auto"/>
            <w:bottom w:val="none" w:sz="0" w:space="0" w:color="auto"/>
            <w:right w:val="none" w:sz="0" w:space="0" w:color="auto"/>
          </w:divBdr>
        </w:div>
        <w:div w:id="713891621">
          <w:marLeft w:val="0"/>
          <w:marRight w:val="0"/>
          <w:marTop w:val="0"/>
          <w:marBottom w:val="0"/>
          <w:divBdr>
            <w:top w:val="none" w:sz="0" w:space="0" w:color="auto"/>
            <w:left w:val="none" w:sz="0" w:space="0" w:color="auto"/>
            <w:bottom w:val="none" w:sz="0" w:space="0" w:color="auto"/>
            <w:right w:val="none" w:sz="0" w:space="0" w:color="auto"/>
          </w:divBdr>
          <w:divsChild>
            <w:div w:id="422725041">
              <w:marLeft w:val="0"/>
              <w:marRight w:val="0"/>
              <w:marTop w:val="0"/>
              <w:marBottom w:val="0"/>
              <w:divBdr>
                <w:top w:val="none" w:sz="0" w:space="0" w:color="auto"/>
                <w:left w:val="none" w:sz="0" w:space="0" w:color="auto"/>
                <w:bottom w:val="none" w:sz="0" w:space="0" w:color="auto"/>
                <w:right w:val="none" w:sz="0" w:space="0" w:color="auto"/>
              </w:divBdr>
              <w:divsChild>
                <w:div w:id="13231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oss.com/us/knowledge/Human_immunodeficiency_virus" TargetMode="External"/><Relationship Id="rId13" Type="http://schemas.openxmlformats.org/officeDocument/2006/relationships/hyperlink" Target="https://www.amboss.com/us/knowledge/Human_immunodeficiency_virus" TargetMode="External"/><Relationship Id="rId3" Type="http://schemas.openxmlformats.org/officeDocument/2006/relationships/styles" Target="styles.xml"/><Relationship Id="rId7" Type="http://schemas.openxmlformats.org/officeDocument/2006/relationships/hyperlink" Target="https://www.amboss.com/us/knowledge/General_virology" TargetMode="External"/><Relationship Id="rId12" Type="http://schemas.openxmlformats.org/officeDocument/2006/relationships/hyperlink" Target="https://www.amboss.com/us/knowledge/Human_immunodeficiency_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mboss.com/us/knowledge/Epidemiology" TargetMode="External"/><Relationship Id="rId11" Type="http://schemas.openxmlformats.org/officeDocument/2006/relationships/hyperlink" Target="https://www.amboss.com/us/knowledge/Human_immunodeficiency_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boss.com/us/knowledge/Influenza" TargetMode="External"/><Relationship Id="rId4" Type="http://schemas.openxmlformats.org/officeDocument/2006/relationships/settings" Target="settings.xml"/><Relationship Id="rId9" Type="http://schemas.openxmlformats.org/officeDocument/2006/relationships/hyperlink" Target="https://www.amboss.com/us/knowledge/Hepatitis_B" TargetMode="External"/><Relationship Id="rId14" Type="http://schemas.openxmlformats.org/officeDocument/2006/relationships/hyperlink" Target="https://www.amboss.com/us/knowledge/Human_immunodeficiency_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5BBF-6F39-4AE9-8349-2719F3DB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Mr Sultan zeb</cp:lastModifiedBy>
  <cp:revision>10</cp:revision>
  <dcterms:created xsi:type="dcterms:W3CDTF">2020-08-17T04:52:00Z</dcterms:created>
  <dcterms:modified xsi:type="dcterms:W3CDTF">2020-09-26T13:18:00Z</dcterms:modified>
</cp:coreProperties>
</file>