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jc w:val="center"/>
        <w:rPr>
          <w:rFonts w:ascii="Times New Roman" w:cs="Times New Roman" w:hAnsi="Times New Roman"/>
          <w:b/>
          <w:sz w:val="32"/>
          <w:szCs w:val="32"/>
          <w:u w:color="000000"/>
        </w:rPr>
      </w:pPr>
      <w:r>
        <w:rPr>
          <w:rFonts w:ascii="Times New Roman" w:cs="Times New Roman" w:hAnsi="Times New Roman"/>
          <w:b/>
          <w:sz w:val="32"/>
          <w:szCs w:val="32"/>
          <w:u w:color="000000"/>
        </w:rPr>
        <w:t>Mid-Term Assignment</w:t>
      </w:r>
    </w:p>
    <w:p>
      <w:pPr>
        <w:pStyle w:val="style0"/>
        <w:spacing w:after="0"/>
        <w:ind w:right="4"/>
        <w:jc w:val="center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Course Title: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Fundamental Microbiology-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ll</w:t>
      </w:r>
    </w:p>
    <w:p>
      <w:pPr>
        <w:pStyle w:val="style0"/>
        <w:spacing w:after="0"/>
        <w:ind w:right="4"/>
        <w:jc w:val="center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BS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(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Microbiology 2</w:t>
      </w:r>
      <w:r>
        <w:rPr>
          <w:rFonts w:ascii="Times New Roman" w:cs="Times New Roman" w:hAnsi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Instructor: Ms.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Pashmina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Time:</w:t>
      </w:r>
      <w:r>
        <w:rPr>
          <w:rFonts w:ascii="Arial" w:cs="Arial" w:hAnsi="Arial"/>
          <w:b/>
          <w:sz w:val="20"/>
        </w:rPr>
        <w:t xml:space="preserve"> 6 days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                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</w:rPr>
        <w:t xml:space="preserve">Max Marks: 30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Attempt all questions from this section, all questions carry equal marks.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 xml:space="preserve">Answer Briefly and to the </w:t>
      </w:r>
      <w:r>
        <w:rPr>
          <w:rFonts w:ascii="Arial" w:cs="Arial" w:hAnsi="Arial"/>
          <w:b/>
          <w:sz w:val="18"/>
          <w:szCs w:val="18"/>
        </w:rPr>
        <w:t>point, don’t cut past</w:t>
      </w:r>
      <w:r>
        <w:rPr>
          <w:rFonts w:ascii="Arial" w:cs="Arial" w:hAnsi="Arial"/>
          <w:b/>
          <w:sz w:val="18"/>
          <w:szCs w:val="18"/>
        </w:rPr>
        <w:t xml:space="preserve"> avoid</w:t>
      </w:r>
      <w:r>
        <w:rPr>
          <w:rFonts w:ascii="Arial" w:cs="Arial" w:hAnsi="Arial"/>
          <w:b/>
          <w:sz w:val="18"/>
          <w:szCs w:val="18"/>
        </w:rPr>
        <w:t xml:space="preserve"> un-necessary details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bookmarkStart w:id="0" w:name="_Hlk530486316"/>
    <w:p>
      <w:pPr>
        <w:pStyle w:val="style0"/>
        <w:shd w:val="clear" w:color="auto" w:fill="ffffff"/>
        <w:spacing w:after="0" w:lineRule="auto" w:line="0"/>
        <w:rPr>
          <w:rFonts w:ascii="ff1" w:cs="Times New Roman" w:eastAsia="Times New Roman" w:hAnsi="ff1"/>
          <w:color w:val="000000"/>
          <w:sz w:val="66"/>
          <w:szCs w:val="66"/>
        </w:rPr>
      </w:pPr>
      <w:r>
        <w:rPr>
          <w:rFonts w:ascii="ff1" w:cs="Times New Roman" w:eastAsia="Times New Roman" w:hAnsi="ff1"/>
          <w:color w:val="000000"/>
          <w:sz w:val="66"/>
          <w:szCs w:val="66"/>
        </w:rPr>
        <w:t>Case Study #2</w:t>
      </w:r>
    </w:p>
    <w:p>
      <w:pPr>
        <w:pStyle w:val="style0"/>
        <w:shd w:val="clear" w:color="auto" w:fill="ffffff"/>
        <w:spacing w:after="0" w:lineRule="auto" w:line="0"/>
        <w:rPr>
          <w:rFonts w:ascii="ff1" w:cs="Times New Roman" w:eastAsia="Times New Roman" w:hAnsi="ff1"/>
          <w:color w:val="000000"/>
          <w:sz w:val="66"/>
          <w:szCs w:val="66"/>
        </w:rPr>
      </w:pPr>
      <w:r>
        <w:rPr>
          <w:rFonts w:ascii="ff1" w:cs="Times New Roman" w:eastAsia="Times New Roman" w:hAnsi="ff1"/>
          <w:color w:val="000000"/>
          <w:sz w:val="66"/>
          <w:szCs w:val="66"/>
        </w:rPr>
        <w:t>September 24, 2015</w:t>
      </w:r>
    </w:p>
    <w:p>
      <w:pPr>
        <w:pStyle w:val="style0"/>
        <w:shd w:val="clear" w:color="auto" w:fill="ffffff"/>
        <w:spacing w:after="0" w:lineRule="auto" w:line="0"/>
        <w:rPr>
          <w:rFonts w:ascii="ff1" w:cs="Times New Roman" w:eastAsia="Times New Roman" w:hAnsi="ff1"/>
          <w:color w:val="000000"/>
          <w:sz w:val="66"/>
          <w:szCs w:val="66"/>
        </w:rPr>
      </w:pPr>
      <w:r>
        <w:rPr>
          <w:rFonts w:ascii="ff1" w:cs="Times New Roman" w:eastAsia="Times New Roman" w:hAnsi="ff1"/>
          <w:color w:val="000000"/>
          <w:sz w:val="66"/>
          <w:szCs w:val="66"/>
        </w:rPr>
        <w:t>populations</w:t>
      </w:r>
      <w:r>
        <w:rPr>
          <w:rFonts w:ascii="ff1" w:cs="Times New Roman" w:eastAsia="Times New Roman" w:hAnsi="ff1"/>
          <w:color w:val="000000"/>
          <w:sz w:val="66"/>
          <w:szCs w:val="66"/>
        </w:rPr>
        <w:t xml:space="preserve"> can overgrow and produce their enterotoxins. These toxins released are ultimately </w:t>
      </w:r>
    </w:p>
    <w:p>
      <w:pPr>
        <w:pStyle w:val="style0"/>
        <w:shd w:val="clear" w:color="auto" w:fill="ffffff"/>
        <w:spacing w:after="0" w:lineRule="auto" w:line="0"/>
        <w:rPr>
          <w:rFonts w:ascii="ff1" w:cs="Times New Roman" w:eastAsia="Times New Roman" w:hAnsi="ff1"/>
          <w:color w:val="000000"/>
          <w:sz w:val="66"/>
          <w:szCs w:val="66"/>
        </w:rPr>
      </w:pPr>
      <w:r>
        <w:rPr>
          <w:rFonts w:ascii="ff1" w:cs="Times New Roman" w:eastAsia="Times New Roman" w:hAnsi="ff1"/>
          <w:color w:val="000000"/>
          <w:sz w:val="66"/>
          <w:szCs w:val="66"/>
        </w:rPr>
        <w:t>responsible</w:t>
      </w:r>
      <w:r>
        <w:rPr>
          <w:rFonts w:ascii="ff1" w:cs="Times New Roman" w:eastAsia="Times New Roman" w:hAnsi="ff1"/>
          <w:color w:val="000000"/>
          <w:sz w:val="66"/>
          <w:szCs w:val="66"/>
        </w:rPr>
        <w:t xml:space="preserve"> for the diarrhea symptoms of the host.</w:t>
      </w:r>
    </w:p>
    <w:p>
      <w:pPr>
        <w:pStyle w:val="style0"/>
        <w:shd w:val="clear" w:color="auto" w:fill="ffffff"/>
        <w:spacing w:after="0" w:lineRule="auto" w:line="0"/>
        <w:rPr>
          <w:rFonts w:ascii="ff1" w:cs="Times New Roman" w:eastAsia="Times New Roman" w:hAnsi="ff1"/>
          <w:color w:val="000000"/>
          <w:sz w:val="66"/>
          <w:szCs w:val="66"/>
        </w:rPr>
      </w:pPr>
      <w:r>
        <w:rPr>
          <w:rFonts w:ascii="ff1" w:cs="Times New Roman" w:eastAsia="Times New Roman" w:hAnsi="ff1"/>
          <w:color w:val="000000"/>
          <w:sz w:val="66"/>
          <w:szCs w:val="66"/>
        </w:rPr>
        <w:t>6. What is the major virulence factor for this microorganism?</w:t>
      </w:r>
    </w:p>
    <w:bookmarkStart w:id="1" w:name="_Hlk5872469"/>
    <w:p>
      <w:pPr>
        <w:pStyle w:val="style1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Q1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cs="Times New Roman" w:eastAsia="Calibri" w:hAnsi="Times New Roman"/>
          <w:b/>
          <w:sz w:val="24"/>
          <w:szCs w:val="24"/>
        </w:rPr>
        <w:t>(10 Marks)</w:t>
      </w:r>
    </w:p>
    <w:bookmarkEnd w:id="1"/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hAnsi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cs="Times New Roman" w:eastAsia="宋体" w:hAnsi="Times New Roman"/>
          <w:color w:val="000000"/>
          <w:kern w:val="24"/>
          <w:sz w:val="24"/>
          <w:szCs w:val="24"/>
        </w:rPr>
        <w:t xml:space="preserve">What are the significant differences in the process of DNA replication, transcription and Translation in </w:t>
      </w:r>
      <w:r>
        <w:rPr>
          <w:rFonts w:ascii="Times New Roman" w:cs="Times New Roman" w:eastAsia="宋体" w:hAnsi="Times New Roman"/>
          <w:color w:val="000000"/>
          <w:kern w:val="24"/>
          <w:sz w:val="24"/>
          <w:szCs w:val="24"/>
        </w:rPr>
        <w:t>prokaryotes?</w:t>
      </w:r>
    </w:p>
    <w:p>
      <w:pPr>
        <w:pStyle w:val="style1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Q2: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sz w:val="24"/>
          <w:szCs w:val="24"/>
        </w:rPr>
        <w:t>(10 Marks)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Differentiate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between</w:t>
      </w:r>
    </w:p>
    <w:p>
      <w:pPr>
        <w:pStyle w:val="style179"/>
        <w:numPr>
          <w:ilvl w:val="0"/>
          <w:numId w:val="26"/>
        </w:numPr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Mitosis And Meiosis</w:t>
      </w:r>
    </w:p>
    <w:p>
      <w:pPr>
        <w:pStyle w:val="style179"/>
        <w:numPr>
          <w:ilvl w:val="0"/>
          <w:numId w:val="26"/>
        </w:numPr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R-Selection and K-selection</w:t>
      </w:r>
    </w:p>
    <w:p>
      <w:pPr>
        <w:pStyle w:val="style179"/>
        <w:numPr>
          <w:ilvl w:val="0"/>
          <w:numId w:val="26"/>
        </w:numPr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Point Mutation and Silent Mutation</w:t>
      </w:r>
    </w:p>
    <w:bookmarkStart w:id="2" w:name="_GoBack"/>
    <w:bookmarkEnd w:id="2"/>
    <w:p>
      <w:pPr>
        <w:pStyle w:val="style179"/>
        <w:numPr>
          <w:ilvl w:val="0"/>
          <w:numId w:val="26"/>
        </w:numPr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eastAsia="宋体" w:hAnsi="Times New Roman"/>
          <w:bCs/>
          <w:color w:val="000000"/>
          <w:kern w:val="24"/>
          <w:sz w:val="24"/>
          <w:szCs w:val="24"/>
        </w:rPr>
        <w:t>Telophase and M</w:t>
      </w:r>
      <w:r>
        <w:rPr>
          <w:rFonts w:ascii="Times New Roman" w:cs="Times New Roman" w:eastAsia="宋体" w:hAnsi="Times New Roman"/>
          <w:bCs/>
          <w:color w:val="000000"/>
          <w:kern w:val="24"/>
          <w:sz w:val="24"/>
          <w:szCs w:val="24"/>
        </w:rPr>
        <w:t>etaphase</w:t>
      </w:r>
    </w:p>
    <w:p>
      <w:pPr>
        <w:pStyle w:val="style179"/>
        <w:numPr>
          <w:ilvl w:val="0"/>
          <w:numId w:val="26"/>
        </w:numPr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eastAsia="宋体" w:hAnsi="Times New Roman"/>
          <w:bCs/>
          <w:color w:val="000000"/>
          <w:kern w:val="24"/>
          <w:sz w:val="24"/>
          <w:szCs w:val="24"/>
        </w:rPr>
        <w:t>Leading strand and lagging strand</w:t>
      </w:r>
      <w:bookmarkEnd w:id="0"/>
    </w:p>
    <w:p>
      <w:pPr>
        <w:pStyle w:val="style1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Q3: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b/>
          <w:sz w:val="24"/>
          <w:szCs w:val="24"/>
        </w:rPr>
        <w:t>(10 Marks)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9"/>
        </w:numPr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What is mutation? What are the roles of mutation in human diseases?</w:t>
      </w:r>
    </w:p>
    <w:p>
      <w:pPr>
        <w:pStyle w:val="style179"/>
        <w:numPr>
          <w:ilvl w:val="0"/>
          <w:numId w:val="19"/>
        </w:numPr>
        <w:tabs>
          <w:tab w:val="left" w:leader="none" w:pos="3323"/>
        </w:tabs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ifferentiate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 between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DNA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and RNA? </w:t>
      </w:r>
      <w:r>
        <w:rPr>
          <w:rFonts w:ascii="Times New Roman" w:cs="Times New Roman" w:eastAsia="宋体" w:hAnsi="Times New Roman"/>
          <w:color w:val="000000"/>
          <w:kern w:val="24"/>
          <w:sz w:val="24"/>
          <w:szCs w:val="24"/>
        </w:rPr>
        <w:t>What was the first?! DNA or RNA explains with suitable reasons?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AME :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MUHAMMAD YASEEN AFRIDI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ID:16705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Q.No.1 :what are the sig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nificant different in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process of DNA replication transcription and translation in prokaryotic.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ANS: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DNA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Rep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lication in prokaryote (E.coil)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* the genome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E.coil is replication bi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direction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ally from a single origin,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oric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. E.coil replication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is circular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with no free end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.replication of DNA in 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.coil is also know as theta re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lic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tio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 and it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occurs in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the steps.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Another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exp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laination.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*In prokaryotic DNA replication starts when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 a regulatory protien binds to a single starting point on the chr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mosome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This triggers the be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ginning of DNA replication.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Replication in most prokaryotic cell sta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from a single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point  and proceed in two direction un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til the entire chromosome is copied.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ree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stage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of replication.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1_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initiati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*occures at the origin of replication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*separates dsDNA 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rimer synthesis.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2_Elongation.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*involve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addition of new nucleotide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(d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NTPs) based on complementa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rity of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templ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st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  *from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phosphoester bond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correct the mismatch base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extending the DNA strand.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3_term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inat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* stops the DNA replication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 at a specific terminati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on steps.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DNA replication steps.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1_identification of the origins of replication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2_unwind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denatur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tion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) of dsDNA to provide an ssDNA temple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3_formation of the replication fork.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4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_initiation of DNA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and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synthesis and elongation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5_ primer removal and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gation of the newly synthesized 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NA segments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6_ reconstitution of chromatin structure.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TRAN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CRI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PTIO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1_it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 formation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from of DNA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2_th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 template is antisense strand of DNA.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3_it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 inside the nucleus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 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ukaryotic and cytoplasm in pro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aryotic.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4_the raw material are four types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ibo nucleoside triphosphates _ATP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,GTP,CTP,and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5_it from three type of RNAs_rRNA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tRNA,mRNA.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6 transcription requ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ire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RNA polyme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rases and some transcription fact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ors.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7_polymerases moves over the template 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8_ An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adapte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 molecule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is not required 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9_product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often requires splicing.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10_the product undergos processi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ng that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invo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lves cutting modification of nitrogen base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 folding and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attac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hing of specific group at the end.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TRANSLATIO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1_it is synthes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is of polype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ptide over ribosome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2_the templ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is mRNA.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3_it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in cytopl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asm.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4_ the raw material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are 20 types 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amino acids.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5_all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here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type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 RNAs take part in translation.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,6_tra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nslation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requires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initiati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on elongation and translocase factor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7_ ribosome moves over mRNA.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8_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adapte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(adaptor) molecule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bring amino acids over the temple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9_ splicing is absent 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10 _processing involves occasional modification of amino 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cids combining with other substance (e.g 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lycosylation ) and pa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cking.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Q.NO.2.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mitos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is and 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eios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mitosis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1_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mitos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is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contin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uously in th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 body or somatic cel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2_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the wh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ole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process complete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in one sequence or phase after one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round of DNA repl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cation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3_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the prophase is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short duration and 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oes not include any sub sta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ge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4_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the homologous chromosomes duplicate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into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two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chromatides the chromatides separates and from new chrom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osomes.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5_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no pa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iringor synapsis takes place in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the between the homologou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chromosomes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6_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duplicat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ion of chromosomes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takes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place in the early prophase.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7_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no chiasma formation or crossing over takes place.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8_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the exchange if the genetic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materials between the homologous chromosomes does not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9_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chromosome number remains the same in the newly format daughter cells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0_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two daughter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cell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are form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MEOISIS.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1_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meiosis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 in the germ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cells during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process of gametigenesis.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2_the who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le process complet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 in two successive divisions which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one after the 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ther.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3_the prophase is of longer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duration and it complete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in six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success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ive stages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4_out of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two homologous chromosomes only one type of chromosomes either materia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 or paternal move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to the dau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ghter cel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5_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iring or syn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sis occure betwee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 the homologous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chromosomes.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6_duplication or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splitting of chromosomes takes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place in late prophase.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7_chiasma formation or cros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sing over takes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place during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meiosis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 the exchange of genetic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. material takes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place between the chromatides of homologous chromosomes.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9_chromosomes number is reduced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into half in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newly formed daughter cel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10_ four daughter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cell are formed.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Explain point and silent mutation.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1_poi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nt mutation.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: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*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point mutations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involve alterations in the structure or location of a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signal gene .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generally ,only one or a few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se pair are involved.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* point mutation may be caused by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physic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al damage to the DNA from radiation or chemicals or may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spontaneously.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*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point mutation can sighficat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ly affect protien structure and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function.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*point mutat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are often caused by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mutagens.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2_SILENT MUTATION.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A silent mutation or po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int mutation refers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to change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 single nu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ceotide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bade. When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this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diff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erent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bad substitut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es for a nu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cleotides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se yet still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codes for the same amino acids .the nucleotude bases code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for amino acids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in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groups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ree bases known as codons some amino acids are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condo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through multiple code meaning that there can be 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ore than one group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ree bases coded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for that amino acids.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 silent mutation no effect on produce protein.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*LEADING STAND LAGGING STAND.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1_L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EADING STAND.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*Leading stand 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ynthesis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CONTIN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UOUSLY in5'_3.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*it is replication stand of DNA which grows continuous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ly without any gap.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*only a si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ngle RNA primer is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required.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2_LAGGING STANG.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*lagging 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trand synthesis in fragment in 5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'_3'.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* DNA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igase is requ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ired for joining okazaki fragment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*formation of lagging strand slower.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*TALOPHASE AND MATAPHASE.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1_TALOPHASE.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*chromatide arrive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at opposite poles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cell and new mambrane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from around the daughter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nuclei.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* the chr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omosomes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diape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rse and are no longer visible under the light microscopic.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*the spindle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rs diape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rse and cytikinesis or the 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rtitioni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ng of the cel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l may be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also begin during this stage..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2_MATAPHASE.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*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Spi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ndle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bers alig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chromosomes along the middle of the cell nucleus.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* this line is referred to as the mata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hase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plate.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* this or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ganization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helps to ensure th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at in the next phase when the chromosomes are separated each new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uc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leus will receive one copy of each chromosomes.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 _SELECTION AND K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_SALECTION.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1_R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_SELETION.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 reproduce quickly but under normal circumstances most offspring do not survive to adu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lthood.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 FOR EXAMPL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A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rabbit (mature after 8 month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)can produce 10 _30 offspring per y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ear.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2_K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_SELECTION. *some animals such as th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 human and northern gannet do not reach sexual maturity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for many yea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 after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irth and  even than produce few offspr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ing.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OR EXAMPLE :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g  elephant ,whales,humans.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Q.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:3.WHAT is mutation .what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re the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role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of mutation in human diseases.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ANS.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Mutations.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* mutation are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heri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table change in the DNA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   *they are essential to the study of genetic and are useful in many other bio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logical fields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*somatic mutations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:occur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 in non reproducti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ve cel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*ge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rm line mutation: occure in cells that gives rise to gametes.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*mutat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ion :a change in the nucleotid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se sequence of a gene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or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DNA molecule.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*ROLE OF MUTATION IN HUMAN DI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SEASE.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1_mutation of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DNA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can be caused by an exogenous or endogenous 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ource.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2_many external fa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ctors like irradiation or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che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mical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induce mutation .some endogenous mutation 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rise  from oxidative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stress insufficient DNA repair or spontaneous mutation on the molecula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level.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Diseases cause.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1_si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ckle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cell anemia recssive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* the diseases affected a person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,s red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blood cell.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2_COLLAGE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 RELATED DISEA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 server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al heritab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diseases result from mutation in the coll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agen.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*marfan,s syndrome and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ehler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,s danlos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syndromes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inherited disorder of connected tissue which affect many organ system including the skeleton lung eye heart and blood vessels.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Q.NO 4:DIFFERENTIATE BETWEEN  DNA AND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RNA,what was the first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DNA or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ran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ANS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;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1_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DNA.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*DOUBLE stranded poly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nucleotids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. 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* found in nucleus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chloroplast and mitochandria.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conta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in genetic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information about an organisms.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* sugar deoxyribose.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* base adenine ,guanine,thymine,cytocine.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*DNA is the genetic materia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 in all living organisms.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*a primer is needed for replication.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2_RNA.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LE stranded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poly nucleotides.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 found in the cytop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lasm ribosom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 and nucleus.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 copi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 information in DNA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for protien synthesis.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*sugar ribose.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*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se adenine,guanine,cytocine,uracil.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 RNA is genetic materiak in some viru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no primer  is needed for transcription.</w:t>
      </w:r>
    </w:p>
    <w:p>
      <w:pPr>
        <w:pStyle w:val="style0"/>
        <w:tabs>
          <w:tab w:val="left" w:leader="none" w:pos="3323"/>
        </w:tabs>
        <w:ind w:firstLineChars="20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How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first DNA OR RNA.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RNA was the first genetic molecule .</w:t>
      </w:r>
    </w:p>
    <w:p>
      <w:pPr>
        <w:pStyle w:val="style0"/>
        <w:tabs>
          <w:tab w:val="left" w:leader="none" w:pos="3323"/>
        </w:tabs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Experiment  in the 1960s showed that 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essenger RNA has the ability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to store genetic information while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tran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sfer and ribosomal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RNA have the ability to translate genetic information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into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protein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 .experment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 performed two decades later showed that some RNAs can even act as an enzyme to self edit their own genetic code.</w:t>
      </w:r>
    </w:p>
    <w:sectPr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A439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000001"/>
    <w:multiLevelType w:val="hybridMultilevel"/>
    <w:tmpl w:val="0B1EE0A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02"/>
    <w:multiLevelType w:val="hybridMultilevel"/>
    <w:tmpl w:val="FA0073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B843E2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8D0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44022B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9F8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43EA4E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0000008"/>
    <w:multiLevelType w:val="multilevel"/>
    <w:tmpl w:val="A44EEF84"/>
    <w:lvl w:ilvl="0">
      <w:start w:val="1"/>
      <w:numFmt w:val="bullet"/>
      <w:lvlText w:val=""/>
      <w:lvlJc w:val="left"/>
      <w:pPr>
        <w:tabs>
          <w:tab w:val="left" w:leader="none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1B98D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2D0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CFA5292"/>
    <w:lvl w:ilvl="0" w:tplc="F9E8BFA0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EBA48C7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E2E06BE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E008634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FFFADCB4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90BE454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B20A314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A59609D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490834E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000000C"/>
    <w:multiLevelType w:val="hybridMultilevel"/>
    <w:tmpl w:val="C0A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1DA6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A0A0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5D0C130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0000011"/>
    <w:multiLevelType w:val="hybridMultilevel"/>
    <w:tmpl w:val="A55E860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A38D56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E9F2B0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DF78A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23A8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48E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multilevel"/>
    <w:tmpl w:val="81668D0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A"/>
    <w:multiLevelType w:val="hybridMultilevel"/>
    <w:tmpl w:val="5A5C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3B1CF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D33669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3"/>
  </w:num>
  <w:num w:numId="5">
    <w:abstractNumId w:val="8"/>
  </w:num>
  <w:num w:numId="6">
    <w:abstractNumId w:val="7"/>
  </w:num>
  <w:num w:numId="7">
    <w:abstractNumId w:val="20"/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9"/>
  </w:num>
  <w:num w:numId="15">
    <w:abstractNumId w:val="21"/>
  </w:num>
  <w:num w:numId="16">
    <w:abstractNumId w:val="0"/>
  </w:num>
  <w:num w:numId="17">
    <w:abstractNumId w:val="28"/>
  </w:num>
  <w:num w:numId="18">
    <w:abstractNumId w:val="17"/>
  </w:num>
  <w:num w:numId="19">
    <w:abstractNumId w:val="15"/>
  </w:num>
  <w:num w:numId="20">
    <w:abstractNumId w:val="24"/>
  </w:num>
  <w:num w:numId="21">
    <w:abstractNumId w:val="27"/>
  </w:num>
  <w:num w:numId="22">
    <w:abstractNumId w:val="2"/>
  </w:num>
  <w:num w:numId="23">
    <w:abstractNumId w:val="22"/>
  </w:num>
  <w:num w:numId="24">
    <w:abstractNumId w:val="11"/>
  </w:num>
  <w:num w:numId="25">
    <w:abstractNumId w:val="25"/>
  </w:num>
  <w:num w:numId="26">
    <w:abstractNumId w:val="26"/>
  </w:num>
  <w:num w:numId="27">
    <w:abstractNumId w:val="19"/>
  </w:num>
  <w:num w:numId="28">
    <w:abstractNumId w:val="3"/>
  </w:num>
  <w:num w:numId="2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mbria" w:cs="宋体" w:eastAsia="宋体" w:hAnsi="Cambria"/>
      <w:color w:val="365f91"/>
      <w:sz w:val="32"/>
      <w:szCs w:val="32"/>
    </w:rPr>
  </w:style>
  <w:style w:type="paragraph" w:styleId="style4">
    <w:name w:val="heading 4"/>
    <w:basedOn w:val="style0"/>
    <w:next w:val="style0"/>
    <w:link w:val="style4099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72fdd032-ac1d-4cfb-a38a-2a488f864f54"/>
    <w:basedOn w:val="style65"/>
    <w:next w:val="style4097"/>
    <w:link w:val="style1"/>
    <w:uiPriority w:val="9"/>
    <w:rPr>
      <w:rFonts w:ascii="Cambria" w:cs="宋体" w:eastAsia="宋体" w:hAnsi="Cambria"/>
      <w:color w:val="365f91"/>
      <w:sz w:val="32"/>
      <w:szCs w:val="32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098">
    <w:name w:val="no-emphasis"/>
    <w:basedOn w:val="style65"/>
    <w:next w:val="style4098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9">
    <w:name w:val="Heading 4 Char_44579e6b-9918-439c-8b80-ebba747a57df"/>
    <w:basedOn w:val="style65"/>
    <w:next w:val="style4099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00">
    <w:name w:val="os-subtitle-label"/>
    <w:basedOn w:val="style65"/>
    <w:next w:val="style4100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92">
    <w:name w:val="HTML Top of Form"/>
    <w:basedOn w:val="style0"/>
    <w:next w:val="style0"/>
    <w:link w:val="style4101"/>
    <w:uiPriority w:val="99"/>
    <w:pPr>
      <w:pBdr>
        <w:bottom w:val="single" w:sz="6" w:space="1" w:color="auto"/>
      </w:pBdr>
      <w:spacing w:after="0"/>
      <w:jc w:val="center"/>
    </w:pPr>
    <w:rPr>
      <w:rFonts w:ascii="Arial" w:cs="Arial" w:hAnsi="Arial"/>
      <w:vanish/>
      <w:sz w:val="16"/>
      <w:szCs w:val="16"/>
    </w:rPr>
  </w:style>
  <w:style w:type="character" w:customStyle="1" w:styleId="style4101">
    <w:name w:val="z-Top of Form Char"/>
    <w:basedOn w:val="style65"/>
    <w:next w:val="style4101"/>
    <w:link w:val="style92"/>
    <w:uiPriority w:val="99"/>
    <w:rPr>
      <w:rFonts w:ascii="Arial" w:cs="Arial" w:hAnsi="Arial"/>
      <w:vanish/>
      <w:sz w:val="16"/>
      <w:szCs w:val="16"/>
    </w:rPr>
  </w:style>
  <w:style w:type="paragraph" w:styleId="style93">
    <w:name w:val="HTML Bottom of Form"/>
    <w:basedOn w:val="style0"/>
    <w:next w:val="style0"/>
    <w:link w:val="style4102"/>
    <w:uiPriority w:val="99"/>
    <w:pPr>
      <w:pBdr>
        <w:top w:val="single" w:sz="6" w:space="1" w:color="auto"/>
      </w:pBdr>
      <w:spacing w:after="0"/>
      <w:jc w:val="center"/>
    </w:pPr>
    <w:rPr>
      <w:rFonts w:ascii="Arial" w:cs="Arial" w:hAnsi="Arial"/>
      <w:vanish/>
      <w:sz w:val="16"/>
      <w:szCs w:val="16"/>
    </w:rPr>
  </w:style>
  <w:style w:type="character" w:customStyle="1" w:styleId="style4102">
    <w:name w:val="z-Bottom of Form Char"/>
    <w:basedOn w:val="style65"/>
    <w:next w:val="style4102"/>
    <w:link w:val="style93"/>
    <w:uiPriority w:val="99"/>
    <w:rPr>
      <w:rFonts w:ascii="Arial" w:cs="Arial" w:hAnsi="Arial"/>
      <w:vanish/>
      <w:sz w:val="16"/>
      <w:szCs w:val="16"/>
    </w:r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Header Char_b6b5fe54-a1ad-4310-b0d4-bb40969f270e"/>
    <w:basedOn w:val="style65"/>
    <w:next w:val="style4103"/>
    <w:link w:val="style31"/>
    <w:uiPriority w:val="99"/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4">
    <w:name w:val="Footer Char_b86082f7-e62f-459f-9816-ead120c9dadb"/>
    <w:basedOn w:val="style65"/>
    <w:next w:val="style4104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Words>1478</Words>
  <Pages>1</Pages>
  <Characters>8209</Characters>
  <Application>WPS Office</Application>
  <DocSecurity>0</DocSecurity>
  <Paragraphs>194</Paragraphs>
  <ScaleCrop>false</ScaleCrop>
  <LinksUpToDate>false</LinksUpToDate>
  <CharactersWithSpaces>10197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2020-04-20T02:07:00Z</dcterms:created>
  <dc:creator>Sohail</dc:creator>
  <lastModifiedBy>SM-G5500</lastModifiedBy>
  <dcterms:modified xsi:type="dcterms:W3CDTF">2020-04-23T12:42:36Z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