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6420" w:rsidRDefault="00166420" w:rsidP="0094146A">
      <w:pPr>
        <w:spacing w:after="0" w:line="360" w:lineRule="auto"/>
        <w:rPr>
          <w:rFonts w:ascii="Impact" w:hAnsi="Impact"/>
          <w:b/>
          <w:sz w:val="56"/>
          <w:szCs w:val="56"/>
          <w:u w:color="000000"/>
        </w:rPr>
      </w:pPr>
    </w:p>
    <w:p w:rsidR="0094146A" w:rsidRDefault="009F4951" w:rsidP="0094146A">
      <w:pPr>
        <w:spacing w:after="0" w:line="360" w:lineRule="auto"/>
        <w:rPr>
          <w:rFonts w:ascii="Times New Roman" w:hAnsi="Times New Roman" w:cs="Times New Roman"/>
          <w:sz w:val="24"/>
          <w:szCs w:val="24"/>
        </w:rPr>
      </w:pPr>
      <w:r>
        <w:rPr>
          <w:rFonts w:ascii="Times New Roman" w:hAnsi="Times New Roman" w:cs="Times New Roman"/>
          <w:b/>
          <w:sz w:val="24"/>
          <w:szCs w:val="24"/>
          <w:u w:color="000000"/>
        </w:rPr>
        <w:t>Course Title:</w:t>
      </w:r>
      <w:r w:rsidR="00CB0E79">
        <w:rPr>
          <w:rFonts w:ascii="Times New Roman" w:hAnsi="Times New Roman" w:cs="Times New Roman"/>
          <w:b/>
          <w:sz w:val="24"/>
          <w:szCs w:val="24"/>
          <w:u w:color="000000"/>
        </w:rPr>
        <w:t xml:space="preserve"> </w:t>
      </w:r>
      <w:r w:rsidR="009C6716">
        <w:rPr>
          <w:rFonts w:ascii="Times New Roman" w:hAnsi="Times New Roman" w:cs="Times New Roman"/>
          <w:b/>
          <w:sz w:val="24"/>
          <w:szCs w:val="24"/>
          <w:u w:color="000000"/>
        </w:rPr>
        <w:t xml:space="preserve">Histology </w:t>
      </w:r>
      <w:proofErr w:type="spellStart"/>
      <w:r w:rsidR="009C6716">
        <w:rPr>
          <w:rFonts w:ascii="Times New Roman" w:hAnsi="Times New Roman" w:cs="Times New Roman"/>
          <w:b/>
          <w:sz w:val="24"/>
          <w:szCs w:val="24"/>
          <w:u w:color="000000"/>
        </w:rPr>
        <w:t>ll</w:t>
      </w:r>
      <w:proofErr w:type="spellEnd"/>
      <w:r w:rsidR="009C6716">
        <w:rPr>
          <w:rFonts w:ascii="Times New Roman" w:hAnsi="Times New Roman" w:cs="Times New Roman"/>
          <w:b/>
          <w:sz w:val="24"/>
          <w:szCs w:val="24"/>
          <w:u w:color="000000"/>
        </w:rPr>
        <w:t xml:space="preserve">                                                                </w:t>
      </w:r>
      <w:r w:rsidR="007A5BD0">
        <w:rPr>
          <w:rFonts w:ascii="Times New Roman" w:hAnsi="Times New Roman" w:cs="Times New Roman"/>
          <w:b/>
          <w:sz w:val="24"/>
          <w:szCs w:val="24"/>
          <w:u w:color="000000"/>
        </w:rPr>
        <w:t xml:space="preserve">Instructor: Ms. Salma </w:t>
      </w:r>
      <w:proofErr w:type="spellStart"/>
      <w:r w:rsidR="00BD2959">
        <w:rPr>
          <w:rFonts w:ascii="Times New Roman" w:hAnsi="Times New Roman" w:cs="Times New Roman"/>
          <w:b/>
          <w:sz w:val="24"/>
          <w:szCs w:val="24"/>
          <w:u w:color="000000"/>
        </w:rPr>
        <w:t>Is</w:t>
      </w:r>
      <w:r w:rsidR="00317FD3">
        <w:rPr>
          <w:rFonts w:ascii="Times New Roman" w:hAnsi="Times New Roman" w:cs="Times New Roman"/>
          <w:b/>
          <w:sz w:val="24"/>
          <w:szCs w:val="24"/>
          <w:u w:color="000000"/>
        </w:rPr>
        <w:t>haq</w:t>
      </w:r>
      <w:proofErr w:type="spellEnd"/>
    </w:p>
    <w:p w:rsidR="00971E97" w:rsidRDefault="0094146A" w:rsidP="00166420">
      <w:pPr>
        <w:spacing w:after="0" w:line="360" w:lineRule="auto"/>
        <w:rPr>
          <w:rFonts w:ascii="Times New Roman" w:hAnsi="Times New Roman" w:cs="Times New Roman"/>
          <w:b/>
          <w:sz w:val="24"/>
          <w:szCs w:val="24"/>
        </w:rPr>
      </w:pPr>
      <w:r>
        <w:rPr>
          <w:rFonts w:ascii="Times New Roman" w:hAnsi="Times New Roman" w:cs="Times New Roman"/>
          <w:sz w:val="24"/>
          <w:szCs w:val="24"/>
        </w:rPr>
        <w:t xml:space="preserve">                             </w:t>
      </w:r>
      <w:r w:rsidR="00971E97" w:rsidRPr="00D55E17">
        <w:rPr>
          <w:rFonts w:ascii="Times New Roman" w:hAnsi="Times New Roman" w:cs="Times New Roman"/>
          <w:b/>
          <w:sz w:val="24"/>
          <w:szCs w:val="24"/>
        </w:rPr>
        <w:tab/>
      </w:r>
      <w:r w:rsidR="00971E97" w:rsidRPr="00D55E17">
        <w:rPr>
          <w:rFonts w:ascii="Times New Roman" w:hAnsi="Times New Roman" w:cs="Times New Roman"/>
          <w:b/>
          <w:sz w:val="24"/>
          <w:szCs w:val="24"/>
        </w:rPr>
        <w:tab/>
      </w:r>
      <w:r w:rsidR="00971E97" w:rsidRPr="00D55E17">
        <w:rPr>
          <w:rFonts w:ascii="Times New Roman" w:hAnsi="Times New Roman" w:cs="Times New Roman"/>
          <w:b/>
          <w:sz w:val="24"/>
          <w:szCs w:val="24"/>
        </w:rPr>
        <w:tab/>
      </w:r>
      <w:r w:rsidR="00971E97" w:rsidRPr="00D55E17">
        <w:rPr>
          <w:rFonts w:ascii="Times New Roman" w:hAnsi="Times New Roman" w:cs="Times New Roman"/>
          <w:b/>
          <w:sz w:val="24"/>
          <w:szCs w:val="24"/>
        </w:rPr>
        <w:tab/>
      </w:r>
      <w:r w:rsidR="00D55E17">
        <w:rPr>
          <w:rFonts w:ascii="Times New Roman" w:hAnsi="Times New Roman" w:cs="Times New Roman"/>
          <w:b/>
          <w:sz w:val="24"/>
          <w:szCs w:val="24"/>
        </w:rPr>
        <w:t xml:space="preserve">        </w:t>
      </w:r>
      <w:r w:rsidR="00706BD0" w:rsidRPr="00D55E17">
        <w:rPr>
          <w:rFonts w:ascii="Times New Roman" w:hAnsi="Times New Roman" w:cs="Times New Roman"/>
          <w:b/>
          <w:sz w:val="24"/>
          <w:szCs w:val="24"/>
        </w:rPr>
        <w:t xml:space="preserve">   </w:t>
      </w:r>
      <w:r w:rsidR="00971E97" w:rsidRPr="00D55E17">
        <w:rPr>
          <w:rFonts w:ascii="Times New Roman" w:hAnsi="Times New Roman" w:cs="Times New Roman"/>
          <w:b/>
          <w:sz w:val="24"/>
          <w:szCs w:val="24"/>
        </w:rPr>
        <w:tab/>
        <w:t xml:space="preserve">             </w:t>
      </w:r>
      <w:r w:rsidR="00971E97" w:rsidRPr="00D55E17">
        <w:rPr>
          <w:rFonts w:ascii="Times New Roman" w:hAnsi="Times New Roman" w:cs="Times New Roman"/>
          <w:b/>
          <w:sz w:val="24"/>
          <w:szCs w:val="24"/>
        </w:rPr>
        <w:tab/>
      </w:r>
      <w:r w:rsidR="00706BD0" w:rsidRPr="00D55E17">
        <w:rPr>
          <w:rFonts w:ascii="Times New Roman" w:hAnsi="Times New Roman" w:cs="Times New Roman"/>
          <w:b/>
          <w:sz w:val="24"/>
          <w:szCs w:val="24"/>
        </w:rPr>
        <w:t xml:space="preserve"> </w:t>
      </w:r>
      <w:r w:rsidR="00D55E17">
        <w:rPr>
          <w:rFonts w:ascii="Times New Roman" w:hAnsi="Times New Roman" w:cs="Times New Roman"/>
          <w:b/>
          <w:sz w:val="24"/>
          <w:szCs w:val="24"/>
        </w:rPr>
        <w:t xml:space="preserve">       </w:t>
      </w:r>
      <w:r w:rsidR="00787D3F">
        <w:rPr>
          <w:rFonts w:ascii="Times New Roman" w:hAnsi="Times New Roman" w:cs="Times New Roman"/>
          <w:b/>
          <w:sz w:val="24"/>
          <w:szCs w:val="24"/>
        </w:rPr>
        <w:t xml:space="preserve">    Max Marks: 50</w:t>
      </w:r>
    </w:p>
    <w:p w:rsidR="008D4382" w:rsidRDefault="008D4382" w:rsidP="00166420">
      <w:pPr>
        <w:spacing w:after="0" w:line="360" w:lineRule="auto"/>
        <w:rPr>
          <w:rFonts w:ascii="Times New Roman" w:hAnsi="Times New Roman" w:cs="Times New Roman"/>
          <w:b/>
          <w:sz w:val="24"/>
          <w:szCs w:val="24"/>
        </w:rPr>
      </w:pPr>
      <w:r>
        <w:rPr>
          <w:rFonts w:ascii="Times New Roman" w:hAnsi="Times New Roman" w:cs="Times New Roman"/>
          <w:b/>
          <w:sz w:val="24"/>
          <w:szCs w:val="24"/>
        </w:rPr>
        <w:t>NOTE:</w:t>
      </w:r>
    </w:p>
    <w:p w:rsidR="008D4382" w:rsidRDefault="00787D3F" w:rsidP="00166420">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           Final term</w:t>
      </w:r>
    </w:p>
    <w:p w:rsidR="00457942" w:rsidRPr="00166420" w:rsidRDefault="00457942" w:rsidP="00166420">
      <w:pPr>
        <w:spacing w:after="0" w:line="360" w:lineRule="auto"/>
        <w:rPr>
          <w:rFonts w:ascii="Times New Roman" w:hAnsi="Times New Roman" w:cs="Times New Roman"/>
          <w:sz w:val="24"/>
          <w:szCs w:val="24"/>
        </w:rPr>
      </w:pPr>
      <w:r w:rsidRPr="00457942">
        <w:rPr>
          <w:rFonts w:ascii="Times New Roman" w:hAnsi="Times New Roman" w:cs="Times New Roman"/>
          <w:b/>
          <w:sz w:val="36"/>
          <w:szCs w:val="36"/>
          <w:highlight w:val="yellow"/>
        </w:rPr>
        <w:t>Name: HILAL AHMAD</w:t>
      </w:r>
      <w:r>
        <w:rPr>
          <w:rFonts w:ascii="Times New Roman" w:hAnsi="Times New Roman" w:cs="Times New Roman"/>
          <w:b/>
          <w:sz w:val="24"/>
          <w:szCs w:val="24"/>
        </w:rPr>
        <w:t xml:space="preserve">                          </w:t>
      </w:r>
      <w:r w:rsidRPr="00457942">
        <w:rPr>
          <w:rFonts w:ascii="Times New Roman" w:hAnsi="Times New Roman" w:cs="Times New Roman"/>
          <w:b/>
          <w:sz w:val="36"/>
          <w:szCs w:val="36"/>
          <w:highlight w:val="yellow"/>
        </w:rPr>
        <w:t>ID: 14573</w:t>
      </w:r>
    </w:p>
    <w:p w:rsidR="00D55E17" w:rsidRPr="006002C8" w:rsidRDefault="00D55E17" w:rsidP="00706BD0">
      <w:pPr>
        <w:pStyle w:val="ListParagraph"/>
        <w:pBdr>
          <w:bottom w:val="single" w:sz="12" w:space="1" w:color="auto"/>
        </w:pBdr>
        <w:spacing w:after="0" w:line="240" w:lineRule="auto"/>
        <w:ind w:left="0"/>
        <w:jc w:val="both"/>
        <w:rPr>
          <w:rFonts w:ascii="Times New Roman" w:hAnsi="Times New Roman" w:cs="Times New Roman"/>
          <w:sz w:val="18"/>
          <w:szCs w:val="18"/>
        </w:rPr>
      </w:pPr>
    </w:p>
    <w:p w:rsidR="00971E97" w:rsidRDefault="00971E97" w:rsidP="00971E97">
      <w:pPr>
        <w:rPr>
          <w:rFonts w:ascii="Times New Roman" w:hAnsi="Times New Roman" w:cs="Times New Roman"/>
          <w:b/>
          <w:sz w:val="24"/>
          <w:szCs w:val="24"/>
        </w:rPr>
      </w:pPr>
    </w:p>
    <w:p w:rsidR="00706CA1" w:rsidRPr="00706CA1" w:rsidRDefault="00706CA1" w:rsidP="00971E97">
      <w:pPr>
        <w:rPr>
          <w:rFonts w:ascii="Times New Roman" w:hAnsi="Times New Roman" w:cs="Times New Roman"/>
          <w:b/>
          <w:sz w:val="24"/>
          <w:szCs w:val="24"/>
        </w:rPr>
      </w:pPr>
      <w:r>
        <w:rPr>
          <w:rFonts w:ascii="Times New Roman" w:hAnsi="Times New Roman" w:cs="Times New Roman"/>
          <w:b/>
          <w:sz w:val="24"/>
          <w:szCs w:val="24"/>
        </w:rPr>
        <w:t>Each question carr</w:t>
      </w:r>
      <w:r w:rsidR="006C4171">
        <w:rPr>
          <w:rFonts w:ascii="Times New Roman" w:hAnsi="Times New Roman" w:cs="Times New Roman"/>
          <w:b/>
          <w:sz w:val="24"/>
          <w:szCs w:val="24"/>
        </w:rPr>
        <w:t>ies</w:t>
      </w:r>
      <w:r>
        <w:rPr>
          <w:rFonts w:ascii="Times New Roman" w:hAnsi="Times New Roman" w:cs="Times New Roman"/>
          <w:b/>
          <w:sz w:val="24"/>
          <w:szCs w:val="24"/>
        </w:rPr>
        <w:t xml:space="preserve"> 10 marks.</w:t>
      </w:r>
    </w:p>
    <w:p w:rsidR="00FB6474" w:rsidRDefault="00787D3F" w:rsidP="00FB6474">
      <w:pPr>
        <w:shd w:val="clear" w:color="auto" w:fill="FBFBFB"/>
        <w:spacing w:after="75" w:line="240" w:lineRule="auto"/>
        <w:ind w:right="375"/>
        <w:rPr>
          <w:sz w:val="36"/>
          <w:szCs w:val="36"/>
        </w:rPr>
      </w:pPr>
      <w:r w:rsidRPr="00457942">
        <w:rPr>
          <w:sz w:val="36"/>
          <w:szCs w:val="36"/>
          <w:highlight w:val="yellow"/>
        </w:rPr>
        <w:t>Q1</w:t>
      </w:r>
      <w:r w:rsidRPr="00457942">
        <w:rPr>
          <w:sz w:val="36"/>
          <w:szCs w:val="36"/>
        </w:rPr>
        <w:t xml:space="preserve">: Distinguish </w:t>
      </w:r>
      <w:r w:rsidR="006C4171" w:rsidRPr="00457942">
        <w:rPr>
          <w:sz w:val="36"/>
          <w:szCs w:val="36"/>
        </w:rPr>
        <w:t xml:space="preserve">the </w:t>
      </w:r>
      <w:r w:rsidRPr="00457942">
        <w:rPr>
          <w:sz w:val="36"/>
          <w:szCs w:val="36"/>
        </w:rPr>
        <w:t>fibrous capsule and articular disc?</w:t>
      </w:r>
    </w:p>
    <w:p w:rsidR="00457942" w:rsidRPr="00345246" w:rsidRDefault="00345246" w:rsidP="00FB6474">
      <w:pPr>
        <w:shd w:val="clear" w:color="auto" w:fill="FBFBFB"/>
        <w:spacing w:after="75" w:line="240" w:lineRule="auto"/>
        <w:ind w:right="375"/>
        <w:rPr>
          <w:b/>
          <w:sz w:val="36"/>
          <w:szCs w:val="36"/>
        </w:rPr>
      </w:pPr>
      <w:r w:rsidRPr="00345246">
        <w:rPr>
          <w:b/>
          <w:sz w:val="36"/>
          <w:szCs w:val="36"/>
          <w:highlight w:val="yellow"/>
        </w:rPr>
        <w:t>Answer:</w:t>
      </w:r>
    </w:p>
    <w:p w:rsidR="00345246" w:rsidRDefault="00345246" w:rsidP="00345246">
      <w:pPr>
        <w:shd w:val="clear" w:color="auto" w:fill="FBFBFB"/>
        <w:spacing w:after="75" w:line="240" w:lineRule="auto"/>
        <w:ind w:right="375"/>
        <w:rPr>
          <w:b/>
          <w:bCs/>
          <w:sz w:val="36"/>
          <w:szCs w:val="36"/>
          <w:highlight w:val="yellow"/>
        </w:rPr>
      </w:pPr>
    </w:p>
    <w:p w:rsidR="00730DC5" w:rsidRPr="00457942" w:rsidRDefault="00A02CD2" w:rsidP="00345246">
      <w:pPr>
        <w:shd w:val="clear" w:color="auto" w:fill="FBFBFB"/>
        <w:spacing w:after="75" w:line="240" w:lineRule="auto"/>
        <w:ind w:right="375"/>
        <w:rPr>
          <w:sz w:val="36"/>
          <w:szCs w:val="36"/>
          <w:highlight w:val="yellow"/>
        </w:rPr>
      </w:pPr>
      <w:r w:rsidRPr="00457942">
        <w:rPr>
          <w:b/>
          <w:bCs/>
          <w:sz w:val="36"/>
          <w:szCs w:val="36"/>
          <w:highlight w:val="yellow"/>
        </w:rPr>
        <w:t xml:space="preserve">Fibrous capsule </w:t>
      </w:r>
    </w:p>
    <w:p w:rsidR="00457942" w:rsidRPr="00CA198B" w:rsidRDefault="00457942" w:rsidP="00B4331A">
      <w:pPr>
        <w:pStyle w:val="ListParagraph"/>
        <w:numPr>
          <w:ilvl w:val="0"/>
          <w:numId w:val="2"/>
        </w:numPr>
        <w:shd w:val="clear" w:color="auto" w:fill="FBFBFB"/>
        <w:spacing w:after="75" w:line="240" w:lineRule="auto"/>
        <w:ind w:right="375"/>
        <w:rPr>
          <w:sz w:val="24"/>
          <w:szCs w:val="24"/>
        </w:rPr>
      </w:pPr>
      <w:r w:rsidRPr="00CA198B">
        <w:rPr>
          <w:sz w:val="24"/>
          <w:szCs w:val="24"/>
        </w:rPr>
        <w:t xml:space="preserve">It is a thin inelastic fibrous connective tissue envelope that attaches to the margins of the </w:t>
      </w:r>
      <w:proofErr w:type="spellStart"/>
      <w:r w:rsidRPr="00CA198B">
        <w:rPr>
          <w:sz w:val="24"/>
          <w:szCs w:val="24"/>
        </w:rPr>
        <w:t>articularsurfaces</w:t>
      </w:r>
      <w:proofErr w:type="spellEnd"/>
      <w:r w:rsidRPr="00CA198B">
        <w:rPr>
          <w:sz w:val="24"/>
          <w:szCs w:val="24"/>
        </w:rPr>
        <w:t>.</w:t>
      </w:r>
    </w:p>
    <w:p w:rsidR="00457942" w:rsidRPr="00CA198B" w:rsidRDefault="00457942" w:rsidP="00B4331A">
      <w:pPr>
        <w:pStyle w:val="ListParagraph"/>
        <w:numPr>
          <w:ilvl w:val="0"/>
          <w:numId w:val="2"/>
        </w:numPr>
        <w:shd w:val="clear" w:color="auto" w:fill="FBFBFB"/>
        <w:spacing w:after="75" w:line="240" w:lineRule="auto"/>
        <w:ind w:right="375"/>
        <w:rPr>
          <w:sz w:val="24"/>
          <w:szCs w:val="24"/>
        </w:rPr>
      </w:pPr>
      <w:r w:rsidRPr="00CA198B">
        <w:rPr>
          <w:sz w:val="24"/>
          <w:szCs w:val="24"/>
        </w:rPr>
        <w:t>It is attached superiorly to whole circumference of mandibular fossa inferiorly to neck of mandible</w:t>
      </w:r>
    </w:p>
    <w:p w:rsidR="00457942" w:rsidRPr="00CA198B" w:rsidRDefault="00457942" w:rsidP="00B4331A">
      <w:pPr>
        <w:pStyle w:val="ListParagraph"/>
        <w:numPr>
          <w:ilvl w:val="0"/>
          <w:numId w:val="2"/>
        </w:numPr>
        <w:shd w:val="clear" w:color="auto" w:fill="FBFBFB"/>
        <w:spacing w:after="75" w:line="240" w:lineRule="auto"/>
        <w:ind w:right="375"/>
        <w:rPr>
          <w:sz w:val="24"/>
          <w:szCs w:val="24"/>
        </w:rPr>
      </w:pPr>
      <w:r w:rsidRPr="00CA198B">
        <w:rPr>
          <w:sz w:val="24"/>
          <w:szCs w:val="24"/>
        </w:rPr>
        <w:t xml:space="preserve">It </w:t>
      </w:r>
      <w:proofErr w:type="spellStart"/>
      <w:r w:rsidRPr="00CA198B">
        <w:rPr>
          <w:sz w:val="24"/>
          <w:szCs w:val="24"/>
        </w:rPr>
        <w:t>stablizesthe</w:t>
      </w:r>
      <w:proofErr w:type="spellEnd"/>
      <w:r w:rsidRPr="00CA198B">
        <w:rPr>
          <w:sz w:val="24"/>
          <w:szCs w:val="24"/>
        </w:rPr>
        <w:t xml:space="preserve"> joint.</w:t>
      </w:r>
    </w:p>
    <w:p w:rsidR="00457942" w:rsidRPr="00CA198B" w:rsidRDefault="00457942" w:rsidP="00B4331A">
      <w:pPr>
        <w:pStyle w:val="ListParagraph"/>
        <w:numPr>
          <w:ilvl w:val="0"/>
          <w:numId w:val="2"/>
        </w:numPr>
        <w:shd w:val="clear" w:color="auto" w:fill="FBFBFB"/>
        <w:spacing w:after="75" w:line="240" w:lineRule="auto"/>
        <w:ind w:right="375"/>
        <w:rPr>
          <w:sz w:val="24"/>
          <w:szCs w:val="24"/>
        </w:rPr>
      </w:pPr>
      <w:r w:rsidRPr="00CA198B">
        <w:rPr>
          <w:sz w:val="24"/>
          <w:szCs w:val="24"/>
        </w:rPr>
        <w:t xml:space="preserve">It acts to resist any </w:t>
      </w:r>
      <w:proofErr w:type="gramStart"/>
      <w:r w:rsidRPr="00CA198B">
        <w:rPr>
          <w:sz w:val="24"/>
          <w:szCs w:val="24"/>
        </w:rPr>
        <w:t>medial ,</w:t>
      </w:r>
      <w:proofErr w:type="gramEnd"/>
      <w:r w:rsidRPr="00CA198B">
        <w:rPr>
          <w:sz w:val="24"/>
          <w:szCs w:val="24"/>
        </w:rPr>
        <w:t xml:space="preserve"> lateral or inferior forces that tend to dislocate the </w:t>
      </w:r>
      <w:proofErr w:type="spellStart"/>
      <w:r w:rsidRPr="00CA198B">
        <w:rPr>
          <w:sz w:val="24"/>
          <w:szCs w:val="24"/>
        </w:rPr>
        <w:t>articularsurfaces</w:t>
      </w:r>
      <w:proofErr w:type="spellEnd"/>
      <w:r w:rsidRPr="00CA198B">
        <w:rPr>
          <w:sz w:val="24"/>
          <w:szCs w:val="24"/>
        </w:rPr>
        <w:t>.</w:t>
      </w:r>
    </w:p>
    <w:p w:rsidR="00457942" w:rsidRPr="00CA198B" w:rsidRDefault="00457942" w:rsidP="00B4331A">
      <w:pPr>
        <w:pStyle w:val="ListParagraph"/>
        <w:numPr>
          <w:ilvl w:val="0"/>
          <w:numId w:val="2"/>
        </w:numPr>
        <w:shd w:val="clear" w:color="auto" w:fill="FBFBFB"/>
        <w:spacing w:after="75" w:line="240" w:lineRule="auto"/>
        <w:ind w:right="375"/>
        <w:rPr>
          <w:sz w:val="24"/>
          <w:szCs w:val="24"/>
        </w:rPr>
      </w:pPr>
      <w:r w:rsidRPr="00CA198B">
        <w:rPr>
          <w:sz w:val="24"/>
          <w:szCs w:val="24"/>
        </w:rPr>
        <w:t xml:space="preserve">The capsular </w:t>
      </w:r>
      <w:proofErr w:type="gramStart"/>
      <w:r w:rsidRPr="00CA198B">
        <w:rPr>
          <w:sz w:val="24"/>
          <w:szCs w:val="24"/>
        </w:rPr>
        <w:t>ligament is well innervated and provide</w:t>
      </w:r>
      <w:proofErr w:type="gramEnd"/>
      <w:r w:rsidRPr="00CA198B">
        <w:rPr>
          <w:sz w:val="24"/>
          <w:szCs w:val="24"/>
        </w:rPr>
        <w:t xml:space="preserve"> proprioceptive feedback regarding position and movement of the joint.</w:t>
      </w:r>
    </w:p>
    <w:p w:rsidR="00457942" w:rsidRPr="00CA198B" w:rsidRDefault="00457942" w:rsidP="00B4331A">
      <w:pPr>
        <w:pStyle w:val="ListParagraph"/>
        <w:numPr>
          <w:ilvl w:val="0"/>
          <w:numId w:val="2"/>
        </w:numPr>
        <w:shd w:val="clear" w:color="auto" w:fill="FBFBFB"/>
        <w:spacing w:after="75" w:line="240" w:lineRule="auto"/>
        <w:ind w:right="375"/>
        <w:rPr>
          <w:sz w:val="24"/>
          <w:szCs w:val="24"/>
        </w:rPr>
      </w:pPr>
      <w:r w:rsidRPr="00CA198B">
        <w:rPr>
          <w:sz w:val="24"/>
          <w:szCs w:val="24"/>
        </w:rPr>
        <w:t xml:space="preserve">The capsule is lined by </w:t>
      </w:r>
      <w:proofErr w:type="spellStart"/>
      <w:r w:rsidRPr="00CA198B">
        <w:rPr>
          <w:sz w:val="24"/>
          <w:szCs w:val="24"/>
        </w:rPr>
        <w:t>synovium</w:t>
      </w:r>
      <w:proofErr w:type="spellEnd"/>
      <w:r w:rsidRPr="00CA198B">
        <w:rPr>
          <w:sz w:val="24"/>
          <w:szCs w:val="24"/>
        </w:rPr>
        <w:t xml:space="preserve"> and joint cavity is filled with</w:t>
      </w:r>
      <w:r w:rsidR="00CA198B" w:rsidRPr="00CA198B">
        <w:rPr>
          <w:sz w:val="24"/>
          <w:szCs w:val="24"/>
        </w:rPr>
        <w:t xml:space="preserve"> </w:t>
      </w:r>
      <w:r w:rsidRPr="00CA198B">
        <w:rPr>
          <w:sz w:val="24"/>
          <w:szCs w:val="24"/>
        </w:rPr>
        <w:t>synovial fluid.</w:t>
      </w:r>
    </w:p>
    <w:p w:rsidR="00457942" w:rsidRPr="00CA198B" w:rsidRDefault="00457942" w:rsidP="00B4331A">
      <w:pPr>
        <w:pStyle w:val="ListParagraph"/>
        <w:numPr>
          <w:ilvl w:val="0"/>
          <w:numId w:val="3"/>
        </w:numPr>
        <w:shd w:val="clear" w:color="auto" w:fill="FBFBFB"/>
        <w:spacing w:after="75" w:line="240" w:lineRule="auto"/>
        <w:ind w:right="375"/>
        <w:rPr>
          <w:sz w:val="24"/>
          <w:szCs w:val="24"/>
        </w:rPr>
      </w:pPr>
      <w:r w:rsidRPr="00CA198B">
        <w:rPr>
          <w:sz w:val="24"/>
          <w:szCs w:val="24"/>
        </w:rPr>
        <w:t>The synovial membrane consists of macrophage type A cells and</w:t>
      </w:r>
      <w:r w:rsidR="00CA198B" w:rsidRPr="00CA198B">
        <w:rPr>
          <w:sz w:val="24"/>
          <w:szCs w:val="24"/>
        </w:rPr>
        <w:t xml:space="preserve"> </w:t>
      </w:r>
      <w:r w:rsidRPr="00CA198B">
        <w:rPr>
          <w:sz w:val="24"/>
          <w:szCs w:val="24"/>
        </w:rPr>
        <w:t xml:space="preserve">fibroblast like type B </w:t>
      </w:r>
      <w:proofErr w:type="gramStart"/>
      <w:r w:rsidRPr="00CA198B">
        <w:rPr>
          <w:sz w:val="24"/>
          <w:szCs w:val="24"/>
        </w:rPr>
        <w:t>cells ,</w:t>
      </w:r>
      <w:proofErr w:type="gramEnd"/>
      <w:r w:rsidRPr="00CA198B">
        <w:rPr>
          <w:sz w:val="24"/>
          <w:szCs w:val="24"/>
        </w:rPr>
        <w:t xml:space="preserve"> like any other joint.</w:t>
      </w:r>
    </w:p>
    <w:p w:rsidR="00457942" w:rsidRPr="00CA198B" w:rsidRDefault="00457942" w:rsidP="00B4331A">
      <w:pPr>
        <w:pStyle w:val="ListParagraph"/>
        <w:numPr>
          <w:ilvl w:val="0"/>
          <w:numId w:val="3"/>
        </w:numPr>
        <w:shd w:val="clear" w:color="auto" w:fill="FBFBFB"/>
        <w:spacing w:after="75" w:line="240" w:lineRule="auto"/>
        <w:ind w:right="375"/>
        <w:rPr>
          <w:sz w:val="24"/>
          <w:szCs w:val="24"/>
        </w:rPr>
      </w:pPr>
      <w:r w:rsidRPr="00CA198B">
        <w:rPr>
          <w:sz w:val="24"/>
          <w:szCs w:val="24"/>
        </w:rPr>
        <w:t xml:space="preserve">Synovial fluid is a filtrate of plasma with added </w:t>
      </w:r>
      <w:proofErr w:type="spellStart"/>
      <w:r w:rsidRPr="00CA198B">
        <w:rPr>
          <w:sz w:val="24"/>
          <w:szCs w:val="24"/>
        </w:rPr>
        <w:t>mucins</w:t>
      </w:r>
      <w:proofErr w:type="spellEnd"/>
      <w:r w:rsidRPr="00CA198B">
        <w:rPr>
          <w:sz w:val="24"/>
          <w:szCs w:val="24"/>
        </w:rPr>
        <w:t xml:space="preserve"> and</w:t>
      </w:r>
      <w:r w:rsidR="00CA198B" w:rsidRPr="00CA198B">
        <w:rPr>
          <w:sz w:val="24"/>
          <w:szCs w:val="24"/>
        </w:rPr>
        <w:t xml:space="preserve"> </w:t>
      </w:r>
      <w:r w:rsidRPr="00CA198B">
        <w:rPr>
          <w:sz w:val="24"/>
          <w:szCs w:val="24"/>
        </w:rPr>
        <w:t>proteins.</w:t>
      </w:r>
    </w:p>
    <w:p w:rsidR="00457942" w:rsidRPr="00CA198B" w:rsidRDefault="00457942" w:rsidP="00B4331A">
      <w:pPr>
        <w:pStyle w:val="ListParagraph"/>
        <w:numPr>
          <w:ilvl w:val="0"/>
          <w:numId w:val="3"/>
        </w:numPr>
        <w:shd w:val="clear" w:color="auto" w:fill="FBFBFB"/>
        <w:spacing w:after="75" w:line="240" w:lineRule="auto"/>
        <w:ind w:right="375"/>
        <w:rPr>
          <w:sz w:val="24"/>
          <w:szCs w:val="24"/>
        </w:rPr>
      </w:pPr>
      <w:r w:rsidRPr="00CA198B">
        <w:rPr>
          <w:sz w:val="24"/>
          <w:szCs w:val="24"/>
        </w:rPr>
        <w:t>Main constituent is hyaluronic acid.</w:t>
      </w:r>
    </w:p>
    <w:p w:rsidR="00457942" w:rsidRPr="00CA198B" w:rsidRDefault="00457942" w:rsidP="00B4331A">
      <w:pPr>
        <w:pStyle w:val="ListParagraph"/>
        <w:numPr>
          <w:ilvl w:val="0"/>
          <w:numId w:val="3"/>
        </w:numPr>
        <w:shd w:val="clear" w:color="auto" w:fill="FBFBFB"/>
        <w:spacing w:after="75" w:line="240" w:lineRule="auto"/>
        <w:ind w:right="375"/>
        <w:rPr>
          <w:sz w:val="24"/>
          <w:szCs w:val="24"/>
        </w:rPr>
      </w:pPr>
      <w:r w:rsidRPr="00CA198B">
        <w:rPr>
          <w:sz w:val="24"/>
          <w:szCs w:val="24"/>
        </w:rPr>
        <w:t xml:space="preserve">It lubricates the joint and </w:t>
      </w:r>
      <w:proofErr w:type="spellStart"/>
      <w:r w:rsidRPr="00CA198B">
        <w:rPr>
          <w:sz w:val="24"/>
          <w:szCs w:val="24"/>
        </w:rPr>
        <w:t>decreses</w:t>
      </w:r>
      <w:proofErr w:type="spellEnd"/>
      <w:r w:rsidRPr="00CA198B">
        <w:rPr>
          <w:sz w:val="24"/>
          <w:szCs w:val="24"/>
        </w:rPr>
        <w:t xml:space="preserve"> friction during joint compression</w:t>
      </w:r>
      <w:r w:rsidR="00CA198B" w:rsidRPr="00CA198B">
        <w:rPr>
          <w:sz w:val="24"/>
          <w:szCs w:val="24"/>
        </w:rPr>
        <w:t xml:space="preserve"> </w:t>
      </w:r>
      <w:r w:rsidRPr="00CA198B">
        <w:rPr>
          <w:sz w:val="24"/>
          <w:szCs w:val="24"/>
        </w:rPr>
        <w:t>and motion.</w:t>
      </w:r>
    </w:p>
    <w:p w:rsidR="00457942" w:rsidRPr="00CA198B" w:rsidRDefault="00457942" w:rsidP="00B4331A">
      <w:pPr>
        <w:pStyle w:val="ListParagraph"/>
        <w:numPr>
          <w:ilvl w:val="0"/>
          <w:numId w:val="4"/>
        </w:numPr>
        <w:shd w:val="clear" w:color="auto" w:fill="FBFBFB"/>
        <w:spacing w:after="75" w:line="240" w:lineRule="auto"/>
        <w:ind w:right="375"/>
        <w:rPr>
          <w:sz w:val="24"/>
          <w:szCs w:val="24"/>
        </w:rPr>
      </w:pPr>
      <w:r w:rsidRPr="00CA198B">
        <w:rPr>
          <w:sz w:val="24"/>
          <w:szCs w:val="24"/>
        </w:rPr>
        <w:t>Joint lubrication occurs in two ways:</w:t>
      </w:r>
    </w:p>
    <w:p w:rsidR="00457942" w:rsidRPr="00CA198B" w:rsidRDefault="00457942" w:rsidP="00B4331A">
      <w:pPr>
        <w:pStyle w:val="ListParagraph"/>
        <w:numPr>
          <w:ilvl w:val="0"/>
          <w:numId w:val="5"/>
        </w:numPr>
        <w:shd w:val="clear" w:color="auto" w:fill="FBFBFB"/>
        <w:spacing w:after="75" w:line="240" w:lineRule="auto"/>
        <w:ind w:right="375"/>
        <w:rPr>
          <w:sz w:val="24"/>
          <w:szCs w:val="24"/>
        </w:rPr>
      </w:pPr>
      <w:r w:rsidRPr="00CA198B">
        <w:rPr>
          <w:sz w:val="24"/>
          <w:szCs w:val="24"/>
        </w:rPr>
        <w:t>Weeping lubrication</w:t>
      </w:r>
    </w:p>
    <w:p w:rsidR="00457942" w:rsidRDefault="00457942" w:rsidP="00B4331A">
      <w:pPr>
        <w:pStyle w:val="ListParagraph"/>
        <w:numPr>
          <w:ilvl w:val="0"/>
          <w:numId w:val="5"/>
        </w:numPr>
        <w:shd w:val="clear" w:color="auto" w:fill="FBFBFB"/>
        <w:spacing w:after="75" w:line="240" w:lineRule="auto"/>
        <w:ind w:right="375"/>
        <w:rPr>
          <w:sz w:val="24"/>
          <w:szCs w:val="24"/>
        </w:rPr>
      </w:pPr>
      <w:r w:rsidRPr="00CA198B">
        <w:rPr>
          <w:sz w:val="24"/>
          <w:szCs w:val="24"/>
        </w:rPr>
        <w:t>Boundary lubrication</w:t>
      </w:r>
    </w:p>
    <w:p w:rsidR="00CA198B" w:rsidRDefault="00CA198B" w:rsidP="00CA198B">
      <w:pPr>
        <w:pStyle w:val="ListParagraph"/>
        <w:shd w:val="clear" w:color="auto" w:fill="FBFBFB"/>
        <w:spacing w:after="75" w:line="240" w:lineRule="auto"/>
        <w:ind w:right="375"/>
        <w:rPr>
          <w:sz w:val="24"/>
          <w:szCs w:val="24"/>
        </w:rPr>
      </w:pPr>
    </w:p>
    <w:p w:rsidR="00CA198B" w:rsidRPr="00CA198B" w:rsidRDefault="00CA198B" w:rsidP="00CA198B">
      <w:pPr>
        <w:pStyle w:val="ListParagraph"/>
        <w:shd w:val="clear" w:color="auto" w:fill="FBFBFB"/>
        <w:spacing w:after="75" w:line="240" w:lineRule="auto"/>
        <w:ind w:right="375"/>
        <w:rPr>
          <w:sz w:val="24"/>
          <w:szCs w:val="24"/>
        </w:rPr>
      </w:pPr>
    </w:p>
    <w:p w:rsidR="00CA198B" w:rsidRPr="00CA198B" w:rsidRDefault="00CA198B" w:rsidP="00B4331A">
      <w:pPr>
        <w:pStyle w:val="ListParagraph"/>
        <w:numPr>
          <w:ilvl w:val="0"/>
          <w:numId w:val="6"/>
        </w:numPr>
        <w:shd w:val="clear" w:color="auto" w:fill="FBFBFB"/>
        <w:spacing w:after="75" w:line="240" w:lineRule="auto"/>
        <w:ind w:right="375"/>
        <w:rPr>
          <w:b/>
          <w:sz w:val="28"/>
          <w:szCs w:val="28"/>
        </w:rPr>
      </w:pPr>
      <w:r w:rsidRPr="00CA198B">
        <w:rPr>
          <w:b/>
          <w:sz w:val="28"/>
          <w:szCs w:val="28"/>
        </w:rPr>
        <w:t xml:space="preserve">WEEPING LUBRICATION : </w:t>
      </w:r>
    </w:p>
    <w:p w:rsidR="00CA198B" w:rsidRPr="00CA198B" w:rsidRDefault="00CA198B" w:rsidP="00B4331A">
      <w:pPr>
        <w:pStyle w:val="ListParagraph"/>
        <w:numPr>
          <w:ilvl w:val="0"/>
          <w:numId w:val="4"/>
        </w:numPr>
        <w:shd w:val="clear" w:color="auto" w:fill="FBFBFB"/>
        <w:spacing w:after="75" w:line="240" w:lineRule="auto"/>
        <w:ind w:right="375"/>
        <w:rPr>
          <w:sz w:val="24"/>
          <w:szCs w:val="24"/>
        </w:rPr>
      </w:pPr>
      <w:proofErr w:type="gramStart"/>
      <w:r w:rsidRPr="00CA198B">
        <w:rPr>
          <w:sz w:val="24"/>
          <w:szCs w:val="24"/>
        </w:rPr>
        <w:t>it</w:t>
      </w:r>
      <w:proofErr w:type="gramEnd"/>
      <w:r w:rsidRPr="00CA198B">
        <w:rPr>
          <w:sz w:val="24"/>
          <w:szCs w:val="24"/>
        </w:rPr>
        <w:t xml:space="preserve"> occurs as fluid is forced laterally during compression and expressed through the unloaded fibrocartilage.</w:t>
      </w:r>
    </w:p>
    <w:p w:rsidR="00CA198B" w:rsidRPr="00CA198B" w:rsidRDefault="00CA198B" w:rsidP="00B4331A">
      <w:pPr>
        <w:pStyle w:val="ListParagraph"/>
        <w:numPr>
          <w:ilvl w:val="0"/>
          <w:numId w:val="4"/>
        </w:numPr>
        <w:shd w:val="clear" w:color="auto" w:fill="FBFBFB"/>
        <w:spacing w:after="75" w:line="240" w:lineRule="auto"/>
        <w:ind w:right="375"/>
        <w:rPr>
          <w:sz w:val="24"/>
          <w:szCs w:val="24"/>
        </w:rPr>
      </w:pPr>
      <w:r w:rsidRPr="00CA198B">
        <w:rPr>
          <w:sz w:val="24"/>
          <w:szCs w:val="24"/>
        </w:rPr>
        <w:lastRenderedPageBreak/>
        <w:t xml:space="preserve">As the adjacent areas become </w:t>
      </w:r>
      <w:proofErr w:type="gramStart"/>
      <w:r w:rsidRPr="00CA198B">
        <w:rPr>
          <w:sz w:val="24"/>
          <w:szCs w:val="24"/>
        </w:rPr>
        <w:t>loaded ,</w:t>
      </w:r>
      <w:proofErr w:type="gramEnd"/>
      <w:r w:rsidRPr="00CA198B">
        <w:rPr>
          <w:sz w:val="24"/>
          <w:szCs w:val="24"/>
        </w:rPr>
        <w:t xml:space="preserve"> weeping lubrication aids in reducing friction.</w:t>
      </w:r>
    </w:p>
    <w:p w:rsidR="00CA198B" w:rsidRPr="00CA198B" w:rsidRDefault="00CA198B" w:rsidP="00CA198B">
      <w:pPr>
        <w:pStyle w:val="ListParagraph"/>
        <w:shd w:val="clear" w:color="auto" w:fill="FBFBFB"/>
        <w:spacing w:after="75" w:line="240" w:lineRule="auto"/>
        <w:ind w:right="375"/>
        <w:rPr>
          <w:sz w:val="28"/>
          <w:szCs w:val="28"/>
        </w:rPr>
      </w:pPr>
    </w:p>
    <w:p w:rsidR="00CA198B" w:rsidRPr="00CA198B" w:rsidRDefault="00CA198B" w:rsidP="00B4331A">
      <w:pPr>
        <w:pStyle w:val="ListParagraph"/>
        <w:numPr>
          <w:ilvl w:val="0"/>
          <w:numId w:val="6"/>
        </w:numPr>
        <w:shd w:val="clear" w:color="auto" w:fill="FBFBFB"/>
        <w:spacing w:after="75" w:line="240" w:lineRule="auto"/>
        <w:ind w:right="375"/>
        <w:rPr>
          <w:b/>
          <w:sz w:val="28"/>
          <w:szCs w:val="28"/>
        </w:rPr>
      </w:pPr>
      <w:r w:rsidRPr="00CA198B">
        <w:rPr>
          <w:b/>
          <w:sz w:val="28"/>
          <w:szCs w:val="28"/>
        </w:rPr>
        <w:t xml:space="preserve">BOUNDARY LUBRICATION : </w:t>
      </w:r>
    </w:p>
    <w:p w:rsidR="00457942" w:rsidRDefault="00CA198B" w:rsidP="00B4331A">
      <w:pPr>
        <w:pStyle w:val="ListParagraph"/>
        <w:numPr>
          <w:ilvl w:val="0"/>
          <w:numId w:val="7"/>
        </w:numPr>
        <w:shd w:val="clear" w:color="auto" w:fill="FBFBFB"/>
        <w:spacing w:after="75" w:line="240" w:lineRule="auto"/>
        <w:ind w:right="375"/>
        <w:rPr>
          <w:sz w:val="24"/>
          <w:szCs w:val="24"/>
        </w:rPr>
      </w:pPr>
      <w:r w:rsidRPr="00CA198B">
        <w:rPr>
          <w:sz w:val="24"/>
          <w:szCs w:val="24"/>
        </w:rPr>
        <w:t xml:space="preserve">It is a function of water that is physically bound to the </w:t>
      </w:r>
      <w:proofErr w:type="spellStart"/>
      <w:r w:rsidRPr="00CA198B">
        <w:rPr>
          <w:sz w:val="24"/>
          <w:szCs w:val="24"/>
        </w:rPr>
        <w:t>cartiliginious</w:t>
      </w:r>
      <w:proofErr w:type="spellEnd"/>
      <w:r w:rsidRPr="00CA198B">
        <w:rPr>
          <w:sz w:val="24"/>
          <w:szCs w:val="24"/>
        </w:rPr>
        <w:t xml:space="preserve"> surface by a glycoprotein.</w:t>
      </w:r>
    </w:p>
    <w:p w:rsidR="007827ED" w:rsidRDefault="007827ED" w:rsidP="007827ED">
      <w:pPr>
        <w:pStyle w:val="ListParagraph"/>
        <w:shd w:val="clear" w:color="auto" w:fill="FBFBFB"/>
        <w:spacing w:after="75" w:line="240" w:lineRule="auto"/>
        <w:ind w:left="1800" w:right="375"/>
        <w:rPr>
          <w:sz w:val="24"/>
          <w:szCs w:val="24"/>
        </w:rPr>
      </w:pPr>
    </w:p>
    <w:p w:rsidR="007827ED" w:rsidRDefault="007827ED" w:rsidP="007827ED">
      <w:pPr>
        <w:pStyle w:val="ListParagraph"/>
        <w:shd w:val="clear" w:color="auto" w:fill="FBFBFB"/>
        <w:spacing w:after="75" w:line="240" w:lineRule="auto"/>
        <w:ind w:left="1800" w:right="375"/>
        <w:rPr>
          <w:sz w:val="24"/>
          <w:szCs w:val="24"/>
        </w:rPr>
      </w:pPr>
    </w:p>
    <w:p w:rsidR="007827ED" w:rsidRPr="007827ED" w:rsidRDefault="007827ED" w:rsidP="007827ED">
      <w:pPr>
        <w:shd w:val="clear" w:color="auto" w:fill="FBFBFB"/>
        <w:spacing w:after="75" w:line="240" w:lineRule="auto"/>
        <w:ind w:right="375"/>
        <w:rPr>
          <w:sz w:val="24"/>
          <w:szCs w:val="24"/>
        </w:rPr>
      </w:pPr>
      <w:r>
        <w:rPr>
          <w:noProof/>
          <w:sz w:val="24"/>
          <w:szCs w:val="24"/>
        </w:rPr>
        <w:drawing>
          <wp:inline distT="0" distB="0" distL="0" distR="0" wp14:anchorId="62DA1AF7" wp14:editId="644960CD">
            <wp:extent cx="6492240" cy="2415864"/>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8085.jpeg"/>
                    <pic:cNvPicPr/>
                  </pic:nvPicPr>
                  <pic:blipFill>
                    <a:blip r:embed="rId9">
                      <a:extLst>
                        <a:ext uri="{28A0092B-C50C-407E-A947-70E740481C1C}">
                          <a14:useLocalDpi xmlns:a14="http://schemas.microsoft.com/office/drawing/2010/main" val="0"/>
                        </a:ext>
                      </a:extLst>
                    </a:blip>
                    <a:stretch>
                      <a:fillRect/>
                    </a:stretch>
                  </pic:blipFill>
                  <pic:spPr>
                    <a:xfrm>
                      <a:off x="0" y="0"/>
                      <a:ext cx="6492240" cy="2415864"/>
                    </a:xfrm>
                    <a:prstGeom prst="rect">
                      <a:avLst/>
                    </a:prstGeom>
                  </pic:spPr>
                </pic:pic>
              </a:graphicData>
            </a:graphic>
          </wp:inline>
        </w:drawing>
      </w:r>
    </w:p>
    <w:p w:rsidR="00457942" w:rsidRDefault="00457942" w:rsidP="00457942">
      <w:pPr>
        <w:shd w:val="clear" w:color="auto" w:fill="FBFBFB"/>
        <w:spacing w:after="75" w:line="240" w:lineRule="auto"/>
        <w:ind w:right="375"/>
        <w:rPr>
          <w:sz w:val="28"/>
          <w:szCs w:val="28"/>
        </w:rPr>
      </w:pPr>
    </w:p>
    <w:p w:rsidR="00457942" w:rsidRPr="00457942" w:rsidRDefault="00457942" w:rsidP="00457942">
      <w:pPr>
        <w:shd w:val="clear" w:color="auto" w:fill="FBFBFB"/>
        <w:spacing w:after="75" w:line="240" w:lineRule="auto"/>
        <w:ind w:right="375"/>
        <w:rPr>
          <w:sz w:val="28"/>
          <w:szCs w:val="28"/>
        </w:rPr>
      </w:pPr>
    </w:p>
    <w:p w:rsidR="00457942" w:rsidRPr="00457942" w:rsidRDefault="00457942" w:rsidP="00FB6474">
      <w:pPr>
        <w:shd w:val="clear" w:color="auto" w:fill="FBFBFB"/>
        <w:spacing w:after="75" w:line="240" w:lineRule="auto"/>
        <w:ind w:right="375"/>
        <w:rPr>
          <w:b/>
          <w:sz w:val="36"/>
          <w:szCs w:val="36"/>
        </w:rPr>
      </w:pPr>
      <w:r w:rsidRPr="00457942">
        <w:rPr>
          <w:b/>
          <w:sz w:val="36"/>
          <w:szCs w:val="36"/>
          <w:highlight w:val="yellow"/>
        </w:rPr>
        <w:t>Articular disc:</w:t>
      </w:r>
    </w:p>
    <w:p w:rsidR="00457942" w:rsidRDefault="00457942" w:rsidP="00B4331A">
      <w:pPr>
        <w:pStyle w:val="ListParagraph"/>
        <w:numPr>
          <w:ilvl w:val="0"/>
          <w:numId w:val="1"/>
        </w:numPr>
        <w:shd w:val="clear" w:color="auto" w:fill="FBFBFB"/>
        <w:spacing w:after="75" w:line="240" w:lineRule="auto"/>
        <w:ind w:right="375"/>
        <w:rPr>
          <w:sz w:val="24"/>
          <w:szCs w:val="24"/>
        </w:rPr>
      </w:pPr>
      <w:r w:rsidRPr="00457942">
        <w:rPr>
          <w:sz w:val="24"/>
          <w:szCs w:val="24"/>
        </w:rPr>
        <w:t xml:space="preserve">The articular disk is a thin, oval plate, placed between the condyle of the mandible and the mandibular fossa. </w:t>
      </w:r>
    </w:p>
    <w:p w:rsidR="00457942" w:rsidRDefault="00457942" w:rsidP="00B4331A">
      <w:pPr>
        <w:pStyle w:val="ListParagraph"/>
        <w:numPr>
          <w:ilvl w:val="0"/>
          <w:numId w:val="1"/>
        </w:numPr>
        <w:shd w:val="clear" w:color="auto" w:fill="FBFBFB"/>
        <w:spacing w:after="75" w:line="240" w:lineRule="auto"/>
        <w:ind w:right="375"/>
        <w:rPr>
          <w:sz w:val="24"/>
          <w:szCs w:val="24"/>
        </w:rPr>
      </w:pPr>
      <w:r w:rsidRPr="00457942">
        <w:rPr>
          <w:sz w:val="24"/>
          <w:szCs w:val="24"/>
        </w:rPr>
        <w:t xml:space="preserve">Made up of dense </w:t>
      </w:r>
      <w:proofErr w:type="spellStart"/>
      <w:r w:rsidRPr="00457942">
        <w:rPr>
          <w:sz w:val="24"/>
          <w:szCs w:val="24"/>
        </w:rPr>
        <w:t>collagen</w:t>
      </w:r>
      <w:proofErr w:type="gramStart"/>
      <w:r w:rsidRPr="00457942">
        <w:rPr>
          <w:sz w:val="24"/>
          <w:szCs w:val="24"/>
        </w:rPr>
        <w:t>,cartilage</w:t>
      </w:r>
      <w:proofErr w:type="spellEnd"/>
      <w:proofErr w:type="gramEnd"/>
      <w:r w:rsidRPr="00457942">
        <w:rPr>
          <w:sz w:val="24"/>
          <w:szCs w:val="24"/>
        </w:rPr>
        <w:t xml:space="preserve">-like proteoglycans , elastic fibers. </w:t>
      </w:r>
    </w:p>
    <w:p w:rsidR="00457942" w:rsidRDefault="00457942" w:rsidP="00B4331A">
      <w:pPr>
        <w:pStyle w:val="ListParagraph"/>
        <w:numPr>
          <w:ilvl w:val="0"/>
          <w:numId w:val="1"/>
        </w:numPr>
        <w:shd w:val="clear" w:color="auto" w:fill="FBFBFB"/>
        <w:spacing w:after="75" w:line="240" w:lineRule="auto"/>
        <w:ind w:right="375"/>
        <w:rPr>
          <w:sz w:val="24"/>
          <w:szCs w:val="24"/>
        </w:rPr>
      </w:pPr>
      <w:r w:rsidRPr="00457942">
        <w:rPr>
          <w:sz w:val="24"/>
          <w:szCs w:val="24"/>
        </w:rPr>
        <w:t>Arrangement</w:t>
      </w:r>
      <w:r>
        <w:rPr>
          <w:sz w:val="24"/>
          <w:szCs w:val="24"/>
        </w:rPr>
        <w:t xml:space="preserve"> of collagen fibers, at </w:t>
      </w:r>
      <w:proofErr w:type="spellStart"/>
      <w:r>
        <w:rPr>
          <w:sz w:val="24"/>
          <w:szCs w:val="24"/>
        </w:rPr>
        <w:t>centre</w:t>
      </w:r>
      <w:proofErr w:type="spellEnd"/>
      <w:r>
        <w:rPr>
          <w:sz w:val="24"/>
          <w:szCs w:val="24"/>
        </w:rPr>
        <w:t xml:space="preserve">, </w:t>
      </w:r>
      <w:r w:rsidRPr="00457942">
        <w:rPr>
          <w:sz w:val="24"/>
          <w:szCs w:val="24"/>
        </w:rPr>
        <w:t>perpendicula</w:t>
      </w:r>
      <w:r>
        <w:rPr>
          <w:sz w:val="24"/>
          <w:szCs w:val="24"/>
        </w:rPr>
        <w:t xml:space="preserve">r to transverse axis periphery, </w:t>
      </w:r>
      <w:r w:rsidRPr="00457942">
        <w:rPr>
          <w:sz w:val="24"/>
          <w:szCs w:val="24"/>
        </w:rPr>
        <w:t xml:space="preserve">interlaced and many fibers orient parallel to </w:t>
      </w:r>
      <w:proofErr w:type="spellStart"/>
      <w:r w:rsidRPr="00457942">
        <w:rPr>
          <w:sz w:val="24"/>
          <w:szCs w:val="24"/>
        </w:rPr>
        <w:t>mediolateral</w:t>
      </w:r>
      <w:proofErr w:type="spellEnd"/>
      <w:r w:rsidRPr="00457942">
        <w:rPr>
          <w:sz w:val="24"/>
          <w:szCs w:val="24"/>
        </w:rPr>
        <w:t xml:space="preserve"> aspect of</w:t>
      </w:r>
      <w:r>
        <w:rPr>
          <w:sz w:val="24"/>
          <w:szCs w:val="24"/>
        </w:rPr>
        <w:t xml:space="preserve"> disc.</w:t>
      </w:r>
    </w:p>
    <w:p w:rsidR="00457942" w:rsidRDefault="00457942" w:rsidP="00B4331A">
      <w:pPr>
        <w:pStyle w:val="ListParagraph"/>
        <w:numPr>
          <w:ilvl w:val="0"/>
          <w:numId w:val="1"/>
        </w:numPr>
        <w:shd w:val="clear" w:color="auto" w:fill="FBFBFB"/>
        <w:spacing w:after="75" w:line="240" w:lineRule="auto"/>
        <w:ind w:right="375"/>
        <w:rPr>
          <w:sz w:val="24"/>
          <w:szCs w:val="24"/>
        </w:rPr>
      </w:pPr>
      <w:r w:rsidRPr="00457942">
        <w:rPr>
          <w:sz w:val="24"/>
          <w:szCs w:val="24"/>
        </w:rPr>
        <w:t xml:space="preserve">Cartilage – like proteoglycans contribute to compressive stiffness of the articular cartilage. </w:t>
      </w:r>
    </w:p>
    <w:p w:rsidR="00457942" w:rsidRDefault="00457942" w:rsidP="00B4331A">
      <w:pPr>
        <w:pStyle w:val="ListParagraph"/>
        <w:numPr>
          <w:ilvl w:val="0"/>
          <w:numId w:val="1"/>
        </w:numPr>
        <w:shd w:val="clear" w:color="auto" w:fill="FBFBFB"/>
        <w:spacing w:after="75" w:line="240" w:lineRule="auto"/>
        <w:ind w:right="375"/>
        <w:rPr>
          <w:sz w:val="24"/>
          <w:szCs w:val="24"/>
        </w:rPr>
      </w:pPr>
      <w:r w:rsidRPr="00457942">
        <w:rPr>
          <w:sz w:val="24"/>
          <w:szCs w:val="24"/>
        </w:rPr>
        <w:t xml:space="preserve">Disc is attached by ligaments to medial and lateral poles of the </w:t>
      </w:r>
      <w:proofErr w:type="spellStart"/>
      <w:r w:rsidRPr="00457942">
        <w:rPr>
          <w:sz w:val="24"/>
          <w:szCs w:val="24"/>
        </w:rPr>
        <w:t>condyle.these</w:t>
      </w:r>
      <w:proofErr w:type="spellEnd"/>
      <w:r w:rsidRPr="00457942">
        <w:rPr>
          <w:sz w:val="24"/>
          <w:szCs w:val="24"/>
        </w:rPr>
        <w:t xml:space="preserve"> ligaments permits rotational movement of the disc on the condyle during mouth opening and closing. </w:t>
      </w:r>
    </w:p>
    <w:p w:rsidR="00457942" w:rsidRDefault="00457942" w:rsidP="00B4331A">
      <w:pPr>
        <w:pStyle w:val="ListParagraph"/>
        <w:numPr>
          <w:ilvl w:val="0"/>
          <w:numId w:val="1"/>
        </w:numPr>
        <w:shd w:val="clear" w:color="auto" w:fill="FBFBFB"/>
        <w:spacing w:after="75" w:line="240" w:lineRule="auto"/>
        <w:ind w:right="375"/>
        <w:rPr>
          <w:sz w:val="24"/>
          <w:szCs w:val="24"/>
        </w:rPr>
      </w:pPr>
      <w:r w:rsidRPr="00457942">
        <w:rPr>
          <w:sz w:val="24"/>
          <w:szCs w:val="24"/>
        </w:rPr>
        <w:t xml:space="preserve">Disc is thinnest at the </w:t>
      </w:r>
      <w:proofErr w:type="spellStart"/>
      <w:r w:rsidRPr="00457942">
        <w:rPr>
          <w:sz w:val="24"/>
          <w:szCs w:val="24"/>
        </w:rPr>
        <w:t>centre</w:t>
      </w:r>
      <w:proofErr w:type="spellEnd"/>
      <w:r w:rsidRPr="00457942">
        <w:rPr>
          <w:sz w:val="24"/>
          <w:szCs w:val="24"/>
        </w:rPr>
        <w:t xml:space="preserve"> and thickens to form anterior and posterior </w:t>
      </w:r>
      <w:proofErr w:type="gramStart"/>
      <w:r w:rsidRPr="00457942">
        <w:rPr>
          <w:sz w:val="24"/>
          <w:szCs w:val="24"/>
        </w:rPr>
        <w:t>band ,this</w:t>
      </w:r>
      <w:proofErr w:type="gramEnd"/>
      <w:r w:rsidRPr="00457942">
        <w:rPr>
          <w:sz w:val="24"/>
          <w:szCs w:val="24"/>
        </w:rPr>
        <w:t xml:space="preserve"> arrangement </w:t>
      </w:r>
      <w:proofErr w:type="spellStart"/>
      <w:r w:rsidRPr="00457942">
        <w:rPr>
          <w:sz w:val="24"/>
          <w:szCs w:val="24"/>
        </w:rPr>
        <w:t>stablizes</w:t>
      </w:r>
      <w:proofErr w:type="spellEnd"/>
      <w:r w:rsidRPr="00457942">
        <w:rPr>
          <w:sz w:val="24"/>
          <w:szCs w:val="24"/>
        </w:rPr>
        <w:t xml:space="preserve"> condyle in the </w:t>
      </w:r>
      <w:proofErr w:type="spellStart"/>
      <w:r w:rsidRPr="00457942">
        <w:rPr>
          <w:sz w:val="24"/>
          <w:szCs w:val="24"/>
        </w:rPr>
        <w:t>glenoid</w:t>
      </w:r>
      <w:proofErr w:type="spellEnd"/>
      <w:r w:rsidRPr="00457942">
        <w:rPr>
          <w:sz w:val="24"/>
          <w:szCs w:val="24"/>
        </w:rPr>
        <w:t xml:space="preserve"> fossa. In between the anterior and posterior band is the intermediate zone which is the thinnest. </w:t>
      </w:r>
    </w:p>
    <w:p w:rsidR="00457942" w:rsidRDefault="00457942" w:rsidP="00B4331A">
      <w:pPr>
        <w:pStyle w:val="ListParagraph"/>
        <w:numPr>
          <w:ilvl w:val="0"/>
          <w:numId w:val="1"/>
        </w:numPr>
        <w:shd w:val="clear" w:color="auto" w:fill="FBFBFB"/>
        <w:spacing w:after="75" w:line="240" w:lineRule="auto"/>
        <w:ind w:right="375"/>
        <w:rPr>
          <w:sz w:val="24"/>
          <w:szCs w:val="24"/>
        </w:rPr>
      </w:pPr>
      <w:r w:rsidRPr="00457942">
        <w:rPr>
          <w:sz w:val="24"/>
          <w:szCs w:val="24"/>
        </w:rPr>
        <w:t>In the normal joint the articulating surface is located on intermediate zone of the d</w:t>
      </w:r>
      <w:r>
        <w:rPr>
          <w:sz w:val="24"/>
          <w:szCs w:val="24"/>
        </w:rPr>
        <w:t>isc.</w:t>
      </w:r>
    </w:p>
    <w:p w:rsidR="00CA198B" w:rsidRPr="00457942" w:rsidRDefault="00CA198B" w:rsidP="00CA198B">
      <w:pPr>
        <w:pStyle w:val="ListParagraph"/>
        <w:shd w:val="clear" w:color="auto" w:fill="FBFBFB"/>
        <w:spacing w:after="75" w:line="240" w:lineRule="auto"/>
        <w:ind w:right="375"/>
        <w:rPr>
          <w:sz w:val="24"/>
          <w:szCs w:val="24"/>
        </w:rPr>
      </w:pPr>
      <w:r>
        <w:rPr>
          <w:noProof/>
          <w:sz w:val="24"/>
          <w:szCs w:val="24"/>
        </w:rPr>
        <w:lastRenderedPageBreak/>
        <w:drawing>
          <wp:inline distT="0" distB="0" distL="0" distR="0">
            <wp:extent cx="5992427" cy="274320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J.gif"/>
                    <pic:cNvPicPr/>
                  </pic:nvPicPr>
                  <pic:blipFill>
                    <a:blip r:embed="rId10">
                      <a:extLst>
                        <a:ext uri="{28A0092B-C50C-407E-A947-70E740481C1C}">
                          <a14:useLocalDpi xmlns:a14="http://schemas.microsoft.com/office/drawing/2010/main" val="0"/>
                        </a:ext>
                      </a:extLst>
                    </a:blip>
                    <a:stretch>
                      <a:fillRect/>
                    </a:stretch>
                  </pic:blipFill>
                  <pic:spPr>
                    <a:xfrm>
                      <a:off x="0" y="0"/>
                      <a:ext cx="5992427" cy="2743200"/>
                    </a:xfrm>
                    <a:prstGeom prst="rect">
                      <a:avLst/>
                    </a:prstGeom>
                  </pic:spPr>
                </pic:pic>
              </a:graphicData>
            </a:graphic>
          </wp:inline>
        </w:drawing>
      </w:r>
    </w:p>
    <w:p w:rsidR="00706CA1" w:rsidRDefault="00706CA1" w:rsidP="00FB6474">
      <w:pPr>
        <w:shd w:val="clear" w:color="auto" w:fill="FBFBFB"/>
        <w:spacing w:after="75" w:line="240" w:lineRule="auto"/>
        <w:ind w:right="375"/>
        <w:rPr>
          <w:sz w:val="28"/>
          <w:szCs w:val="28"/>
        </w:rPr>
      </w:pPr>
    </w:p>
    <w:p w:rsidR="00457942" w:rsidRDefault="00457942" w:rsidP="00FB6474">
      <w:pPr>
        <w:shd w:val="clear" w:color="auto" w:fill="FBFBFB"/>
        <w:spacing w:after="75" w:line="240" w:lineRule="auto"/>
        <w:ind w:right="375"/>
        <w:rPr>
          <w:sz w:val="28"/>
          <w:szCs w:val="28"/>
        </w:rPr>
      </w:pPr>
    </w:p>
    <w:p w:rsidR="00730DC5" w:rsidRPr="007827ED" w:rsidRDefault="00A02CD2" w:rsidP="007827ED">
      <w:pPr>
        <w:shd w:val="clear" w:color="auto" w:fill="FBFBFB"/>
        <w:spacing w:after="75" w:line="240" w:lineRule="auto"/>
        <w:ind w:right="375"/>
        <w:rPr>
          <w:sz w:val="28"/>
          <w:szCs w:val="28"/>
        </w:rPr>
      </w:pPr>
      <w:r w:rsidRPr="007827ED">
        <w:rPr>
          <w:b/>
          <w:bCs/>
          <w:sz w:val="28"/>
          <w:szCs w:val="28"/>
        </w:rPr>
        <w:t xml:space="preserve">Function of articular disc </w:t>
      </w:r>
    </w:p>
    <w:p w:rsidR="00730DC5" w:rsidRPr="007827ED" w:rsidRDefault="00A02CD2" w:rsidP="00B4331A">
      <w:pPr>
        <w:numPr>
          <w:ilvl w:val="0"/>
          <w:numId w:val="8"/>
        </w:numPr>
        <w:shd w:val="clear" w:color="auto" w:fill="FBFBFB"/>
        <w:spacing w:after="75" w:line="240" w:lineRule="auto"/>
        <w:ind w:right="375"/>
        <w:rPr>
          <w:sz w:val="28"/>
          <w:szCs w:val="28"/>
        </w:rPr>
      </w:pPr>
      <w:r w:rsidRPr="007827ED">
        <w:rPr>
          <w:sz w:val="28"/>
          <w:szCs w:val="28"/>
        </w:rPr>
        <w:t xml:space="preserve">Stabilize the </w:t>
      </w:r>
      <w:proofErr w:type="spellStart"/>
      <w:r w:rsidRPr="007827ED">
        <w:rPr>
          <w:sz w:val="28"/>
          <w:szCs w:val="28"/>
        </w:rPr>
        <w:t>tmj</w:t>
      </w:r>
      <w:proofErr w:type="spellEnd"/>
    </w:p>
    <w:p w:rsidR="00730DC5" w:rsidRPr="007827ED" w:rsidRDefault="00A02CD2" w:rsidP="00B4331A">
      <w:pPr>
        <w:numPr>
          <w:ilvl w:val="0"/>
          <w:numId w:val="8"/>
        </w:numPr>
        <w:shd w:val="clear" w:color="auto" w:fill="FBFBFB"/>
        <w:spacing w:after="75" w:line="240" w:lineRule="auto"/>
        <w:ind w:right="375"/>
        <w:rPr>
          <w:sz w:val="28"/>
          <w:szCs w:val="28"/>
        </w:rPr>
      </w:pPr>
      <w:r w:rsidRPr="007827ED">
        <w:rPr>
          <w:sz w:val="28"/>
          <w:szCs w:val="28"/>
        </w:rPr>
        <w:t>Make articular surface</w:t>
      </w:r>
    </w:p>
    <w:p w:rsidR="00730DC5" w:rsidRPr="007827ED" w:rsidRDefault="00A02CD2" w:rsidP="00B4331A">
      <w:pPr>
        <w:numPr>
          <w:ilvl w:val="0"/>
          <w:numId w:val="8"/>
        </w:numPr>
        <w:shd w:val="clear" w:color="auto" w:fill="FBFBFB"/>
        <w:spacing w:after="75" w:line="240" w:lineRule="auto"/>
        <w:ind w:right="375"/>
        <w:rPr>
          <w:sz w:val="28"/>
          <w:szCs w:val="28"/>
        </w:rPr>
      </w:pPr>
      <w:r w:rsidRPr="007827ED">
        <w:rPr>
          <w:sz w:val="28"/>
          <w:szCs w:val="28"/>
        </w:rPr>
        <w:t>Reduce wear of</w:t>
      </w:r>
      <w:r w:rsidR="00857E3F">
        <w:rPr>
          <w:sz w:val="28"/>
          <w:szCs w:val="28"/>
        </w:rPr>
        <w:t xml:space="preserve"> TMJ</w:t>
      </w:r>
      <w:bookmarkStart w:id="0" w:name="_GoBack"/>
      <w:bookmarkEnd w:id="0"/>
    </w:p>
    <w:p w:rsidR="00730DC5" w:rsidRPr="007827ED" w:rsidRDefault="00A02CD2" w:rsidP="00B4331A">
      <w:pPr>
        <w:numPr>
          <w:ilvl w:val="0"/>
          <w:numId w:val="8"/>
        </w:numPr>
        <w:shd w:val="clear" w:color="auto" w:fill="FBFBFB"/>
        <w:spacing w:after="75" w:line="240" w:lineRule="auto"/>
        <w:ind w:right="375"/>
        <w:rPr>
          <w:sz w:val="28"/>
          <w:szCs w:val="28"/>
        </w:rPr>
      </w:pPr>
      <w:r w:rsidRPr="007827ED">
        <w:rPr>
          <w:sz w:val="28"/>
          <w:szCs w:val="28"/>
        </w:rPr>
        <w:t>Lubrication</w:t>
      </w:r>
    </w:p>
    <w:p w:rsidR="007827ED" w:rsidRDefault="007827ED" w:rsidP="00FB6474">
      <w:pPr>
        <w:shd w:val="clear" w:color="auto" w:fill="FBFBFB"/>
        <w:spacing w:after="75" w:line="240" w:lineRule="auto"/>
        <w:ind w:right="375"/>
        <w:rPr>
          <w:sz w:val="28"/>
          <w:szCs w:val="28"/>
        </w:rPr>
      </w:pPr>
    </w:p>
    <w:p w:rsidR="00457942" w:rsidRPr="00FA7FE9" w:rsidRDefault="00457942" w:rsidP="00FB6474">
      <w:pPr>
        <w:shd w:val="clear" w:color="auto" w:fill="FBFBFB"/>
        <w:spacing w:after="75" w:line="240" w:lineRule="auto"/>
        <w:ind w:right="375"/>
        <w:rPr>
          <w:sz w:val="28"/>
          <w:szCs w:val="28"/>
        </w:rPr>
      </w:pPr>
    </w:p>
    <w:p w:rsidR="00787D3F" w:rsidRDefault="00787D3F" w:rsidP="00FB6474">
      <w:pPr>
        <w:shd w:val="clear" w:color="auto" w:fill="FBFBFB"/>
        <w:spacing w:after="75" w:line="240" w:lineRule="auto"/>
        <w:ind w:right="375"/>
        <w:rPr>
          <w:sz w:val="28"/>
          <w:szCs w:val="28"/>
        </w:rPr>
      </w:pPr>
      <w:r w:rsidRPr="007827ED">
        <w:rPr>
          <w:b/>
          <w:sz w:val="36"/>
          <w:szCs w:val="36"/>
          <w:highlight w:val="yellow"/>
        </w:rPr>
        <w:t>Q2</w:t>
      </w:r>
      <w:r w:rsidRPr="007827ED">
        <w:rPr>
          <w:b/>
          <w:sz w:val="36"/>
          <w:szCs w:val="36"/>
        </w:rPr>
        <w:t xml:space="preserve">: Write </w:t>
      </w:r>
      <w:r w:rsidR="006C4171" w:rsidRPr="007827ED">
        <w:rPr>
          <w:b/>
          <w:sz w:val="36"/>
          <w:szCs w:val="36"/>
        </w:rPr>
        <w:t xml:space="preserve">a </w:t>
      </w:r>
      <w:r w:rsidRPr="007827ED">
        <w:rPr>
          <w:b/>
          <w:sz w:val="36"/>
          <w:szCs w:val="36"/>
        </w:rPr>
        <w:t xml:space="preserve">short note on </w:t>
      </w:r>
      <w:r w:rsidR="006C4171" w:rsidRPr="007827ED">
        <w:rPr>
          <w:b/>
          <w:sz w:val="36"/>
          <w:szCs w:val="36"/>
        </w:rPr>
        <w:t xml:space="preserve">the </w:t>
      </w:r>
      <w:r w:rsidRPr="007827ED">
        <w:rPr>
          <w:b/>
          <w:sz w:val="36"/>
          <w:szCs w:val="36"/>
        </w:rPr>
        <w:t>clinical consideration of salivary glands</w:t>
      </w:r>
      <w:r w:rsidRPr="00FA7FE9">
        <w:rPr>
          <w:sz w:val="28"/>
          <w:szCs w:val="28"/>
        </w:rPr>
        <w:t>.</w:t>
      </w:r>
    </w:p>
    <w:p w:rsidR="00982717" w:rsidRDefault="009D763E" w:rsidP="00FB6474">
      <w:pPr>
        <w:shd w:val="clear" w:color="auto" w:fill="FBFBFB"/>
        <w:spacing w:after="75" w:line="240" w:lineRule="auto"/>
        <w:ind w:right="375"/>
        <w:rPr>
          <w:b/>
          <w:sz w:val="36"/>
          <w:szCs w:val="36"/>
          <w:highlight w:val="yellow"/>
        </w:rPr>
      </w:pPr>
      <w:r w:rsidRPr="009D763E">
        <w:rPr>
          <w:b/>
          <w:sz w:val="36"/>
          <w:szCs w:val="36"/>
          <w:highlight w:val="yellow"/>
        </w:rPr>
        <w:t>Answer:</w:t>
      </w:r>
    </w:p>
    <w:p w:rsidR="00345246" w:rsidRPr="009D763E" w:rsidRDefault="00345246" w:rsidP="00FB6474">
      <w:pPr>
        <w:shd w:val="clear" w:color="auto" w:fill="FBFBFB"/>
        <w:spacing w:after="75" w:line="240" w:lineRule="auto"/>
        <w:ind w:right="375"/>
        <w:rPr>
          <w:b/>
          <w:sz w:val="36"/>
          <w:szCs w:val="36"/>
          <w:highlight w:val="yellow"/>
        </w:rPr>
      </w:pPr>
    </w:p>
    <w:p w:rsidR="009D763E" w:rsidRDefault="009D763E" w:rsidP="00FB6474">
      <w:pPr>
        <w:shd w:val="clear" w:color="auto" w:fill="FBFBFB"/>
        <w:spacing w:after="75" w:line="240" w:lineRule="auto"/>
        <w:ind w:right="375"/>
        <w:rPr>
          <w:sz w:val="28"/>
          <w:szCs w:val="28"/>
        </w:rPr>
      </w:pPr>
      <w:r w:rsidRPr="009D763E">
        <w:rPr>
          <w:b/>
          <w:sz w:val="36"/>
          <w:szCs w:val="36"/>
          <w:highlight w:val="yellow"/>
        </w:rPr>
        <w:t>Clinical consideration of salivary gland</w:t>
      </w:r>
      <w:r>
        <w:rPr>
          <w:sz w:val="28"/>
          <w:szCs w:val="28"/>
        </w:rPr>
        <w:t>:</w:t>
      </w:r>
    </w:p>
    <w:p w:rsidR="00982717" w:rsidRPr="009D763E" w:rsidRDefault="009D763E" w:rsidP="00B4331A">
      <w:pPr>
        <w:pStyle w:val="ListParagraph"/>
        <w:numPr>
          <w:ilvl w:val="0"/>
          <w:numId w:val="23"/>
        </w:numPr>
        <w:shd w:val="clear" w:color="auto" w:fill="FBFBFB"/>
        <w:spacing w:after="75" w:line="240" w:lineRule="auto"/>
        <w:ind w:right="375"/>
        <w:rPr>
          <w:sz w:val="24"/>
          <w:szCs w:val="24"/>
        </w:rPr>
      </w:pPr>
      <w:r w:rsidRPr="009D763E">
        <w:rPr>
          <w:sz w:val="24"/>
          <w:szCs w:val="24"/>
        </w:rPr>
        <w:t>Careful examination of a patient’s medical history and profile can lend clues to dysfunction of the salivary glands  because they are often associated with other systemic disorders such as hormonal imbalances, diabetes mellitus, arteriosclerosis, and neurological disorders</w:t>
      </w:r>
    </w:p>
    <w:p w:rsidR="00982717" w:rsidRDefault="00982717" w:rsidP="00FB6474">
      <w:pPr>
        <w:shd w:val="clear" w:color="auto" w:fill="FBFBFB"/>
        <w:spacing w:after="75" w:line="240" w:lineRule="auto"/>
        <w:ind w:right="375"/>
        <w:rPr>
          <w:sz w:val="28"/>
          <w:szCs w:val="28"/>
        </w:rPr>
      </w:pPr>
    </w:p>
    <w:p w:rsidR="009D763E" w:rsidRPr="005C372B" w:rsidRDefault="009D763E" w:rsidP="009D763E">
      <w:pPr>
        <w:shd w:val="clear" w:color="auto" w:fill="FBFBFB"/>
        <w:spacing w:after="75" w:line="240" w:lineRule="auto"/>
        <w:ind w:right="375"/>
        <w:rPr>
          <w:sz w:val="28"/>
          <w:szCs w:val="28"/>
        </w:rPr>
      </w:pPr>
      <w:r w:rsidRPr="005C372B">
        <w:rPr>
          <w:b/>
          <w:bCs/>
          <w:sz w:val="28"/>
          <w:szCs w:val="28"/>
        </w:rPr>
        <w:t xml:space="preserve">For example: </w:t>
      </w:r>
    </w:p>
    <w:p w:rsidR="009D763E" w:rsidRPr="009D763E" w:rsidRDefault="009D763E" w:rsidP="009D763E">
      <w:pPr>
        <w:shd w:val="clear" w:color="auto" w:fill="FBFBFB"/>
        <w:spacing w:after="75" w:line="240" w:lineRule="auto"/>
        <w:ind w:right="375"/>
        <w:rPr>
          <w:sz w:val="24"/>
          <w:szCs w:val="24"/>
        </w:rPr>
      </w:pPr>
      <w:proofErr w:type="spellStart"/>
      <w:r w:rsidRPr="009D763E">
        <w:rPr>
          <w:sz w:val="24"/>
          <w:szCs w:val="24"/>
        </w:rPr>
        <w:lastRenderedPageBreak/>
        <w:t>Xerostomia</w:t>
      </w:r>
      <w:proofErr w:type="spellEnd"/>
      <w:r w:rsidRPr="009D763E">
        <w:rPr>
          <w:sz w:val="24"/>
          <w:szCs w:val="24"/>
        </w:rPr>
        <w:t xml:space="preserve"> (dry mouth), </w:t>
      </w:r>
      <w:proofErr w:type="spellStart"/>
      <w:r w:rsidRPr="009D763E">
        <w:rPr>
          <w:sz w:val="24"/>
          <w:szCs w:val="24"/>
        </w:rPr>
        <w:t>Sialorrhea</w:t>
      </w:r>
      <w:proofErr w:type="spellEnd"/>
      <w:r w:rsidRPr="009D763E">
        <w:rPr>
          <w:sz w:val="24"/>
          <w:szCs w:val="24"/>
        </w:rPr>
        <w:t xml:space="preserve"> (increase salivary </w:t>
      </w:r>
      <w:proofErr w:type="spellStart"/>
      <w:r w:rsidRPr="009D763E">
        <w:rPr>
          <w:sz w:val="24"/>
          <w:szCs w:val="24"/>
        </w:rPr>
        <w:t>flow</w:t>
      </w:r>
      <w:r>
        <w:rPr>
          <w:sz w:val="24"/>
          <w:szCs w:val="24"/>
          <w:u w:val="single"/>
        </w:rPr>
        <w:t>,</w:t>
      </w:r>
      <w:r w:rsidRPr="009D763E">
        <w:rPr>
          <w:sz w:val="24"/>
          <w:szCs w:val="24"/>
        </w:rPr>
        <w:t>both</w:t>
      </w:r>
      <w:proofErr w:type="spellEnd"/>
      <w:r w:rsidRPr="009D763E">
        <w:rPr>
          <w:sz w:val="24"/>
          <w:szCs w:val="24"/>
        </w:rPr>
        <w:t xml:space="preserve"> could result from dysfunction of the </w:t>
      </w:r>
      <w:proofErr w:type="spellStart"/>
      <w:r w:rsidRPr="009D763E">
        <w:rPr>
          <w:sz w:val="24"/>
          <w:szCs w:val="24"/>
        </w:rPr>
        <w:t>madullary</w:t>
      </w:r>
      <w:proofErr w:type="spellEnd"/>
      <w:r w:rsidRPr="009D763E">
        <w:rPr>
          <w:sz w:val="24"/>
          <w:szCs w:val="24"/>
        </w:rPr>
        <w:t xml:space="preserve"> salivary center, autonomic innervations to the glands, damage to the gland itself, or imbalances in fluid and electrolyte</w:t>
      </w:r>
    </w:p>
    <w:p w:rsidR="00706CA1" w:rsidRDefault="00706CA1" w:rsidP="00FB6474">
      <w:pPr>
        <w:shd w:val="clear" w:color="auto" w:fill="FBFBFB"/>
        <w:spacing w:after="75" w:line="240" w:lineRule="auto"/>
        <w:ind w:right="375"/>
        <w:rPr>
          <w:sz w:val="28"/>
          <w:szCs w:val="28"/>
        </w:rPr>
      </w:pPr>
    </w:p>
    <w:p w:rsidR="009D763E" w:rsidRPr="009D763E" w:rsidRDefault="009D763E" w:rsidP="00FB6474">
      <w:pPr>
        <w:shd w:val="clear" w:color="auto" w:fill="FBFBFB"/>
        <w:spacing w:after="75" w:line="240" w:lineRule="auto"/>
        <w:ind w:right="375"/>
        <w:rPr>
          <w:b/>
          <w:sz w:val="32"/>
          <w:szCs w:val="32"/>
        </w:rPr>
      </w:pPr>
      <w:r w:rsidRPr="009D763E">
        <w:rPr>
          <w:b/>
          <w:sz w:val="32"/>
          <w:szCs w:val="32"/>
          <w:highlight w:val="yellow"/>
        </w:rPr>
        <w:t>Clinical consideration:</w:t>
      </w:r>
    </w:p>
    <w:p w:rsidR="009D763E" w:rsidRPr="009D763E" w:rsidRDefault="009D763E" w:rsidP="009D763E">
      <w:pPr>
        <w:shd w:val="clear" w:color="auto" w:fill="FBFBFB"/>
        <w:spacing w:after="75" w:line="240" w:lineRule="auto"/>
        <w:ind w:right="375"/>
        <w:rPr>
          <w:sz w:val="28"/>
          <w:szCs w:val="28"/>
        </w:rPr>
      </w:pPr>
      <w:r w:rsidRPr="009D763E">
        <w:rPr>
          <w:b/>
          <w:bCs/>
          <w:sz w:val="28"/>
          <w:szCs w:val="28"/>
        </w:rPr>
        <w:t xml:space="preserve">Radiation caries: </w:t>
      </w:r>
    </w:p>
    <w:p w:rsidR="009D763E" w:rsidRDefault="009D763E" w:rsidP="00B4331A">
      <w:pPr>
        <w:pStyle w:val="ListParagraph"/>
        <w:numPr>
          <w:ilvl w:val="0"/>
          <w:numId w:val="23"/>
        </w:numPr>
        <w:shd w:val="clear" w:color="auto" w:fill="FBFBFB"/>
        <w:spacing w:after="75" w:line="240" w:lineRule="auto"/>
        <w:ind w:right="375"/>
        <w:rPr>
          <w:sz w:val="24"/>
          <w:szCs w:val="24"/>
        </w:rPr>
      </w:pPr>
      <w:r w:rsidRPr="009D763E">
        <w:rPr>
          <w:sz w:val="24"/>
          <w:szCs w:val="24"/>
        </w:rPr>
        <w:t>Radiation caries is a rampant form of dental decay that may occur in individuals who receive a course of radiotherapy that include exposure of salivary glands.</w:t>
      </w:r>
    </w:p>
    <w:p w:rsidR="009D763E" w:rsidRPr="009D763E" w:rsidRDefault="009D763E" w:rsidP="009D763E">
      <w:pPr>
        <w:pStyle w:val="ListParagraph"/>
        <w:shd w:val="clear" w:color="auto" w:fill="FBFBFB"/>
        <w:spacing w:after="75" w:line="240" w:lineRule="auto"/>
        <w:ind w:right="375"/>
        <w:rPr>
          <w:sz w:val="24"/>
          <w:szCs w:val="24"/>
        </w:rPr>
      </w:pPr>
    </w:p>
    <w:p w:rsidR="009D763E" w:rsidRPr="009D763E" w:rsidRDefault="009D763E" w:rsidP="009D763E">
      <w:pPr>
        <w:shd w:val="clear" w:color="auto" w:fill="FBFBFB"/>
        <w:spacing w:after="75" w:line="240" w:lineRule="auto"/>
        <w:ind w:right="375"/>
        <w:rPr>
          <w:sz w:val="28"/>
          <w:szCs w:val="28"/>
        </w:rPr>
      </w:pPr>
      <w:r>
        <w:rPr>
          <w:b/>
          <w:bCs/>
          <w:sz w:val="28"/>
          <w:szCs w:val="28"/>
        </w:rPr>
        <w:t>Etiology</w:t>
      </w:r>
      <w:r w:rsidRPr="009D763E">
        <w:rPr>
          <w:b/>
          <w:bCs/>
          <w:sz w:val="28"/>
          <w:szCs w:val="28"/>
        </w:rPr>
        <w:t>:</w:t>
      </w:r>
    </w:p>
    <w:p w:rsidR="009D763E" w:rsidRPr="009D763E" w:rsidRDefault="009D763E" w:rsidP="00B4331A">
      <w:pPr>
        <w:pStyle w:val="ListParagraph"/>
        <w:numPr>
          <w:ilvl w:val="0"/>
          <w:numId w:val="23"/>
        </w:numPr>
        <w:shd w:val="clear" w:color="auto" w:fill="FBFBFB"/>
        <w:spacing w:after="75" w:line="240" w:lineRule="auto"/>
        <w:ind w:right="375"/>
        <w:rPr>
          <w:sz w:val="24"/>
          <w:szCs w:val="24"/>
        </w:rPr>
      </w:pPr>
      <w:r w:rsidRPr="009D763E">
        <w:rPr>
          <w:sz w:val="24"/>
          <w:szCs w:val="24"/>
        </w:rPr>
        <w:t>Carious lesions are produced due to the exposure of salivary glands and reduced flow of saliva, decreased pH, decreased buffering capacity, and increased viscosity.</w:t>
      </w:r>
    </w:p>
    <w:p w:rsidR="009D763E" w:rsidRPr="009D763E" w:rsidRDefault="009D763E" w:rsidP="009D763E">
      <w:pPr>
        <w:shd w:val="clear" w:color="auto" w:fill="FBFBFB"/>
        <w:spacing w:after="75" w:line="240" w:lineRule="auto"/>
        <w:ind w:right="375"/>
        <w:rPr>
          <w:sz w:val="28"/>
          <w:szCs w:val="28"/>
        </w:rPr>
      </w:pPr>
    </w:p>
    <w:p w:rsidR="009D763E" w:rsidRPr="009D763E" w:rsidRDefault="009D763E" w:rsidP="009D763E">
      <w:pPr>
        <w:shd w:val="clear" w:color="auto" w:fill="FBFBFB"/>
        <w:spacing w:after="75" w:line="240" w:lineRule="auto"/>
        <w:ind w:right="375"/>
        <w:rPr>
          <w:sz w:val="28"/>
          <w:szCs w:val="28"/>
        </w:rPr>
      </w:pPr>
      <w:r w:rsidRPr="009D763E">
        <w:rPr>
          <w:b/>
          <w:bCs/>
          <w:sz w:val="28"/>
          <w:szCs w:val="28"/>
        </w:rPr>
        <w:t xml:space="preserve"> Signs:</w:t>
      </w:r>
    </w:p>
    <w:p w:rsidR="009D763E" w:rsidRDefault="009D763E" w:rsidP="00B4331A">
      <w:pPr>
        <w:pStyle w:val="ListParagraph"/>
        <w:numPr>
          <w:ilvl w:val="0"/>
          <w:numId w:val="23"/>
        </w:numPr>
        <w:shd w:val="clear" w:color="auto" w:fill="FBFBFB"/>
        <w:spacing w:after="75" w:line="240" w:lineRule="auto"/>
        <w:ind w:right="375"/>
        <w:rPr>
          <w:sz w:val="24"/>
          <w:szCs w:val="24"/>
        </w:rPr>
      </w:pPr>
      <w:r w:rsidRPr="009D763E">
        <w:rPr>
          <w:sz w:val="24"/>
          <w:szCs w:val="24"/>
        </w:rPr>
        <w:t xml:space="preserve">Superficial lesions (abnormal change in structure) attack the </w:t>
      </w:r>
      <w:proofErr w:type="spellStart"/>
      <w:r w:rsidRPr="009D763E">
        <w:rPr>
          <w:sz w:val="24"/>
          <w:szCs w:val="24"/>
        </w:rPr>
        <w:t>buccal</w:t>
      </w:r>
      <w:proofErr w:type="spellEnd"/>
      <w:r w:rsidRPr="009D763E">
        <w:rPr>
          <w:sz w:val="24"/>
          <w:szCs w:val="24"/>
        </w:rPr>
        <w:t xml:space="preserve">, </w:t>
      </w:r>
      <w:proofErr w:type="spellStart"/>
      <w:r w:rsidRPr="009D763E">
        <w:rPr>
          <w:sz w:val="24"/>
          <w:szCs w:val="24"/>
        </w:rPr>
        <w:t>occlusal</w:t>
      </w:r>
      <w:proofErr w:type="spellEnd"/>
      <w:r w:rsidRPr="009D763E">
        <w:rPr>
          <w:sz w:val="24"/>
          <w:szCs w:val="24"/>
        </w:rPr>
        <w:t xml:space="preserve">, </w:t>
      </w:r>
      <w:proofErr w:type="spellStart"/>
      <w:r w:rsidRPr="009D763E">
        <w:rPr>
          <w:sz w:val="24"/>
          <w:szCs w:val="24"/>
        </w:rPr>
        <w:t>incisal</w:t>
      </w:r>
      <w:proofErr w:type="spellEnd"/>
      <w:r w:rsidRPr="009D763E">
        <w:rPr>
          <w:sz w:val="24"/>
          <w:szCs w:val="24"/>
        </w:rPr>
        <w:t xml:space="preserve">, and lingual surfaces. </w:t>
      </w:r>
    </w:p>
    <w:p w:rsidR="009D763E" w:rsidRDefault="009D763E" w:rsidP="00B4331A">
      <w:pPr>
        <w:pStyle w:val="ListParagraph"/>
        <w:numPr>
          <w:ilvl w:val="0"/>
          <w:numId w:val="23"/>
        </w:numPr>
        <w:shd w:val="clear" w:color="auto" w:fill="FBFBFB"/>
        <w:spacing w:after="75" w:line="240" w:lineRule="auto"/>
        <w:ind w:right="375"/>
        <w:rPr>
          <w:sz w:val="24"/>
          <w:szCs w:val="24"/>
        </w:rPr>
      </w:pPr>
      <w:r w:rsidRPr="009D763E">
        <w:rPr>
          <w:sz w:val="24"/>
          <w:szCs w:val="24"/>
        </w:rPr>
        <w:t xml:space="preserve">It includes </w:t>
      </w:r>
      <w:proofErr w:type="spellStart"/>
      <w:r w:rsidRPr="009D763E">
        <w:rPr>
          <w:sz w:val="24"/>
          <w:szCs w:val="24"/>
        </w:rPr>
        <w:t>cementum</w:t>
      </w:r>
      <w:proofErr w:type="spellEnd"/>
      <w:r w:rsidRPr="009D763E">
        <w:rPr>
          <w:sz w:val="24"/>
          <w:szCs w:val="24"/>
        </w:rPr>
        <w:t xml:space="preserve"> and dentin in cervical lesions. </w:t>
      </w:r>
    </w:p>
    <w:p w:rsidR="009D763E" w:rsidRDefault="009D763E" w:rsidP="00B4331A">
      <w:pPr>
        <w:pStyle w:val="ListParagraph"/>
        <w:numPr>
          <w:ilvl w:val="0"/>
          <w:numId w:val="23"/>
        </w:numPr>
        <w:shd w:val="clear" w:color="auto" w:fill="FBFBFB"/>
        <w:spacing w:after="75" w:line="240" w:lineRule="auto"/>
        <w:ind w:right="375"/>
        <w:rPr>
          <w:sz w:val="24"/>
          <w:szCs w:val="24"/>
        </w:rPr>
      </w:pPr>
      <w:r w:rsidRPr="009D763E">
        <w:rPr>
          <w:sz w:val="24"/>
          <w:szCs w:val="24"/>
        </w:rPr>
        <w:t>Lesions progress around the teeth circumferentially and resulting in loss of the crown</w:t>
      </w:r>
    </w:p>
    <w:p w:rsidR="009D763E" w:rsidRDefault="009D763E" w:rsidP="009D763E">
      <w:pPr>
        <w:pStyle w:val="ListParagraph"/>
        <w:shd w:val="clear" w:color="auto" w:fill="FBFBFB"/>
        <w:spacing w:after="75" w:line="240" w:lineRule="auto"/>
        <w:ind w:right="375"/>
        <w:rPr>
          <w:sz w:val="24"/>
          <w:szCs w:val="24"/>
        </w:rPr>
      </w:pPr>
    </w:p>
    <w:p w:rsidR="009D763E" w:rsidRPr="009D763E" w:rsidRDefault="009D763E" w:rsidP="009D763E">
      <w:pPr>
        <w:pStyle w:val="ListParagraph"/>
        <w:shd w:val="clear" w:color="auto" w:fill="FBFBFB"/>
        <w:spacing w:after="75" w:line="240" w:lineRule="auto"/>
        <w:ind w:right="375"/>
        <w:rPr>
          <w:sz w:val="24"/>
          <w:szCs w:val="24"/>
        </w:rPr>
      </w:pPr>
    </w:p>
    <w:p w:rsidR="003F4D31" w:rsidRPr="009D763E" w:rsidRDefault="00B4331A" w:rsidP="00B4331A">
      <w:pPr>
        <w:pStyle w:val="ListParagraph"/>
        <w:numPr>
          <w:ilvl w:val="0"/>
          <w:numId w:val="23"/>
        </w:numPr>
        <w:shd w:val="clear" w:color="auto" w:fill="FBFBFB"/>
        <w:spacing w:after="75" w:line="240" w:lineRule="auto"/>
        <w:ind w:right="375"/>
        <w:rPr>
          <w:sz w:val="28"/>
          <w:szCs w:val="28"/>
        </w:rPr>
      </w:pPr>
      <w:proofErr w:type="spellStart"/>
      <w:r w:rsidRPr="009D763E">
        <w:rPr>
          <w:b/>
          <w:bCs/>
          <w:sz w:val="28"/>
          <w:szCs w:val="28"/>
        </w:rPr>
        <w:t>Sjogren’s</w:t>
      </w:r>
      <w:proofErr w:type="spellEnd"/>
      <w:r w:rsidRPr="009D763E">
        <w:rPr>
          <w:b/>
          <w:bCs/>
          <w:sz w:val="28"/>
          <w:szCs w:val="28"/>
        </w:rPr>
        <w:t xml:space="preserve"> syndrome:</w:t>
      </w:r>
    </w:p>
    <w:p w:rsidR="009D763E" w:rsidRDefault="009D763E" w:rsidP="00B4331A">
      <w:pPr>
        <w:pStyle w:val="ListParagraph"/>
        <w:numPr>
          <w:ilvl w:val="0"/>
          <w:numId w:val="24"/>
        </w:numPr>
        <w:shd w:val="clear" w:color="auto" w:fill="FBFBFB"/>
        <w:spacing w:after="75" w:line="240" w:lineRule="auto"/>
        <w:ind w:right="375"/>
        <w:rPr>
          <w:sz w:val="24"/>
          <w:szCs w:val="24"/>
        </w:rPr>
      </w:pPr>
      <w:r w:rsidRPr="009D763E">
        <w:rPr>
          <w:sz w:val="24"/>
          <w:szCs w:val="24"/>
        </w:rPr>
        <w:t xml:space="preserve">It consists of </w:t>
      </w:r>
      <w:proofErr w:type="spellStart"/>
      <w:r w:rsidRPr="009D763E">
        <w:rPr>
          <w:sz w:val="24"/>
          <w:szCs w:val="24"/>
        </w:rPr>
        <w:t>keratoconjunctivitis</w:t>
      </w:r>
      <w:proofErr w:type="spellEnd"/>
      <w:r w:rsidRPr="009D763E">
        <w:rPr>
          <w:sz w:val="24"/>
          <w:szCs w:val="24"/>
        </w:rPr>
        <w:t xml:space="preserve"> (inflammation of cornea and conjunctiva), </w:t>
      </w:r>
      <w:proofErr w:type="spellStart"/>
      <w:r w:rsidRPr="009D763E">
        <w:rPr>
          <w:sz w:val="24"/>
          <w:szCs w:val="24"/>
        </w:rPr>
        <w:t>xerostomia</w:t>
      </w:r>
      <w:proofErr w:type="spellEnd"/>
      <w:r w:rsidRPr="009D763E">
        <w:rPr>
          <w:sz w:val="24"/>
          <w:szCs w:val="24"/>
        </w:rPr>
        <w:t xml:space="preserve"> (dry mouth), and rheumatoid arthritis (inflammation of joint). The cause of the disease can be genetic, </w:t>
      </w:r>
      <w:proofErr w:type="spellStart"/>
      <w:r w:rsidRPr="009D763E">
        <w:rPr>
          <w:sz w:val="24"/>
          <w:szCs w:val="24"/>
        </w:rPr>
        <w:t>autoimmunological</w:t>
      </w:r>
      <w:proofErr w:type="spellEnd"/>
      <w:r w:rsidRPr="009D763E">
        <w:rPr>
          <w:sz w:val="24"/>
          <w:szCs w:val="24"/>
        </w:rPr>
        <w:t>, etc.</w:t>
      </w:r>
    </w:p>
    <w:p w:rsidR="009D763E" w:rsidRPr="009D763E" w:rsidRDefault="009D763E" w:rsidP="009D763E">
      <w:pPr>
        <w:pStyle w:val="ListParagraph"/>
        <w:shd w:val="clear" w:color="auto" w:fill="FBFBFB"/>
        <w:spacing w:after="75" w:line="240" w:lineRule="auto"/>
        <w:ind w:right="375"/>
        <w:rPr>
          <w:sz w:val="24"/>
          <w:szCs w:val="24"/>
        </w:rPr>
      </w:pPr>
    </w:p>
    <w:p w:rsidR="009D763E" w:rsidRPr="009D763E" w:rsidRDefault="009D763E" w:rsidP="00B4331A">
      <w:pPr>
        <w:pStyle w:val="ListParagraph"/>
        <w:numPr>
          <w:ilvl w:val="0"/>
          <w:numId w:val="25"/>
        </w:numPr>
        <w:shd w:val="clear" w:color="auto" w:fill="FBFBFB"/>
        <w:spacing w:after="75" w:line="240" w:lineRule="auto"/>
        <w:ind w:right="375"/>
        <w:rPr>
          <w:b/>
          <w:sz w:val="28"/>
          <w:szCs w:val="28"/>
        </w:rPr>
      </w:pPr>
      <w:proofErr w:type="spellStart"/>
      <w:r w:rsidRPr="009D763E">
        <w:rPr>
          <w:b/>
          <w:sz w:val="28"/>
          <w:szCs w:val="28"/>
        </w:rPr>
        <w:t>Xerostomia</w:t>
      </w:r>
      <w:proofErr w:type="spellEnd"/>
      <w:r w:rsidRPr="009D763E">
        <w:rPr>
          <w:b/>
          <w:sz w:val="28"/>
          <w:szCs w:val="28"/>
        </w:rPr>
        <w:t xml:space="preserve"> :</w:t>
      </w:r>
    </w:p>
    <w:p w:rsidR="009D763E" w:rsidRPr="009D763E" w:rsidRDefault="009D763E" w:rsidP="00B4331A">
      <w:pPr>
        <w:pStyle w:val="ListParagraph"/>
        <w:numPr>
          <w:ilvl w:val="0"/>
          <w:numId w:val="24"/>
        </w:numPr>
        <w:shd w:val="clear" w:color="auto" w:fill="FBFBFB"/>
        <w:spacing w:after="75" w:line="240" w:lineRule="auto"/>
        <w:ind w:right="375"/>
        <w:rPr>
          <w:sz w:val="24"/>
          <w:szCs w:val="24"/>
        </w:rPr>
      </w:pPr>
      <w:r w:rsidRPr="009D763E">
        <w:rPr>
          <w:sz w:val="24"/>
          <w:szCs w:val="24"/>
        </w:rPr>
        <w:t>It is defined as a subjective complaint of dry mouth that may result from a decrease in the production of saliva. It is not a disease but a symptom caused by many factors.</w:t>
      </w:r>
    </w:p>
    <w:p w:rsidR="009D763E" w:rsidRDefault="009D763E" w:rsidP="009D763E">
      <w:pPr>
        <w:shd w:val="clear" w:color="auto" w:fill="FBFBFB"/>
        <w:spacing w:after="75" w:line="240" w:lineRule="auto"/>
        <w:ind w:right="375"/>
        <w:rPr>
          <w:sz w:val="28"/>
          <w:szCs w:val="28"/>
        </w:rPr>
      </w:pPr>
    </w:p>
    <w:p w:rsidR="009D763E" w:rsidRPr="005C372B" w:rsidRDefault="009D763E" w:rsidP="009D763E">
      <w:pPr>
        <w:shd w:val="clear" w:color="auto" w:fill="FBFBFB"/>
        <w:spacing w:after="75" w:line="240" w:lineRule="auto"/>
        <w:ind w:right="375"/>
        <w:rPr>
          <w:b/>
          <w:sz w:val="32"/>
          <w:szCs w:val="32"/>
        </w:rPr>
      </w:pPr>
      <w:r w:rsidRPr="005C372B">
        <w:rPr>
          <w:b/>
          <w:sz w:val="32"/>
          <w:szCs w:val="32"/>
        </w:rPr>
        <w:t xml:space="preserve">Other consideration </w:t>
      </w:r>
    </w:p>
    <w:p w:rsidR="009D763E" w:rsidRDefault="00B4331A" w:rsidP="00B4331A">
      <w:pPr>
        <w:pStyle w:val="ListParagraph"/>
        <w:numPr>
          <w:ilvl w:val="0"/>
          <w:numId w:val="25"/>
        </w:numPr>
        <w:shd w:val="clear" w:color="auto" w:fill="FBFBFB"/>
        <w:spacing w:after="75" w:line="240" w:lineRule="auto"/>
        <w:ind w:right="375"/>
        <w:rPr>
          <w:sz w:val="24"/>
          <w:szCs w:val="24"/>
        </w:rPr>
      </w:pPr>
      <w:r w:rsidRPr="009D763E">
        <w:rPr>
          <w:sz w:val="24"/>
          <w:szCs w:val="24"/>
        </w:rPr>
        <w:t>Viral inflammation of the gland causes it to swell, resulting pain on movement of the jaw.</w:t>
      </w:r>
    </w:p>
    <w:p w:rsidR="003F4D31" w:rsidRPr="009D763E" w:rsidRDefault="00B4331A" w:rsidP="00B4331A">
      <w:pPr>
        <w:pStyle w:val="ListParagraph"/>
        <w:numPr>
          <w:ilvl w:val="0"/>
          <w:numId w:val="25"/>
        </w:numPr>
        <w:shd w:val="clear" w:color="auto" w:fill="FBFBFB"/>
        <w:spacing w:after="75" w:line="240" w:lineRule="auto"/>
        <w:ind w:right="375"/>
        <w:rPr>
          <w:sz w:val="24"/>
          <w:szCs w:val="24"/>
        </w:rPr>
      </w:pPr>
      <w:r w:rsidRPr="009D763E">
        <w:rPr>
          <w:sz w:val="24"/>
          <w:szCs w:val="24"/>
        </w:rPr>
        <w:t xml:space="preserve"> Abscesses or cysts of the gland may result in pressure to the facial nerve.</w:t>
      </w:r>
    </w:p>
    <w:p w:rsidR="003F4D31" w:rsidRPr="009D763E" w:rsidRDefault="00B4331A" w:rsidP="00B4331A">
      <w:pPr>
        <w:pStyle w:val="ListParagraph"/>
        <w:numPr>
          <w:ilvl w:val="0"/>
          <w:numId w:val="25"/>
        </w:numPr>
        <w:shd w:val="clear" w:color="auto" w:fill="FBFBFB"/>
        <w:spacing w:after="75" w:line="240" w:lineRule="auto"/>
        <w:ind w:right="375"/>
        <w:rPr>
          <w:sz w:val="24"/>
          <w:szCs w:val="24"/>
        </w:rPr>
      </w:pPr>
      <w:r w:rsidRPr="009D763E">
        <w:rPr>
          <w:sz w:val="24"/>
          <w:szCs w:val="24"/>
        </w:rPr>
        <w:t>Stones or calculi in the duct can block it, causing painful swelling of the gland.</w:t>
      </w:r>
    </w:p>
    <w:p w:rsidR="003F4D31" w:rsidRDefault="00B4331A" w:rsidP="00B4331A">
      <w:pPr>
        <w:pStyle w:val="ListParagraph"/>
        <w:numPr>
          <w:ilvl w:val="0"/>
          <w:numId w:val="25"/>
        </w:numPr>
        <w:shd w:val="clear" w:color="auto" w:fill="FBFBFB"/>
        <w:spacing w:after="75" w:line="240" w:lineRule="auto"/>
        <w:ind w:right="375"/>
        <w:rPr>
          <w:sz w:val="24"/>
          <w:szCs w:val="24"/>
        </w:rPr>
      </w:pPr>
      <w:r w:rsidRPr="009D763E">
        <w:rPr>
          <w:sz w:val="24"/>
          <w:szCs w:val="24"/>
        </w:rPr>
        <w:t xml:space="preserve">Aplasia, Atresia, </w:t>
      </w:r>
      <w:proofErr w:type="spellStart"/>
      <w:r w:rsidRPr="009D763E">
        <w:rPr>
          <w:sz w:val="24"/>
          <w:szCs w:val="24"/>
        </w:rPr>
        <w:t>stafnnes</w:t>
      </w:r>
      <w:proofErr w:type="spellEnd"/>
      <w:r w:rsidRPr="009D763E">
        <w:rPr>
          <w:sz w:val="24"/>
          <w:szCs w:val="24"/>
        </w:rPr>
        <w:t xml:space="preserve"> cyst, Fordyce's granules, local/systemic disease, endocrine, autoimmune, infectious </w:t>
      </w:r>
      <w:proofErr w:type="spellStart"/>
      <w:r w:rsidRPr="009D763E">
        <w:rPr>
          <w:sz w:val="24"/>
          <w:szCs w:val="24"/>
        </w:rPr>
        <w:t>etc</w:t>
      </w:r>
      <w:proofErr w:type="spellEnd"/>
    </w:p>
    <w:p w:rsidR="005C372B" w:rsidRPr="009D763E" w:rsidRDefault="005C372B" w:rsidP="005C372B">
      <w:pPr>
        <w:pStyle w:val="ListParagraph"/>
        <w:shd w:val="clear" w:color="auto" w:fill="FBFBFB"/>
        <w:spacing w:after="75" w:line="240" w:lineRule="auto"/>
        <w:ind w:right="375"/>
        <w:rPr>
          <w:sz w:val="24"/>
          <w:szCs w:val="24"/>
        </w:rPr>
      </w:pPr>
    </w:p>
    <w:p w:rsidR="003F4D31" w:rsidRPr="005C372B" w:rsidRDefault="00B4331A" w:rsidP="00B4331A">
      <w:pPr>
        <w:pStyle w:val="ListParagraph"/>
        <w:numPr>
          <w:ilvl w:val="0"/>
          <w:numId w:val="26"/>
        </w:numPr>
        <w:shd w:val="clear" w:color="auto" w:fill="FBFBFB"/>
        <w:spacing w:after="75" w:line="240" w:lineRule="auto"/>
        <w:ind w:right="375"/>
        <w:rPr>
          <w:b/>
          <w:sz w:val="28"/>
          <w:szCs w:val="28"/>
        </w:rPr>
      </w:pPr>
      <w:r w:rsidRPr="005C372B">
        <w:rPr>
          <w:b/>
          <w:sz w:val="28"/>
          <w:szCs w:val="28"/>
        </w:rPr>
        <w:t xml:space="preserve">  PAROTID GLAND </w:t>
      </w:r>
    </w:p>
    <w:p w:rsidR="005C372B" w:rsidRDefault="00B4331A" w:rsidP="00B4331A">
      <w:pPr>
        <w:pStyle w:val="ListParagraph"/>
        <w:numPr>
          <w:ilvl w:val="0"/>
          <w:numId w:val="29"/>
        </w:numPr>
        <w:shd w:val="clear" w:color="auto" w:fill="FBFBFB"/>
        <w:spacing w:after="75" w:line="240" w:lineRule="auto"/>
        <w:ind w:right="375"/>
        <w:rPr>
          <w:sz w:val="24"/>
          <w:szCs w:val="24"/>
        </w:rPr>
      </w:pPr>
      <w:r w:rsidRPr="005C372B">
        <w:rPr>
          <w:sz w:val="24"/>
          <w:szCs w:val="24"/>
        </w:rPr>
        <w:lastRenderedPageBreak/>
        <w:t>Because of fibrous fascia is covering the parotid, its inflammatory swelling is tense and hard.</w:t>
      </w:r>
    </w:p>
    <w:p w:rsidR="003F4D31" w:rsidRPr="005C372B" w:rsidRDefault="00B4331A" w:rsidP="00B4331A">
      <w:pPr>
        <w:pStyle w:val="ListParagraph"/>
        <w:numPr>
          <w:ilvl w:val="0"/>
          <w:numId w:val="29"/>
        </w:numPr>
        <w:shd w:val="clear" w:color="auto" w:fill="FBFBFB"/>
        <w:spacing w:after="75" w:line="240" w:lineRule="auto"/>
        <w:ind w:right="375"/>
        <w:rPr>
          <w:sz w:val="24"/>
          <w:szCs w:val="24"/>
        </w:rPr>
      </w:pPr>
      <w:r w:rsidRPr="005C372B">
        <w:rPr>
          <w:sz w:val="24"/>
          <w:szCs w:val="24"/>
        </w:rPr>
        <w:t xml:space="preserve">Parotid duct is slightly larger along their course than at their </w:t>
      </w:r>
      <w:proofErr w:type="spellStart"/>
      <w:r w:rsidRPr="005C372B">
        <w:rPr>
          <w:sz w:val="24"/>
          <w:szCs w:val="24"/>
        </w:rPr>
        <w:t>caruncle</w:t>
      </w:r>
      <w:proofErr w:type="spellEnd"/>
      <w:r w:rsidRPr="005C372B">
        <w:rPr>
          <w:sz w:val="24"/>
          <w:szCs w:val="24"/>
        </w:rPr>
        <w:t>.</w:t>
      </w:r>
    </w:p>
    <w:p w:rsidR="005C372B" w:rsidRPr="005C372B" w:rsidRDefault="005C372B" w:rsidP="00B4331A">
      <w:pPr>
        <w:pStyle w:val="ListParagraph"/>
        <w:numPr>
          <w:ilvl w:val="0"/>
          <w:numId w:val="29"/>
        </w:numPr>
        <w:shd w:val="clear" w:color="auto" w:fill="FBFBFB"/>
        <w:spacing w:after="75" w:line="240" w:lineRule="auto"/>
        <w:ind w:right="375"/>
        <w:rPr>
          <w:sz w:val="24"/>
          <w:szCs w:val="24"/>
        </w:rPr>
      </w:pPr>
      <w:r w:rsidRPr="005C372B">
        <w:rPr>
          <w:sz w:val="24"/>
          <w:szCs w:val="24"/>
        </w:rPr>
        <w:t xml:space="preserve">This permits storage of secretions so that a ready </w:t>
      </w:r>
      <w:proofErr w:type="gramStart"/>
      <w:r w:rsidRPr="005C372B">
        <w:rPr>
          <w:sz w:val="24"/>
          <w:szCs w:val="24"/>
        </w:rPr>
        <w:t>flow  may</w:t>
      </w:r>
      <w:proofErr w:type="gramEnd"/>
      <w:r w:rsidRPr="005C372B">
        <w:rPr>
          <w:sz w:val="24"/>
          <w:szCs w:val="24"/>
        </w:rPr>
        <w:t xml:space="preserve"> be available on stimulation without waiting for secretary process.</w:t>
      </w:r>
    </w:p>
    <w:p w:rsidR="005C372B" w:rsidRPr="005C372B" w:rsidRDefault="005C372B" w:rsidP="00B4331A">
      <w:pPr>
        <w:pStyle w:val="ListParagraph"/>
        <w:numPr>
          <w:ilvl w:val="0"/>
          <w:numId w:val="29"/>
        </w:numPr>
        <w:shd w:val="clear" w:color="auto" w:fill="FBFBFB"/>
        <w:spacing w:after="75" w:line="240" w:lineRule="auto"/>
        <w:ind w:right="375"/>
        <w:rPr>
          <w:sz w:val="24"/>
          <w:szCs w:val="24"/>
        </w:rPr>
      </w:pPr>
      <w:r w:rsidRPr="005C372B">
        <w:rPr>
          <w:sz w:val="24"/>
          <w:szCs w:val="24"/>
        </w:rPr>
        <w:t xml:space="preserve">This relatively static reservoir may form obstructions and are a ready </w:t>
      </w:r>
      <w:proofErr w:type="spellStart"/>
      <w:r w:rsidRPr="005C372B">
        <w:rPr>
          <w:sz w:val="24"/>
          <w:szCs w:val="24"/>
        </w:rPr>
        <w:t>nidus</w:t>
      </w:r>
      <w:proofErr w:type="spellEnd"/>
      <w:r w:rsidRPr="005C372B">
        <w:rPr>
          <w:sz w:val="24"/>
          <w:szCs w:val="24"/>
        </w:rPr>
        <w:t xml:space="preserve"> for bacterial activity.</w:t>
      </w:r>
    </w:p>
    <w:p w:rsidR="009D763E" w:rsidRPr="005C372B" w:rsidRDefault="005C372B" w:rsidP="00B4331A">
      <w:pPr>
        <w:pStyle w:val="ListParagraph"/>
        <w:numPr>
          <w:ilvl w:val="0"/>
          <w:numId w:val="29"/>
        </w:numPr>
        <w:shd w:val="clear" w:color="auto" w:fill="FBFBFB"/>
        <w:spacing w:after="75" w:line="240" w:lineRule="auto"/>
        <w:ind w:right="375"/>
        <w:rPr>
          <w:sz w:val="24"/>
          <w:szCs w:val="24"/>
        </w:rPr>
      </w:pPr>
      <w:r w:rsidRPr="005C372B">
        <w:rPr>
          <w:sz w:val="24"/>
          <w:szCs w:val="24"/>
        </w:rPr>
        <w:t>The close association of the facial nerve with the gland is very important consideration, during surgical procedures.</w:t>
      </w:r>
    </w:p>
    <w:p w:rsidR="005C372B" w:rsidRDefault="005C372B" w:rsidP="005C372B">
      <w:pPr>
        <w:pStyle w:val="ListParagraph"/>
        <w:shd w:val="clear" w:color="auto" w:fill="FBFBFB"/>
        <w:spacing w:after="75" w:line="240" w:lineRule="auto"/>
        <w:ind w:left="1500" w:right="375"/>
        <w:rPr>
          <w:sz w:val="24"/>
          <w:szCs w:val="24"/>
        </w:rPr>
      </w:pPr>
    </w:p>
    <w:p w:rsidR="005C372B" w:rsidRPr="005C372B" w:rsidRDefault="005C372B" w:rsidP="00B4331A">
      <w:pPr>
        <w:pStyle w:val="ListParagraph"/>
        <w:numPr>
          <w:ilvl w:val="0"/>
          <w:numId w:val="26"/>
        </w:numPr>
        <w:shd w:val="clear" w:color="auto" w:fill="FBFBFB"/>
        <w:spacing w:after="75" w:line="240" w:lineRule="auto"/>
        <w:ind w:right="375"/>
        <w:rPr>
          <w:b/>
          <w:sz w:val="28"/>
          <w:szCs w:val="28"/>
        </w:rPr>
      </w:pPr>
      <w:r w:rsidRPr="005C372B">
        <w:rPr>
          <w:b/>
          <w:sz w:val="28"/>
          <w:szCs w:val="28"/>
        </w:rPr>
        <w:t xml:space="preserve"> SUBMANDIBULAR GLAND</w:t>
      </w:r>
    </w:p>
    <w:p w:rsidR="005C372B" w:rsidRPr="005C372B" w:rsidRDefault="005C372B" w:rsidP="00B4331A">
      <w:pPr>
        <w:pStyle w:val="ListParagraph"/>
        <w:numPr>
          <w:ilvl w:val="0"/>
          <w:numId w:val="28"/>
        </w:numPr>
        <w:shd w:val="clear" w:color="auto" w:fill="FBFBFB"/>
        <w:spacing w:after="75" w:line="240" w:lineRule="auto"/>
        <w:ind w:right="375"/>
        <w:rPr>
          <w:sz w:val="24"/>
          <w:szCs w:val="24"/>
        </w:rPr>
      </w:pPr>
      <w:r w:rsidRPr="005C372B">
        <w:rPr>
          <w:sz w:val="24"/>
          <w:szCs w:val="24"/>
        </w:rPr>
        <w:t>The entire submandibular gland and duct system lies in a dependent position, which predisposes it to retrograde invasion by oral flora.</w:t>
      </w:r>
    </w:p>
    <w:p w:rsidR="005C372B" w:rsidRPr="005C372B" w:rsidRDefault="005C372B" w:rsidP="00B4331A">
      <w:pPr>
        <w:pStyle w:val="ListParagraph"/>
        <w:numPr>
          <w:ilvl w:val="0"/>
          <w:numId w:val="28"/>
        </w:numPr>
        <w:shd w:val="clear" w:color="auto" w:fill="FBFBFB"/>
        <w:spacing w:after="75" w:line="240" w:lineRule="auto"/>
        <w:ind w:right="375"/>
        <w:rPr>
          <w:sz w:val="24"/>
          <w:szCs w:val="24"/>
        </w:rPr>
      </w:pPr>
      <w:r w:rsidRPr="005C372B">
        <w:rPr>
          <w:sz w:val="24"/>
          <w:szCs w:val="24"/>
        </w:rPr>
        <w:t xml:space="preserve">Similar to the parotid duct, the Wharton's </w:t>
      </w:r>
      <w:proofErr w:type="gramStart"/>
      <w:r w:rsidRPr="005C372B">
        <w:rPr>
          <w:sz w:val="24"/>
          <w:szCs w:val="24"/>
        </w:rPr>
        <w:t>duct  is</w:t>
      </w:r>
      <w:proofErr w:type="gramEnd"/>
      <w:r w:rsidRPr="005C372B">
        <w:rPr>
          <w:sz w:val="24"/>
          <w:szCs w:val="24"/>
        </w:rPr>
        <w:t xml:space="preserve"> also wider before reaching the papilla. This can lead to </w:t>
      </w:r>
      <w:proofErr w:type="spellStart"/>
      <w:r w:rsidRPr="005C372B">
        <w:rPr>
          <w:sz w:val="24"/>
          <w:szCs w:val="24"/>
        </w:rPr>
        <w:t>sangulation</w:t>
      </w:r>
      <w:proofErr w:type="spellEnd"/>
      <w:r w:rsidRPr="005C372B">
        <w:rPr>
          <w:sz w:val="24"/>
          <w:szCs w:val="24"/>
        </w:rPr>
        <w:t xml:space="preserve"> of saliva and organic matter.</w:t>
      </w:r>
    </w:p>
    <w:p w:rsidR="005C372B" w:rsidRPr="005C372B" w:rsidRDefault="005C372B" w:rsidP="00B4331A">
      <w:pPr>
        <w:pStyle w:val="ListParagraph"/>
        <w:numPr>
          <w:ilvl w:val="0"/>
          <w:numId w:val="28"/>
        </w:numPr>
        <w:shd w:val="clear" w:color="auto" w:fill="FBFBFB"/>
        <w:spacing w:after="75" w:line="240" w:lineRule="auto"/>
        <w:ind w:right="375"/>
        <w:rPr>
          <w:sz w:val="28"/>
          <w:szCs w:val="28"/>
        </w:rPr>
      </w:pPr>
      <w:r w:rsidRPr="005C372B">
        <w:rPr>
          <w:sz w:val="24"/>
          <w:szCs w:val="24"/>
        </w:rPr>
        <w:t xml:space="preserve">The sharp bends of Wharton's duct at the posterior border of the </w:t>
      </w:r>
      <w:proofErr w:type="spellStart"/>
      <w:r w:rsidRPr="005C372B">
        <w:rPr>
          <w:sz w:val="24"/>
          <w:szCs w:val="24"/>
        </w:rPr>
        <w:t>myohyoid</w:t>
      </w:r>
      <w:proofErr w:type="spellEnd"/>
      <w:r w:rsidRPr="005C372B">
        <w:rPr>
          <w:sz w:val="24"/>
          <w:szCs w:val="24"/>
        </w:rPr>
        <w:t xml:space="preserve"> muscle allows stasis of the saliva favoring the formation of salivary</w:t>
      </w:r>
      <w:r w:rsidRPr="005C372B">
        <w:rPr>
          <w:sz w:val="28"/>
          <w:szCs w:val="28"/>
        </w:rPr>
        <w:t xml:space="preserve"> stones.</w:t>
      </w:r>
    </w:p>
    <w:p w:rsidR="005C372B" w:rsidRDefault="005C372B" w:rsidP="005C372B">
      <w:pPr>
        <w:pStyle w:val="ListParagraph"/>
        <w:shd w:val="clear" w:color="auto" w:fill="FBFBFB"/>
        <w:spacing w:after="75" w:line="240" w:lineRule="auto"/>
        <w:ind w:left="1500" w:right="375"/>
        <w:rPr>
          <w:sz w:val="28"/>
          <w:szCs w:val="28"/>
        </w:rPr>
      </w:pPr>
    </w:p>
    <w:p w:rsidR="005C372B" w:rsidRPr="005C372B" w:rsidRDefault="005C372B" w:rsidP="00B4331A">
      <w:pPr>
        <w:pStyle w:val="ListParagraph"/>
        <w:numPr>
          <w:ilvl w:val="0"/>
          <w:numId w:val="26"/>
        </w:numPr>
        <w:shd w:val="clear" w:color="auto" w:fill="FBFBFB"/>
        <w:spacing w:after="75" w:line="240" w:lineRule="auto"/>
        <w:ind w:right="375"/>
        <w:rPr>
          <w:b/>
          <w:sz w:val="28"/>
          <w:szCs w:val="28"/>
        </w:rPr>
      </w:pPr>
      <w:r w:rsidRPr="005C372B">
        <w:rPr>
          <w:b/>
          <w:sz w:val="28"/>
          <w:szCs w:val="28"/>
        </w:rPr>
        <w:t>SUBLINGUAL GAND</w:t>
      </w:r>
    </w:p>
    <w:p w:rsidR="005C372B" w:rsidRPr="005C372B" w:rsidRDefault="005C372B" w:rsidP="00B4331A">
      <w:pPr>
        <w:pStyle w:val="ListParagraph"/>
        <w:numPr>
          <w:ilvl w:val="0"/>
          <w:numId w:val="27"/>
        </w:numPr>
        <w:shd w:val="clear" w:color="auto" w:fill="FBFBFB"/>
        <w:spacing w:after="75" w:line="240" w:lineRule="auto"/>
        <w:ind w:right="375"/>
        <w:rPr>
          <w:sz w:val="24"/>
          <w:szCs w:val="24"/>
        </w:rPr>
      </w:pPr>
      <w:r w:rsidRPr="005C372B">
        <w:rPr>
          <w:sz w:val="24"/>
          <w:szCs w:val="24"/>
        </w:rPr>
        <w:t>The sublingual gland and the minor salivary glands have short ducts, where the chances of stasis are less.</w:t>
      </w:r>
    </w:p>
    <w:p w:rsidR="005C372B" w:rsidRPr="005C372B" w:rsidRDefault="005C372B" w:rsidP="00B4331A">
      <w:pPr>
        <w:pStyle w:val="ListParagraph"/>
        <w:numPr>
          <w:ilvl w:val="0"/>
          <w:numId w:val="27"/>
        </w:numPr>
        <w:shd w:val="clear" w:color="auto" w:fill="FBFBFB"/>
        <w:spacing w:after="75" w:line="240" w:lineRule="auto"/>
        <w:ind w:right="375"/>
        <w:rPr>
          <w:sz w:val="24"/>
          <w:szCs w:val="24"/>
        </w:rPr>
      </w:pPr>
      <w:r w:rsidRPr="005C372B">
        <w:rPr>
          <w:sz w:val="24"/>
          <w:szCs w:val="24"/>
        </w:rPr>
        <w:t>Thus obstructive lesions do not occur in the glands.</w:t>
      </w:r>
    </w:p>
    <w:p w:rsidR="005C372B" w:rsidRDefault="005C372B" w:rsidP="00B4331A">
      <w:pPr>
        <w:pStyle w:val="ListParagraph"/>
        <w:numPr>
          <w:ilvl w:val="0"/>
          <w:numId w:val="27"/>
        </w:numPr>
        <w:shd w:val="clear" w:color="auto" w:fill="FBFBFB"/>
        <w:spacing w:after="75" w:line="240" w:lineRule="auto"/>
        <w:ind w:right="375"/>
        <w:rPr>
          <w:sz w:val="28"/>
          <w:szCs w:val="28"/>
        </w:rPr>
      </w:pPr>
      <w:r w:rsidRPr="005C372B">
        <w:rPr>
          <w:sz w:val="24"/>
          <w:szCs w:val="24"/>
        </w:rPr>
        <w:t xml:space="preserve">Since minor salivary glands are placed superficially, the traumatic lesions such as </w:t>
      </w:r>
      <w:proofErr w:type="spellStart"/>
      <w:r w:rsidRPr="005C372B">
        <w:rPr>
          <w:sz w:val="24"/>
          <w:szCs w:val="24"/>
        </w:rPr>
        <w:t>mucoceles</w:t>
      </w:r>
      <w:proofErr w:type="spellEnd"/>
      <w:r w:rsidRPr="005C372B">
        <w:rPr>
          <w:sz w:val="24"/>
          <w:szCs w:val="24"/>
        </w:rPr>
        <w:t xml:space="preserve"> commonly </w:t>
      </w:r>
      <w:proofErr w:type="gramStart"/>
      <w:r w:rsidRPr="005C372B">
        <w:rPr>
          <w:sz w:val="24"/>
          <w:szCs w:val="24"/>
        </w:rPr>
        <w:t>effect</w:t>
      </w:r>
      <w:proofErr w:type="gramEnd"/>
      <w:r w:rsidRPr="005C372B">
        <w:rPr>
          <w:sz w:val="24"/>
          <w:szCs w:val="24"/>
        </w:rPr>
        <w:t xml:space="preserve"> these glands</w:t>
      </w:r>
      <w:r w:rsidRPr="005C372B">
        <w:rPr>
          <w:sz w:val="28"/>
          <w:szCs w:val="28"/>
        </w:rPr>
        <w:t>.</w:t>
      </w:r>
    </w:p>
    <w:p w:rsidR="00345246" w:rsidRPr="005C372B" w:rsidRDefault="00345246" w:rsidP="00345246">
      <w:pPr>
        <w:pStyle w:val="ListParagraph"/>
        <w:shd w:val="clear" w:color="auto" w:fill="FBFBFB"/>
        <w:spacing w:after="75" w:line="240" w:lineRule="auto"/>
        <w:ind w:right="375"/>
        <w:rPr>
          <w:sz w:val="28"/>
          <w:szCs w:val="28"/>
        </w:rPr>
      </w:pPr>
    </w:p>
    <w:p w:rsidR="00345246" w:rsidRPr="00345246" w:rsidRDefault="00345246" w:rsidP="00345246">
      <w:pPr>
        <w:shd w:val="clear" w:color="auto" w:fill="FBFBFB"/>
        <w:spacing w:after="75" w:line="240" w:lineRule="auto"/>
        <w:ind w:right="375"/>
        <w:rPr>
          <w:sz w:val="28"/>
          <w:szCs w:val="28"/>
        </w:rPr>
      </w:pPr>
      <w:r>
        <w:rPr>
          <w:noProof/>
          <w:sz w:val="28"/>
          <w:szCs w:val="28"/>
        </w:rPr>
        <w:drawing>
          <wp:inline distT="0" distB="0" distL="0" distR="0">
            <wp:extent cx="5212080" cy="3530959"/>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c6a65f854ee7aca127c61237a6c0bff.jpg"/>
                    <pic:cNvPicPr/>
                  </pic:nvPicPr>
                  <pic:blipFill>
                    <a:blip r:embed="rId11">
                      <a:extLst>
                        <a:ext uri="{28A0092B-C50C-407E-A947-70E740481C1C}">
                          <a14:useLocalDpi xmlns:a14="http://schemas.microsoft.com/office/drawing/2010/main" val="0"/>
                        </a:ext>
                      </a:extLst>
                    </a:blip>
                    <a:stretch>
                      <a:fillRect/>
                    </a:stretch>
                  </pic:blipFill>
                  <pic:spPr>
                    <a:xfrm>
                      <a:off x="0" y="0"/>
                      <a:ext cx="5212080" cy="3530959"/>
                    </a:xfrm>
                    <a:prstGeom prst="rect">
                      <a:avLst/>
                    </a:prstGeom>
                  </pic:spPr>
                </pic:pic>
              </a:graphicData>
            </a:graphic>
          </wp:inline>
        </w:drawing>
      </w:r>
    </w:p>
    <w:p w:rsidR="00787D3F" w:rsidRPr="00982717" w:rsidRDefault="00787D3F" w:rsidP="00FB6474">
      <w:pPr>
        <w:shd w:val="clear" w:color="auto" w:fill="FBFBFB"/>
        <w:spacing w:after="75" w:line="240" w:lineRule="auto"/>
        <w:ind w:right="375"/>
        <w:rPr>
          <w:b/>
          <w:sz w:val="36"/>
          <w:szCs w:val="36"/>
        </w:rPr>
      </w:pPr>
      <w:r w:rsidRPr="00982717">
        <w:rPr>
          <w:b/>
          <w:sz w:val="36"/>
          <w:szCs w:val="36"/>
          <w:highlight w:val="yellow"/>
        </w:rPr>
        <w:lastRenderedPageBreak/>
        <w:t>Q3</w:t>
      </w:r>
      <w:r w:rsidRPr="00982717">
        <w:rPr>
          <w:b/>
          <w:sz w:val="36"/>
          <w:szCs w:val="36"/>
        </w:rPr>
        <w:t xml:space="preserve">: </w:t>
      </w:r>
      <w:r w:rsidR="00FA7FE9" w:rsidRPr="00982717">
        <w:rPr>
          <w:b/>
          <w:sz w:val="36"/>
          <w:szCs w:val="36"/>
        </w:rPr>
        <w:t xml:space="preserve">Describe the factors that play </w:t>
      </w:r>
      <w:r w:rsidR="006C4171" w:rsidRPr="00982717">
        <w:rPr>
          <w:b/>
          <w:sz w:val="36"/>
          <w:szCs w:val="36"/>
        </w:rPr>
        <w:t xml:space="preserve">a </w:t>
      </w:r>
      <w:r w:rsidR="00982717" w:rsidRPr="00982717">
        <w:rPr>
          <w:b/>
          <w:sz w:val="36"/>
          <w:szCs w:val="36"/>
        </w:rPr>
        <w:t>role in shading?</w:t>
      </w:r>
    </w:p>
    <w:p w:rsidR="00982717" w:rsidRDefault="00345246" w:rsidP="00FB6474">
      <w:pPr>
        <w:shd w:val="clear" w:color="auto" w:fill="FBFBFB"/>
        <w:spacing w:after="75" w:line="240" w:lineRule="auto"/>
        <w:ind w:right="375"/>
        <w:rPr>
          <w:b/>
          <w:sz w:val="36"/>
          <w:szCs w:val="36"/>
        </w:rPr>
      </w:pPr>
      <w:r w:rsidRPr="00345246">
        <w:rPr>
          <w:b/>
          <w:sz w:val="36"/>
          <w:szCs w:val="36"/>
          <w:highlight w:val="yellow"/>
        </w:rPr>
        <w:t>Answer</w:t>
      </w:r>
    </w:p>
    <w:p w:rsidR="00345246" w:rsidRPr="00345246" w:rsidRDefault="00345246" w:rsidP="00FB6474">
      <w:pPr>
        <w:shd w:val="clear" w:color="auto" w:fill="FBFBFB"/>
        <w:spacing w:after="75" w:line="240" w:lineRule="auto"/>
        <w:ind w:right="375"/>
        <w:rPr>
          <w:b/>
          <w:sz w:val="36"/>
          <w:szCs w:val="36"/>
        </w:rPr>
      </w:pPr>
    </w:p>
    <w:p w:rsidR="00982717" w:rsidRPr="00982717" w:rsidRDefault="00982717" w:rsidP="00FB6474">
      <w:pPr>
        <w:shd w:val="clear" w:color="auto" w:fill="FBFBFB"/>
        <w:spacing w:after="75" w:line="240" w:lineRule="auto"/>
        <w:ind w:right="375"/>
        <w:rPr>
          <w:b/>
          <w:sz w:val="28"/>
          <w:szCs w:val="28"/>
        </w:rPr>
      </w:pPr>
      <w:r w:rsidRPr="00982717">
        <w:rPr>
          <w:b/>
          <w:sz w:val="28"/>
          <w:szCs w:val="28"/>
        </w:rPr>
        <w:t xml:space="preserve">Factors that play a role in </w:t>
      </w:r>
      <w:proofErr w:type="spellStart"/>
      <w:r w:rsidRPr="00982717">
        <w:rPr>
          <w:b/>
          <w:sz w:val="28"/>
          <w:szCs w:val="28"/>
        </w:rPr>
        <w:t>shadding</w:t>
      </w:r>
      <w:proofErr w:type="spellEnd"/>
      <w:r w:rsidRPr="00982717">
        <w:rPr>
          <w:b/>
          <w:sz w:val="28"/>
          <w:szCs w:val="28"/>
        </w:rPr>
        <w:t>:</w:t>
      </w:r>
    </w:p>
    <w:p w:rsidR="00982717" w:rsidRPr="00982717" w:rsidRDefault="00982717" w:rsidP="00B4331A">
      <w:pPr>
        <w:pStyle w:val="ListParagraph"/>
        <w:numPr>
          <w:ilvl w:val="0"/>
          <w:numId w:val="10"/>
        </w:numPr>
        <w:shd w:val="clear" w:color="auto" w:fill="FBFBFB"/>
        <w:spacing w:after="75" w:line="240" w:lineRule="auto"/>
        <w:ind w:right="375"/>
        <w:rPr>
          <w:sz w:val="24"/>
          <w:szCs w:val="24"/>
        </w:rPr>
      </w:pPr>
      <w:proofErr w:type="spellStart"/>
      <w:r w:rsidRPr="00982717">
        <w:rPr>
          <w:sz w:val="24"/>
          <w:szCs w:val="24"/>
        </w:rPr>
        <w:t>Odontoclasts</w:t>
      </w:r>
      <w:proofErr w:type="spellEnd"/>
    </w:p>
    <w:p w:rsidR="00982717" w:rsidRPr="00982717" w:rsidRDefault="00982717" w:rsidP="00B4331A">
      <w:pPr>
        <w:pStyle w:val="ListParagraph"/>
        <w:numPr>
          <w:ilvl w:val="0"/>
          <w:numId w:val="10"/>
        </w:numPr>
        <w:shd w:val="clear" w:color="auto" w:fill="FBFBFB"/>
        <w:spacing w:after="75" w:line="240" w:lineRule="auto"/>
        <w:ind w:right="375"/>
        <w:rPr>
          <w:sz w:val="24"/>
          <w:szCs w:val="24"/>
        </w:rPr>
      </w:pPr>
      <w:r w:rsidRPr="00982717">
        <w:rPr>
          <w:sz w:val="24"/>
          <w:szCs w:val="24"/>
        </w:rPr>
        <w:t xml:space="preserve">Pressure </w:t>
      </w:r>
    </w:p>
    <w:p w:rsidR="00982717" w:rsidRDefault="00982717" w:rsidP="00982717">
      <w:pPr>
        <w:shd w:val="clear" w:color="auto" w:fill="FBFBFB"/>
        <w:spacing w:after="75" w:line="240" w:lineRule="auto"/>
        <w:ind w:right="375"/>
        <w:rPr>
          <w:sz w:val="28"/>
          <w:szCs w:val="28"/>
        </w:rPr>
      </w:pPr>
    </w:p>
    <w:p w:rsidR="00982717" w:rsidRPr="00982717" w:rsidRDefault="00982717" w:rsidP="00B4331A">
      <w:pPr>
        <w:pStyle w:val="ListParagraph"/>
        <w:numPr>
          <w:ilvl w:val="0"/>
          <w:numId w:val="11"/>
        </w:numPr>
        <w:shd w:val="clear" w:color="auto" w:fill="FBFBFB"/>
        <w:spacing w:after="75" w:line="240" w:lineRule="auto"/>
        <w:ind w:right="375"/>
        <w:rPr>
          <w:b/>
          <w:sz w:val="32"/>
          <w:szCs w:val="32"/>
          <w:highlight w:val="yellow"/>
        </w:rPr>
      </w:pPr>
      <w:proofErr w:type="spellStart"/>
      <w:r w:rsidRPr="00982717">
        <w:rPr>
          <w:b/>
          <w:sz w:val="32"/>
          <w:szCs w:val="32"/>
          <w:highlight w:val="yellow"/>
        </w:rPr>
        <w:t>Odontoclasts</w:t>
      </w:r>
      <w:proofErr w:type="spellEnd"/>
      <w:r w:rsidRPr="00982717">
        <w:rPr>
          <w:b/>
          <w:sz w:val="32"/>
          <w:szCs w:val="32"/>
          <w:highlight w:val="yellow"/>
        </w:rPr>
        <w:t xml:space="preserve">: </w:t>
      </w:r>
    </w:p>
    <w:p w:rsidR="00982717" w:rsidRPr="00982717" w:rsidRDefault="00982717" w:rsidP="00B4331A">
      <w:pPr>
        <w:pStyle w:val="ListParagraph"/>
        <w:numPr>
          <w:ilvl w:val="0"/>
          <w:numId w:val="9"/>
        </w:numPr>
        <w:shd w:val="clear" w:color="auto" w:fill="FBFBFB"/>
        <w:spacing w:after="75" w:line="240" w:lineRule="auto"/>
        <w:ind w:right="375"/>
        <w:rPr>
          <w:sz w:val="24"/>
          <w:szCs w:val="24"/>
        </w:rPr>
      </w:pPr>
      <w:proofErr w:type="spellStart"/>
      <w:r w:rsidRPr="00982717">
        <w:rPr>
          <w:sz w:val="24"/>
          <w:szCs w:val="24"/>
        </w:rPr>
        <w:t>Odontoclasts</w:t>
      </w:r>
      <w:proofErr w:type="spellEnd"/>
      <w:r w:rsidRPr="00982717">
        <w:rPr>
          <w:sz w:val="24"/>
          <w:szCs w:val="24"/>
        </w:rPr>
        <w:t xml:space="preserve"> are resorbing cells derived from monocytes &amp; migrate from blood vessels to </w:t>
      </w:r>
      <w:proofErr w:type="spellStart"/>
      <w:r w:rsidRPr="00982717">
        <w:rPr>
          <w:sz w:val="24"/>
          <w:szCs w:val="24"/>
        </w:rPr>
        <w:t>resorption</w:t>
      </w:r>
      <w:proofErr w:type="spellEnd"/>
      <w:r w:rsidRPr="00982717">
        <w:rPr>
          <w:sz w:val="24"/>
          <w:szCs w:val="24"/>
        </w:rPr>
        <w:t xml:space="preserve"> site, </w:t>
      </w:r>
      <w:proofErr w:type="spellStart"/>
      <w:r w:rsidRPr="00982717">
        <w:rPr>
          <w:sz w:val="24"/>
          <w:szCs w:val="24"/>
        </w:rPr>
        <w:t>wthere</w:t>
      </w:r>
      <w:proofErr w:type="spellEnd"/>
      <w:r w:rsidRPr="00982717">
        <w:rPr>
          <w:sz w:val="24"/>
          <w:szCs w:val="24"/>
        </w:rPr>
        <w:t xml:space="preserve"> they form multinucleated </w:t>
      </w:r>
      <w:proofErr w:type="spellStart"/>
      <w:r w:rsidRPr="00982717">
        <w:rPr>
          <w:sz w:val="24"/>
          <w:szCs w:val="24"/>
        </w:rPr>
        <w:t>odontoclast</w:t>
      </w:r>
      <w:proofErr w:type="spellEnd"/>
      <w:r w:rsidRPr="00982717">
        <w:rPr>
          <w:sz w:val="24"/>
          <w:szCs w:val="24"/>
        </w:rPr>
        <w:t xml:space="preserve"> with a clear attachment zone &amp; ruffled border.</w:t>
      </w:r>
    </w:p>
    <w:p w:rsidR="00982717" w:rsidRPr="00982717" w:rsidRDefault="00982717" w:rsidP="00B4331A">
      <w:pPr>
        <w:pStyle w:val="ListParagraph"/>
        <w:numPr>
          <w:ilvl w:val="0"/>
          <w:numId w:val="9"/>
        </w:numPr>
        <w:shd w:val="clear" w:color="auto" w:fill="FBFBFB"/>
        <w:spacing w:after="75" w:line="240" w:lineRule="auto"/>
        <w:ind w:right="375"/>
        <w:rPr>
          <w:sz w:val="24"/>
          <w:szCs w:val="24"/>
        </w:rPr>
      </w:pPr>
      <w:r w:rsidRPr="00982717">
        <w:rPr>
          <w:sz w:val="24"/>
          <w:szCs w:val="24"/>
        </w:rPr>
        <w:t xml:space="preserve">Giant multinuclear cells with 4-20 nuclei </w:t>
      </w:r>
    </w:p>
    <w:p w:rsidR="00982717" w:rsidRPr="00982717" w:rsidRDefault="00982717" w:rsidP="00B4331A">
      <w:pPr>
        <w:pStyle w:val="ListParagraph"/>
        <w:numPr>
          <w:ilvl w:val="0"/>
          <w:numId w:val="9"/>
        </w:numPr>
        <w:shd w:val="clear" w:color="auto" w:fill="FBFBFB"/>
        <w:spacing w:after="75" w:line="240" w:lineRule="auto"/>
        <w:ind w:right="375"/>
        <w:rPr>
          <w:sz w:val="24"/>
          <w:szCs w:val="24"/>
        </w:rPr>
      </w:pPr>
      <w:proofErr w:type="spellStart"/>
      <w:r w:rsidRPr="00982717">
        <w:rPr>
          <w:sz w:val="24"/>
          <w:szCs w:val="24"/>
        </w:rPr>
        <w:t>Resorption</w:t>
      </w:r>
      <w:proofErr w:type="spellEnd"/>
      <w:r w:rsidRPr="00982717">
        <w:rPr>
          <w:sz w:val="24"/>
          <w:szCs w:val="24"/>
        </w:rPr>
        <w:t xml:space="preserve"> occurs at ruffled border which greatly </w:t>
      </w:r>
      <w:proofErr w:type="spellStart"/>
      <w:r w:rsidRPr="00982717">
        <w:rPr>
          <w:sz w:val="24"/>
          <w:szCs w:val="24"/>
        </w:rPr>
        <w:t>increses</w:t>
      </w:r>
      <w:proofErr w:type="spellEnd"/>
      <w:r w:rsidRPr="00982717">
        <w:rPr>
          <w:sz w:val="24"/>
          <w:szCs w:val="24"/>
        </w:rPr>
        <w:t xml:space="preserve"> surface area of </w:t>
      </w:r>
      <w:proofErr w:type="spellStart"/>
      <w:r w:rsidRPr="00982717">
        <w:rPr>
          <w:sz w:val="24"/>
          <w:szCs w:val="24"/>
        </w:rPr>
        <w:t>odontoclast</w:t>
      </w:r>
      <w:proofErr w:type="spellEnd"/>
      <w:r w:rsidRPr="00982717">
        <w:rPr>
          <w:sz w:val="24"/>
          <w:szCs w:val="24"/>
        </w:rPr>
        <w:t xml:space="preserve"> in contact with bone. </w:t>
      </w:r>
    </w:p>
    <w:p w:rsidR="00982717" w:rsidRPr="00982717" w:rsidRDefault="00982717" w:rsidP="00B4331A">
      <w:pPr>
        <w:pStyle w:val="ListParagraph"/>
        <w:numPr>
          <w:ilvl w:val="0"/>
          <w:numId w:val="9"/>
        </w:numPr>
        <w:shd w:val="clear" w:color="auto" w:fill="FBFBFB"/>
        <w:spacing w:after="75" w:line="240" w:lineRule="auto"/>
        <w:ind w:right="375"/>
        <w:rPr>
          <w:sz w:val="24"/>
          <w:szCs w:val="24"/>
        </w:rPr>
      </w:pPr>
      <w:r w:rsidRPr="00982717">
        <w:rPr>
          <w:sz w:val="24"/>
          <w:szCs w:val="24"/>
        </w:rPr>
        <w:t xml:space="preserve">Distribution of </w:t>
      </w:r>
      <w:proofErr w:type="spellStart"/>
      <w:r w:rsidRPr="00982717">
        <w:rPr>
          <w:sz w:val="24"/>
          <w:szCs w:val="24"/>
        </w:rPr>
        <w:t>odontoclast</w:t>
      </w:r>
      <w:proofErr w:type="spellEnd"/>
      <w:r w:rsidRPr="00982717">
        <w:rPr>
          <w:sz w:val="24"/>
          <w:szCs w:val="24"/>
        </w:rPr>
        <w:t xml:space="preserve"> during tooth </w:t>
      </w:r>
      <w:proofErr w:type="spellStart"/>
      <w:r w:rsidRPr="00982717">
        <w:rPr>
          <w:sz w:val="24"/>
          <w:szCs w:val="24"/>
        </w:rPr>
        <w:t>resorption</w:t>
      </w:r>
      <w:proofErr w:type="spellEnd"/>
      <w:r w:rsidRPr="00982717">
        <w:rPr>
          <w:sz w:val="24"/>
          <w:szCs w:val="24"/>
        </w:rPr>
        <w:t xml:space="preserve"> found on surface of roots in relation to advancing permanent tooth. </w:t>
      </w:r>
    </w:p>
    <w:p w:rsidR="00982717" w:rsidRPr="00982717" w:rsidRDefault="00982717" w:rsidP="00B4331A">
      <w:pPr>
        <w:pStyle w:val="ListParagraph"/>
        <w:numPr>
          <w:ilvl w:val="0"/>
          <w:numId w:val="9"/>
        </w:numPr>
        <w:shd w:val="clear" w:color="auto" w:fill="FBFBFB"/>
        <w:spacing w:after="75" w:line="240" w:lineRule="auto"/>
        <w:ind w:right="375"/>
        <w:rPr>
          <w:sz w:val="24"/>
          <w:szCs w:val="24"/>
        </w:rPr>
      </w:pPr>
      <w:r w:rsidRPr="00982717">
        <w:rPr>
          <w:sz w:val="24"/>
          <w:szCs w:val="24"/>
        </w:rPr>
        <w:t xml:space="preserve">Single rooted tooth shed before root </w:t>
      </w:r>
      <w:proofErr w:type="spellStart"/>
      <w:r w:rsidRPr="00982717">
        <w:rPr>
          <w:sz w:val="24"/>
          <w:szCs w:val="24"/>
        </w:rPr>
        <w:t>resorption</w:t>
      </w:r>
      <w:proofErr w:type="spellEnd"/>
      <w:r w:rsidRPr="00982717">
        <w:rPr>
          <w:sz w:val="24"/>
          <w:szCs w:val="24"/>
        </w:rPr>
        <w:t xml:space="preserve"> is completed.</w:t>
      </w:r>
    </w:p>
    <w:p w:rsidR="00982717" w:rsidRPr="00982717" w:rsidRDefault="00982717" w:rsidP="00B4331A">
      <w:pPr>
        <w:pStyle w:val="ListParagraph"/>
        <w:numPr>
          <w:ilvl w:val="0"/>
          <w:numId w:val="9"/>
        </w:numPr>
        <w:shd w:val="clear" w:color="auto" w:fill="FBFBFB"/>
        <w:spacing w:after="75" w:line="240" w:lineRule="auto"/>
        <w:ind w:right="375"/>
        <w:rPr>
          <w:sz w:val="24"/>
          <w:szCs w:val="24"/>
        </w:rPr>
      </w:pPr>
      <w:proofErr w:type="spellStart"/>
      <w:r w:rsidRPr="00982717">
        <w:rPr>
          <w:sz w:val="24"/>
          <w:szCs w:val="24"/>
        </w:rPr>
        <w:t>Odontoclasts</w:t>
      </w:r>
      <w:proofErr w:type="spellEnd"/>
      <w:r w:rsidRPr="00982717">
        <w:rPr>
          <w:sz w:val="24"/>
          <w:szCs w:val="24"/>
        </w:rPr>
        <w:t xml:space="preserve"> are not found in pulp chamber of these teeth.</w:t>
      </w:r>
    </w:p>
    <w:p w:rsidR="00982717" w:rsidRPr="00982717" w:rsidRDefault="00982717" w:rsidP="00B4331A">
      <w:pPr>
        <w:pStyle w:val="ListParagraph"/>
        <w:numPr>
          <w:ilvl w:val="0"/>
          <w:numId w:val="9"/>
        </w:numPr>
        <w:shd w:val="clear" w:color="auto" w:fill="FBFBFB"/>
        <w:spacing w:after="75" w:line="240" w:lineRule="auto"/>
        <w:ind w:right="375"/>
        <w:rPr>
          <w:sz w:val="24"/>
          <w:szCs w:val="24"/>
        </w:rPr>
      </w:pPr>
      <w:r w:rsidRPr="00982717">
        <w:rPr>
          <w:sz w:val="24"/>
          <w:szCs w:val="24"/>
        </w:rPr>
        <w:t xml:space="preserve">In molars, roots are completely resorbed &amp; crown is partially resorbed. </w:t>
      </w:r>
    </w:p>
    <w:p w:rsidR="00982717" w:rsidRPr="00982717" w:rsidRDefault="00982717" w:rsidP="00B4331A">
      <w:pPr>
        <w:pStyle w:val="ListParagraph"/>
        <w:numPr>
          <w:ilvl w:val="0"/>
          <w:numId w:val="9"/>
        </w:numPr>
        <w:shd w:val="clear" w:color="auto" w:fill="FBFBFB"/>
        <w:spacing w:after="75" w:line="240" w:lineRule="auto"/>
        <w:ind w:right="375"/>
        <w:rPr>
          <w:sz w:val="24"/>
          <w:szCs w:val="24"/>
        </w:rPr>
      </w:pPr>
      <w:proofErr w:type="spellStart"/>
      <w:r w:rsidRPr="00982717">
        <w:rPr>
          <w:sz w:val="24"/>
          <w:szCs w:val="24"/>
        </w:rPr>
        <w:t>Odontoblasts</w:t>
      </w:r>
      <w:proofErr w:type="spellEnd"/>
      <w:r w:rsidRPr="00982717">
        <w:rPr>
          <w:sz w:val="24"/>
          <w:szCs w:val="24"/>
        </w:rPr>
        <w:t xml:space="preserve"> layer is replaced by </w:t>
      </w:r>
      <w:proofErr w:type="spellStart"/>
      <w:r w:rsidRPr="00982717">
        <w:rPr>
          <w:sz w:val="24"/>
          <w:szCs w:val="24"/>
        </w:rPr>
        <w:t>odontoclasts</w:t>
      </w:r>
      <w:proofErr w:type="spellEnd"/>
      <w:r w:rsidRPr="00982717">
        <w:rPr>
          <w:sz w:val="24"/>
          <w:szCs w:val="24"/>
        </w:rPr>
        <w:t>.</w:t>
      </w:r>
    </w:p>
    <w:p w:rsidR="00982717" w:rsidRDefault="00982717" w:rsidP="00B4331A">
      <w:pPr>
        <w:pStyle w:val="ListParagraph"/>
        <w:numPr>
          <w:ilvl w:val="0"/>
          <w:numId w:val="9"/>
        </w:numPr>
        <w:shd w:val="clear" w:color="auto" w:fill="FBFBFB"/>
        <w:spacing w:after="75" w:line="240" w:lineRule="auto"/>
        <w:ind w:right="375"/>
        <w:rPr>
          <w:sz w:val="24"/>
          <w:szCs w:val="24"/>
        </w:rPr>
      </w:pPr>
      <w:r w:rsidRPr="00982717">
        <w:rPr>
          <w:sz w:val="24"/>
          <w:szCs w:val="24"/>
        </w:rPr>
        <w:t>Sometimes all dentine is removed &amp; vascular tissue is seen beneath translucent cap of enamel.</w:t>
      </w:r>
    </w:p>
    <w:p w:rsidR="00BA7E3F" w:rsidRPr="00345246" w:rsidRDefault="00345246" w:rsidP="00345246">
      <w:pPr>
        <w:shd w:val="clear" w:color="auto" w:fill="FBFBFB"/>
        <w:spacing w:after="75" w:line="240" w:lineRule="auto"/>
        <w:ind w:right="375"/>
        <w:rPr>
          <w:sz w:val="24"/>
          <w:szCs w:val="24"/>
        </w:rPr>
      </w:pPr>
      <w:r>
        <w:rPr>
          <w:sz w:val="24"/>
          <w:szCs w:val="24"/>
        </w:rPr>
        <w:lastRenderedPageBreak/>
        <w:t xml:space="preserve">  </w:t>
      </w:r>
      <w:r w:rsidR="006E6487">
        <w:rPr>
          <w:noProof/>
        </w:rPr>
        <w:drawing>
          <wp:inline distT="0" distB="0" distL="0" distR="0" wp14:anchorId="362D2916" wp14:editId="7D8DFF4A">
            <wp:extent cx="5486400" cy="398678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of-a-panoramic-radiograph-from-a-14-year-old-boy-The-radiograph-shows-retenti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3986784"/>
                    </a:xfrm>
                    <a:prstGeom prst="rect">
                      <a:avLst/>
                    </a:prstGeom>
                  </pic:spPr>
                </pic:pic>
              </a:graphicData>
            </a:graphic>
          </wp:inline>
        </w:drawing>
      </w:r>
    </w:p>
    <w:p w:rsidR="006E6487" w:rsidRDefault="006E6487" w:rsidP="00BA7E3F">
      <w:pPr>
        <w:pStyle w:val="ListParagraph"/>
        <w:shd w:val="clear" w:color="auto" w:fill="FBFBFB"/>
        <w:spacing w:after="75" w:line="240" w:lineRule="auto"/>
        <w:ind w:left="780" w:right="375"/>
        <w:rPr>
          <w:sz w:val="24"/>
          <w:szCs w:val="24"/>
        </w:rPr>
      </w:pPr>
    </w:p>
    <w:p w:rsidR="006E6487" w:rsidRPr="00982717" w:rsidRDefault="006E6487" w:rsidP="00BA7E3F">
      <w:pPr>
        <w:pStyle w:val="ListParagraph"/>
        <w:shd w:val="clear" w:color="auto" w:fill="FBFBFB"/>
        <w:spacing w:after="75" w:line="240" w:lineRule="auto"/>
        <w:ind w:left="780" w:right="375"/>
        <w:rPr>
          <w:sz w:val="24"/>
          <w:szCs w:val="24"/>
        </w:rPr>
      </w:pPr>
    </w:p>
    <w:p w:rsidR="006E6487" w:rsidRPr="006E6487" w:rsidRDefault="00BA7E3F" w:rsidP="00B4331A">
      <w:pPr>
        <w:pStyle w:val="ListParagraph"/>
        <w:numPr>
          <w:ilvl w:val="0"/>
          <w:numId w:val="11"/>
        </w:numPr>
        <w:shd w:val="clear" w:color="auto" w:fill="FBFBFB"/>
        <w:spacing w:after="75" w:line="240" w:lineRule="auto"/>
        <w:ind w:right="375"/>
        <w:rPr>
          <w:b/>
          <w:sz w:val="32"/>
          <w:szCs w:val="32"/>
          <w:highlight w:val="yellow"/>
        </w:rPr>
      </w:pPr>
      <w:r w:rsidRPr="00BA7E3F">
        <w:rPr>
          <w:b/>
          <w:sz w:val="32"/>
          <w:szCs w:val="32"/>
          <w:highlight w:val="yellow"/>
        </w:rPr>
        <w:t xml:space="preserve">Pressure: </w:t>
      </w:r>
    </w:p>
    <w:p w:rsidR="00BA7E3F" w:rsidRPr="00BA7E3F" w:rsidRDefault="00BA7E3F" w:rsidP="00B4331A">
      <w:pPr>
        <w:pStyle w:val="ListParagraph"/>
        <w:numPr>
          <w:ilvl w:val="0"/>
          <w:numId w:val="12"/>
        </w:numPr>
        <w:shd w:val="clear" w:color="auto" w:fill="FBFBFB"/>
        <w:spacing w:after="75" w:line="240" w:lineRule="auto"/>
        <w:ind w:right="375"/>
        <w:rPr>
          <w:sz w:val="24"/>
          <w:szCs w:val="24"/>
        </w:rPr>
      </w:pPr>
      <w:r w:rsidRPr="00BA7E3F">
        <w:rPr>
          <w:sz w:val="24"/>
          <w:szCs w:val="24"/>
        </w:rPr>
        <w:t xml:space="preserve">The </w:t>
      </w:r>
      <w:proofErr w:type="gramStart"/>
      <w:r w:rsidRPr="00BA7E3F">
        <w:rPr>
          <w:sz w:val="24"/>
          <w:szCs w:val="24"/>
        </w:rPr>
        <w:t>pressure exerted by the erupting permanent teeth seem</w:t>
      </w:r>
      <w:proofErr w:type="gramEnd"/>
      <w:r w:rsidRPr="00BA7E3F">
        <w:rPr>
          <w:sz w:val="24"/>
          <w:szCs w:val="24"/>
        </w:rPr>
        <w:t xml:space="preserve"> to play an important role in </w:t>
      </w:r>
      <w:proofErr w:type="spellStart"/>
      <w:r w:rsidRPr="00BA7E3F">
        <w:rPr>
          <w:sz w:val="24"/>
          <w:szCs w:val="24"/>
        </w:rPr>
        <w:t>resorption</w:t>
      </w:r>
      <w:proofErr w:type="spellEnd"/>
      <w:r w:rsidRPr="00BA7E3F">
        <w:rPr>
          <w:sz w:val="24"/>
          <w:szCs w:val="24"/>
        </w:rPr>
        <w:t xml:space="preserve"> of deciduous teeth.</w:t>
      </w:r>
    </w:p>
    <w:p w:rsidR="00BA7E3F" w:rsidRPr="00BA7E3F" w:rsidRDefault="00BA7E3F" w:rsidP="00B4331A">
      <w:pPr>
        <w:pStyle w:val="ListParagraph"/>
        <w:numPr>
          <w:ilvl w:val="0"/>
          <w:numId w:val="12"/>
        </w:numPr>
        <w:shd w:val="clear" w:color="auto" w:fill="FBFBFB"/>
        <w:spacing w:after="75" w:line="240" w:lineRule="auto"/>
        <w:ind w:right="375"/>
        <w:rPr>
          <w:sz w:val="24"/>
          <w:szCs w:val="24"/>
        </w:rPr>
      </w:pPr>
      <w:r w:rsidRPr="00BA7E3F">
        <w:rPr>
          <w:sz w:val="24"/>
          <w:szCs w:val="24"/>
        </w:rPr>
        <w:t xml:space="preserve">The local pressure is responsible for initiation of </w:t>
      </w:r>
      <w:proofErr w:type="spellStart"/>
      <w:r w:rsidRPr="00BA7E3F">
        <w:rPr>
          <w:sz w:val="24"/>
          <w:szCs w:val="24"/>
        </w:rPr>
        <w:t>resorption</w:t>
      </w:r>
      <w:proofErr w:type="spellEnd"/>
      <w:r w:rsidRPr="00BA7E3F">
        <w:rPr>
          <w:sz w:val="24"/>
          <w:szCs w:val="24"/>
        </w:rPr>
        <w:t>.</w:t>
      </w:r>
    </w:p>
    <w:p w:rsidR="00BA7E3F" w:rsidRDefault="00BA7E3F" w:rsidP="00B4331A">
      <w:pPr>
        <w:pStyle w:val="ListParagraph"/>
        <w:numPr>
          <w:ilvl w:val="0"/>
          <w:numId w:val="12"/>
        </w:numPr>
        <w:shd w:val="clear" w:color="auto" w:fill="FBFBFB"/>
        <w:spacing w:after="75" w:line="240" w:lineRule="auto"/>
        <w:ind w:right="375"/>
        <w:rPr>
          <w:sz w:val="24"/>
          <w:szCs w:val="24"/>
        </w:rPr>
      </w:pPr>
      <w:r w:rsidRPr="00BA7E3F">
        <w:rPr>
          <w:sz w:val="24"/>
          <w:szCs w:val="24"/>
        </w:rPr>
        <w:t xml:space="preserve">In addition to this local pressure, heavy masticatory and muscular forces play a role in </w:t>
      </w:r>
      <w:proofErr w:type="spellStart"/>
      <w:r w:rsidRPr="00BA7E3F">
        <w:rPr>
          <w:sz w:val="24"/>
          <w:szCs w:val="24"/>
        </w:rPr>
        <w:t>resorption</w:t>
      </w:r>
      <w:proofErr w:type="spellEnd"/>
      <w:r w:rsidRPr="00BA7E3F">
        <w:rPr>
          <w:sz w:val="24"/>
          <w:szCs w:val="24"/>
        </w:rPr>
        <w:t>.</w:t>
      </w:r>
    </w:p>
    <w:p w:rsidR="00BA7E3F" w:rsidRDefault="00BA7E3F" w:rsidP="00BA7E3F">
      <w:pPr>
        <w:pStyle w:val="ListParagraph"/>
        <w:shd w:val="clear" w:color="auto" w:fill="FBFBFB"/>
        <w:spacing w:after="75" w:line="240" w:lineRule="auto"/>
        <w:ind w:left="1440" w:right="375"/>
        <w:rPr>
          <w:sz w:val="24"/>
          <w:szCs w:val="24"/>
        </w:rPr>
      </w:pPr>
    </w:p>
    <w:p w:rsidR="00BA7E3F" w:rsidRPr="006E6487" w:rsidRDefault="00BA7E3F" w:rsidP="00BA7E3F">
      <w:pPr>
        <w:pStyle w:val="ListParagraph"/>
        <w:shd w:val="clear" w:color="auto" w:fill="FBFBFB"/>
        <w:spacing w:after="75" w:line="240" w:lineRule="auto"/>
        <w:ind w:left="1440" w:right="375"/>
        <w:rPr>
          <w:b/>
          <w:sz w:val="32"/>
          <w:szCs w:val="32"/>
        </w:rPr>
      </w:pPr>
      <w:r w:rsidRPr="006E6487">
        <w:rPr>
          <w:b/>
          <w:sz w:val="32"/>
          <w:szCs w:val="32"/>
          <w:highlight w:val="yellow"/>
        </w:rPr>
        <w:t xml:space="preserve">Mechanism of </w:t>
      </w:r>
      <w:proofErr w:type="spellStart"/>
      <w:r w:rsidRPr="006E6487">
        <w:rPr>
          <w:b/>
          <w:sz w:val="32"/>
          <w:szCs w:val="32"/>
          <w:highlight w:val="yellow"/>
        </w:rPr>
        <w:t>resorption</w:t>
      </w:r>
      <w:proofErr w:type="spellEnd"/>
      <w:r w:rsidRPr="006E6487">
        <w:rPr>
          <w:b/>
          <w:sz w:val="32"/>
          <w:szCs w:val="32"/>
          <w:highlight w:val="yellow"/>
        </w:rPr>
        <w:t xml:space="preserve"> and shedding</w:t>
      </w:r>
      <w:r w:rsidRPr="006E6487">
        <w:rPr>
          <w:b/>
          <w:sz w:val="32"/>
          <w:szCs w:val="32"/>
        </w:rPr>
        <w:t xml:space="preserve"> </w:t>
      </w:r>
    </w:p>
    <w:p w:rsidR="00BA7E3F" w:rsidRPr="00BA7E3F" w:rsidRDefault="00BA7E3F" w:rsidP="00BA7E3F">
      <w:pPr>
        <w:pStyle w:val="ListParagraph"/>
        <w:shd w:val="clear" w:color="auto" w:fill="FBFBFB"/>
        <w:spacing w:after="75" w:line="240" w:lineRule="auto"/>
        <w:ind w:left="1440" w:right="375"/>
        <w:rPr>
          <w:sz w:val="24"/>
          <w:szCs w:val="24"/>
        </w:rPr>
      </w:pPr>
    </w:p>
    <w:p w:rsidR="00706CA1" w:rsidRPr="006E6487" w:rsidRDefault="00BA7E3F" w:rsidP="00B4331A">
      <w:pPr>
        <w:pStyle w:val="ListParagraph"/>
        <w:numPr>
          <w:ilvl w:val="0"/>
          <w:numId w:val="12"/>
        </w:numPr>
        <w:shd w:val="clear" w:color="auto" w:fill="FBFBFB"/>
        <w:spacing w:after="75" w:line="240" w:lineRule="auto"/>
        <w:ind w:right="375"/>
        <w:rPr>
          <w:sz w:val="24"/>
          <w:szCs w:val="24"/>
        </w:rPr>
      </w:pPr>
      <w:r w:rsidRPr="006E6487">
        <w:rPr>
          <w:sz w:val="24"/>
          <w:szCs w:val="24"/>
        </w:rPr>
        <w:t xml:space="preserve">Pressure from the erupting successional tooth and appearance of </w:t>
      </w:r>
      <w:proofErr w:type="spellStart"/>
      <w:r w:rsidRPr="006E6487">
        <w:rPr>
          <w:sz w:val="24"/>
          <w:szCs w:val="24"/>
        </w:rPr>
        <w:t>odontoclasts</w:t>
      </w:r>
      <w:proofErr w:type="spellEnd"/>
      <w:r w:rsidRPr="006E6487">
        <w:rPr>
          <w:sz w:val="24"/>
          <w:szCs w:val="24"/>
        </w:rPr>
        <w:t xml:space="preserve"> at the site of pressure.</w:t>
      </w:r>
    </w:p>
    <w:p w:rsidR="00BA7E3F" w:rsidRPr="006E6487" w:rsidRDefault="00BA7E3F" w:rsidP="00B4331A">
      <w:pPr>
        <w:pStyle w:val="ListParagraph"/>
        <w:numPr>
          <w:ilvl w:val="0"/>
          <w:numId w:val="12"/>
        </w:numPr>
        <w:shd w:val="clear" w:color="auto" w:fill="FBFBFB"/>
        <w:spacing w:after="75" w:line="240" w:lineRule="auto"/>
        <w:ind w:right="375"/>
        <w:rPr>
          <w:sz w:val="24"/>
          <w:szCs w:val="24"/>
        </w:rPr>
      </w:pPr>
      <w:proofErr w:type="gramStart"/>
      <w:r w:rsidRPr="006E6487">
        <w:rPr>
          <w:sz w:val="24"/>
          <w:szCs w:val="24"/>
        </w:rPr>
        <w:t>Membrane of ruffled borders act</w:t>
      </w:r>
      <w:proofErr w:type="gramEnd"/>
      <w:r w:rsidRPr="006E6487">
        <w:rPr>
          <w:sz w:val="24"/>
          <w:szCs w:val="24"/>
        </w:rPr>
        <w:t xml:space="preserve"> as proton pump</w:t>
      </w:r>
      <w:r w:rsidR="006E6487" w:rsidRPr="006E6487">
        <w:rPr>
          <w:sz w:val="24"/>
          <w:szCs w:val="24"/>
        </w:rPr>
        <w:t xml:space="preserve"> -- adding hydrogen ions to extracellular region --- acidification --- mineral dissolution.</w:t>
      </w:r>
    </w:p>
    <w:p w:rsidR="006E6487" w:rsidRPr="006E6487" w:rsidRDefault="006E6487" w:rsidP="00B4331A">
      <w:pPr>
        <w:pStyle w:val="ListParagraph"/>
        <w:numPr>
          <w:ilvl w:val="0"/>
          <w:numId w:val="12"/>
        </w:numPr>
        <w:shd w:val="clear" w:color="auto" w:fill="FBFBFB"/>
        <w:spacing w:after="75" w:line="240" w:lineRule="auto"/>
        <w:ind w:right="375"/>
        <w:rPr>
          <w:sz w:val="24"/>
          <w:szCs w:val="24"/>
        </w:rPr>
      </w:pPr>
      <w:r w:rsidRPr="006E6487">
        <w:rPr>
          <w:sz w:val="24"/>
          <w:szCs w:val="24"/>
        </w:rPr>
        <w:t>Increased forces of mastication with increase in jaw size leading to trauma to PDL --- degeneration of PDL.</w:t>
      </w:r>
    </w:p>
    <w:p w:rsidR="006E6487" w:rsidRPr="006E6487" w:rsidRDefault="006E6487" w:rsidP="00B4331A">
      <w:pPr>
        <w:pStyle w:val="ListParagraph"/>
        <w:numPr>
          <w:ilvl w:val="0"/>
          <w:numId w:val="12"/>
        </w:numPr>
        <w:shd w:val="clear" w:color="auto" w:fill="FBFBFB"/>
        <w:spacing w:after="75" w:line="240" w:lineRule="auto"/>
        <w:ind w:right="375"/>
        <w:rPr>
          <w:sz w:val="24"/>
          <w:szCs w:val="24"/>
        </w:rPr>
      </w:pPr>
      <w:r w:rsidRPr="006E6487">
        <w:rPr>
          <w:sz w:val="24"/>
          <w:szCs w:val="24"/>
        </w:rPr>
        <w:t>Resorb bone for the eruption pathway.</w:t>
      </w:r>
    </w:p>
    <w:p w:rsidR="006E6487" w:rsidRDefault="006E6487" w:rsidP="00B4331A">
      <w:pPr>
        <w:pStyle w:val="ListParagraph"/>
        <w:numPr>
          <w:ilvl w:val="0"/>
          <w:numId w:val="12"/>
        </w:numPr>
        <w:shd w:val="clear" w:color="auto" w:fill="FBFBFB"/>
        <w:spacing w:after="75" w:line="240" w:lineRule="auto"/>
        <w:ind w:right="375"/>
        <w:rPr>
          <w:sz w:val="24"/>
          <w:szCs w:val="24"/>
        </w:rPr>
      </w:pPr>
      <w:r w:rsidRPr="006E6487">
        <w:rPr>
          <w:sz w:val="24"/>
          <w:szCs w:val="24"/>
        </w:rPr>
        <w:t>Dental follicle is interposed between the alveolar bone and tooth, it is an ideal location to regulate the cellular events of eruption and receive signals from the tooth.</w:t>
      </w:r>
    </w:p>
    <w:p w:rsidR="006E6487" w:rsidRPr="006E6487" w:rsidRDefault="00922C82" w:rsidP="006E6487">
      <w:pPr>
        <w:shd w:val="clear" w:color="auto" w:fill="FBFBFB"/>
        <w:spacing w:after="75" w:line="240" w:lineRule="auto"/>
        <w:ind w:right="375"/>
        <w:rPr>
          <w:sz w:val="24"/>
          <w:szCs w:val="24"/>
        </w:rPr>
      </w:pPr>
      <w:r>
        <w:rPr>
          <w:noProof/>
          <w:sz w:val="24"/>
          <w:szCs w:val="24"/>
        </w:rPr>
        <w:lastRenderedPageBreak/>
        <w:drawing>
          <wp:inline distT="0" distB="0" distL="0" distR="0">
            <wp:extent cx="5568609" cy="60350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4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68609" cy="6035040"/>
                    </a:xfrm>
                    <a:prstGeom prst="rect">
                      <a:avLst/>
                    </a:prstGeom>
                  </pic:spPr>
                </pic:pic>
              </a:graphicData>
            </a:graphic>
          </wp:inline>
        </w:drawing>
      </w:r>
    </w:p>
    <w:p w:rsidR="00BA7E3F" w:rsidRPr="00922C82" w:rsidRDefault="00BA7E3F" w:rsidP="00FB6474">
      <w:pPr>
        <w:shd w:val="clear" w:color="auto" w:fill="FBFBFB"/>
        <w:spacing w:after="75" w:line="240" w:lineRule="auto"/>
        <w:ind w:right="375"/>
        <w:rPr>
          <w:b/>
          <w:sz w:val="36"/>
          <w:szCs w:val="36"/>
        </w:rPr>
      </w:pPr>
    </w:p>
    <w:p w:rsidR="00345246" w:rsidRDefault="00345246" w:rsidP="00FB6474">
      <w:pPr>
        <w:shd w:val="clear" w:color="auto" w:fill="FBFBFB"/>
        <w:spacing w:after="75" w:line="240" w:lineRule="auto"/>
        <w:ind w:right="375"/>
        <w:rPr>
          <w:b/>
          <w:sz w:val="36"/>
          <w:szCs w:val="36"/>
          <w:highlight w:val="yellow"/>
        </w:rPr>
      </w:pPr>
    </w:p>
    <w:p w:rsidR="00FA7FE9" w:rsidRDefault="00FA7FE9" w:rsidP="00FB6474">
      <w:pPr>
        <w:shd w:val="clear" w:color="auto" w:fill="FBFBFB"/>
        <w:spacing w:after="75" w:line="240" w:lineRule="auto"/>
        <w:ind w:right="375"/>
        <w:rPr>
          <w:b/>
          <w:sz w:val="36"/>
          <w:szCs w:val="36"/>
        </w:rPr>
      </w:pPr>
      <w:r w:rsidRPr="0015579D">
        <w:rPr>
          <w:b/>
          <w:sz w:val="36"/>
          <w:szCs w:val="36"/>
          <w:highlight w:val="yellow"/>
        </w:rPr>
        <w:t>Q4</w:t>
      </w:r>
      <w:r w:rsidRPr="00922C82">
        <w:rPr>
          <w:b/>
          <w:sz w:val="36"/>
          <w:szCs w:val="36"/>
        </w:rPr>
        <w:t>: Explain the classification of tooth movement?</w:t>
      </w:r>
    </w:p>
    <w:p w:rsidR="0015579D" w:rsidRDefault="0015579D" w:rsidP="00FB6474">
      <w:pPr>
        <w:shd w:val="clear" w:color="auto" w:fill="FBFBFB"/>
        <w:spacing w:after="75" w:line="240" w:lineRule="auto"/>
        <w:ind w:right="375"/>
        <w:rPr>
          <w:b/>
          <w:sz w:val="36"/>
          <w:szCs w:val="36"/>
        </w:rPr>
      </w:pPr>
      <w:r w:rsidRPr="0015579D">
        <w:rPr>
          <w:b/>
          <w:sz w:val="36"/>
          <w:szCs w:val="36"/>
          <w:highlight w:val="yellow"/>
        </w:rPr>
        <w:t>Answer:</w:t>
      </w:r>
    </w:p>
    <w:p w:rsidR="00345246" w:rsidRDefault="00345246" w:rsidP="00FB6474">
      <w:pPr>
        <w:shd w:val="clear" w:color="auto" w:fill="FBFBFB"/>
        <w:spacing w:after="75" w:line="240" w:lineRule="auto"/>
        <w:ind w:right="375"/>
        <w:rPr>
          <w:b/>
          <w:sz w:val="36"/>
          <w:szCs w:val="36"/>
        </w:rPr>
      </w:pPr>
    </w:p>
    <w:p w:rsidR="00345246" w:rsidRDefault="00564E63" w:rsidP="00345246">
      <w:pPr>
        <w:shd w:val="clear" w:color="auto" w:fill="FBFBFB"/>
        <w:spacing w:after="75" w:line="240" w:lineRule="auto"/>
        <w:ind w:right="375"/>
        <w:rPr>
          <w:b/>
          <w:sz w:val="36"/>
          <w:szCs w:val="36"/>
        </w:rPr>
      </w:pPr>
      <w:r w:rsidRPr="00345246">
        <w:rPr>
          <w:b/>
          <w:sz w:val="36"/>
          <w:szCs w:val="36"/>
          <w:highlight w:val="yellow"/>
        </w:rPr>
        <w:t>Physiology of tooth movement</w:t>
      </w:r>
    </w:p>
    <w:p w:rsidR="00564E63" w:rsidRPr="00345246" w:rsidRDefault="00564E63" w:rsidP="00B4331A">
      <w:pPr>
        <w:pStyle w:val="ListParagraph"/>
        <w:numPr>
          <w:ilvl w:val="0"/>
          <w:numId w:val="37"/>
        </w:numPr>
        <w:shd w:val="clear" w:color="auto" w:fill="FBFBFB"/>
        <w:spacing w:after="75" w:line="240" w:lineRule="auto"/>
        <w:ind w:right="375"/>
        <w:rPr>
          <w:b/>
          <w:sz w:val="36"/>
          <w:szCs w:val="36"/>
        </w:rPr>
      </w:pPr>
      <w:r w:rsidRPr="00345246">
        <w:rPr>
          <w:sz w:val="24"/>
          <w:szCs w:val="24"/>
        </w:rPr>
        <w:t xml:space="preserve">The term physiological tooth movement primarily refers to the slight tipping of the tooth in its socket and secondarily to the </w:t>
      </w:r>
      <w:proofErr w:type="spellStart"/>
      <w:r w:rsidRPr="00345246">
        <w:rPr>
          <w:sz w:val="24"/>
          <w:szCs w:val="24"/>
        </w:rPr>
        <w:t>chapnges</w:t>
      </w:r>
      <w:proofErr w:type="spellEnd"/>
      <w:r w:rsidRPr="00345246">
        <w:rPr>
          <w:sz w:val="24"/>
          <w:szCs w:val="24"/>
        </w:rPr>
        <w:t xml:space="preserve"> in tooth </w:t>
      </w:r>
      <w:proofErr w:type="spellStart"/>
      <w:r w:rsidRPr="00345246">
        <w:rPr>
          <w:sz w:val="24"/>
          <w:szCs w:val="24"/>
        </w:rPr>
        <w:t>osition</w:t>
      </w:r>
      <w:proofErr w:type="spellEnd"/>
      <w:r w:rsidRPr="00345246">
        <w:rPr>
          <w:sz w:val="24"/>
          <w:szCs w:val="24"/>
        </w:rPr>
        <w:t xml:space="preserve"> that occur during and after tooth eruption</w:t>
      </w:r>
    </w:p>
    <w:p w:rsidR="00590C40" w:rsidRPr="00564E63" w:rsidRDefault="00590C40" w:rsidP="00590C40">
      <w:pPr>
        <w:pStyle w:val="ListParagraph"/>
        <w:shd w:val="clear" w:color="auto" w:fill="FBFBFB"/>
        <w:spacing w:after="75" w:line="240" w:lineRule="auto"/>
        <w:ind w:right="375"/>
        <w:rPr>
          <w:sz w:val="24"/>
          <w:szCs w:val="24"/>
        </w:rPr>
      </w:pPr>
    </w:p>
    <w:p w:rsidR="00706CA1" w:rsidRDefault="00590C40" w:rsidP="00FB6474">
      <w:pPr>
        <w:shd w:val="clear" w:color="auto" w:fill="FBFBFB"/>
        <w:spacing w:after="75" w:line="240" w:lineRule="auto"/>
        <w:ind w:right="375"/>
        <w:rPr>
          <w:b/>
          <w:sz w:val="36"/>
          <w:szCs w:val="36"/>
        </w:rPr>
      </w:pPr>
      <w:r>
        <w:rPr>
          <w:b/>
          <w:sz w:val="36"/>
          <w:szCs w:val="36"/>
        </w:rPr>
        <w:t>Classification of tooth movement:</w:t>
      </w:r>
    </w:p>
    <w:p w:rsidR="00590C40" w:rsidRDefault="00590C40" w:rsidP="00FB6474">
      <w:pPr>
        <w:shd w:val="clear" w:color="auto" w:fill="FBFBFB"/>
        <w:spacing w:after="75" w:line="240" w:lineRule="auto"/>
        <w:ind w:right="375"/>
        <w:rPr>
          <w:b/>
          <w:sz w:val="36"/>
          <w:szCs w:val="36"/>
        </w:rPr>
      </w:pPr>
    </w:p>
    <w:p w:rsidR="00590C40" w:rsidRPr="00590C40" w:rsidRDefault="00590C40" w:rsidP="00B4331A">
      <w:pPr>
        <w:pStyle w:val="ListParagraph"/>
        <w:numPr>
          <w:ilvl w:val="0"/>
          <w:numId w:val="30"/>
        </w:numPr>
        <w:shd w:val="clear" w:color="auto" w:fill="FBFBFB"/>
        <w:spacing w:after="75" w:line="240" w:lineRule="auto"/>
        <w:ind w:right="375"/>
        <w:rPr>
          <w:b/>
          <w:sz w:val="28"/>
          <w:szCs w:val="28"/>
        </w:rPr>
      </w:pPr>
      <w:r w:rsidRPr="00590C40">
        <w:rPr>
          <w:b/>
          <w:sz w:val="28"/>
          <w:szCs w:val="28"/>
        </w:rPr>
        <w:t xml:space="preserve">Physiologic tooth movement </w:t>
      </w:r>
    </w:p>
    <w:p w:rsidR="00590C40" w:rsidRPr="00590C40" w:rsidRDefault="00590C40" w:rsidP="00B4331A">
      <w:pPr>
        <w:pStyle w:val="ListParagraph"/>
        <w:numPr>
          <w:ilvl w:val="0"/>
          <w:numId w:val="22"/>
        </w:numPr>
        <w:shd w:val="clear" w:color="auto" w:fill="FBFBFB"/>
        <w:spacing w:after="75" w:line="240" w:lineRule="auto"/>
        <w:ind w:right="375"/>
        <w:rPr>
          <w:sz w:val="24"/>
          <w:szCs w:val="24"/>
        </w:rPr>
      </w:pPr>
      <w:r w:rsidRPr="00590C40">
        <w:rPr>
          <w:sz w:val="24"/>
          <w:szCs w:val="24"/>
        </w:rPr>
        <w:t>Eruption</w:t>
      </w:r>
    </w:p>
    <w:p w:rsidR="00590C40" w:rsidRPr="00590C40" w:rsidRDefault="00590C40" w:rsidP="00B4331A">
      <w:pPr>
        <w:pStyle w:val="ListParagraph"/>
        <w:numPr>
          <w:ilvl w:val="0"/>
          <w:numId w:val="22"/>
        </w:numPr>
        <w:shd w:val="clear" w:color="auto" w:fill="FBFBFB"/>
        <w:spacing w:after="75" w:line="240" w:lineRule="auto"/>
        <w:ind w:right="375"/>
        <w:rPr>
          <w:sz w:val="24"/>
          <w:szCs w:val="24"/>
        </w:rPr>
      </w:pPr>
      <w:r w:rsidRPr="00590C40">
        <w:rPr>
          <w:sz w:val="24"/>
          <w:szCs w:val="24"/>
        </w:rPr>
        <w:t xml:space="preserve">Drifting </w:t>
      </w:r>
    </w:p>
    <w:p w:rsidR="00590C40" w:rsidRPr="00590C40" w:rsidRDefault="00590C40" w:rsidP="00590C40">
      <w:pPr>
        <w:pStyle w:val="ListParagraph"/>
        <w:shd w:val="clear" w:color="auto" w:fill="FBFBFB"/>
        <w:spacing w:after="75" w:line="240" w:lineRule="auto"/>
        <w:ind w:right="375"/>
        <w:rPr>
          <w:b/>
          <w:sz w:val="28"/>
          <w:szCs w:val="28"/>
        </w:rPr>
      </w:pPr>
    </w:p>
    <w:p w:rsidR="00590C40" w:rsidRPr="00590C40" w:rsidRDefault="00590C40" w:rsidP="00B4331A">
      <w:pPr>
        <w:pStyle w:val="ListParagraph"/>
        <w:numPr>
          <w:ilvl w:val="0"/>
          <w:numId w:val="30"/>
        </w:numPr>
        <w:shd w:val="clear" w:color="auto" w:fill="FBFBFB"/>
        <w:spacing w:after="75" w:line="240" w:lineRule="auto"/>
        <w:ind w:right="375"/>
        <w:rPr>
          <w:b/>
          <w:sz w:val="28"/>
          <w:szCs w:val="28"/>
        </w:rPr>
      </w:pPr>
      <w:r w:rsidRPr="00590C40">
        <w:rPr>
          <w:b/>
          <w:sz w:val="28"/>
          <w:szCs w:val="28"/>
        </w:rPr>
        <w:t>Pathologic tooth movement</w:t>
      </w:r>
    </w:p>
    <w:p w:rsidR="00590C40" w:rsidRPr="00590C40" w:rsidRDefault="00590C40" w:rsidP="00B4331A">
      <w:pPr>
        <w:pStyle w:val="ListParagraph"/>
        <w:numPr>
          <w:ilvl w:val="0"/>
          <w:numId w:val="31"/>
        </w:numPr>
        <w:shd w:val="clear" w:color="auto" w:fill="FBFBFB"/>
        <w:spacing w:after="75" w:line="240" w:lineRule="auto"/>
        <w:ind w:right="375"/>
        <w:rPr>
          <w:sz w:val="24"/>
          <w:szCs w:val="24"/>
        </w:rPr>
      </w:pPr>
      <w:r w:rsidRPr="00590C40">
        <w:rPr>
          <w:sz w:val="24"/>
          <w:szCs w:val="24"/>
        </w:rPr>
        <w:t>Periodontal pathology</w:t>
      </w:r>
    </w:p>
    <w:p w:rsidR="00590C40" w:rsidRPr="00590C40" w:rsidRDefault="00590C40" w:rsidP="00B4331A">
      <w:pPr>
        <w:pStyle w:val="ListParagraph"/>
        <w:numPr>
          <w:ilvl w:val="0"/>
          <w:numId w:val="31"/>
        </w:numPr>
        <w:shd w:val="clear" w:color="auto" w:fill="FBFBFB"/>
        <w:spacing w:after="75" w:line="240" w:lineRule="auto"/>
        <w:ind w:right="375"/>
        <w:rPr>
          <w:sz w:val="24"/>
          <w:szCs w:val="24"/>
        </w:rPr>
      </w:pPr>
      <w:r w:rsidRPr="00590C40">
        <w:rPr>
          <w:sz w:val="24"/>
          <w:szCs w:val="24"/>
        </w:rPr>
        <w:t xml:space="preserve">Oral pathologies </w:t>
      </w:r>
    </w:p>
    <w:p w:rsidR="00590C40" w:rsidRPr="00590C40" w:rsidRDefault="00590C40" w:rsidP="00590C40">
      <w:pPr>
        <w:pStyle w:val="ListParagraph"/>
        <w:shd w:val="clear" w:color="auto" w:fill="FBFBFB"/>
        <w:spacing w:after="75" w:line="240" w:lineRule="auto"/>
        <w:ind w:right="375"/>
        <w:rPr>
          <w:b/>
          <w:sz w:val="28"/>
          <w:szCs w:val="28"/>
        </w:rPr>
      </w:pPr>
    </w:p>
    <w:p w:rsidR="00590C40" w:rsidRPr="00590C40" w:rsidRDefault="00590C40" w:rsidP="00B4331A">
      <w:pPr>
        <w:pStyle w:val="ListParagraph"/>
        <w:numPr>
          <w:ilvl w:val="0"/>
          <w:numId w:val="30"/>
        </w:numPr>
        <w:shd w:val="clear" w:color="auto" w:fill="FBFBFB"/>
        <w:spacing w:after="75" w:line="240" w:lineRule="auto"/>
        <w:ind w:right="375"/>
        <w:rPr>
          <w:b/>
          <w:sz w:val="28"/>
          <w:szCs w:val="28"/>
        </w:rPr>
      </w:pPr>
      <w:r w:rsidRPr="00590C40">
        <w:rPr>
          <w:b/>
          <w:sz w:val="28"/>
          <w:szCs w:val="28"/>
        </w:rPr>
        <w:t>Orthodontic tooth movement</w:t>
      </w:r>
    </w:p>
    <w:p w:rsidR="00590C40" w:rsidRDefault="00590C40" w:rsidP="00B4331A">
      <w:pPr>
        <w:pStyle w:val="ListParagraph"/>
        <w:numPr>
          <w:ilvl w:val="0"/>
          <w:numId w:val="32"/>
        </w:numPr>
        <w:shd w:val="clear" w:color="auto" w:fill="FBFBFB"/>
        <w:spacing w:after="75" w:line="240" w:lineRule="auto"/>
        <w:ind w:right="375"/>
        <w:rPr>
          <w:sz w:val="24"/>
          <w:szCs w:val="24"/>
        </w:rPr>
      </w:pPr>
      <w:r w:rsidRPr="00590C40">
        <w:rPr>
          <w:sz w:val="24"/>
          <w:szCs w:val="24"/>
        </w:rPr>
        <w:t xml:space="preserve">Tooth movement under external clinical forces </w:t>
      </w:r>
    </w:p>
    <w:p w:rsidR="0015579D" w:rsidRDefault="0015579D" w:rsidP="0015579D">
      <w:pPr>
        <w:pStyle w:val="ListParagraph"/>
        <w:shd w:val="clear" w:color="auto" w:fill="FBFBFB"/>
        <w:spacing w:after="75" w:line="240" w:lineRule="auto"/>
        <w:ind w:right="375"/>
        <w:rPr>
          <w:sz w:val="24"/>
          <w:szCs w:val="24"/>
        </w:rPr>
      </w:pPr>
    </w:p>
    <w:p w:rsidR="0015579D" w:rsidRDefault="0015579D" w:rsidP="0015579D">
      <w:pPr>
        <w:pStyle w:val="ListParagraph"/>
        <w:shd w:val="clear" w:color="auto" w:fill="FBFBFB"/>
        <w:spacing w:after="75" w:line="240" w:lineRule="auto"/>
        <w:ind w:right="375"/>
        <w:rPr>
          <w:sz w:val="24"/>
          <w:szCs w:val="24"/>
        </w:rPr>
      </w:pPr>
    </w:p>
    <w:p w:rsidR="00590C40" w:rsidRDefault="0015579D" w:rsidP="00590C40">
      <w:pPr>
        <w:pStyle w:val="ListParagraph"/>
        <w:shd w:val="clear" w:color="auto" w:fill="FBFBFB"/>
        <w:spacing w:after="75" w:line="240" w:lineRule="auto"/>
        <w:ind w:right="375"/>
        <w:rPr>
          <w:sz w:val="24"/>
          <w:szCs w:val="24"/>
        </w:rPr>
      </w:pPr>
      <w:r>
        <w:rPr>
          <w:noProof/>
          <w:sz w:val="24"/>
          <w:szCs w:val="24"/>
        </w:rPr>
        <w:drawing>
          <wp:inline distT="0" distB="0" distL="0" distR="0">
            <wp:extent cx="4663440" cy="2940558"/>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510_2018_255_Fig2_HTML.png"/>
                    <pic:cNvPicPr/>
                  </pic:nvPicPr>
                  <pic:blipFill>
                    <a:blip r:embed="rId14">
                      <a:extLst>
                        <a:ext uri="{28A0092B-C50C-407E-A947-70E740481C1C}">
                          <a14:useLocalDpi xmlns:a14="http://schemas.microsoft.com/office/drawing/2010/main" val="0"/>
                        </a:ext>
                      </a:extLst>
                    </a:blip>
                    <a:stretch>
                      <a:fillRect/>
                    </a:stretch>
                  </pic:blipFill>
                  <pic:spPr>
                    <a:xfrm>
                      <a:off x="0" y="0"/>
                      <a:ext cx="4663440" cy="2940558"/>
                    </a:xfrm>
                    <a:prstGeom prst="rect">
                      <a:avLst/>
                    </a:prstGeom>
                  </pic:spPr>
                </pic:pic>
              </a:graphicData>
            </a:graphic>
          </wp:inline>
        </w:drawing>
      </w:r>
    </w:p>
    <w:p w:rsidR="00590C40" w:rsidRDefault="00590C40" w:rsidP="00590C40">
      <w:pPr>
        <w:pStyle w:val="ListParagraph"/>
        <w:shd w:val="clear" w:color="auto" w:fill="FBFBFB"/>
        <w:spacing w:after="75" w:line="240" w:lineRule="auto"/>
        <w:ind w:right="375"/>
        <w:rPr>
          <w:sz w:val="24"/>
          <w:szCs w:val="24"/>
        </w:rPr>
      </w:pPr>
    </w:p>
    <w:p w:rsidR="00590C40" w:rsidRPr="00590C40" w:rsidRDefault="00590C40" w:rsidP="00B4331A">
      <w:pPr>
        <w:pStyle w:val="ListParagraph"/>
        <w:numPr>
          <w:ilvl w:val="0"/>
          <w:numId w:val="34"/>
        </w:numPr>
        <w:shd w:val="clear" w:color="auto" w:fill="FBFBFB"/>
        <w:spacing w:after="75" w:line="240" w:lineRule="auto"/>
        <w:ind w:right="375"/>
        <w:rPr>
          <w:b/>
          <w:sz w:val="32"/>
          <w:szCs w:val="32"/>
        </w:rPr>
      </w:pPr>
      <w:r w:rsidRPr="00590C40">
        <w:rPr>
          <w:b/>
          <w:sz w:val="32"/>
          <w:szCs w:val="32"/>
          <w:highlight w:val="yellow"/>
        </w:rPr>
        <w:t>Physiologic tooth movement</w:t>
      </w:r>
      <w:r w:rsidRPr="00590C40">
        <w:rPr>
          <w:b/>
          <w:sz w:val="32"/>
          <w:szCs w:val="32"/>
        </w:rPr>
        <w:t xml:space="preserve"> </w:t>
      </w:r>
    </w:p>
    <w:p w:rsidR="00590C40" w:rsidRDefault="00590C40" w:rsidP="00B4331A">
      <w:pPr>
        <w:pStyle w:val="ListParagraph"/>
        <w:numPr>
          <w:ilvl w:val="0"/>
          <w:numId w:val="32"/>
        </w:numPr>
        <w:shd w:val="clear" w:color="auto" w:fill="FBFBFB"/>
        <w:spacing w:after="75" w:line="240" w:lineRule="auto"/>
        <w:ind w:right="375"/>
        <w:rPr>
          <w:sz w:val="24"/>
          <w:szCs w:val="24"/>
        </w:rPr>
      </w:pPr>
      <w:proofErr w:type="spellStart"/>
      <w:r w:rsidRPr="00590C40">
        <w:rPr>
          <w:b/>
          <w:sz w:val="24"/>
          <w:szCs w:val="24"/>
        </w:rPr>
        <w:t>Naturing</w:t>
      </w:r>
      <w:proofErr w:type="spellEnd"/>
      <w:r w:rsidRPr="00590C40">
        <w:rPr>
          <w:b/>
          <w:sz w:val="24"/>
          <w:szCs w:val="24"/>
        </w:rPr>
        <w:t xml:space="preserve"> </w:t>
      </w:r>
      <w:proofErr w:type="spellStart"/>
      <w:r w:rsidRPr="00590C40">
        <w:rPr>
          <w:b/>
          <w:sz w:val="24"/>
          <w:szCs w:val="24"/>
        </w:rPr>
        <w:t>cccuring</w:t>
      </w:r>
      <w:proofErr w:type="spellEnd"/>
      <w:r>
        <w:rPr>
          <w:sz w:val="24"/>
          <w:szCs w:val="24"/>
        </w:rPr>
        <w:t xml:space="preserve"> tooth movements that take place during and after tooth eruption </w:t>
      </w:r>
    </w:p>
    <w:p w:rsidR="00590C40" w:rsidRDefault="00590C40" w:rsidP="00590C40">
      <w:pPr>
        <w:pStyle w:val="ListParagraph"/>
        <w:shd w:val="clear" w:color="auto" w:fill="FBFBFB"/>
        <w:spacing w:after="75" w:line="240" w:lineRule="auto"/>
        <w:ind w:right="375"/>
        <w:rPr>
          <w:sz w:val="24"/>
          <w:szCs w:val="24"/>
        </w:rPr>
      </w:pPr>
    </w:p>
    <w:p w:rsidR="00590C40" w:rsidRDefault="00590C40" w:rsidP="00590C40">
      <w:pPr>
        <w:pStyle w:val="ListParagraph"/>
        <w:shd w:val="clear" w:color="auto" w:fill="FBFBFB"/>
        <w:spacing w:after="75" w:line="240" w:lineRule="auto"/>
        <w:ind w:right="375"/>
        <w:rPr>
          <w:sz w:val="24"/>
          <w:szCs w:val="24"/>
        </w:rPr>
      </w:pPr>
      <w:proofErr w:type="gramStart"/>
      <w:r>
        <w:rPr>
          <w:sz w:val="24"/>
          <w:szCs w:val="24"/>
        </w:rPr>
        <w:t>This include</w:t>
      </w:r>
      <w:proofErr w:type="gramEnd"/>
      <w:r>
        <w:rPr>
          <w:sz w:val="24"/>
          <w:szCs w:val="24"/>
        </w:rPr>
        <w:t>:</w:t>
      </w:r>
    </w:p>
    <w:p w:rsidR="00590C40" w:rsidRDefault="00590C40" w:rsidP="00B4331A">
      <w:pPr>
        <w:pStyle w:val="ListParagraph"/>
        <w:numPr>
          <w:ilvl w:val="0"/>
          <w:numId w:val="33"/>
        </w:numPr>
        <w:shd w:val="clear" w:color="auto" w:fill="FBFBFB"/>
        <w:spacing w:after="75" w:line="240" w:lineRule="auto"/>
        <w:ind w:right="375"/>
        <w:rPr>
          <w:sz w:val="24"/>
          <w:szCs w:val="24"/>
        </w:rPr>
      </w:pPr>
      <w:r>
        <w:rPr>
          <w:sz w:val="24"/>
          <w:szCs w:val="24"/>
        </w:rPr>
        <w:t xml:space="preserve">Tooth eruption </w:t>
      </w:r>
    </w:p>
    <w:p w:rsidR="00590C40" w:rsidRDefault="00590C40" w:rsidP="00B4331A">
      <w:pPr>
        <w:pStyle w:val="ListParagraph"/>
        <w:numPr>
          <w:ilvl w:val="0"/>
          <w:numId w:val="33"/>
        </w:numPr>
        <w:shd w:val="clear" w:color="auto" w:fill="FBFBFB"/>
        <w:spacing w:after="75" w:line="240" w:lineRule="auto"/>
        <w:ind w:right="375"/>
        <w:rPr>
          <w:sz w:val="24"/>
          <w:szCs w:val="24"/>
        </w:rPr>
      </w:pPr>
      <w:r>
        <w:rPr>
          <w:sz w:val="24"/>
          <w:szCs w:val="24"/>
        </w:rPr>
        <w:t xml:space="preserve">Migration or drift of teeth </w:t>
      </w:r>
    </w:p>
    <w:p w:rsidR="00590C40" w:rsidRPr="00590C40" w:rsidRDefault="00590C40" w:rsidP="00B4331A">
      <w:pPr>
        <w:pStyle w:val="ListParagraph"/>
        <w:numPr>
          <w:ilvl w:val="0"/>
          <w:numId w:val="33"/>
        </w:numPr>
        <w:shd w:val="clear" w:color="auto" w:fill="FBFBFB"/>
        <w:spacing w:after="75" w:line="240" w:lineRule="auto"/>
        <w:ind w:right="375"/>
        <w:rPr>
          <w:sz w:val="24"/>
          <w:szCs w:val="24"/>
        </w:rPr>
      </w:pPr>
      <w:r>
        <w:rPr>
          <w:sz w:val="24"/>
          <w:szCs w:val="24"/>
        </w:rPr>
        <w:t>Changes in tooth position during mastication.</w:t>
      </w:r>
    </w:p>
    <w:p w:rsidR="00590C40" w:rsidRDefault="00590C40" w:rsidP="00B4331A">
      <w:pPr>
        <w:pStyle w:val="ListParagraph"/>
        <w:numPr>
          <w:ilvl w:val="0"/>
          <w:numId w:val="34"/>
        </w:numPr>
        <w:shd w:val="clear" w:color="auto" w:fill="FBFBFB"/>
        <w:spacing w:after="75" w:line="240" w:lineRule="auto"/>
        <w:ind w:right="375"/>
        <w:rPr>
          <w:b/>
          <w:sz w:val="36"/>
          <w:szCs w:val="36"/>
        </w:rPr>
      </w:pPr>
      <w:r>
        <w:rPr>
          <w:b/>
          <w:sz w:val="36"/>
          <w:szCs w:val="36"/>
        </w:rPr>
        <w:t xml:space="preserve">Orthodontic tooth movement </w:t>
      </w:r>
    </w:p>
    <w:p w:rsidR="00590C40" w:rsidRPr="00AC0EBF" w:rsidRDefault="00590C40" w:rsidP="00B4331A">
      <w:pPr>
        <w:pStyle w:val="ListParagraph"/>
        <w:numPr>
          <w:ilvl w:val="0"/>
          <w:numId w:val="32"/>
        </w:numPr>
        <w:shd w:val="clear" w:color="auto" w:fill="FBFBFB"/>
        <w:spacing w:after="75" w:line="240" w:lineRule="auto"/>
        <w:ind w:right="375"/>
        <w:rPr>
          <w:sz w:val="24"/>
          <w:szCs w:val="24"/>
        </w:rPr>
      </w:pPr>
      <w:r w:rsidRPr="00AC0EBF">
        <w:rPr>
          <w:sz w:val="24"/>
          <w:szCs w:val="24"/>
        </w:rPr>
        <w:t xml:space="preserve">It is a pathological process from which </w:t>
      </w:r>
      <w:r w:rsidR="00AC0EBF" w:rsidRPr="00AC0EBF">
        <w:rPr>
          <w:sz w:val="24"/>
          <w:szCs w:val="24"/>
        </w:rPr>
        <w:t>the tissue recovers.</w:t>
      </w:r>
    </w:p>
    <w:p w:rsidR="00AC0EBF" w:rsidRDefault="00AC0EBF" w:rsidP="00AC0EBF">
      <w:pPr>
        <w:shd w:val="clear" w:color="auto" w:fill="FBFBFB"/>
        <w:spacing w:after="75" w:line="240" w:lineRule="auto"/>
        <w:ind w:right="375"/>
        <w:rPr>
          <w:b/>
          <w:sz w:val="36"/>
          <w:szCs w:val="36"/>
        </w:rPr>
      </w:pPr>
    </w:p>
    <w:p w:rsidR="00AC0EBF" w:rsidRDefault="00AC0EBF" w:rsidP="00AC0EBF">
      <w:pPr>
        <w:shd w:val="clear" w:color="auto" w:fill="FBFBFB"/>
        <w:spacing w:after="75" w:line="240" w:lineRule="auto"/>
        <w:ind w:right="375"/>
        <w:rPr>
          <w:b/>
          <w:sz w:val="36"/>
          <w:szCs w:val="36"/>
        </w:rPr>
      </w:pPr>
      <w:r>
        <w:rPr>
          <w:b/>
          <w:sz w:val="36"/>
          <w:szCs w:val="36"/>
        </w:rPr>
        <w:lastRenderedPageBreak/>
        <w:t>Histology if tooth movement:</w:t>
      </w:r>
    </w:p>
    <w:p w:rsidR="00AC0EBF" w:rsidRDefault="00AC0EBF" w:rsidP="00B4331A">
      <w:pPr>
        <w:pStyle w:val="ListParagraph"/>
        <w:numPr>
          <w:ilvl w:val="0"/>
          <w:numId w:val="32"/>
        </w:numPr>
        <w:shd w:val="clear" w:color="auto" w:fill="FBFBFB"/>
        <w:spacing w:after="75" w:line="240" w:lineRule="auto"/>
        <w:ind w:right="375"/>
        <w:rPr>
          <w:sz w:val="24"/>
          <w:szCs w:val="24"/>
        </w:rPr>
      </w:pPr>
      <w:r>
        <w:rPr>
          <w:sz w:val="24"/>
          <w:szCs w:val="24"/>
        </w:rPr>
        <w:t xml:space="preserve">Orthodontic </w:t>
      </w:r>
      <w:proofErr w:type="gramStart"/>
      <w:r>
        <w:rPr>
          <w:sz w:val="24"/>
          <w:szCs w:val="24"/>
        </w:rPr>
        <w:t>movement bring</w:t>
      </w:r>
      <w:proofErr w:type="gramEnd"/>
      <w:r>
        <w:rPr>
          <w:sz w:val="24"/>
          <w:szCs w:val="24"/>
        </w:rPr>
        <w:t xml:space="preserve"> about areas of pressure and tension around the tooth.</w:t>
      </w:r>
    </w:p>
    <w:p w:rsidR="00AC0EBF" w:rsidRDefault="00AC0EBF" w:rsidP="00B4331A">
      <w:pPr>
        <w:pStyle w:val="ListParagraph"/>
        <w:numPr>
          <w:ilvl w:val="0"/>
          <w:numId w:val="32"/>
        </w:numPr>
        <w:shd w:val="clear" w:color="auto" w:fill="FBFBFB"/>
        <w:spacing w:after="75" w:line="240" w:lineRule="auto"/>
        <w:ind w:right="375"/>
        <w:rPr>
          <w:sz w:val="24"/>
          <w:szCs w:val="24"/>
        </w:rPr>
      </w:pPr>
      <w:r>
        <w:rPr>
          <w:sz w:val="24"/>
          <w:szCs w:val="24"/>
        </w:rPr>
        <w:t>The histologic changes seen during tooth movement vary according to the amount and duration of force applied.</w:t>
      </w:r>
    </w:p>
    <w:p w:rsidR="00AC0EBF" w:rsidRDefault="00AC0EBF" w:rsidP="00B4331A">
      <w:pPr>
        <w:pStyle w:val="ListParagraph"/>
        <w:numPr>
          <w:ilvl w:val="0"/>
          <w:numId w:val="32"/>
        </w:numPr>
        <w:shd w:val="clear" w:color="auto" w:fill="FBFBFB"/>
        <w:spacing w:after="75" w:line="240" w:lineRule="auto"/>
        <w:ind w:right="375"/>
        <w:rPr>
          <w:b/>
          <w:sz w:val="24"/>
          <w:szCs w:val="24"/>
        </w:rPr>
      </w:pPr>
      <w:r w:rsidRPr="00AC0EBF">
        <w:rPr>
          <w:b/>
          <w:sz w:val="24"/>
          <w:szCs w:val="24"/>
        </w:rPr>
        <w:t>Force + pressure =</w:t>
      </w:r>
      <w:r>
        <w:rPr>
          <w:b/>
          <w:sz w:val="24"/>
          <w:szCs w:val="24"/>
        </w:rPr>
        <w:t xml:space="preserve"> </w:t>
      </w:r>
      <w:r w:rsidRPr="00AC0EBF">
        <w:rPr>
          <w:b/>
          <w:sz w:val="24"/>
          <w:szCs w:val="24"/>
        </w:rPr>
        <w:t xml:space="preserve">movement </w:t>
      </w:r>
    </w:p>
    <w:p w:rsidR="00AC0EBF" w:rsidRDefault="00AC0EBF" w:rsidP="00AC0EBF">
      <w:pPr>
        <w:shd w:val="clear" w:color="auto" w:fill="FBFBFB"/>
        <w:spacing w:after="75" w:line="240" w:lineRule="auto"/>
        <w:ind w:right="375"/>
        <w:rPr>
          <w:b/>
          <w:sz w:val="24"/>
          <w:szCs w:val="24"/>
        </w:rPr>
      </w:pPr>
    </w:p>
    <w:p w:rsidR="00AC0EBF" w:rsidRDefault="00AC0EBF" w:rsidP="00AC0EBF">
      <w:pPr>
        <w:shd w:val="clear" w:color="auto" w:fill="FBFBFB"/>
        <w:spacing w:after="75" w:line="240" w:lineRule="auto"/>
        <w:ind w:right="375"/>
        <w:rPr>
          <w:b/>
          <w:sz w:val="28"/>
          <w:szCs w:val="28"/>
        </w:rPr>
      </w:pPr>
      <w:r w:rsidRPr="00AC0EBF">
        <w:rPr>
          <w:b/>
          <w:sz w:val="28"/>
          <w:szCs w:val="28"/>
        </w:rPr>
        <w:t>Changes on tension side:</w:t>
      </w:r>
    </w:p>
    <w:p w:rsidR="00AC0EBF" w:rsidRPr="00AC0EBF" w:rsidRDefault="00AC0EBF" w:rsidP="00B4331A">
      <w:pPr>
        <w:pStyle w:val="ListParagraph"/>
        <w:numPr>
          <w:ilvl w:val="0"/>
          <w:numId w:val="35"/>
        </w:numPr>
        <w:shd w:val="clear" w:color="auto" w:fill="FBFBFB"/>
        <w:spacing w:after="75" w:line="240" w:lineRule="auto"/>
        <w:ind w:right="375"/>
        <w:rPr>
          <w:sz w:val="24"/>
          <w:szCs w:val="24"/>
        </w:rPr>
      </w:pPr>
      <w:r w:rsidRPr="00AC0EBF">
        <w:rPr>
          <w:sz w:val="24"/>
          <w:szCs w:val="24"/>
        </w:rPr>
        <w:t xml:space="preserve">PDL stretched </w:t>
      </w:r>
    </w:p>
    <w:p w:rsidR="00AC0EBF" w:rsidRPr="00AC0EBF" w:rsidRDefault="00AC0EBF" w:rsidP="00B4331A">
      <w:pPr>
        <w:pStyle w:val="ListParagraph"/>
        <w:numPr>
          <w:ilvl w:val="0"/>
          <w:numId w:val="35"/>
        </w:numPr>
        <w:shd w:val="clear" w:color="auto" w:fill="FBFBFB"/>
        <w:spacing w:after="75" w:line="240" w:lineRule="auto"/>
        <w:ind w:right="375"/>
        <w:rPr>
          <w:sz w:val="24"/>
          <w:szCs w:val="24"/>
        </w:rPr>
      </w:pPr>
      <w:r w:rsidRPr="00AC0EBF">
        <w:rPr>
          <w:sz w:val="24"/>
          <w:szCs w:val="24"/>
        </w:rPr>
        <w:t xml:space="preserve">Distance between alveolar process and tooth is widened </w:t>
      </w:r>
    </w:p>
    <w:p w:rsidR="00AC0EBF" w:rsidRPr="00AC0EBF" w:rsidRDefault="00AC0EBF" w:rsidP="00B4331A">
      <w:pPr>
        <w:pStyle w:val="ListParagraph"/>
        <w:numPr>
          <w:ilvl w:val="0"/>
          <w:numId w:val="35"/>
        </w:numPr>
        <w:shd w:val="clear" w:color="auto" w:fill="FBFBFB"/>
        <w:spacing w:after="75" w:line="240" w:lineRule="auto"/>
        <w:ind w:right="375"/>
        <w:rPr>
          <w:sz w:val="24"/>
          <w:szCs w:val="24"/>
        </w:rPr>
      </w:pPr>
      <w:r w:rsidRPr="00AC0EBF">
        <w:rPr>
          <w:sz w:val="24"/>
          <w:szCs w:val="24"/>
        </w:rPr>
        <w:t xml:space="preserve">Increased vascularity </w:t>
      </w:r>
    </w:p>
    <w:p w:rsidR="00AC0EBF" w:rsidRPr="00AC0EBF" w:rsidRDefault="00AC0EBF" w:rsidP="00B4331A">
      <w:pPr>
        <w:pStyle w:val="ListParagraph"/>
        <w:numPr>
          <w:ilvl w:val="0"/>
          <w:numId w:val="35"/>
        </w:numPr>
        <w:shd w:val="clear" w:color="auto" w:fill="FBFBFB"/>
        <w:spacing w:after="75" w:line="240" w:lineRule="auto"/>
        <w:ind w:right="375"/>
        <w:rPr>
          <w:sz w:val="24"/>
          <w:szCs w:val="24"/>
        </w:rPr>
      </w:pPr>
      <w:r w:rsidRPr="00AC0EBF">
        <w:rPr>
          <w:sz w:val="24"/>
          <w:szCs w:val="24"/>
        </w:rPr>
        <w:t>Mobilization of fibroblasts and osteoclasts.</w:t>
      </w:r>
    </w:p>
    <w:p w:rsidR="00AC0EBF" w:rsidRPr="00AC0EBF" w:rsidRDefault="00AC0EBF" w:rsidP="00B4331A">
      <w:pPr>
        <w:pStyle w:val="ListParagraph"/>
        <w:numPr>
          <w:ilvl w:val="0"/>
          <w:numId w:val="35"/>
        </w:numPr>
        <w:shd w:val="clear" w:color="auto" w:fill="FBFBFB"/>
        <w:spacing w:after="75" w:line="240" w:lineRule="auto"/>
        <w:ind w:right="375"/>
        <w:rPr>
          <w:sz w:val="24"/>
          <w:szCs w:val="24"/>
        </w:rPr>
      </w:pPr>
      <w:r w:rsidRPr="00AC0EBF">
        <w:rPr>
          <w:sz w:val="24"/>
          <w:szCs w:val="24"/>
        </w:rPr>
        <w:t xml:space="preserve">Osteoid is laid down by osteoblast in PDL immediately adjacent to lamina </w:t>
      </w:r>
      <w:proofErr w:type="spellStart"/>
      <w:r w:rsidRPr="00AC0EBF">
        <w:rPr>
          <w:sz w:val="24"/>
          <w:szCs w:val="24"/>
        </w:rPr>
        <w:t>dura</w:t>
      </w:r>
      <w:proofErr w:type="spellEnd"/>
      <w:r w:rsidRPr="00AC0EBF">
        <w:rPr>
          <w:sz w:val="24"/>
          <w:szCs w:val="24"/>
        </w:rPr>
        <w:t>.</w:t>
      </w:r>
    </w:p>
    <w:p w:rsidR="00AC0EBF" w:rsidRPr="00AC0EBF" w:rsidRDefault="00AC0EBF" w:rsidP="00B4331A">
      <w:pPr>
        <w:pStyle w:val="ListParagraph"/>
        <w:numPr>
          <w:ilvl w:val="0"/>
          <w:numId w:val="35"/>
        </w:numPr>
        <w:shd w:val="clear" w:color="auto" w:fill="FBFBFB"/>
        <w:spacing w:after="75" w:line="240" w:lineRule="auto"/>
        <w:ind w:right="375"/>
        <w:rPr>
          <w:sz w:val="24"/>
          <w:szCs w:val="24"/>
        </w:rPr>
      </w:pPr>
      <w:r w:rsidRPr="00AC0EBF">
        <w:rPr>
          <w:sz w:val="24"/>
          <w:szCs w:val="24"/>
        </w:rPr>
        <w:t xml:space="preserve">Lightly calcified bone mature to form woven bone </w:t>
      </w:r>
    </w:p>
    <w:p w:rsidR="00AC0EBF" w:rsidRPr="00AC0EBF" w:rsidRDefault="00AC0EBF" w:rsidP="00AC0EBF">
      <w:pPr>
        <w:shd w:val="clear" w:color="auto" w:fill="FBFBFB"/>
        <w:spacing w:after="75" w:line="240" w:lineRule="auto"/>
        <w:ind w:right="375"/>
        <w:rPr>
          <w:b/>
          <w:sz w:val="24"/>
          <w:szCs w:val="24"/>
        </w:rPr>
      </w:pPr>
    </w:p>
    <w:p w:rsidR="00AC0EBF" w:rsidRPr="0015579D" w:rsidRDefault="00AC0EBF" w:rsidP="0015579D">
      <w:pPr>
        <w:shd w:val="clear" w:color="auto" w:fill="FBFBFB"/>
        <w:spacing w:after="75" w:line="240" w:lineRule="auto"/>
        <w:ind w:right="375"/>
        <w:rPr>
          <w:b/>
          <w:sz w:val="28"/>
          <w:szCs w:val="28"/>
        </w:rPr>
      </w:pPr>
      <w:r w:rsidRPr="0015579D">
        <w:rPr>
          <w:b/>
          <w:sz w:val="28"/>
          <w:szCs w:val="28"/>
        </w:rPr>
        <w:t xml:space="preserve">On the tension side </w:t>
      </w:r>
    </w:p>
    <w:p w:rsidR="00AC0EBF" w:rsidRPr="0015579D" w:rsidRDefault="00AC0EBF" w:rsidP="00B4331A">
      <w:pPr>
        <w:pStyle w:val="ListParagraph"/>
        <w:numPr>
          <w:ilvl w:val="0"/>
          <w:numId w:val="35"/>
        </w:numPr>
        <w:shd w:val="clear" w:color="auto" w:fill="FBFBFB"/>
        <w:spacing w:after="75" w:line="240" w:lineRule="auto"/>
        <w:ind w:right="375"/>
        <w:rPr>
          <w:sz w:val="24"/>
          <w:szCs w:val="24"/>
        </w:rPr>
      </w:pPr>
      <w:r w:rsidRPr="0015579D">
        <w:rPr>
          <w:sz w:val="24"/>
          <w:szCs w:val="24"/>
        </w:rPr>
        <w:t>Over stretched PDL</w:t>
      </w:r>
    </w:p>
    <w:p w:rsidR="00AC0EBF" w:rsidRPr="0015579D" w:rsidRDefault="00AC0EBF" w:rsidP="00B4331A">
      <w:pPr>
        <w:pStyle w:val="ListParagraph"/>
        <w:numPr>
          <w:ilvl w:val="0"/>
          <w:numId w:val="35"/>
        </w:numPr>
        <w:shd w:val="clear" w:color="auto" w:fill="FBFBFB"/>
        <w:spacing w:after="75" w:line="240" w:lineRule="auto"/>
        <w:ind w:right="375"/>
        <w:rPr>
          <w:sz w:val="24"/>
          <w:szCs w:val="24"/>
        </w:rPr>
      </w:pPr>
      <w:r w:rsidRPr="0015579D">
        <w:rPr>
          <w:sz w:val="24"/>
          <w:szCs w:val="24"/>
        </w:rPr>
        <w:t xml:space="preserve">Tearing of blood vessels and </w:t>
      </w:r>
      <w:proofErr w:type="spellStart"/>
      <w:r w:rsidRPr="0015579D">
        <w:rPr>
          <w:sz w:val="24"/>
          <w:szCs w:val="24"/>
        </w:rPr>
        <w:t>ischaemia</w:t>
      </w:r>
      <w:proofErr w:type="spellEnd"/>
    </w:p>
    <w:p w:rsidR="00AC0EBF" w:rsidRDefault="00AC0EBF" w:rsidP="00B4331A">
      <w:pPr>
        <w:pStyle w:val="ListParagraph"/>
        <w:numPr>
          <w:ilvl w:val="0"/>
          <w:numId w:val="35"/>
        </w:numPr>
        <w:shd w:val="clear" w:color="auto" w:fill="FBFBFB"/>
        <w:spacing w:after="75" w:line="240" w:lineRule="auto"/>
        <w:ind w:right="375"/>
        <w:rPr>
          <w:sz w:val="24"/>
          <w:szCs w:val="24"/>
        </w:rPr>
      </w:pPr>
      <w:r w:rsidRPr="0015579D">
        <w:rPr>
          <w:sz w:val="24"/>
          <w:szCs w:val="24"/>
        </w:rPr>
        <w:t xml:space="preserve">Extreme forces applied net Increase </w:t>
      </w:r>
      <w:r w:rsidR="0015579D" w:rsidRPr="0015579D">
        <w:rPr>
          <w:sz w:val="24"/>
          <w:szCs w:val="24"/>
        </w:rPr>
        <w:t xml:space="preserve">in </w:t>
      </w:r>
      <w:proofErr w:type="spellStart"/>
      <w:r w:rsidR="0015579D" w:rsidRPr="0015579D">
        <w:rPr>
          <w:sz w:val="24"/>
          <w:szCs w:val="24"/>
        </w:rPr>
        <w:t>osteoclastic</w:t>
      </w:r>
      <w:proofErr w:type="spellEnd"/>
      <w:r w:rsidR="0015579D" w:rsidRPr="0015579D">
        <w:rPr>
          <w:sz w:val="24"/>
          <w:szCs w:val="24"/>
        </w:rPr>
        <w:t xml:space="preserve"> activity and tooth loosened in socket.</w:t>
      </w:r>
    </w:p>
    <w:p w:rsidR="0015579D" w:rsidRPr="0015579D" w:rsidRDefault="0015579D" w:rsidP="0015579D">
      <w:pPr>
        <w:shd w:val="clear" w:color="auto" w:fill="FBFBFB"/>
        <w:spacing w:after="75" w:line="240" w:lineRule="auto"/>
        <w:ind w:right="375"/>
        <w:rPr>
          <w:sz w:val="24"/>
          <w:szCs w:val="24"/>
        </w:rPr>
      </w:pPr>
      <w:r>
        <w:rPr>
          <w:noProof/>
          <w:sz w:val="24"/>
          <w:szCs w:val="24"/>
        </w:rPr>
        <w:drawing>
          <wp:inline distT="0" distB="0" distL="0" distR="0">
            <wp:extent cx="4754880" cy="2946912"/>
            <wp:effectExtent l="0" t="0" r="762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510_2018_216_Fig3_HTML.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54880" cy="2946912"/>
                    </a:xfrm>
                    <a:prstGeom prst="rect">
                      <a:avLst/>
                    </a:prstGeom>
                  </pic:spPr>
                </pic:pic>
              </a:graphicData>
            </a:graphic>
          </wp:inline>
        </w:drawing>
      </w:r>
    </w:p>
    <w:p w:rsidR="0015579D" w:rsidRPr="0015579D" w:rsidRDefault="0015579D" w:rsidP="0015579D">
      <w:pPr>
        <w:pStyle w:val="ListParagraph"/>
        <w:shd w:val="clear" w:color="auto" w:fill="FBFBFB"/>
        <w:spacing w:after="75" w:line="240" w:lineRule="auto"/>
        <w:ind w:right="375"/>
        <w:rPr>
          <w:b/>
          <w:sz w:val="28"/>
          <w:szCs w:val="28"/>
        </w:rPr>
      </w:pPr>
      <w:r w:rsidRPr="0015579D">
        <w:rPr>
          <w:b/>
          <w:sz w:val="28"/>
          <w:szCs w:val="28"/>
        </w:rPr>
        <w:t xml:space="preserve">Phases of tooth movement </w:t>
      </w:r>
    </w:p>
    <w:p w:rsidR="0015579D" w:rsidRDefault="0015579D" w:rsidP="0015579D">
      <w:pPr>
        <w:pStyle w:val="ListParagraph"/>
        <w:shd w:val="clear" w:color="auto" w:fill="FBFBFB"/>
        <w:spacing w:after="75" w:line="240" w:lineRule="auto"/>
        <w:ind w:right="375"/>
        <w:rPr>
          <w:sz w:val="24"/>
          <w:szCs w:val="24"/>
        </w:rPr>
      </w:pPr>
      <w:proofErr w:type="spellStart"/>
      <w:r>
        <w:rPr>
          <w:sz w:val="24"/>
          <w:szCs w:val="24"/>
        </w:rPr>
        <w:t>Burstone</w:t>
      </w:r>
      <w:proofErr w:type="spellEnd"/>
      <w:r>
        <w:rPr>
          <w:sz w:val="24"/>
          <w:szCs w:val="24"/>
        </w:rPr>
        <w:t xml:space="preserve"> categorize the stage as</w:t>
      </w:r>
    </w:p>
    <w:p w:rsidR="0015579D" w:rsidRDefault="0015579D" w:rsidP="00B4331A">
      <w:pPr>
        <w:pStyle w:val="ListParagraph"/>
        <w:numPr>
          <w:ilvl w:val="0"/>
          <w:numId w:val="36"/>
        </w:numPr>
        <w:shd w:val="clear" w:color="auto" w:fill="FBFBFB"/>
        <w:spacing w:after="75" w:line="240" w:lineRule="auto"/>
        <w:ind w:right="375"/>
        <w:rPr>
          <w:sz w:val="24"/>
          <w:szCs w:val="24"/>
        </w:rPr>
      </w:pPr>
      <w:r>
        <w:rPr>
          <w:sz w:val="24"/>
          <w:szCs w:val="24"/>
        </w:rPr>
        <w:t xml:space="preserve">Initial phase </w:t>
      </w:r>
    </w:p>
    <w:p w:rsidR="0015579D" w:rsidRDefault="0015579D" w:rsidP="00B4331A">
      <w:pPr>
        <w:pStyle w:val="ListParagraph"/>
        <w:numPr>
          <w:ilvl w:val="0"/>
          <w:numId w:val="36"/>
        </w:numPr>
        <w:shd w:val="clear" w:color="auto" w:fill="FBFBFB"/>
        <w:spacing w:after="75" w:line="240" w:lineRule="auto"/>
        <w:ind w:right="375"/>
        <w:rPr>
          <w:sz w:val="24"/>
          <w:szCs w:val="24"/>
        </w:rPr>
      </w:pPr>
      <w:r>
        <w:rPr>
          <w:sz w:val="24"/>
          <w:szCs w:val="24"/>
        </w:rPr>
        <w:t xml:space="preserve">Lag phase </w:t>
      </w:r>
    </w:p>
    <w:p w:rsidR="0015579D" w:rsidRDefault="0015579D" w:rsidP="00B4331A">
      <w:pPr>
        <w:pStyle w:val="ListParagraph"/>
        <w:numPr>
          <w:ilvl w:val="0"/>
          <w:numId w:val="36"/>
        </w:numPr>
        <w:shd w:val="clear" w:color="auto" w:fill="FBFBFB"/>
        <w:spacing w:after="75" w:line="240" w:lineRule="auto"/>
        <w:ind w:right="375"/>
        <w:rPr>
          <w:sz w:val="24"/>
          <w:szCs w:val="24"/>
        </w:rPr>
      </w:pPr>
      <w:r>
        <w:rPr>
          <w:sz w:val="24"/>
          <w:szCs w:val="24"/>
        </w:rPr>
        <w:t xml:space="preserve">Post lag phase </w:t>
      </w:r>
    </w:p>
    <w:p w:rsidR="0015579D" w:rsidRDefault="0015579D" w:rsidP="0015579D">
      <w:pPr>
        <w:pStyle w:val="ListParagraph"/>
        <w:shd w:val="clear" w:color="auto" w:fill="FBFBFB"/>
        <w:spacing w:after="75" w:line="240" w:lineRule="auto"/>
        <w:ind w:left="1080" w:right="375"/>
        <w:rPr>
          <w:sz w:val="24"/>
          <w:szCs w:val="24"/>
        </w:rPr>
      </w:pPr>
    </w:p>
    <w:p w:rsidR="0015579D" w:rsidRDefault="0015579D" w:rsidP="0015579D">
      <w:pPr>
        <w:pStyle w:val="ListParagraph"/>
        <w:shd w:val="clear" w:color="auto" w:fill="FBFBFB"/>
        <w:spacing w:after="75" w:line="240" w:lineRule="auto"/>
        <w:ind w:left="1080" w:right="375"/>
        <w:rPr>
          <w:sz w:val="24"/>
          <w:szCs w:val="24"/>
        </w:rPr>
      </w:pPr>
    </w:p>
    <w:p w:rsidR="0015579D" w:rsidRPr="0015579D" w:rsidRDefault="0015579D" w:rsidP="0015579D">
      <w:pPr>
        <w:pStyle w:val="ListParagraph"/>
        <w:shd w:val="clear" w:color="auto" w:fill="FBFBFB"/>
        <w:spacing w:after="75" w:line="240" w:lineRule="auto"/>
        <w:ind w:left="1080" w:right="375"/>
        <w:rPr>
          <w:sz w:val="24"/>
          <w:szCs w:val="24"/>
        </w:rPr>
      </w:pPr>
    </w:p>
    <w:p w:rsidR="00FA7FE9" w:rsidRDefault="00FA7FE9" w:rsidP="00FB6474">
      <w:pPr>
        <w:shd w:val="clear" w:color="auto" w:fill="FBFBFB"/>
        <w:spacing w:after="75" w:line="240" w:lineRule="auto"/>
        <w:ind w:right="375"/>
        <w:rPr>
          <w:b/>
          <w:sz w:val="36"/>
          <w:szCs w:val="36"/>
        </w:rPr>
      </w:pPr>
      <w:r w:rsidRPr="0015579D">
        <w:rPr>
          <w:b/>
          <w:sz w:val="36"/>
          <w:szCs w:val="36"/>
          <w:highlight w:val="yellow"/>
        </w:rPr>
        <w:lastRenderedPageBreak/>
        <w:t>Q5</w:t>
      </w:r>
      <w:r w:rsidRPr="00922C82">
        <w:rPr>
          <w:b/>
          <w:sz w:val="36"/>
          <w:szCs w:val="36"/>
        </w:rPr>
        <w:t xml:space="preserve">: </w:t>
      </w:r>
      <w:r w:rsidR="00706CA1" w:rsidRPr="00922C82">
        <w:rPr>
          <w:b/>
          <w:sz w:val="36"/>
          <w:szCs w:val="36"/>
        </w:rPr>
        <w:t>Enlist the function and component of TMJ.</w:t>
      </w:r>
    </w:p>
    <w:p w:rsidR="00345246" w:rsidRDefault="00345246" w:rsidP="00FB6474">
      <w:pPr>
        <w:shd w:val="clear" w:color="auto" w:fill="FBFBFB"/>
        <w:spacing w:after="75" w:line="240" w:lineRule="auto"/>
        <w:ind w:right="375"/>
        <w:rPr>
          <w:b/>
          <w:sz w:val="36"/>
          <w:szCs w:val="36"/>
        </w:rPr>
      </w:pPr>
      <w:r w:rsidRPr="00345246">
        <w:rPr>
          <w:b/>
          <w:sz w:val="36"/>
          <w:szCs w:val="36"/>
          <w:highlight w:val="yellow"/>
        </w:rPr>
        <w:t>Answer:</w:t>
      </w:r>
    </w:p>
    <w:p w:rsidR="001D485A" w:rsidRDefault="001D485A" w:rsidP="00FB6474">
      <w:pPr>
        <w:shd w:val="clear" w:color="auto" w:fill="FBFBFB"/>
        <w:spacing w:after="75" w:line="240" w:lineRule="auto"/>
        <w:ind w:right="375"/>
        <w:rPr>
          <w:b/>
          <w:sz w:val="36"/>
          <w:szCs w:val="36"/>
        </w:rPr>
      </w:pPr>
    </w:p>
    <w:p w:rsidR="00922C82" w:rsidRDefault="001D485A" w:rsidP="00FB6474">
      <w:pPr>
        <w:shd w:val="clear" w:color="auto" w:fill="FBFBFB"/>
        <w:spacing w:after="75" w:line="240" w:lineRule="auto"/>
        <w:ind w:right="375"/>
        <w:rPr>
          <w:b/>
          <w:sz w:val="36"/>
          <w:szCs w:val="36"/>
        </w:rPr>
      </w:pPr>
      <w:r w:rsidRPr="007A4F68">
        <w:rPr>
          <w:b/>
          <w:sz w:val="36"/>
          <w:szCs w:val="36"/>
          <w:highlight w:val="yellow"/>
        </w:rPr>
        <w:t>Function of the TMJ</w:t>
      </w:r>
      <w:r>
        <w:rPr>
          <w:b/>
          <w:sz w:val="36"/>
          <w:szCs w:val="36"/>
        </w:rPr>
        <w:t>:</w:t>
      </w:r>
    </w:p>
    <w:p w:rsidR="001D485A" w:rsidRPr="001D485A" w:rsidRDefault="001D485A" w:rsidP="00B4331A">
      <w:pPr>
        <w:pStyle w:val="ListParagraph"/>
        <w:numPr>
          <w:ilvl w:val="0"/>
          <w:numId w:val="13"/>
        </w:numPr>
        <w:shd w:val="clear" w:color="auto" w:fill="FBFBFB"/>
        <w:spacing w:after="75" w:line="240" w:lineRule="auto"/>
        <w:ind w:right="375"/>
        <w:rPr>
          <w:b/>
          <w:sz w:val="36"/>
          <w:szCs w:val="36"/>
        </w:rPr>
      </w:pPr>
      <w:r w:rsidRPr="001D485A">
        <w:rPr>
          <w:sz w:val="24"/>
          <w:szCs w:val="24"/>
        </w:rPr>
        <w:t xml:space="preserve">The </w:t>
      </w:r>
      <w:proofErr w:type="spellStart"/>
      <w:r w:rsidRPr="001D485A">
        <w:rPr>
          <w:sz w:val="24"/>
          <w:szCs w:val="24"/>
        </w:rPr>
        <w:t>temporomandibular</w:t>
      </w:r>
      <w:proofErr w:type="spellEnd"/>
      <w:r w:rsidRPr="001D485A">
        <w:rPr>
          <w:sz w:val="24"/>
          <w:szCs w:val="24"/>
        </w:rPr>
        <w:t xml:space="preserve"> joints allow the movement of the lower jaw against the upper jaw, so you can speak and eat. </w:t>
      </w:r>
    </w:p>
    <w:p w:rsidR="001D485A" w:rsidRPr="001D485A" w:rsidRDefault="001D485A" w:rsidP="00B4331A">
      <w:pPr>
        <w:pStyle w:val="ListParagraph"/>
        <w:numPr>
          <w:ilvl w:val="0"/>
          <w:numId w:val="13"/>
        </w:numPr>
        <w:shd w:val="clear" w:color="auto" w:fill="FBFBFB"/>
        <w:spacing w:after="75" w:line="240" w:lineRule="auto"/>
        <w:ind w:right="375"/>
        <w:rPr>
          <w:b/>
          <w:sz w:val="36"/>
          <w:szCs w:val="36"/>
        </w:rPr>
      </w:pPr>
      <w:r w:rsidRPr="001D485A">
        <w:rPr>
          <w:sz w:val="24"/>
          <w:szCs w:val="24"/>
        </w:rPr>
        <w:t xml:space="preserve">The </w:t>
      </w:r>
      <w:proofErr w:type="spellStart"/>
      <w:r w:rsidRPr="001D485A">
        <w:rPr>
          <w:sz w:val="24"/>
          <w:szCs w:val="24"/>
        </w:rPr>
        <w:t>temporomandibular</w:t>
      </w:r>
      <w:proofErr w:type="spellEnd"/>
      <w:r w:rsidRPr="001D485A">
        <w:rPr>
          <w:sz w:val="24"/>
          <w:szCs w:val="24"/>
        </w:rPr>
        <w:t xml:space="preserve"> joint is a complex joint system. It has a combination of 2 basic movements. These movements are termed </w:t>
      </w:r>
      <w:r w:rsidRPr="001D485A">
        <w:rPr>
          <w:bCs/>
          <w:sz w:val="24"/>
          <w:szCs w:val="24"/>
        </w:rPr>
        <w:t>rotation</w:t>
      </w:r>
      <w:r w:rsidRPr="001D485A">
        <w:rPr>
          <w:sz w:val="24"/>
          <w:szCs w:val="24"/>
        </w:rPr>
        <w:t> (the initial movement of the jaw when you open your mouth) and </w:t>
      </w:r>
      <w:r w:rsidRPr="001D485A">
        <w:rPr>
          <w:bCs/>
          <w:sz w:val="24"/>
          <w:szCs w:val="24"/>
        </w:rPr>
        <w:t>translation</w:t>
      </w:r>
      <w:r w:rsidRPr="001D485A">
        <w:rPr>
          <w:sz w:val="24"/>
          <w:szCs w:val="24"/>
        </w:rPr>
        <w:t xml:space="preserve"> (gliding motion of the jaw as it is opened widely). </w:t>
      </w:r>
    </w:p>
    <w:p w:rsidR="001D485A" w:rsidRPr="001D485A" w:rsidRDefault="001D485A" w:rsidP="00B4331A">
      <w:pPr>
        <w:pStyle w:val="ListParagraph"/>
        <w:numPr>
          <w:ilvl w:val="0"/>
          <w:numId w:val="13"/>
        </w:numPr>
        <w:shd w:val="clear" w:color="auto" w:fill="FBFBFB"/>
        <w:spacing w:after="75" w:line="240" w:lineRule="auto"/>
        <w:ind w:right="375"/>
        <w:rPr>
          <w:b/>
          <w:sz w:val="36"/>
          <w:szCs w:val="36"/>
        </w:rPr>
      </w:pPr>
      <w:r w:rsidRPr="001D485A">
        <w:rPr>
          <w:sz w:val="24"/>
          <w:szCs w:val="24"/>
        </w:rPr>
        <w:t xml:space="preserve">The rotation occurs in the lower part of the joint and the translation occurs in the upper part of the joint. </w:t>
      </w:r>
    </w:p>
    <w:p w:rsidR="001D485A" w:rsidRPr="001D485A" w:rsidRDefault="001D485A" w:rsidP="00B4331A">
      <w:pPr>
        <w:pStyle w:val="ListParagraph"/>
        <w:numPr>
          <w:ilvl w:val="0"/>
          <w:numId w:val="13"/>
        </w:numPr>
        <w:shd w:val="clear" w:color="auto" w:fill="FBFBFB"/>
        <w:spacing w:after="75" w:line="240" w:lineRule="auto"/>
        <w:ind w:right="375"/>
        <w:rPr>
          <w:b/>
          <w:sz w:val="36"/>
          <w:szCs w:val="36"/>
        </w:rPr>
      </w:pPr>
      <w:r w:rsidRPr="001D485A">
        <w:rPr>
          <w:sz w:val="24"/>
          <w:szCs w:val="24"/>
        </w:rPr>
        <w:t xml:space="preserve">The right and left </w:t>
      </w:r>
      <w:proofErr w:type="spellStart"/>
      <w:r w:rsidRPr="001D485A">
        <w:rPr>
          <w:sz w:val="24"/>
          <w:szCs w:val="24"/>
        </w:rPr>
        <w:t>temporomandibular</w:t>
      </w:r>
      <w:proofErr w:type="spellEnd"/>
      <w:r w:rsidRPr="001D485A">
        <w:rPr>
          <w:sz w:val="24"/>
          <w:szCs w:val="24"/>
        </w:rPr>
        <w:t xml:space="preserve"> joints always work together.</w:t>
      </w:r>
    </w:p>
    <w:p w:rsidR="001D485A" w:rsidRDefault="001D485A" w:rsidP="001D485A">
      <w:pPr>
        <w:pStyle w:val="ListParagraph"/>
        <w:shd w:val="clear" w:color="auto" w:fill="FBFBFB"/>
        <w:spacing w:after="75" w:line="240" w:lineRule="auto"/>
        <w:ind w:right="375"/>
        <w:rPr>
          <w:sz w:val="24"/>
          <w:szCs w:val="24"/>
        </w:rPr>
      </w:pPr>
    </w:p>
    <w:p w:rsidR="001D485A" w:rsidRPr="001D485A" w:rsidRDefault="001D485A" w:rsidP="001D485A">
      <w:pPr>
        <w:pStyle w:val="ListParagraph"/>
        <w:shd w:val="clear" w:color="auto" w:fill="FBFBFB"/>
        <w:spacing w:after="75" w:line="240" w:lineRule="auto"/>
        <w:ind w:right="375"/>
        <w:rPr>
          <w:b/>
          <w:sz w:val="36"/>
          <w:szCs w:val="36"/>
        </w:rPr>
      </w:pPr>
    </w:p>
    <w:p w:rsidR="001D485A" w:rsidRPr="001D485A" w:rsidRDefault="001D485A" w:rsidP="001D485A">
      <w:pPr>
        <w:shd w:val="clear" w:color="auto" w:fill="FBFBFB"/>
        <w:spacing w:after="75" w:line="240" w:lineRule="auto"/>
        <w:ind w:right="375"/>
        <w:rPr>
          <w:b/>
          <w:bCs/>
          <w:sz w:val="36"/>
          <w:szCs w:val="36"/>
        </w:rPr>
      </w:pPr>
      <w:r w:rsidRPr="001D485A">
        <w:rPr>
          <w:b/>
          <w:bCs/>
          <w:sz w:val="36"/>
          <w:szCs w:val="36"/>
        </w:rPr>
        <w:t>Jaw Movement</w:t>
      </w:r>
    </w:p>
    <w:p w:rsidR="001D485A" w:rsidRDefault="001D485A" w:rsidP="00FB6474">
      <w:pPr>
        <w:shd w:val="clear" w:color="auto" w:fill="FBFBFB"/>
        <w:spacing w:after="75" w:line="240" w:lineRule="auto"/>
        <w:ind w:right="375"/>
        <w:rPr>
          <w:sz w:val="24"/>
          <w:szCs w:val="24"/>
        </w:rPr>
      </w:pPr>
      <w:r w:rsidRPr="001D485A">
        <w:rPr>
          <w:sz w:val="24"/>
          <w:szCs w:val="24"/>
        </w:rPr>
        <w:t>The movements of the mandible include</w:t>
      </w:r>
    </w:p>
    <w:p w:rsidR="001D485A" w:rsidRPr="001D485A" w:rsidRDefault="001D485A" w:rsidP="001D485A">
      <w:pPr>
        <w:shd w:val="clear" w:color="auto" w:fill="FBFBFB"/>
        <w:spacing w:after="75" w:line="240" w:lineRule="auto"/>
        <w:ind w:right="375"/>
        <w:rPr>
          <w:sz w:val="24"/>
          <w:szCs w:val="24"/>
        </w:rPr>
      </w:pPr>
      <w:r w:rsidRPr="001D485A">
        <w:rPr>
          <w:b/>
          <w:sz w:val="28"/>
          <w:szCs w:val="28"/>
        </w:rPr>
        <w:t>Open and close:</w:t>
      </w:r>
      <w:r w:rsidRPr="001D485A">
        <w:rPr>
          <w:sz w:val="24"/>
          <w:szCs w:val="24"/>
        </w:rPr>
        <w:t xml:space="preserve"> the opening and closing of the mouth is a combination of rotational and translational movements.</w:t>
      </w:r>
    </w:p>
    <w:p w:rsidR="001D485A" w:rsidRPr="001D485A" w:rsidRDefault="001D485A" w:rsidP="001D485A">
      <w:pPr>
        <w:shd w:val="clear" w:color="auto" w:fill="FBFBFB"/>
        <w:spacing w:after="75" w:line="240" w:lineRule="auto"/>
        <w:ind w:right="375"/>
        <w:rPr>
          <w:sz w:val="24"/>
          <w:szCs w:val="24"/>
        </w:rPr>
      </w:pPr>
      <w:r w:rsidRPr="001D485A">
        <w:rPr>
          <w:b/>
          <w:sz w:val="28"/>
          <w:szCs w:val="28"/>
        </w:rPr>
        <w:t>Forward and backward:</w:t>
      </w:r>
      <w:r w:rsidRPr="001D485A">
        <w:rPr>
          <w:sz w:val="24"/>
          <w:szCs w:val="24"/>
        </w:rPr>
        <w:t xml:space="preserve"> no rotation occurs. The forward and backward movements of the lower jaw occur in the upper part of the joint.</w:t>
      </w:r>
    </w:p>
    <w:p w:rsidR="001D485A" w:rsidRPr="001D485A" w:rsidRDefault="001D485A" w:rsidP="001D485A">
      <w:pPr>
        <w:shd w:val="clear" w:color="auto" w:fill="FBFBFB"/>
        <w:spacing w:after="75" w:line="240" w:lineRule="auto"/>
        <w:ind w:right="375"/>
        <w:rPr>
          <w:sz w:val="24"/>
          <w:szCs w:val="24"/>
        </w:rPr>
      </w:pPr>
      <w:r w:rsidRPr="001D485A">
        <w:rPr>
          <w:b/>
          <w:sz w:val="28"/>
          <w:szCs w:val="28"/>
        </w:rPr>
        <w:t>Side to side</w:t>
      </w:r>
      <w:r w:rsidRPr="001D485A">
        <w:rPr>
          <w:sz w:val="24"/>
          <w:szCs w:val="24"/>
        </w:rPr>
        <w:t>: it is also known as grinding movement. Simply, one condyle moves anteriorly while the other rotates around its vertical axis.</w:t>
      </w:r>
    </w:p>
    <w:p w:rsidR="001D485A" w:rsidRDefault="001D485A" w:rsidP="00FB6474">
      <w:pPr>
        <w:shd w:val="clear" w:color="auto" w:fill="FBFBFB"/>
        <w:spacing w:after="75" w:line="240" w:lineRule="auto"/>
        <w:ind w:right="375"/>
        <w:rPr>
          <w:b/>
          <w:sz w:val="36"/>
          <w:szCs w:val="36"/>
        </w:rPr>
      </w:pPr>
    </w:p>
    <w:p w:rsidR="00922C82" w:rsidRDefault="00922C82" w:rsidP="00FB6474">
      <w:pPr>
        <w:shd w:val="clear" w:color="auto" w:fill="FBFBFB"/>
        <w:spacing w:after="75" w:line="240" w:lineRule="auto"/>
        <w:ind w:right="375"/>
        <w:rPr>
          <w:b/>
          <w:sz w:val="36"/>
          <w:szCs w:val="36"/>
        </w:rPr>
      </w:pPr>
      <w:r w:rsidRPr="007A4F68">
        <w:rPr>
          <w:b/>
          <w:sz w:val="36"/>
          <w:szCs w:val="36"/>
          <w:highlight w:val="yellow"/>
        </w:rPr>
        <w:t>Component of TMJ:</w:t>
      </w:r>
    </w:p>
    <w:p w:rsidR="00182B52" w:rsidRDefault="001D485A" w:rsidP="00182B52">
      <w:pPr>
        <w:shd w:val="clear" w:color="auto" w:fill="FBFBFB"/>
        <w:spacing w:after="75" w:line="240" w:lineRule="auto"/>
        <w:ind w:right="375"/>
        <w:rPr>
          <w:sz w:val="24"/>
          <w:szCs w:val="24"/>
        </w:rPr>
      </w:pPr>
      <w:r w:rsidRPr="001D485A">
        <w:rPr>
          <w:sz w:val="24"/>
          <w:szCs w:val="24"/>
        </w:rPr>
        <w:t xml:space="preserve">The </w:t>
      </w:r>
      <w:proofErr w:type="spellStart"/>
      <w:r w:rsidRPr="001D485A">
        <w:rPr>
          <w:sz w:val="24"/>
          <w:szCs w:val="24"/>
        </w:rPr>
        <w:t>temporomand</w:t>
      </w:r>
      <w:r w:rsidR="00182B52">
        <w:rPr>
          <w:sz w:val="24"/>
          <w:szCs w:val="24"/>
        </w:rPr>
        <w:t>ibular</w:t>
      </w:r>
      <w:proofErr w:type="spellEnd"/>
      <w:r w:rsidR="00182B52">
        <w:rPr>
          <w:sz w:val="24"/>
          <w:szCs w:val="24"/>
        </w:rPr>
        <w:t xml:space="preserve"> joint (TMJ) consists of:</w:t>
      </w:r>
    </w:p>
    <w:p w:rsidR="00182B52" w:rsidRDefault="00182B52" w:rsidP="00182B52">
      <w:pPr>
        <w:shd w:val="clear" w:color="auto" w:fill="FBFBFB"/>
        <w:spacing w:after="75" w:line="240" w:lineRule="auto"/>
        <w:ind w:right="375"/>
        <w:rPr>
          <w:sz w:val="24"/>
          <w:szCs w:val="24"/>
        </w:rPr>
      </w:pPr>
      <w:r>
        <w:rPr>
          <w:sz w:val="24"/>
          <w:szCs w:val="24"/>
        </w:rPr>
        <w:t xml:space="preserve">1. </w:t>
      </w:r>
      <w:proofErr w:type="gramStart"/>
      <w:r>
        <w:rPr>
          <w:sz w:val="24"/>
          <w:szCs w:val="24"/>
        </w:rPr>
        <w:t>ligaments</w:t>
      </w:r>
      <w:proofErr w:type="gramEnd"/>
    </w:p>
    <w:p w:rsidR="00182B52" w:rsidRDefault="00182B52" w:rsidP="00182B52">
      <w:pPr>
        <w:shd w:val="clear" w:color="auto" w:fill="FBFBFB"/>
        <w:spacing w:after="75" w:line="240" w:lineRule="auto"/>
        <w:ind w:right="375"/>
        <w:rPr>
          <w:sz w:val="24"/>
          <w:szCs w:val="24"/>
        </w:rPr>
      </w:pPr>
      <w:r>
        <w:rPr>
          <w:sz w:val="24"/>
          <w:szCs w:val="24"/>
        </w:rPr>
        <w:t xml:space="preserve">2. </w:t>
      </w:r>
      <w:proofErr w:type="gramStart"/>
      <w:r>
        <w:rPr>
          <w:sz w:val="24"/>
          <w:szCs w:val="24"/>
        </w:rPr>
        <w:t>fibrous</w:t>
      </w:r>
      <w:proofErr w:type="gramEnd"/>
      <w:r>
        <w:rPr>
          <w:sz w:val="24"/>
          <w:szCs w:val="24"/>
        </w:rPr>
        <w:t xml:space="preserve"> capsule</w:t>
      </w:r>
    </w:p>
    <w:p w:rsidR="00182B52" w:rsidRDefault="00182B52" w:rsidP="00182B52">
      <w:pPr>
        <w:shd w:val="clear" w:color="auto" w:fill="FBFBFB"/>
        <w:spacing w:after="75" w:line="240" w:lineRule="auto"/>
        <w:ind w:right="375"/>
        <w:rPr>
          <w:sz w:val="24"/>
          <w:szCs w:val="24"/>
        </w:rPr>
      </w:pPr>
      <w:r>
        <w:rPr>
          <w:sz w:val="24"/>
          <w:szCs w:val="24"/>
        </w:rPr>
        <w:t xml:space="preserve">3. Articular disc </w:t>
      </w:r>
    </w:p>
    <w:p w:rsidR="00182B52" w:rsidRDefault="00182B52" w:rsidP="00182B52">
      <w:pPr>
        <w:shd w:val="clear" w:color="auto" w:fill="FBFBFB"/>
        <w:spacing w:after="75" w:line="240" w:lineRule="auto"/>
        <w:ind w:right="375"/>
        <w:rPr>
          <w:sz w:val="24"/>
          <w:szCs w:val="24"/>
        </w:rPr>
      </w:pPr>
      <w:r>
        <w:rPr>
          <w:sz w:val="24"/>
          <w:szCs w:val="24"/>
        </w:rPr>
        <w:t xml:space="preserve">4. Lateral ligament </w:t>
      </w:r>
    </w:p>
    <w:p w:rsidR="00182B52" w:rsidRDefault="00182B52" w:rsidP="00182B52">
      <w:pPr>
        <w:shd w:val="clear" w:color="auto" w:fill="FBFBFB"/>
        <w:spacing w:after="75" w:line="240" w:lineRule="auto"/>
        <w:ind w:right="375"/>
        <w:rPr>
          <w:sz w:val="24"/>
          <w:szCs w:val="24"/>
        </w:rPr>
      </w:pPr>
      <w:r>
        <w:rPr>
          <w:sz w:val="24"/>
          <w:szCs w:val="24"/>
        </w:rPr>
        <w:t xml:space="preserve">5. </w:t>
      </w:r>
      <w:proofErr w:type="spellStart"/>
      <w:r>
        <w:rPr>
          <w:sz w:val="24"/>
          <w:szCs w:val="24"/>
        </w:rPr>
        <w:t>Sphenomandibular</w:t>
      </w:r>
      <w:proofErr w:type="spellEnd"/>
      <w:r>
        <w:rPr>
          <w:sz w:val="24"/>
          <w:szCs w:val="24"/>
        </w:rPr>
        <w:t xml:space="preserve"> ligament </w:t>
      </w:r>
    </w:p>
    <w:p w:rsidR="00182B52" w:rsidRDefault="00182B52" w:rsidP="00182B52">
      <w:pPr>
        <w:shd w:val="clear" w:color="auto" w:fill="FBFBFB"/>
        <w:spacing w:after="75" w:line="240" w:lineRule="auto"/>
        <w:ind w:right="375"/>
        <w:rPr>
          <w:sz w:val="24"/>
          <w:szCs w:val="24"/>
        </w:rPr>
      </w:pPr>
      <w:r>
        <w:rPr>
          <w:sz w:val="24"/>
          <w:szCs w:val="24"/>
        </w:rPr>
        <w:t xml:space="preserve">6. </w:t>
      </w:r>
      <w:proofErr w:type="spellStart"/>
      <w:r>
        <w:rPr>
          <w:sz w:val="24"/>
          <w:szCs w:val="24"/>
        </w:rPr>
        <w:t>Stlomandibular</w:t>
      </w:r>
      <w:proofErr w:type="spellEnd"/>
      <w:r>
        <w:rPr>
          <w:sz w:val="24"/>
          <w:szCs w:val="24"/>
        </w:rPr>
        <w:t xml:space="preserve"> ligament </w:t>
      </w:r>
    </w:p>
    <w:p w:rsidR="007C7F9C" w:rsidRDefault="007C7F9C" w:rsidP="00182B52">
      <w:pPr>
        <w:shd w:val="clear" w:color="auto" w:fill="FBFBFB"/>
        <w:spacing w:after="75" w:line="240" w:lineRule="auto"/>
        <w:ind w:right="375"/>
        <w:rPr>
          <w:sz w:val="24"/>
          <w:szCs w:val="24"/>
        </w:rPr>
      </w:pPr>
    </w:p>
    <w:p w:rsidR="007C7F9C" w:rsidRPr="007A4F68" w:rsidRDefault="007C7F9C" w:rsidP="00B4331A">
      <w:pPr>
        <w:pStyle w:val="ListParagraph"/>
        <w:numPr>
          <w:ilvl w:val="0"/>
          <w:numId w:val="14"/>
        </w:numPr>
        <w:shd w:val="clear" w:color="auto" w:fill="FBFBFB"/>
        <w:spacing w:after="75" w:line="240" w:lineRule="auto"/>
        <w:ind w:right="375"/>
        <w:rPr>
          <w:b/>
          <w:sz w:val="28"/>
          <w:szCs w:val="28"/>
        </w:rPr>
      </w:pPr>
      <w:r w:rsidRPr="007A4F68">
        <w:rPr>
          <w:b/>
          <w:sz w:val="28"/>
          <w:szCs w:val="28"/>
        </w:rPr>
        <w:t xml:space="preserve">Fibrous capsule </w:t>
      </w:r>
    </w:p>
    <w:p w:rsidR="007C7F9C" w:rsidRDefault="007C7F9C" w:rsidP="00B4331A">
      <w:pPr>
        <w:pStyle w:val="ListParagraph"/>
        <w:numPr>
          <w:ilvl w:val="0"/>
          <w:numId w:val="15"/>
        </w:numPr>
        <w:shd w:val="clear" w:color="auto" w:fill="FBFBFB"/>
        <w:spacing w:after="75" w:line="240" w:lineRule="auto"/>
        <w:ind w:right="375"/>
        <w:rPr>
          <w:sz w:val="24"/>
          <w:szCs w:val="24"/>
        </w:rPr>
      </w:pPr>
      <w:r>
        <w:rPr>
          <w:sz w:val="24"/>
          <w:szCs w:val="24"/>
        </w:rPr>
        <w:t xml:space="preserve">Above to the interior edge of the </w:t>
      </w:r>
      <w:proofErr w:type="spellStart"/>
      <w:r>
        <w:rPr>
          <w:sz w:val="24"/>
          <w:szCs w:val="24"/>
        </w:rPr>
        <w:t>preglenoid</w:t>
      </w:r>
      <w:proofErr w:type="spellEnd"/>
      <w:r>
        <w:rPr>
          <w:sz w:val="24"/>
          <w:szCs w:val="24"/>
        </w:rPr>
        <w:t xml:space="preserve"> plane </w:t>
      </w:r>
    </w:p>
    <w:p w:rsidR="007C7F9C" w:rsidRDefault="007C7F9C" w:rsidP="00B4331A">
      <w:pPr>
        <w:pStyle w:val="ListParagraph"/>
        <w:numPr>
          <w:ilvl w:val="0"/>
          <w:numId w:val="15"/>
        </w:numPr>
        <w:shd w:val="clear" w:color="auto" w:fill="FBFBFB"/>
        <w:spacing w:after="75" w:line="240" w:lineRule="auto"/>
        <w:ind w:right="375"/>
        <w:rPr>
          <w:sz w:val="24"/>
          <w:szCs w:val="24"/>
        </w:rPr>
      </w:pPr>
      <w:r>
        <w:rPr>
          <w:sz w:val="24"/>
          <w:szCs w:val="24"/>
        </w:rPr>
        <w:lastRenderedPageBreak/>
        <w:t xml:space="preserve">Posteriorly to the </w:t>
      </w:r>
      <w:proofErr w:type="spellStart"/>
      <w:r>
        <w:rPr>
          <w:sz w:val="24"/>
          <w:szCs w:val="24"/>
        </w:rPr>
        <w:t>squamo</w:t>
      </w:r>
      <w:proofErr w:type="spellEnd"/>
      <w:r>
        <w:rPr>
          <w:sz w:val="24"/>
          <w:szCs w:val="24"/>
        </w:rPr>
        <w:t xml:space="preserve"> tympanic fissure, between these </w:t>
      </w:r>
      <w:proofErr w:type="spellStart"/>
      <w:r>
        <w:rPr>
          <w:sz w:val="24"/>
          <w:szCs w:val="24"/>
        </w:rPr>
        <w:t>to</w:t>
      </w:r>
      <w:proofErr w:type="spellEnd"/>
      <w:r>
        <w:rPr>
          <w:sz w:val="24"/>
          <w:szCs w:val="24"/>
        </w:rPr>
        <w:t xml:space="preserve"> edges of the articular fossa.</w:t>
      </w:r>
    </w:p>
    <w:p w:rsidR="007C7F9C" w:rsidRDefault="007C7F9C" w:rsidP="00B4331A">
      <w:pPr>
        <w:pStyle w:val="ListParagraph"/>
        <w:numPr>
          <w:ilvl w:val="0"/>
          <w:numId w:val="15"/>
        </w:numPr>
        <w:shd w:val="clear" w:color="auto" w:fill="FBFBFB"/>
        <w:spacing w:after="75" w:line="240" w:lineRule="auto"/>
        <w:ind w:right="375"/>
        <w:rPr>
          <w:sz w:val="24"/>
          <w:szCs w:val="24"/>
        </w:rPr>
      </w:pPr>
      <w:r>
        <w:rPr>
          <w:sz w:val="24"/>
          <w:szCs w:val="24"/>
        </w:rPr>
        <w:t>Below to the periphery of the neck of mandible</w:t>
      </w:r>
    </w:p>
    <w:p w:rsidR="007A4F68" w:rsidRPr="007C7F9C" w:rsidRDefault="007A4F68" w:rsidP="007A4F68">
      <w:pPr>
        <w:pStyle w:val="ListParagraph"/>
        <w:shd w:val="clear" w:color="auto" w:fill="FBFBFB"/>
        <w:spacing w:after="75" w:line="240" w:lineRule="auto"/>
        <w:ind w:left="1440" w:right="375"/>
        <w:rPr>
          <w:sz w:val="24"/>
          <w:szCs w:val="24"/>
        </w:rPr>
      </w:pPr>
    </w:p>
    <w:p w:rsidR="00182B52" w:rsidRPr="007A4F68" w:rsidRDefault="007C7F9C" w:rsidP="00B4331A">
      <w:pPr>
        <w:pStyle w:val="ListParagraph"/>
        <w:numPr>
          <w:ilvl w:val="0"/>
          <w:numId w:val="14"/>
        </w:numPr>
        <w:shd w:val="clear" w:color="auto" w:fill="FBFBFB"/>
        <w:spacing w:after="75" w:line="240" w:lineRule="auto"/>
        <w:ind w:right="375"/>
        <w:rPr>
          <w:b/>
          <w:sz w:val="28"/>
          <w:szCs w:val="28"/>
        </w:rPr>
      </w:pPr>
      <w:r w:rsidRPr="007A4F68">
        <w:rPr>
          <w:b/>
          <w:sz w:val="28"/>
          <w:szCs w:val="28"/>
        </w:rPr>
        <w:t xml:space="preserve">Articular </w:t>
      </w:r>
      <w:proofErr w:type="spellStart"/>
      <w:r w:rsidRPr="007A4F68">
        <w:rPr>
          <w:b/>
          <w:sz w:val="28"/>
          <w:szCs w:val="28"/>
        </w:rPr>
        <w:t>diac</w:t>
      </w:r>
      <w:proofErr w:type="spellEnd"/>
    </w:p>
    <w:p w:rsidR="007C7F9C" w:rsidRDefault="007C7F9C" w:rsidP="00B4331A">
      <w:pPr>
        <w:pStyle w:val="ListParagraph"/>
        <w:numPr>
          <w:ilvl w:val="0"/>
          <w:numId w:val="16"/>
        </w:numPr>
        <w:shd w:val="clear" w:color="auto" w:fill="FBFBFB"/>
        <w:spacing w:after="75" w:line="240" w:lineRule="auto"/>
        <w:ind w:right="375"/>
        <w:rPr>
          <w:sz w:val="24"/>
          <w:szCs w:val="24"/>
        </w:rPr>
      </w:pPr>
      <w:r>
        <w:rPr>
          <w:sz w:val="24"/>
          <w:szCs w:val="24"/>
        </w:rPr>
        <w:t xml:space="preserve">Fibro cartilaginous disc </w:t>
      </w:r>
      <w:proofErr w:type="spellStart"/>
      <w:r>
        <w:rPr>
          <w:sz w:val="24"/>
          <w:szCs w:val="24"/>
        </w:rPr>
        <w:t>didviding</w:t>
      </w:r>
      <w:proofErr w:type="spellEnd"/>
      <w:r>
        <w:rPr>
          <w:sz w:val="24"/>
          <w:szCs w:val="24"/>
        </w:rPr>
        <w:t xml:space="preserve"> joint cavity upper and lower </w:t>
      </w:r>
      <w:proofErr w:type="spellStart"/>
      <w:r>
        <w:rPr>
          <w:sz w:val="24"/>
          <w:szCs w:val="24"/>
        </w:rPr>
        <w:t>compoenent</w:t>
      </w:r>
      <w:proofErr w:type="spellEnd"/>
      <w:r>
        <w:rPr>
          <w:sz w:val="24"/>
          <w:szCs w:val="24"/>
        </w:rPr>
        <w:t xml:space="preserve"> </w:t>
      </w:r>
    </w:p>
    <w:p w:rsidR="007C7F9C" w:rsidRDefault="007C7F9C" w:rsidP="00B4331A">
      <w:pPr>
        <w:pStyle w:val="ListParagraph"/>
        <w:numPr>
          <w:ilvl w:val="0"/>
          <w:numId w:val="16"/>
        </w:numPr>
        <w:shd w:val="clear" w:color="auto" w:fill="FBFBFB"/>
        <w:spacing w:after="75" w:line="240" w:lineRule="auto"/>
        <w:ind w:right="375"/>
        <w:rPr>
          <w:sz w:val="24"/>
          <w:szCs w:val="24"/>
        </w:rPr>
      </w:pPr>
      <w:r>
        <w:rPr>
          <w:sz w:val="24"/>
          <w:szCs w:val="24"/>
        </w:rPr>
        <w:t xml:space="preserve">Shape </w:t>
      </w:r>
      <w:proofErr w:type="spellStart"/>
      <w:r>
        <w:rPr>
          <w:sz w:val="24"/>
          <w:szCs w:val="24"/>
        </w:rPr>
        <w:t>ovel</w:t>
      </w:r>
      <w:proofErr w:type="spellEnd"/>
      <w:r>
        <w:rPr>
          <w:sz w:val="24"/>
          <w:szCs w:val="24"/>
        </w:rPr>
        <w:t xml:space="preserve"> </w:t>
      </w:r>
    </w:p>
    <w:p w:rsidR="007C7F9C" w:rsidRDefault="007C7F9C" w:rsidP="00B4331A">
      <w:pPr>
        <w:pStyle w:val="ListParagraph"/>
        <w:numPr>
          <w:ilvl w:val="0"/>
          <w:numId w:val="16"/>
        </w:numPr>
        <w:shd w:val="clear" w:color="auto" w:fill="FBFBFB"/>
        <w:spacing w:after="75" w:line="240" w:lineRule="auto"/>
        <w:ind w:right="375"/>
        <w:rPr>
          <w:sz w:val="24"/>
          <w:szCs w:val="24"/>
        </w:rPr>
      </w:pPr>
      <w:proofErr w:type="spellStart"/>
      <w:r>
        <w:rPr>
          <w:sz w:val="24"/>
          <w:szCs w:val="24"/>
        </w:rPr>
        <w:t>Its</w:t>
      </w:r>
      <w:proofErr w:type="spellEnd"/>
      <w:r>
        <w:rPr>
          <w:sz w:val="24"/>
          <w:szCs w:val="24"/>
        </w:rPr>
        <w:t xml:space="preserve"> make articular surface </w:t>
      </w:r>
    </w:p>
    <w:p w:rsidR="007A4F68" w:rsidRDefault="007A4F68" w:rsidP="007A4F68">
      <w:pPr>
        <w:pStyle w:val="ListParagraph"/>
        <w:shd w:val="clear" w:color="auto" w:fill="FBFBFB"/>
        <w:spacing w:after="75" w:line="240" w:lineRule="auto"/>
        <w:ind w:left="1440" w:right="375"/>
        <w:rPr>
          <w:sz w:val="24"/>
          <w:szCs w:val="24"/>
        </w:rPr>
      </w:pPr>
    </w:p>
    <w:p w:rsidR="007C7F9C" w:rsidRDefault="007C7F9C" w:rsidP="007C7F9C">
      <w:pPr>
        <w:pStyle w:val="ListParagraph"/>
        <w:shd w:val="clear" w:color="auto" w:fill="FBFBFB"/>
        <w:spacing w:after="75" w:line="240" w:lineRule="auto"/>
        <w:ind w:left="1440" w:right="375"/>
        <w:rPr>
          <w:sz w:val="24"/>
          <w:szCs w:val="24"/>
        </w:rPr>
      </w:pPr>
    </w:p>
    <w:p w:rsidR="007C7F9C" w:rsidRPr="007A4F68" w:rsidRDefault="007C7F9C" w:rsidP="00B4331A">
      <w:pPr>
        <w:pStyle w:val="ListParagraph"/>
        <w:numPr>
          <w:ilvl w:val="0"/>
          <w:numId w:val="14"/>
        </w:numPr>
        <w:shd w:val="clear" w:color="auto" w:fill="FBFBFB"/>
        <w:spacing w:after="75" w:line="240" w:lineRule="auto"/>
        <w:ind w:right="375"/>
        <w:rPr>
          <w:b/>
          <w:sz w:val="28"/>
          <w:szCs w:val="28"/>
        </w:rPr>
      </w:pPr>
      <w:r w:rsidRPr="007A4F68">
        <w:rPr>
          <w:b/>
          <w:sz w:val="28"/>
          <w:szCs w:val="28"/>
        </w:rPr>
        <w:t xml:space="preserve">lateral ligament of jaw </w:t>
      </w:r>
    </w:p>
    <w:p w:rsidR="007C7F9C" w:rsidRDefault="007C7F9C" w:rsidP="00B4331A">
      <w:pPr>
        <w:pStyle w:val="ListParagraph"/>
        <w:numPr>
          <w:ilvl w:val="0"/>
          <w:numId w:val="17"/>
        </w:numPr>
        <w:shd w:val="clear" w:color="auto" w:fill="FBFBFB"/>
        <w:spacing w:after="75" w:line="240" w:lineRule="auto"/>
        <w:ind w:right="375"/>
        <w:rPr>
          <w:sz w:val="24"/>
          <w:szCs w:val="24"/>
        </w:rPr>
      </w:pPr>
      <w:r>
        <w:rPr>
          <w:sz w:val="24"/>
          <w:szCs w:val="24"/>
        </w:rPr>
        <w:t xml:space="preserve">Attached above the articular </w:t>
      </w:r>
      <w:proofErr w:type="spellStart"/>
      <w:r>
        <w:rPr>
          <w:sz w:val="24"/>
          <w:szCs w:val="24"/>
        </w:rPr>
        <w:t>bubercle</w:t>
      </w:r>
      <w:proofErr w:type="spellEnd"/>
      <w:r>
        <w:rPr>
          <w:sz w:val="24"/>
          <w:szCs w:val="24"/>
        </w:rPr>
        <w:t xml:space="preserve"> on the root of </w:t>
      </w:r>
      <w:proofErr w:type="spellStart"/>
      <w:r>
        <w:rPr>
          <w:sz w:val="24"/>
          <w:szCs w:val="24"/>
        </w:rPr>
        <w:t>zygomatic</w:t>
      </w:r>
      <w:proofErr w:type="spellEnd"/>
      <w:r>
        <w:rPr>
          <w:sz w:val="24"/>
          <w:szCs w:val="24"/>
        </w:rPr>
        <w:t xml:space="preserve"> process of temporal bone </w:t>
      </w:r>
    </w:p>
    <w:p w:rsidR="007C7F9C" w:rsidRDefault="007C7F9C" w:rsidP="00B4331A">
      <w:pPr>
        <w:pStyle w:val="ListParagraph"/>
        <w:numPr>
          <w:ilvl w:val="0"/>
          <w:numId w:val="17"/>
        </w:numPr>
        <w:shd w:val="clear" w:color="auto" w:fill="FBFBFB"/>
        <w:spacing w:after="75" w:line="240" w:lineRule="auto"/>
        <w:ind w:right="375"/>
        <w:rPr>
          <w:sz w:val="24"/>
          <w:szCs w:val="24"/>
        </w:rPr>
      </w:pPr>
      <w:r>
        <w:rPr>
          <w:sz w:val="24"/>
          <w:szCs w:val="24"/>
        </w:rPr>
        <w:t>Extend down word and up word angle of 45degree to horizontal attached to lateral surface.</w:t>
      </w:r>
    </w:p>
    <w:p w:rsidR="007C7F9C" w:rsidRPr="007C7F9C" w:rsidRDefault="007C7F9C" w:rsidP="00B4331A">
      <w:pPr>
        <w:pStyle w:val="ListParagraph"/>
        <w:numPr>
          <w:ilvl w:val="0"/>
          <w:numId w:val="17"/>
        </w:numPr>
        <w:shd w:val="clear" w:color="auto" w:fill="FBFBFB"/>
        <w:spacing w:after="75" w:line="240" w:lineRule="auto"/>
        <w:ind w:right="375"/>
        <w:rPr>
          <w:sz w:val="24"/>
          <w:szCs w:val="24"/>
        </w:rPr>
      </w:pPr>
      <w:r w:rsidRPr="007C7F9C">
        <w:rPr>
          <w:b/>
          <w:sz w:val="24"/>
          <w:szCs w:val="24"/>
        </w:rPr>
        <w:t>Function</w:t>
      </w:r>
      <w:r>
        <w:rPr>
          <w:sz w:val="24"/>
          <w:szCs w:val="24"/>
        </w:rPr>
        <w:t xml:space="preserve">: Prevent posterior displacement of the resting condyle </w:t>
      </w:r>
    </w:p>
    <w:p w:rsidR="00182B52" w:rsidRDefault="00182B52" w:rsidP="00182B52">
      <w:pPr>
        <w:pStyle w:val="ListParagraph"/>
        <w:shd w:val="clear" w:color="auto" w:fill="FBFBFB"/>
        <w:spacing w:after="75" w:line="240" w:lineRule="auto"/>
        <w:ind w:right="375"/>
        <w:rPr>
          <w:sz w:val="24"/>
          <w:szCs w:val="24"/>
        </w:rPr>
      </w:pPr>
    </w:p>
    <w:p w:rsidR="007A4F68" w:rsidRDefault="007A4F68" w:rsidP="00182B52">
      <w:pPr>
        <w:pStyle w:val="ListParagraph"/>
        <w:shd w:val="clear" w:color="auto" w:fill="FBFBFB"/>
        <w:spacing w:after="75" w:line="240" w:lineRule="auto"/>
        <w:ind w:right="375"/>
        <w:rPr>
          <w:sz w:val="24"/>
          <w:szCs w:val="24"/>
        </w:rPr>
      </w:pPr>
    </w:p>
    <w:p w:rsidR="007C7F9C" w:rsidRPr="007A4F68" w:rsidRDefault="007C7F9C" w:rsidP="00B4331A">
      <w:pPr>
        <w:pStyle w:val="ListParagraph"/>
        <w:numPr>
          <w:ilvl w:val="0"/>
          <w:numId w:val="14"/>
        </w:numPr>
        <w:shd w:val="clear" w:color="auto" w:fill="FBFBFB"/>
        <w:spacing w:after="75" w:line="240" w:lineRule="auto"/>
        <w:ind w:right="375"/>
        <w:rPr>
          <w:b/>
          <w:sz w:val="28"/>
          <w:szCs w:val="28"/>
        </w:rPr>
      </w:pPr>
      <w:proofErr w:type="spellStart"/>
      <w:r w:rsidRPr="007A4F68">
        <w:rPr>
          <w:b/>
          <w:sz w:val="28"/>
          <w:szCs w:val="28"/>
        </w:rPr>
        <w:t>Sphenomandibular</w:t>
      </w:r>
      <w:proofErr w:type="spellEnd"/>
      <w:r w:rsidRPr="007A4F68">
        <w:rPr>
          <w:b/>
          <w:sz w:val="28"/>
          <w:szCs w:val="28"/>
        </w:rPr>
        <w:t xml:space="preserve"> ligament</w:t>
      </w:r>
    </w:p>
    <w:p w:rsidR="007C7F9C" w:rsidRDefault="007C7F9C" w:rsidP="00B4331A">
      <w:pPr>
        <w:pStyle w:val="ListParagraph"/>
        <w:numPr>
          <w:ilvl w:val="0"/>
          <w:numId w:val="18"/>
        </w:numPr>
        <w:shd w:val="clear" w:color="auto" w:fill="FBFBFB"/>
        <w:spacing w:after="75" w:line="240" w:lineRule="auto"/>
        <w:ind w:right="375"/>
        <w:rPr>
          <w:sz w:val="24"/>
          <w:szCs w:val="24"/>
        </w:rPr>
      </w:pPr>
      <w:r>
        <w:rPr>
          <w:sz w:val="24"/>
          <w:szCs w:val="24"/>
        </w:rPr>
        <w:t>It is an accessory ligament which lies on a deep plane away from the fibrous capsule.</w:t>
      </w:r>
    </w:p>
    <w:p w:rsidR="007C7F9C" w:rsidRDefault="007C7F9C" w:rsidP="00B4331A">
      <w:pPr>
        <w:pStyle w:val="ListParagraph"/>
        <w:numPr>
          <w:ilvl w:val="0"/>
          <w:numId w:val="18"/>
        </w:numPr>
        <w:shd w:val="clear" w:color="auto" w:fill="FBFBFB"/>
        <w:spacing w:after="75" w:line="240" w:lineRule="auto"/>
        <w:ind w:right="375"/>
        <w:rPr>
          <w:sz w:val="24"/>
          <w:szCs w:val="24"/>
        </w:rPr>
      </w:pPr>
      <w:r>
        <w:rPr>
          <w:sz w:val="24"/>
          <w:szCs w:val="24"/>
        </w:rPr>
        <w:t xml:space="preserve">It is attached </w:t>
      </w:r>
      <w:proofErr w:type="spellStart"/>
      <w:r>
        <w:rPr>
          <w:sz w:val="24"/>
          <w:szCs w:val="24"/>
        </w:rPr>
        <w:t>auperiorly</w:t>
      </w:r>
      <w:proofErr w:type="spellEnd"/>
      <w:r>
        <w:rPr>
          <w:sz w:val="24"/>
          <w:szCs w:val="24"/>
        </w:rPr>
        <w:t xml:space="preserve"> to the spine of sphenoid and inferiorly to the lingual </w:t>
      </w:r>
      <w:r w:rsidR="007A4F68">
        <w:rPr>
          <w:sz w:val="24"/>
          <w:szCs w:val="24"/>
        </w:rPr>
        <w:t>of the mandibular foramen.</w:t>
      </w:r>
    </w:p>
    <w:p w:rsidR="007A4F68" w:rsidRDefault="007A4F68" w:rsidP="00B4331A">
      <w:pPr>
        <w:pStyle w:val="ListParagraph"/>
        <w:numPr>
          <w:ilvl w:val="0"/>
          <w:numId w:val="18"/>
        </w:numPr>
        <w:shd w:val="clear" w:color="auto" w:fill="FBFBFB"/>
        <w:spacing w:after="75" w:line="240" w:lineRule="auto"/>
        <w:ind w:right="375"/>
        <w:rPr>
          <w:sz w:val="24"/>
          <w:szCs w:val="24"/>
        </w:rPr>
      </w:pPr>
      <w:r>
        <w:rPr>
          <w:sz w:val="24"/>
          <w:szCs w:val="24"/>
        </w:rPr>
        <w:t xml:space="preserve">The </w:t>
      </w:r>
      <w:proofErr w:type="gramStart"/>
      <w:r>
        <w:rPr>
          <w:sz w:val="24"/>
          <w:szCs w:val="24"/>
        </w:rPr>
        <w:t>fiber are</w:t>
      </w:r>
      <w:proofErr w:type="gramEnd"/>
      <w:r>
        <w:rPr>
          <w:sz w:val="24"/>
          <w:szCs w:val="24"/>
        </w:rPr>
        <w:t xml:space="preserve"> directed downward and outward.</w:t>
      </w:r>
    </w:p>
    <w:p w:rsidR="007A4F68" w:rsidRDefault="007A4F68" w:rsidP="007A4F68">
      <w:pPr>
        <w:pStyle w:val="ListParagraph"/>
        <w:shd w:val="clear" w:color="auto" w:fill="FBFBFB"/>
        <w:spacing w:after="75" w:line="240" w:lineRule="auto"/>
        <w:ind w:left="1440" w:right="375"/>
        <w:rPr>
          <w:sz w:val="24"/>
          <w:szCs w:val="24"/>
        </w:rPr>
      </w:pPr>
    </w:p>
    <w:p w:rsidR="007A4F68" w:rsidRDefault="007A4F68" w:rsidP="007A4F68">
      <w:pPr>
        <w:pStyle w:val="ListParagraph"/>
        <w:shd w:val="clear" w:color="auto" w:fill="FBFBFB"/>
        <w:spacing w:after="75" w:line="240" w:lineRule="auto"/>
        <w:ind w:left="1440" w:right="375"/>
        <w:rPr>
          <w:sz w:val="24"/>
          <w:szCs w:val="24"/>
        </w:rPr>
      </w:pPr>
    </w:p>
    <w:p w:rsidR="00182B52" w:rsidRPr="007A4F68" w:rsidRDefault="007A4F68" w:rsidP="00B4331A">
      <w:pPr>
        <w:pStyle w:val="ListParagraph"/>
        <w:numPr>
          <w:ilvl w:val="0"/>
          <w:numId w:val="14"/>
        </w:numPr>
        <w:shd w:val="clear" w:color="auto" w:fill="FBFBFB"/>
        <w:spacing w:after="75" w:line="240" w:lineRule="auto"/>
        <w:ind w:right="375"/>
        <w:rPr>
          <w:b/>
          <w:sz w:val="28"/>
          <w:szCs w:val="28"/>
        </w:rPr>
      </w:pPr>
      <w:r w:rsidRPr="007A4F68">
        <w:rPr>
          <w:b/>
          <w:sz w:val="28"/>
          <w:szCs w:val="28"/>
        </w:rPr>
        <w:t xml:space="preserve">Synovial fluid </w:t>
      </w:r>
    </w:p>
    <w:p w:rsidR="007A4F68" w:rsidRDefault="007A4F68" w:rsidP="00B4331A">
      <w:pPr>
        <w:pStyle w:val="ListParagraph"/>
        <w:numPr>
          <w:ilvl w:val="0"/>
          <w:numId w:val="19"/>
        </w:numPr>
        <w:shd w:val="clear" w:color="auto" w:fill="FBFBFB"/>
        <w:spacing w:after="75" w:line="240" w:lineRule="auto"/>
        <w:ind w:right="375"/>
        <w:rPr>
          <w:sz w:val="24"/>
          <w:szCs w:val="24"/>
        </w:rPr>
      </w:pPr>
      <w:r>
        <w:rPr>
          <w:sz w:val="24"/>
          <w:szCs w:val="24"/>
        </w:rPr>
        <w:t xml:space="preserve">Synovial fluid serves 2 purposes </w:t>
      </w:r>
    </w:p>
    <w:p w:rsidR="007A4F68" w:rsidRDefault="007A4F68" w:rsidP="00B4331A">
      <w:pPr>
        <w:pStyle w:val="ListParagraph"/>
        <w:numPr>
          <w:ilvl w:val="0"/>
          <w:numId w:val="20"/>
        </w:numPr>
        <w:shd w:val="clear" w:color="auto" w:fill="FBFBFB"/>
        <w:spacing w:after="75" w:line="240" w:lineRule="auto"/>
        <w:ind w:right="375"/>
        <w:rPr>
          <w:sz w:val="24"/>
          <w:szCs w:val="24"/>
        </w:rPr>
      </w:pPr>
      <w:r>
        <w:rPr>
          <w:sz w:val="24"/>
          <w:szCs w:val="24"/>
        </w:rPr>
        <w:t xml:space="preserve">Medium for providing metabolic requirement to the </w:t>
      </w:r>
      <w:proofErr w:type="spellStart"/>
      <w:r>
        <w:rPr>
          <w:sz w:val="24"/>
          <w:szCs w:val="24"/>
        </w:rPr>
        <w:t>non vascular</w:t>
      </w:r>
      <w:proofErr w:type="spellEnd"/>
      <w:r>
        <w:rPr>
          <w:sz w:val="24"/>
          <w:szCs w:val="24"/>
        </w:rPr>
        <w:t xml:space="preserve"> articular surface of the joint.</w:t>
      </w:r>
    </w:p>
    <w:p w:rsidR="007A4F68" w:rsidRDefault="007A4F68" w:rsidP="00B4331A">
      <w:pPr>
        <w:pStyle w:val="ListParagraph"/>
        <w:numPr>
          <w:ilvl w:val="0"/>
          <w:numId w:val="20"/>
        </w:numPr>
        <w:shd w:val="clear" w:color="auto" w:fill="FBFBFB"/>
        <w:spacing w:after="75" w:line="240" w:lineRule="auto"/>
        <w:ind w:right="375"/>
        <w:rPr>
          <w:sz w:val="24"/>
          <w:szCs w:val="24"/>
        </w:rPr>
      </w:pPr>
      <w:r>
        <w:rPr>
          <w:sz w:val="24"/>
          <w:szCs w:val="24"/>
        </w:rPr>
        <w:t xml:space="preserve">Lubrication between articular </w:t>
      </w:r>
      <w:proofErr w:type="gramStart"/>
      <w:r>
        <w:rPr>
          <w:sz w:val="24"/>
          <w:szCs w:val="24"/>
        </w:rPr>
        <w:t>surface</w:t>
      </w:r>
      <w:proofErr w:type="gramEnd"/>
      <w:r>
        <w:rPr>
          <w:sz w:val="24"/>
          <w:szCs w:val="24"/>
        </w:rPr>
        <w:t xml:space="preserve"> during fiction.</w:t>
      </w:r>
    </w:p>
    <w:p w:rsidR="007A4F68" w:rsidRDefault="007A4F68" w:rsidP="00B4331A">
      <w:pPr>
        <w:pStyle w:val="ListParagraph"/>
        <w:numPr>
          <w:ilvl w:val="0"/>
          <w:numId w:val="19"/>
        </w:numPr>
        <w:shd w:val="clear" w:color="auto" w:fill="FBFBFB"/>
        <w:spacing w:after="75" w:line="240" w:lineRule="auto"/>
        <w:ind w:right="375"/>
        <w:rPr>
          <w:sz w:val="24"/>
          <w:szCs w:val="24"/>
        </w:rPr>
      </w:pPr>
      <w:r>
        <w:rPr>
          <w:sz w:val="24"/>
          <w:szCs w:val="24"/>
        </w:rPr>
        <w:t>The two mechanisms by which synovial fluid lubricates are:</w:t>
      </w:r>
    </w:p>
    <w:p w:rsidR="007A4F68" w:rsidRDefault="007A4F68" w:rsidP="00B4331A">
      <w:pPr>
        <w:pStyle w:val="ListParagraph"/>
        <w:numPr>
          <w:ilvl w:val="0"/>
          <w:numId w:val="21"/>
        </w:numPr>
        <w:shd w:val="clear" w:color="auto" w:fill="FBFBFB"/>
        <w:spacing w:after="75" w:line="240" w:lineRule="auto"/>
        <w:ind w:right="375"/>
        <w:rPr>
          <w:sz w:val="24"/>
          <w:szCs w:val="24"/>
        </w:rPr>
      </w:pPr>
      <w:r>
        <w:rPr>
          <w:sz w:val="24"/>
          <w:szCs w:val="24"/>
        </w:rPr>
        <w:t xml:space="preserve">Boundary lubrication </w:t>
      </w:r>
    </w:p>
    <w:p w:rsidR="007A4F68" w:rsidRDefault="007A4F68" w:rsidP="00B4331A">
      <w:pPr>
        <w:pStyle w:val="ListParagraph"/>
        <w:numPr>
          <w:ilvl w:val="0"/>
          <w:numId w:val="21"/>
        </w:numPr>
        <w:shd w:val="clear" w:color="auto" w:fill="FBFBFB"/>
        <w:spacing w:after="75" w:line="240" w:lineRule="auto"/>
        <w:ind w:right="375"/>
        <w:rPr>
          <w:sz w:val="24"/>
          <w:szCs w:val="24"/>
        </w:rPr>
      </w:pPr>
      <w:r>
        <w:rPr>
          <w:sz w:val="24"/>
          <w:szCs w:val="24"/>
        </w:rPr>
        <w:t xml:space="preserve">Weeping lubrication </w:t>
      </w:r>
    </w:p>
    <w:p w:rsidR="007A4F68" w:rsidRDefault="007A4F68" w:rsidP="007A4F68">
      <w:pPr>
        <w:pStyle w:val="ListParagraph"/>
        <w:shd w:val="clear" w:color="auto" w:fill="FBFBFB"/>
        <w:spacing w:after="75" w:line="240" w:lineRule="auto"/>
        <w:ind w:left="2160" w:right="375"/>
        <w:rPr>
          <w:sz w:val="24"/>
          <w:szCs w:val="24"/>
        </w:rPr>
      </w:pPr>
    </w:p>
    <w:p w:rsidR="007A4F68" w:rsidRDefault="007A4F68" w:rsidP="007A4F68">
      <w:pPr>
        <w:pStyle w:val="ListParagraph"/>
        <w:shd w:val="clear" w:color="auto" w:fill="FBFBFB"/>
        <w:spacing w:after="75" w:line="240" w:lineRule="auto"/>
        <w:ind w:left="2160" w:right="375"/>
        <w:rPr>
          <w:sz w:val="24"/>
          <w:szCs w:val="24"/>
        </w:rPr>
      </w:pPr>
    </w:p>
    <w:p w:rsidR="007A4F68" w:rsidRDefault="007A4F68" w:rsidP="007A4F68">
      <w:pPr>
        <w:pStyle w:val="ListParagraph"/>
        <w:shd w:val="clear" w:color="auto" w:fill="FBFBFB"/>
        <w:spacing w:after="75" w:line="240" w:lineRule="auto"/>
        <w:ind w:left="2160" w:right="375"/>
        <w:rPr>
          <w:sz w:val="24"/>
          <w:szCs w:val="24"/>
        </w:rPr>
      </w:pPr>
    </w:p>
    <w:p w:rsidR="001D485A" w:rsidRPr="001D485A" w:rsidRDefault="00182B52" w:rsidP="001D485A">
      <w:pPr>
        <w:shd w:val="clear" w:color="auto" w:fill="FBFBFB"/>
        <w:spacing w:after="75" w:line="240" w:lineRule="auto"/>
        <w:ind w:right="375"/>
        <w:rPr>
          <w:sz w:val="24"/>
          <w:szCs w:val="24"/>
        </w:rPr>
      </w:pPr>
      <w:r>
        <w:rPr>
          <w:noProof/>
          <w:sz w:val="24"/>
          <w:szCs w:val="24"/>
        </w:rPr>
        <w:lastRenderedPageBreak/>
        <w:drawing>
          <wp:inline distT="0" distB="0" distL="0" distR="0">
            <wp:extent cx="5852160" cy="3800778"/>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J-Anatomy.jpg"/>
                    <pic:cNvPicPr/>
                  </pic:nvPicPr>
                  <pic:blipFill>
                    <a:blip r:embed="rId16">
                      <a:extLst>
                        <a:ext uri="{28A0092B-C50C-407E-A947-70E740481C1C}">
                          <a14:useLocalDpi xmlns:a14="http://schemas.microsoft.com/office/drawing/2010/main" val="0"/>
                        </a:ext>
                      </a:extLst>
                    </a:blip>
                    <a:stretch>
                      <a:fillRect/>
                    </a:stretch>
                  </pic:blipFill>
                  <pic:spPr>
                    <a:xfrm>
                      <a:off x="0" y="0"/>
                      <a:ext cx="5852160" cy="3800778"/>
                    </a:xfrm>
                    <a:prstGeom prst="rect">
                      <a:avLst/>
                    </a:prstGeom>
                  </pic:spPr>
                </pic:pic>
              </a:graphicData>
            </a:graphic>
          </wp:inline>
        </w:drawing>
      </w:r>
    </w:p>
    <w:p w:rsidR="00922C82" w:rsidRPr="00922C82" w:rsidRDefault="00922C82" w:rsidP="00FB6474">
      <w:pPr>
        <w:shd w:val="clear" w:color="auto" w:fill="FBFBFB"/>
        <w:spacing w:after="75" w:line="240" w:lineRule="auto"/>
        <w:ind w:right="375"/>
        <w:rPr>
          <w:b/>
          <w:sz w:val="36"/>
          <w:szCs w:val="36"/>
        </w:rPr>
      </w:pPr>
    </w:p>
    <w:p w:rsidR="008F6116" w:rsidRPr="00FB6474" w:rsidRDefault="008F6116" w:rsidP="00FB6474">
      <w:pPr>
        <w:shd w:val="clear" w:color="auto" w:fill="FBFBFB"/>
        <w:spacing w:after="75" w:line="240" w:lineRule="auto"/>
        <w:ind w:right="375"/>
      </w:pPr>
      <w:r w:rsidRPr="008F6116">
        <w:rPr>
          <w:b/>
        </w:rPr>
        <w:t>_______________________________________________________________________________</w:t>
      </w:r>
    </w:p>
    <w:p w:rsidR="00457942" w:rsidRPr="00345246" w:rsidRDefault="00345246" w:rsidP="008F6116">
      <w:pPr>
        <w:tabs>
          <w:tab w:val="left" w:pos="7596"/>
        </w:tabs>
        <w:jc w:val="center"/>
        <w:rPr>
          <w:rFonts w:ascii="Algerian" w:hAnsi="Algerian"/>
          <w:sz w:val="40"/>
          <w:szCs w:val="40"/>
        </w:rPr>
      </w:pPr>
      <w:r w:rsidRPr="00345246">
        <w:rPr>
          <w:rFonts w:ascii="Algerian" w:hAnsi="Algerian"/>
          <w:sz w:val="40"/>
          <w:szCs w:val="40"/>
          <w:highlight w:val="yellow"/>
        </w:rPr>
        <w:t>Thank you</w:t>
      </w:r>
      <w:r w:rsidRPr="00345246">
        <w:rPr>
          <w:rFonts w:ascii="Algerian" w:hAnsi="Algerian"/>
          <w:sz w:val="40"/>
          <w:szCs w:val="40"/>
        </w:rPr>
        <w:t xml:space="preserve"> </w:t>
      </w:r>
    </w:p>
    <w:p w:rsidR="00457942" w:rsidRDefault="00457942">
      <w:pPr>
        <w:rPr>
          <w:rFonts w:ascii="Algerian" w:hAnsi="Algerian"/>
        </w:rPr>
      </w:pPr>
      <w:r>
        <w:rPr>
          <w:rFonts w:ascii="Algerian" w:hAnsi="Algerian"/>
        </w:rPr>
        <w:br w:type="page"/>
      </w:r>
    </w:p>
    <w:p w:rsidR="00457942" w:rsidRDefault="00457942" w:rsidP="008F6116">
      <w:pPr>
        <w:tabs>
          <w:tab w:val="left" w:pos="7596"/>
        </w:tabs>
        <w:jc w:val="center"/>
        <w:rPr>
          <w:rFonts w:ascii="Algerian" w:hAnsi="Algerian"/>
        </w:rPr>
      </w:pPr>
    </w:p>
    <w:p w:rsidR="00457942" w:rsidRDefault="00457942">
      <w:pPr>
        <w:rPr>
          <w:rFonts w:ascii="Algerian" w:hAnsi="Algerian"/>
        </w:rPr>
      </w:pPr>
      <w:r>
        <w:rPr>
          <w:rFonts w:ascii="Algerian" w:hAnsi="Algerian"/>
        </w:rPr>
        <w:br w:type="page"/>
      </w:r>
    </w:p>
    <w:p w:rsidR="00457942" w:rsidRDefault="00457942" w:rsidP="008F6116">
      <w:pPr>
        <w:tabs>
          <w:tab w:val="left" w:pos="7596"/>
        </w:tabs>
        <w:jc w:val="center"/>
        <w:rPr>
          <w:rFonts w:ascii="Algerian" w:hAnsi="Algerian"/>
        </w:rPr>
      </w:pPr>
    </w:p>
    <w:p w:rsidR="00457942" w:rsidRDefault="00457942">
      <w:pPr>
        <w:rPr>
          <w:rFonts w:ascii="Algerian" w:hAnsi="Algerian"/>
        </w:rPr>
      </w:pPr>
      <w:r>
        <w:rPr>
          <w:rFonts w:ascii="Algerian" w:hAnsi="Algerian"/>
        </w:rPr>
        <w:br w:type="page"/>
      </w:r>
    </w:p>
    <w:p w:rsidR="00457942" w:rsidRDefault="00457942" w:rsidP="008F6116">
      <w:pPr>
        <w:tabs>
          <w:tab w:val="left" w:pos="7596"/>
        </w:tabs>
        <w:jc w:val="center"/>
        <w:rPr>
          <w:rFonts w:ascii="Algerian" w:hAnsi="Algerian"/>
        </w:rPr>
      </w:pPr>
    </w:p>
    <w:p w:rsidR="00457942" w:rsidRDefault="00457942">
      <w:pPr>
        <w:rPr>
          <w:rFonts w:ascii="Algerian" w:hAnsi="Algerian"/>
        </w:rPr>
      </w:pPr>
      <w:r>
        <w:rPr>
          <w:rFonts w:ascii="Algerian" w:hAnsi="Algerian"/>
        </w:rPr>
        <w:br w:type="page"/>
      </w:r>
    </w:p>
    <w:p w:rsidR="00457942" w:rsidRDefault="00457942" w:rsidP="008F6116">
      <w:pPr>
        <w:tabs>
          <w:tab w:val="left" w:pos="7596"/>
        </w:tabs>
        <w:jc w:val="center"/>
        <w:rPr>
          <w:rFonts w:ascii="Algerian" w:hAnsi="Algerian"/>
        </w:rPr>
      </w:pPr>
    </w:p>
    <w:p w:rsidR="00457942" w:rsidRDefault="00457942">
      <w:pPr>
        <w:rPr>
          <w:rFonts w:ascii="Algerian" w:hAnsi="Algerian"/>
        </w:rPr>
      </w:pPr>
      <w:r>
        <w:rPr>
          <w:rFonts w:ascii="Algerian" w:hAnsi="Algerian"/>
        </w:rPr>
        <w:br w:type="page"/>
      </w:r>
    </w:p>
    <w:p w:rsidR="00971E97" w:rsidRPr="008F6116" w:rsidRDefault="00971E97" w:rsidP="008F6116">
      <w:pPr>
        <w:tabs>
          <w:tab w:val="left" w:pos="7596"/>
        </w:tabs>
        <w:jc w:val="center"/>
        <w:rPr>
          <w:rFonts w:ascii="Algerian" w:hAnsi="Algerian"/>
        </w:rPr>
      </w:pPr>
    </w:p>
    <w:sectPr w:rsidR="00971E97" w:rsidRPr="008F6116" w:rsidSect="00D55E17">
      <w:pgSz w:w="12240" w:h="15840"/>
      <w:pgMar w:top="81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67CD" w:rsidRDefault="001767CD" w:rsidP="00706BD0">
      <w:pPr>
        <w:spacing w:after="0" w:line="240" w:lineRule="auto"/>
      </w:pPr>
      <w:r>
        <w:separator/>
      </w:r>
    </w:p>
  </w:endnote>
  <w:endnote w:type="continuationSeparator" w:id="0">
    <w:p w:rsidR="001767CD" w:rsidRDefault="001767CD" w:rsidP="00706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67CD" w:rsidRDefault="001767CD" w:rsidP="00706BD0">
      <w:pPr>
        <w:spacing w:after="0" w:line="240" w:lineRule="auto"/>
      </w:pPr>
      <w:r>
        <w:separator/>
      </w:r>
    </w:p>
  </w:footnote>
  <w:footnote w:type="continuationSeparator" w:id="0">
    <w:p w:rsidR="001767CD" w:rsidRDefault="001767CD" w:rsidP="00706BD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F13DC"/>
    <w:multiLevelType w:val="hybridMultilevel"/>
    <w:tmpl w:val="99BC4A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12057A"/>
    <w:multiLevelType w:val="hybridMultilevel"/>
    <w:tmpl w:val="9F9A61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500C98"/>
    <w:multiLevelType w:val="hybridMultilevel"/>
    <w:tmpl w:val="5F6E5BEC"/>
    <w:lvl w:ilvl="0" w:tplc="0409000B">
      <w:start w:val="1"/>
      <w:numFmt w:val="bullet"/>
      <w:lvlText w:val=""/>
      <w:lvlJc w:val="left"/>
      <w:pPr>
        <w:tabs>
          <w:tab w:val="num" w:pos="720"/>
        </w:tabs>
        <w:ind w:left="720" w:hanging="360"/>
      </w:pPr>
      <w:rPr>
        <w:rFonts w:ascii="Wingdings" w:hAnsi="Wingdings" w:hint="default"/>
      </w:rPr>
    </w:lvl>
    <w:lvl w:ilvl="1" w:tplc="8430B578" w:tentative="1">
      <w:start w:val="1"/>
      <w:numFmt w:val="bullet"/>
      <w:lvlText w:val=""/>
      <w:lvlJc w:val="left"/>
      <w:pPr>
        <w:tabs>
          <w:tab w:val="num" w:pos="1440"/>
        </w:tabs>
        <w:ind w:left="1440" w:hanging="360"/>
      </w:pPr>
      <w:rPr>
        <w:rFonts w:ascii="Symbol" w:hAnsi="Symbol" w:hint="default"/>
      </w:rPr>
    </w:lvl>
    <w:lvl w:ilvl="2" w:tplc="4CB8B400" w:tentative="1">
      <w:start w:val="1"/>
      <w:numFmt w:val="bullet"/>
      <w:lvlText w:val=""/>
      <w:lvlJc w:val="left"/>
      <w:pPr>
        <w:tabs>
          <w:tab w:val="num" w:pos="2160"/>
        </w:tabs>
        <w:ind w:left="2160" w:hanging="360"/>
      </w:pPr>
      <w:rPr>
        <w:rFonts w:ascii="Symbol" w:hAnsi="Symbol" w:hint="default"/>
      </w:rPr>
    </w:lvl>
    <w:lvl w:ilvl="3" w:tplc="1BC82220" w:tentative="1">
      <w:start w:val="1"/>
      <w:numFmt w:val="bullet"/>
      <w:lvlText w:val=""/>
      <w:lvlJc w:val="left"/>
      <w:pPr>
        <w:tabs>
          <w:tab w:val="num" w:pos="2880"/>
        </w:tabs>
        <w:ind w:left="2880" w:hanging="360"/>
      </w:pPr>
      <w:rPr>
        <w:rFonts w:ascii="Symbol" w:hAnsi="Symbol" w:hint="default"/>
      </w:rPr>
    </w:lvl>
    <w:lvl w:ilvl="4" w:tplc="6ECA9BBC" w:tentative="1">
      <w:start w:val="1"/>
      <w:numFmt w:val="bullet"/>
      <w:lvlText w:val=""/>
      <w:lvlJc w:val="left"/>
      <w:pPr>
        <w:tabs>
          <w:tab w:val="num" w:pos="3600"/>
        </w:tabs>
        <w:ind w:left="3600" w:hanging="360"/>
      </w:pPr>
      <w:rPr>
        <w:rFonts w:ascii="Symbol" w:hAnsi="Symbol" w:hint="default"/>
      </w:rPr>
    </w:lvl>
    <w:lvl w:ilvl="5" w:tplc="100C1980" w:tentative="1">
      <w:start w:val="1"/>
      <w:numFmt w:val="bullet"/>
      <w:lvlText w:val=""/>
      <w:lvlJc w:val="left"/>
      <w:pPr>
        <w:tabs>
          <w:tab w:val="num" w:pos="4320"/>
        </w:tabs>
        <w:ind w:left="4320" w:hanging="360"/>
      </w:pPr>
      <w:rPr>
        <w:rFonts w:ascii="Symbol" w:hAnsi="Symbol" w:hint="default"/>
      </w:rPr>
    </w:lvl>
    <w:lvl w:ilvl="6" w:tplc="93081826" w:tentative="1">
      <w:start w:val="1"/>
      <w:numFmt w:val="bullet"/>
      <w:lvlText w:val=""/>
      <w:lvlJc w:val="left"/>
      <w:pPr>
        <w:tabs>
          <w:tab w:val="num" w:pos="5040"/>
        </w:tabs>
        <w:ind w:left="5040" w:hanging="360"/>
      </w:pPr>
      <w:rPr>
        <w:rFonts w:ascii="Symbol" w:hAnsi="Symbol" w:hint="default"/>
      </w:rPr>
    </w:lvl>
    <w:lvl w:ilvl="7" w:tplc="BCB041E6" w:tentative="1">
      <w:start w:val="1"/>
      <w:numFmt w:val="bullet"/>
      <w:lvlText w:val=""/>
      <w:lvlJc w:val="left"/>
      <w:pPr>
        <w:tabs>
          <w:tab w:val="num" w:pos="5760"/>
        </w:tabs>
        <w:ind w:left="5760" w:hanging="360"/>
      </w:pPr>
      <w:rPr>
        <w:rFonts w:ascii="Symbol" w:hAnsi="Symbol" w:hint="default"/>
      </w:rPr>
    </w:lvl>
    <w:lvl w:ilvl="8" w:tplc="A21486F0" w:tentative="1">
      <w:start w:val="1"/>
      <w:numFmt w:val="bullet"/>
      <w:lvlText w:val=""/>
      <w:lvlJc w:val="left"/>
      <w:pPr>
        <w:tabs>
          <w:tab w:val="num" w:pos="6480"/>
        </w:tabs>
        <w:ind w:left="6480" w:hanging="360"/>
      </w:pPr>
      <w:rPr>
        <w:rFonts w:ascii="Symbol" w:hAnsi="Symbol" w:hint="default"/>
      </w:rPr>
    </w:lvl>
  </w:abstractNum>
  <w:abstractNum w:abstractNumId="3">
    <w:nsid w:val="12FE51B8"/>
    <w:multiLevelType w:val="hybridMultilevel"/>
    <w:tmpl w:val="FF4496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FF7BC5"/>
    <w:multiLevelType w:val="hybridMultilevel"/>
    <w:tmpl w:val="925C40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675FD7"/>
    <w:multiLevelType w:val="hybridMultilevel"/>
    <w:tmpl w:val="0A18B1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F10D49"/>
    <w:multiLevelType w:val="hybridMultilevel"/>
    <w:tmpl w:val="9B84A234"/>
    <w:lvl w:ilvl="0" w:tplc="D206EDA6">
      <w:start w:val="1"/>
      <w:numFmt w:val="upp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211B5230"/>
    <w:multiLevelType w:val="hybridMultilevel"/>
    <w:tmpl w:val="967ED950"/>
    <w:lvl w:ilvl="0" w:tplc="8AB0FBEE">
      <w:start w:val="1"/>
      <w:numFmt w:val="lowerRoman"/>
      <w:lvlText w:val="%1."/>
      <w:lvlJc w:val="left"/>
      <w:pPr>
        <w:ind w:left="1080" w:hanging="72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EB7EAA"/>
    <w:multiLevelType w:val="hybridMultilevel"/>
    <w:tmpl w:val="229E5E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B4B2A90"/>
    <w:multiLevelType w:val="hybridMultilevel"/>
    <w:tmpl w:val="FD0C7FC2"/>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nsid w:val="2BD371B0"/>
    <w:multiLevelType w:val="hybridMultilevel"/>
    <w:tmpl w:val="92A41D78"/>
    <w:lvl w:ilvl="0" w:tplc="9F0C1F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D41546F"/>
    <w:multiLevelType w:val="hybridMultilevel"/>
    <w:tmpl w:val="B7C819CE"/>
    <w:lvl w:ilvl="0" w:tplc="184A550C">
      <w:start w:val="1"/>
      <w:numFmt w:val="bullet"/>
      <w:lvlText w:val=""/>
      <w:lvlJc w:val="left"/>
      <w:pPr>
        <w:ind w:left="1440" w:hanging="360"/>
      </w:pPr>
      <w:rPr>
        <w:rFonts w:ascii="Wingdings" w:hAnsi="Wingdings"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F52224A"/>
    <w:multiLevelType w:val="hybridMultilevel"/>
    <w:tmpl w:val="5082F3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33A7713"/>
    <w:multiLevelType w:val="hybridMultilevel"/>
    <w:tmpl w:val="E430BA96"/>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3A300C43"/>
    <w:multiLevelType w:val="hybridMultilevel"/>
    <w:tmpl w:val="5CA213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50A408B"/>
    <w:multiLevelType w:val="hybridMultilevel"/>
    <w:tmpl w:val="B9163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5BF640C"/>
    <w:multiLevelType w:val="hybridMultilevel"/>
    <w:tmpl w:val="73BC6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B1F1CFC"/>
    <w:multiLevelType w:val="hybridMultilevel"/>
    <w:tmpl w:val="5CF81FA6"/>
    <w:lvl w:ilvl="0" w:tplc="184A550C">
      <w:start w:val="1"/>
      <w:numFmt w:val="bullet"/>
      <w:lvlText w:val=""/>
      <w:lvlJc w:val="left"/>
      <w:pPr>
        <w:ind w:left="1440" w:hanging="360"/>
      </w:pPr>
      <w:rPr>
        <w:rFonts w:ascii="Wingdings" w:hAnsi="Wingdings"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4B7B6848"/>
    <w:multiLevelType w:val="hybridMultilevel"/>
    <w:tmpl w:val="D1BE2578"/>
    <w:lvl w:ilvl="0" w:tplc="3E3E588A">
      <w:start w:val="1"/>
      <w:numFmt w:val="bullet"/>
      <w:lvlText w:val=""/>
      <w:lvlJc w:val="left"/>
      <w:pPr>
        <w:ind w:left="180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D271CD2"/>
    <w:multiLevelType w:val="hybridMultilevel"/>
    <w:tmpl w:val="9142F6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E060A7C"/>
    <w:multiLevelType w:val="hybridMultilevel"/>
    <w:tmpl w:val="69A07AA0"/>
    <w:lvl w:ilvl="0" w:tplc="184A550C">
      <w:start w:val="1"/>
      <w:numFmt w:val="bullet"/>
      <w:lvlText w:val=""/>
      <w:lvlJc w:val="left"/>
      <w:pPr>
        <w:ind w:left="1440" w:hanging="360"/>
      </w:pPr>
      <w:rPr>
        <w:rFonts w:ascii="Wingdings" w:hAnsi="Wingdings"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4FC9229D"/>
    <w:multiLevelType w:val="hybridMultilevel"/>
    <w:tmpl w:val="19BC9EE8"/>
    <w:lvl w:ilvl="0" w:tplc="184A550C">
      <w:start w:val="1"/>
      <w:numFmt w:val="bullet"/>
      <w:lvlText w:val=""/>
      <w:lvlJc w:val="left"/>
      <w:pPr>
        <w:ind w:left="1440" w:hanging="360"/>
      </w:pPr>
      <w:rPr>
        <w:rFonts w:ascii="Wingdings" w:hAnsi="Wingdings"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514642B4"/>
    <w:multiLevelType w:val="hybridMultilevel"/>
    <w:tmpl w:val="020E41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52839F1"/>
    <w:multiLevelType w:val="hybridMultilevel"/>
    <w:tmpl w:val="1FAEC1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8CE20A8"/>
    <w:multiLevelType w:val="hybridMultilevel"/>
    <w:tmpl w:val="19C619B6"/>
    <w:lvl w:ilvl="0" w:tplc="9CAA9F4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D3F73E4"/>
    <w:multiLevelType w:val="hybridMultilevel"/>
    <w:tmpl w:val="826A8060"/>
    <w:lvl w:ilvl="0" w:tplc="184A550C">
      <w:start w:val="1"/>
      <w:numFmt w:val="bullet"/>
      <w:lvlText w:val=""/>
      <w:lvlJc w:val="left"/>
      <w:pPr>
        <w:ind w:left="1440" w:hanging="360"/>
      </w:pPr>
      <w:rPr>
        <w:rFonts w:ascii="Wingdings" w:hAnsi="Wingdings"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5D903584"/>
    <w:multiLevelType w:val="hybridMultilevel"/>
    <w:tmpl w:val="CA686C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05145FA"/>
    <w:multiLevelType w:val="hybridMultilevel"/>
    <w:tmpl w:val="E8F47D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71F51F5"/>
    <w:multiLevelType w:val="hybridMultilevel"/>
    <w:tmpl w:val="13B6AD70"/>
    <w:lvl w:ilvl="0" w:tplc="0FFEE7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68EE520C"/>
    <w:multiLevelType w:val="hybridMultilevel"/>
    <w:tmpl w:val="BF28E9F6"/>
    <w:lvl w:ilvl="0" w:tplc="184A550C">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9C14FEA"/>
    <w:multiLevelType w:val="hybridMultilevel"/>
    <w:tmpl w:val="FC9C97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2BB4016"/>
    <w:multiLevelType w:val="hybridMultilevel"/>
    <w:tmpl w:val="1D7C8ADC"/>
    <w:lvl w:ilvl="0" w:tplc="BA62EE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75005F76"/>
    <w:multiLevelType w:val="hybridMultilevel"/>
    <w:tmpl w:val="A20888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8977AC5"/>
    <w:multiLevelType w:val="hybridMultilevel"/>
    <w:tmpl w:val="259C2170"/>
    <w:lvl w:ilvl="0" w:tplc="5950CED4">
      <w:start w:val="1"/>
      <w:numFmt w:val="upp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nsid w:val="7BD57D97"/>
    <w:multiLevelType w:val="hybridMultilevel"/>
    <w:tmpl w:val="C882B65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7DB13DE1"/>
    <w:multiLevelType w:val="hybridMultilevel"/>
    <w:tmpl w:val="CBF04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E997D89"/>
    <w:multiLevelType w:val="hybridMultilevel"/>
    <w:tmpl w:val="94BC61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2"/>
  </w:num>
  <w:num w:numId="4">
    <w:abstractNumId w:val="1"/>
  </w:num>
  <w:num w:numId="5">
    <w:abstractNumId w:val="35"/>
  </w:num>
  <w:num w:numId="6">
    <w:abstractNumId w:val="7"/>
  </w:num>
  <w:num w:numId="7">
    <w:abstractNumId w:val="13"/>
  </w:num>
  <w:num w:numId="8">
    <w:abstractNumId w:val="2"/>
  </w:num>
  <w:num w:numId="9">
    <w:abstractNumId w:val="9"/>
  </w:num>
  <w:num w:numId="10">
    <w:abstractNumId w:val="19"/>
  </w:num>
  <w:num w:numId="11">
    <w:abstractNumId w:val="15"/>
  </w:num>
  <w:num w:numId="12">
    <w:abstractNumId w:val="34"/>
  </w:num>
  <w:num w:numId="13">
    <w:abstractNumId w:val="29"/>
  </w:num>
  <w:num w:numId="14">
    <w:abstractNumId w:val="12"/>
  </w:num>
  <w:num w:numId="15">
    <w:abstractNumId w:val="21"/>
  </w:num>
  <w:num w:numId="16">
    <w:abstractNumId w:val="17"/>
  </w:num>
  <w:num w:numId="17">
    <w:abstractNumId w:val="25"/>
  </w:num>
  <w:num w:numId="18">
    <w:abstractNumId w:val="11"/>
  </w:num>
  <w:num w:numId="19">
    <w:abstractNumId w:val="20"/>
  </w:num>
  <w:num w:numId="20">
    <w:abstractNumId w:val="33"/>
  </w:num>
  <w:num w:numId="21">
    <w:abstractNumId w:val="6"/>
  </w:num>
  <w:num w:numId="22">
    <w:abstractNumId w:val="36"/>
  </w:num>
  <w:num w:numId="23">
    <w:abstractNumId w:val="14"/>
  </w:num>
  <w:num w:numId="24">
    <w:abstractNumId w:val="16"/>
  </w:num>
  <w:num w:numId="25">
    <w:abstractNumId w:val="8"/>
  </w:num>
  <w:num w:numId="26">
    <w:abstractNumId w:val="32"/>
  </w:num>
  <w:num w:numId="27">
    <w:abstractNumId w:val="5"/>
  </w:num>
  <w:num w:numId="28">
    <w:abstractNumId w:val="3"/>
  </w:num>
  <w:num w:numId="29">
    <w:abstractNumId w:val="27"/>
  </w:num>
  <w:num w:numId="30">
    <w:abstractNumId w:val="10"/>
  </w:num>
  <w:num w:numId="31">
    <w:abstractNumId w:val="30"/>
  </w:num>
  <w:num w:numId="32">
    <w:abstractNumId w:val="23"/>
  </w:num>
  <w:num w:numId="33">
    <w:abstractNumId w:val="24"/>
  </w:num>
  <w:num w:numId="34">
    <w:abstractNumId w:val="28"/>
  </w:num>
  <w:num w:numId="35">
    <w:abstractNumId w:val="26"/>
  </w:num>
  <w:num w:numId="36">
    <w:abstractNumId w:val="31"/>
  </w:num>
  <w:num w:numId="37">
    <w:abstractNumId w:val="1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jcBEobm5hYGBoZmJko6SsGpxcWZ+XkgBYa1AHwVSeYsAAAA"/>
  </w:docVars>
  <w:rsids>
    <w:rsidRoot w:val="0086223B"/>
    <w:rsid w:val="00032999"/>
    <w:rsid w:val="00032E58"/>
    <w:rsid w:val="00055B4E"/>
    <w:rsid w:val="000E4AA8"/>
    <w:rsid w:val="000F6B30"/>
    <w:rsid w:val="00103C43"/>
    <w:rsid w:val="001216F5"/>
    <w:rsid w:val="0015579D"/>
    <w:rsid w:val="00166420"/>
    <w:rsid w:val="001767CD"/>
    <w:rsid w:val="00182B52"/>
    <w:rsid w:val="0018767B"/>
    <w:rsid w:val="001C3E88"/>
    <w:rsid w:val="001C6A21"/>
    <w:rsid w:val="001D485A"/>
    <w:rsid w:val="00222AA1"/>
    <w:rsid w:val="0026570F"/>
    <w:rsid w:val="002760F3"/>
    <w:rsid w:val="002817F4"/>
    <w:rsid w:val="002E3DAD"/>
    <w:rsid w:val="002F58A8"/>
    <w:rsid w:val="00300373"/>
    <w:rsid w:val="00304A9E"/>
    <w:rsid w:val="00317FD3"/>
    <w:rsid w:val="00345246"/>
    <w:rsid w:val="00371430"/>
    <w:rsid w:val="00385831"/>
    <w:rsid w:val="0038615E"/>
    <w:rsid w:val="003F4D31"/>
    <w:rsid w:val="003F4FAA"/>
    <w:rsid w:val="00406604"/>
    <w:rsid w:val="00422B38"/>
    <w:rsid w:val="004430AC"/>
    <w:rsid w:val="00453DAA"/>
    <w:rsid w:val="004547E7"/>
    <w:rsid w:val="00457942"/>
    <w:rsid w:val="004810C6"/>
    <w:rsid w:val="004C1A52"/>
    <w:rsid w:val="004D5062"/>
    <w:rsid w:val="00564E63"/>
    <w:rsid w:val="00575452"/>
    <w:rsid w:val="00590C40"/>
    <w:rsid w:val="005C372B"/>
    <w:rsid w:val="005C7073"/>
    <w:rsid w:val="005F7224"/>
    <w:rsid w:val="006113F5"/>
    <w:rsid w:val="00656D04"/>
    <w:rsid w:val="00671C72"/>
    <w:rsid w:val="00683DE6"/>
    <w:rsid w:val="006C4171"/>
    <w:rsid w:val="006D25E1"/>
    <w:rsid w:val="006E6487"/>
    <w:rsid w:val="00706BD0"/>
    <w:rsid w:val="00706CA1"/>
    <w:rsid w:val="007268F1"/>
    <w:rsid w:val="00730DC5"/>
    <w:rsid w:val="00766C14"/>
    <w:rsid w:val="007827ED"/>
    <w:rsid w:val="00787D3F"/>
    <w:rsid w:val="007A4F68"/>
    <w:rsid w:val="007A5BD0"/>
    <w:rsid w:val="007C7F9C"/>
    <w:rsid w:val="007D004A"/>
    <w:rsid w:val="00803048"/>
    <w:rsid w:val="00857E3F"/>
    <w:rsid w:val="0086223B"/>
    <w:rsid w:val="00875E3C"/>
    <w:rsid w:val="00886B2E"/>
    <w:rsid w:val="0089750B"/>
    <w:rsid w:val="008D02D7"/>
    <w:rsid w:val="008D4382"/>
    <w:rsid w:val="008E13F7"/>
    <w:rsid w:val="008F6116"/>
    <w:rsid w:val="00922C82"/>
    <w:rsid w:val="00940671"/>
    <w:rsid w:val="0094146A"/>
    <w:rsid w:val="00961133"/>
    <w:rsid w:val="00971E97"/>
    <w:rsid w:val="00977000"/>
    <w:rsid w:val="00980463"/>
    <w:rsid w:val="00982717"/>
    <w:rsid w:val="009B4D09"/>
    <w:rsid w:val="009B5FB9"/>
    <w:rsid w:val="009C6716"/>
    <w:rsid w:val="009D7536"/>
    <w:rsid w:val="009D763E"/>
    <w:rsid w:val="009F2FD8"/>
    <w:rsid w:val="009F4951"/>
    <w:rsid w:val="00A02CD2"/>
    <w:rsid w:val="00A3728A"/>
    <w:rsid w:val="00A5691D"/>
    <w:rsid w:val="00A62444"/>
    <w:rsid w:val="00AA39E2"/>
    <w:rsid w:val="00AC0EBF"/>
    <w:rsid w:val="00AD0C76"/>
    <w:rsid w:val="00B26F3A"/>
    <w:rsid w:val="00B4331A"/>
    <w:rsid w:val="00B63477"/>
    <w:rsid w:val="00B705C1"/>
    <w:rsid w:val="00B757A8"/>
    <w:rsid w:val="00BA7E3F"/>
    <w:rsid w:val="00BD2959"/>
    <w:rsid w:val="00BE671D"/>
    <w:rsid w:val="00BE78C3"/>
    <w:rsid w:val="00C11492"/>
    <w:rsid w:val="00C24A2A"/>
    <w:rsid w:val="00C71115"/>
    <w:rsid w:val="00CA198B"/>
    <w:rsid w:val="00CB0E79"/>
    <w:rsid w:val="00CC34A8"/>
    <w:rsid w:val="00CE6521"/>
    <w:rsid w:val="00D02D6B"/>
    <w:rsid w:val="00D55E17"/>
    <w:rsid w:val="00D822FE"/>
    <w:rsid w:val="00D93510"/>
    <w:rsid w:val="00DB56AB"/>
    <w:rsid w:val="00EB6799"/>
    <w:rsid w:val="00ED6A60"/>
    <w:rsid w:val="00EE2953"/>
    <w:rsid w:val="00F03EAC"/>
    <w:rsid w:val="00F4512B"/>
    <w:rsid w:val="00F5689F"/>
    <w:rsid w:val="00F7344D"/>
    <w:rsid w:val="00F735D2"/>
    <w:rsid w:val="00F935DB"/>
    <w:rsid w:val="00FA596C"/>
    <w:rsid w:val="00FA7FE9"/>
    <w:rsid w:val="00FB6474"/>
    <w:rsid w:val="00FE14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1E97"/>
    <w:pPr>
      <w:ind w:left="720"/>
      <w:contextualSpacing/>
    </w:pPr>
  </w:style>
  <w:style w:type="paragraph" w:styleId="Header">
    <w:name w:val="header"/>
    <w:basedOn w:val="Normal"/>
    <w:link w:val="HeaderChar"/>
    <w:uiPriority w:val="99"/>
    <w:unhideWhenUsed/>
    <w:rsid w:val="00706B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6BD0"/>
  </w:style>
  <w:style w:type="paragraph" w:styleId="Footer">
    <w:name w:val="footer"/>
    <w:basedOn w:val="Normal"/>
    <w:link w:val="FooterChar"/>
    <w:uiPriority w:val="99"/>
    <w:unhideWhenUsed/>
    <w:rsid w:val="00706B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6BD0"/>
  </w:style>
  <w:style w:type="paragraph" w:styleId="BalloonText">
    <w:name w:val="Balloon Text"/>
    <w:basedOn w:val="Normal"/>
    <w:link w:val="BalloonTextChar"/>
    <w:uiPriority w:val="99"/>
    <w:semiHidden/>
    <w:unhideWhenUsed/>
    <w:rsid w:val="00032E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2E5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1E97"/>
    <w:pPr>
      <w:ind w:left="720"/>
      <w:contextualSpacing/>
    </w:pPr>
  </w:style>
  <w:style w:type="paragraph" w:styleId="Header">
    <w:name w:val="header"/>
    <w:basedOn w:val="Normal"/>
    <w:link w:val="HeaderChar"/>
    <w:uiPriority w:val="99"/>
    <w:unhideWhenUsed/>
    <w:rsid w:val="00706B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6BD0"/>
  </w:style>
  <w:style w:type="paragraph" w:styleId="Footer">
    <w:name w:val="footer"/>
    <w:basedOn w:val="Normal"/>
    <w:link w:val="FooterChar"/>
    <w:uiPriority w:val="99"/>
    <w:unhideWhenUsed/>
    <w:rsid w:val="00706B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6BD0"/>
  </w:style>
  <w:style w:type="paragraph" w:styleId="BalloonText">
    <w:name w:val="Balloon Text"/>
    <w:basedOn w:val="Normal"/>
    <w:link w:val="BalloonTextChar"/>
    <w:uiPriority w:val="99"/>
    <w:semiHidden/>
    <w:unhideWhenUsed/>
    <w:rsid w:val="00032E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2E5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67284">
      <w:bodyDiv w:val="1"/>
      <w:marLeft w:val="0"/>
      <w:marRight w:val="0"/>
      <w:marTop w:val="0"/>
      <w:marBottom w:val="0"/>
      <w:divBdr>
        <w:top w:val="none" w:sz="0" w:space="0" w:color="auto"/>
        <w:left w:val="none" w:sz="0" w:space="0" w:color="auto"/>
        <w:bottom w:val="none" w:sz="0" w:space="0" w:color="auto"/>
        <w:right w:val="none" w:sz="0" w:space="0" w:color="auto"/>
      </w:divBdr>
    </w:div>
    <w:div w:id="176193127">
      <w:bodyDiv w:val="1"/>
      <w:marLeft w:val="0"/>
      <w:marRight w:val="0"/>
      <w:marTop w:val="0"/>
      <w:marBottom w:val="0"/>
      <w:divBdr>
        <w:top w:val="none" w:sz="0" w:space="0" w:color="auto"/>
        <w:left w:val="none" w:sz="0" w:space="0" w:color="auto"/>
        <w:bottom w:val="none" w:sz="0" w:space="0" w:color="auto"/>
        <w:right w:val="none" w:sz="0" w:space="0" w:color="auto"/>
      </w:divBdr>
    </w:div>
    <w:div w:id="205338315">
      <w:bodyDiv w:val="1"/>
      <w:marLeft w:val="0"/>
      <w:marRight w:val="0"/>
      <w:marTop w:val="0"/>
      <w:marBottom w:val="0"/>
      <w:divBdr>
        <w:top w:val="none" w:sz="0" w:space="0" w:color="auto"/>
        <w:left w:val="none" w:sz="0" w:space="0" w:color="auto"/>
        <w:bottom w:val="none" w:sz="0" w:space="0" w:color="auto"/>
        <w:right w:val="none" w:sz="0" w:space="0" w:color="auto"/>
      </w:divBdr>
    </w:div>
    <w:div w:id="253900932">
      <w:bodyDiv w:val="1"/>
      <w:marLeft w:val="0"/>
      <w:marRight w:val="0"/>
      <w:marTop w:val="0"/>
      <w:marBottom w:val="0"/>
      <w:divBdr>
        <w:top w:val="none" w:sz="0" w:space="0" w:color="auto"/>
        <w:left w:val="none" w:sz="0" w:space="0" w:color="auto"/>
        <w:bottom w:val="none" w:sz="0" w:space="0" w:color="auto"/>
        <w:right w:val="none" w:sz="0" w:space="0" w:color="auto"/>
      </w:divBdr>
      <w:divsChild>
        <w:div w:id="604575703">
          <w:marLeft w:val="360"/>
          <w:marRight w:val="0"/>
          <w:marTop w:val="0"/>
          <w:marBottom w:val="160"/>
          <w:divBdr>
            <w:top w:val="none" w:sz="0" w:space="0" w:color="auto"/>
            <w:left w:val="none" w:sz="0" w:space="0" w:color="auto"/>
            <w:bottom w:val="none" w:sz="0" w:space="0" w:color="auto"/>
            <w:right w:val="none" w:sz="0" w:space="0" w:color="auto"/>
          </w:divBdr>
        </w:div>
        <w:div w:id="1054350566">
          <w:marLeft w:val="547"/>
          <w:marRight w:val="0"/>
          <w:marTop w:val="0"/>
          <w:marBottom w:val="0"/>
          <w:divBdr>
            <w:top w:val="none" w:sz="0" w:space="0" w:color="auto"/>
            <w:left w:val="none" w:sz="0" w:space="0" w:color="auto"/>
            <w:bottom w:val="none" w:sz="0" w:space="0" w:color="auto"/>
            <w:right w:val="none" w:sz="0" w:space="0" w:color="auto"/>
          </w:divBdr>
        </w:div>
        <w:div w:id="1026906261">
          <w:marLeft w:val="547"/>
          <w:marRight w:val="0"/>
          <w:marTop w:val="0"/>
          <w:marBottom w:val="0"/>
          <w:divBdr>
            <w:top w:val="none" w:sz="0" w:space="0" w:color="auto"/>
            <w:left w:val="none" w:sz="0" w:space="0" w:color="auto"/>
            <w:bottom w:val="none" w:sz="0" w:space="0" w:color="auto"/>
            <w:right w:val="none" w:sz="0" w:space="0" w:color="auto"/>
          </w:divBdr>
        </w:div>
        <w:div w:id="1183014849">
          <w:marLeft w:val="547"/>
          <w:marRight w:val="0"/>
          <w:marTop w:val="0"/>
          <w:marBottom w:val="0"/>
          <w:divBdr>
            <w:top w:val="none" w:sz="0" w:space="0" w:color="auto"/>
            <w:left w:val="none" w:sz="0" w:space="0" w:color="auto"/>
            <w:bottom w:val="none" w:sz="0" w:space="0" w:color="auto"/>
            <w:right w:val="none" w:sz="0" w:space="0" w:color="auto"/>
          </w:divBdr>
        </w:div>
        <w:div w:id="24600583">
          <w:marLeft w:val="547"/>
          <w:marRight w:val="0"/>
          <w:marTop w:val="0"/>
          <w:marBottom w:val="160"/>
          <w:divBdr>
            <w:top w:val="none" w:sz="0" w:space="0" w:color="auto"/>
            <w:left w:val="none" w:sz="0" w:space="0" w:color="auto"/>
            <w:bottom w:val="none" w:sz="0" w:space="0" w:color="auto"/>
            <w:right w:val="none" w:sz="0" w:space="0" w:color="auto"/>
          </w:divBdr>
        </w:div>
      </w:divsChild>
    </w:div>
    <w:div w:id="381099054">
      <w:bodyDiv w:val="1"/>
      <w:marLeft w:val="0"/>
      <w:marRight w:val="0"/>
      <w:marTop w:val="0"/>
      <w:marBottom w:val="0"/>
      <w:divBdr>
        <w:top w:val="none" w:sz="0" w:space="0" w:color="auto"/>
        <w:left w:val="none" w:sz="0" w:space="0" w:color="auto"/>
        <w:bottom w:val="none" w:sz="0" w:space="0" w:color="auto"/>
        <w:right w:val="none" w:sz="0" w:space="0" w:color="auto"/>
      </w:divBdr>
      <w:divsChild>
        <w:div w:id="1315453426">
          <w:marLeft w:val="43"/>
          <w:marRight w:val="0"/>
          <w:marTop w:val="120"/>
          <w:marBottom w:val="0"/>
          <w:divBdr>
            <w:top w:val="none" w:sz="0" w:space="0" w:color="auto"/>
            <w:left w:val="none" w:sz="0" w:space="0" w:color="auto"/>
            <w:bottom w:val="none" w:sz="0" w:space="0" w:color="auto"/>
            <w:right w:val="none" w:sz="0" w:space="0" w:color="auto"/>
          </w:divBdr>
        </w:div>
      </w:divsChild>
    </w:div>
    <w:div w:id="946813781">
      <w:bodyDiv w:val="1"/>
      <w:marLeft w:val="0"/>
      <w:marRight w:val="0"/>
      <w:marTop w:val="0"/>
      <w:marBottom w:val="0"/>
      <w:divBdr>
        <w:top w:val="none" w:sz="0" w:space="0" w:color="auto"/>
        <w:left w:val="none" w:sz="0" w:space="0" w:color="auto"/>
        <w:bottom w:val="none" w:sz="0" w:space="0" w:color="auto"/>
        <w:right w:val="none" w:sz="0" w:space="0" w:color="auto"/>
      </w:divBdr>
    </w:div>
    <w:div w:id="1071659580">
      <w:bodyDiv w:val="1"/>
      <w:marLeft w:val="0"/>
      <w:marRight w:val="0"/>
      <w:marTop w:val="0"/>
      <w:marBottom w:val="0"/>
      <w:divBdr>
        <w:top w:val="none" w:sz="0" w:space="0" w:color="auto"/>
        <w:left w:val="none" w:sz="0" w:space="0" w:color="auto"/>
        <w:bottom w:val="none" w:sz="0" w:space="0" w:color="auto"/>
        <w:right w:val="none" w:sz="0" w:space="0" w:color="auto"/>
      </w:divBdr>
      <w:divsChild>
        <w:div w:id="507526300">
          <w:marLeft w:val="0"/>
          <w:marRight w:val="0"/>
          <w:marTop w:val="0"/>
          <w:marBottom w:val="160"/>
          <w:divBdr>
            <w:top w:val="none" w:sz="0" w:space="0" w:color="auto"/>
            <w:left w:val="none" w:sz="0" w:space="0" w:color="auto"/>
            <w:bottom w:val="none" w:sz="0" w:space="0" w:color="auto"/>
            <w:right w:val="none" w:sz="0" w:space="0" w:color="auto"/>
          </w:divBdr>
        </w:div>
        <w:div w:id="1042678186">
          <w:marLeft w:val="547"/>
          <w:marRight w:val="0"/>
          <w:marTop w:val="0"/>
          <w:marBottom w:val="0"/>
          <w:divBdr>
            <w:top w:val="none" w:sz="0" w:space="0" w:color="auto"/>
            <w:left w:val="none" w:sz="0" w:space="0" w:color="auto"/>
            <w:bottom w:val="none" w:sz="0" w:space="0" w:color="auto"/>
            <w:right w:val="none" w:sz="0" w:space="0" w:color="auto"/>
          </w:divBdr>
        </w:div>
        <w:div w:id="1660309071">
          <w:marLeft w:val="547"/>
          <w:marRight w:val="0"/>
          <w:marTop w:val="0"/>
          <w:marBottom w:val="0"/>
          <w:divBdr>
            <w:top w:val="none" w:sz="0" w:space="0" w:color="auto"/>
            <w:left w:val="none" w:sz="0" w:space="0" w:color="auto"/>
            <w:bottom w:val="none" w:sz="0" w:space="0" w:color="auto"/>
            <w:right w:val="none" w:sz="0" w:space="0" w:color="auto"/>
          </w:divBdr>
        </w:div>
        <w:div w:id="602421273">
          <w:marLeft w:val="547"/>
          <w:marRight w:val="0"/>
          <w:marTop w:val="0"/>
          <w:marBottom w:val="160"/>
          <w:divBdr>
            <w:top w:val="none" w:sz="0" w:space="0" w:color="auto"/>
            <w:left w:val="none" w:sz="0" w:space="0" w:color="auto"/>
            <w:bottom w:val="none" w:sz="0" w:space="0" w:color="auto"/>
            <w:right w:val="none" w:sz="0" w:space="0" w:color="auto"/>
          </w:divBdr>
        </w:div>
      </w:divsChild>
    </w:div>
    <w:div w:id="1130788232">
      <w:bodyDiv w:val="1"/>
      <w:marLeft w:val="0"/>
      <w:marRight w:val="0"/>
      <w:marTop w:val="0"/>
      <w:marBottom w:val="0"/>
      <w:divBdr>
        <w:top w:val="none" w:sz="0" w:space="0" w:color="auto"/>
        <w:left w:val="none" w:sz="0" w:space="0" w:color="auto"/>
        <w:bottom w:val="none" w:sz="0" w:space="0" w:color="auto"/>
        <w:right w:val="none" w:sz="0" w:space="0" w:color="auto"/>
      </w:divBdr>
    </w:div>
    <w:div w:id="1953709313">
      <w:bodyDiv w:val="1"/>
      <w:marLeft w:val="0"/>
      <w:marRight w:val="0"/>
      <w:marTop w:val="0"/>
      <w:marBottom w:val="0"/>
      <w:divBdr>
        <w:top w:val="none" w:sz="0" w:space="0" w:color="auto"/>
        <w:left w:val="none" w:sz="0" w:space="0" w:color="auto"/>
        <w:bottom w:val="none" w:sz="0" w:space="0" w:color="auto"/>
        <w:right w:val="none" w:sz="0" w:space="0" w:color="auto"/>
      </w:divBdr>
    </w:div>
    <w:div w:id="2087191952">
      <w:bodyDiv w:val="1"/>
      <w:marLeft w:val="0"/>
      <w:marRight w:val="0"/>
      <w:marTop w:val="0"/>
      <w:marBottom w:val="0"/>
      <w:divBdr>
        <w:top w:val="none" w:sz="0" w:space="0" w:color="auto"/>
        <w:left w:val="none" w:sz="0" w:space="0" w:color="auto"/>
        <w:bottom w:val="none" w:sz="0" w:space="0" w:color="auto"/>
        <w:right w:val="none" w:sz="0" w:space="0" w:color="auto"/>
      </w:divBdr>
      <w:divsChild>
        <w:div w:id="1945070910">
          <w:marLeft w:val="43"/>
          <w:marRight w:val="0"/>
          <w:marTop w:val="120"/>
          <w:marBottom w:val="0"/>
          <w:divBdr>
            <w:top w:val="none" w:sz="0" w:space="0" w:color="auto"/>
            <w:left w:val="none" w:sz="0" w:space="0" w:color="auto"/>
            <w:bottom w:val="none" w:sz="0" w:space="0" w:color="auto"/>
            <w:right w:val="none" w:sz="0" w:space="0" w:color="auto"/>
          </w:divBdr>
        </w:div>
        <w:div w:id="1567841616">
          <w:marLeft w:val="43"/>
          <w:marRight w:val="0"/>
          <w:marTop w:val="120"/>
          <w:marBottom w:val="0"/>
          <w:divBdr>
            <w:top w:val="none" w:sz="0" w:space="0" w:color="auto"/>
            <w:left w:val="none" w:sz="0" w:space="0" w:color="auto"/>
            <w:bottom w:val="none" w:sz="0" w:space="0" w:color="auto"/>
            <w:right w:val="none" w:sz="0" w:space="0" w:color="auto"/>
          </w:divBdr>
        </w:div>
        <w:div w:id="845483772">
          <w:marLeft w:val="43"/>
          <w:marRight w:val="0"/>
          <w:marTop w:val="120"/>
          <w:marBottom w:val="0"/>
          <w:divBdr>
            <w:top w:val="none" w:sz="0" w:space="0" w:color="auto"/>
            <w:left w:val="none" w:sz="0" w:space="0" w:color="auto"/>
            <w:bottom w:val="none" w:sz="0" w:space="0" w:color="auto"/>
            <w:right w:val="none" w:sz="0" w:space="0" w:color="auto"/>
          </w:divBdr>
        </w:div>
        <w:div w:id="1030256848">
          <w:marLeft w:val="43"/>
          <w:marRight w:val="0"/>
          <w:marTop w:val="120"/>
          <w:marBottom w:val="0"/>
          <w:divBdr>
            <w:top w:val="none" w:sz="0" w:space="0" w:color="auto"/>
            <w:left w:val="none" w:sz="0" w:space="0" w:color="auto"/>
            <w:bottom w:val="none" w:sz="0" w:space="0" w:color="auto"/>
            <w:right w:val="none" w:sz="0" w:space="0" w:color="auto"/>
          </w:divBdr>
        </w:div>
        <w:div w:id="1300112956">
          <w:marLeft w:val="43"/>
          <w:marRight w:val="0"/>
          <w:marTop w:val="120"/>
          <w:marBottom w:val="0"/>
          <w:divBdr>
            <w:top w:val="none" w:sz="0" w:space="0" w:color="auto"/>
            <w:left w:val="none" w:sz="0" w:space="0" w:color="auto"/>
            <w:bottom w:val="none" w:sz="0" w:space="0" w:color="auto"/>
            <w:right w:val="none" w:sz="0" w:space="0" w:color="auto"/>
          </w:divBdr>
        </w:div>
        <w:div w:id="1212574405">
          <w:marLeft w:val="43"/>
          <w:marRight w:val="0"/>
          <w:marTop w:val="120"/>
          <w:marBottom w:val="0"/>
          <w:divBdr>
            <w:top w:val="none" w:sz="0" w:space="0" w:color="auto"/>
            <w:left w:val="none" w:sz="0" w:space="0" w:color="auto"/>
            <w:bottom w:val="none" w:sz="0" w:space="0" w:color="auto"/>
            <w:right w:val="none" w:sz="0" w:space="0" w:color="auto"/>
          </w:divBdr>
        </w:div>
        <w:div w:id="790632763">
          <w:marLeft w:val="43"/>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gi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21685D-E24F-4BF3-87F2-5CC111C51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1275</TotalTime>
  <Pages>1</Pages>
  <Words>1819</Words>
  <Characters>10372</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12167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ZAHIR</dc:creator>
  <cp:lastModifiedBy>Hilal Ahmad</cp:lastModifiedBy>
  <cp:revision>56</cp:revision>
  <dcterms:created xsi:type="dcterms:W3CDTF">2019-11-18T05:12:00Z</dcterms:created>
  <dcterms:modified xsi:type="dcterms:W3CDTF">2020-06-24T07:54:00Z</dcterms:modified>
</cp:coreProperties>
</file>