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Iqra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 national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university Peshawar  </w:t>
      </w:r>
    </w:p>
    <w:p>
      <w:pPr>
        <w:pStyle w:val="style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SUBJECT :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MECHANICS OF MATERIAL</w:t>
      </w:r>
    </w:p>
    <w:p>
      <w:pPr>
        <w:pStyle w:val="style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B</w:t>
      </w:r>
      <w:r>
        <w:rPr>
          <w:rFonts w:ascii="Times New Roman" w:cs="Times New Roman" w:hAnsi="Times New Roman"/>
          <w:b/>
          <w:i/>
          <w:sz w:val="28"/>
          <w:szCs w:val="28"/>
        </w:rPr>
        <w:t>,TECH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SECOND SEMESTER</w:t>
      </w:r>
    </w:p>
    <w:p>
      <w:pPr>
        <w:pStyle w:val="style0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INSTRUCTOR </w:t>
      </w:r>
      <w:r>
        <w:rPr>
          <w:rFonts w:ascii="Times New Roman" w:cs="Times New Roman" w:hAnsi="Times New Roman"/>
          <w:b/>
          <w:i/>
          <w:sz w:val="28"/>
          <w:szCs w:val="28"/>
        </w:rPr>
        <w:t>&lt;  ENGR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 MARWAN  RAZA</w:t>
      </w:r>
    </w:p>
    <w:p>
      <w:pPr>
        <w:pStyle w:val="style0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Name </w:t>
      </w:r>
      <w:r>
        <w:rPr>
          <w:rFonts w:ascii="Times New Roman" w:cs="Times New Roman" w:hAnsi="Times New Roman"/>
          <w:i/>
          <w:sz w:val="28"/>
          <w:szCs w:val="28"/>
        </w:rPr>
        <w:t>: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  <w:lang w:val="en-US"/>
        </w:rPr>
        <w:t>USMAN</w:t>
      </w:r>
      <w:r>
        <w:rPr>
          <w:rFonts w:ascii="Times New Roman" w:cs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  <w:lang w:val="en-US"/>
        </w:rPr>
        <w:t>ALI</w:t>
      </w:r>
    </w:p>
    <w:p>
      <w:pPr>
        <w:pStyle w:val="style0"/>
        <w:pBdr>
          <w:bottom w:val="single" w:sz="12" w:space="1" w:color="auto"/>
        </w:pBdr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I.D: 169</w:t>
      </w:r>
      <w:r>
        <w:rPr>
          <w:rFonts w:ascii="Times New Roman" w:cs="Times New Roman" w:hAnsi="Times New Roman"/>
          <w:b/>
          <w:i/>
          <w:sz w:val="28"/>
          <w:szCs w:val="28"/>
          <w:lang w:val="en-US"/>
        </w:rPr>
        <w:t>63</w:t>
      </w:r>
    </w:p>
    <w:p>
      <w:pPr>
        <w:pStyle w:val="style0"/>
        <w:tabs>
          <w:tab w:val="left" w:leader="none" w:pos="1660"/>
        </w:tabs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QNO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(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1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)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EXAMPLE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OF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SHEAR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STRESS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>,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>All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type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of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cutting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hair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,paper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etc.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opening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any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screw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cap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of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bottle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,container.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painting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,brushing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teeth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,applying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face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creams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soap.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ointments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solution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bodies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other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object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.while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walking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and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running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while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grinding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food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material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,in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mouth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are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vessel.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*)while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counting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paper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and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currency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notes.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while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bus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starts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stops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seats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are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shear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stress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…river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beds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are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always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and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shear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stress.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washing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hands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with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tissue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papers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are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with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both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hands.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using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emery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paper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for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polishing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.cleaning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eye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glasses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with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piece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of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cloth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paper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NORTMAL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STRESS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>,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normal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stress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will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occur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when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member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place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tension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compression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examples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of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member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experiencing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pure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normal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force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would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include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columns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collar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ties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etc.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when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member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being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loaded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similer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to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that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figure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one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bending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stress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.</w:t>
      </w:r>
    </w:p>
    <w:p>
      <w:pPr>
        <w:pStyle w:val="style0"/>
        <w:tabs>
          <w:tab w:val="left" w:leader="none" w:pos="1660"/>
        </w:tabs>
        <w:jc w:val="both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winning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race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election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just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stres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sful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,,metabolism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to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return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to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normal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when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the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response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is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over,.</w:t>
      </w:r>
    </w:p>
    <w:p>
      <w:pPr>
        <w:pStyle w:val="style0"/>
        <w:tabs>
          <w:tab w:val="left" w:leader="none" w:pos="1660"/>
        </w:tabs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*)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the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cost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of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dialy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living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,bills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,kids,,,,,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b/>
          <w:sz w:val="28"/>
          <w:szCs w:val="28"/>
          <w:vertAlign w:val="superscript"/>
        </w:rPr>
        <w:t>Q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/>
          <w:b/>
          <w:sz w:val="28"/>
          <w:szCs w:val="28"/>
          <w:u w:val="single"/>
          <w:vertAlign w:val="superscript"/>
        </w:rPr>
        <w:t>No 2</w:t>
      </w:r>
      <w:r>
        <w:rPr>
          <w:rFonts w:ascii="Times New Roman" w:cs="Times New Roman" w:eastAsia="宋体" w:hAnsi="Times New Roman"/>
          <w:b/>
          <w:sz w:val="28"/>
          <w:szCs w:val="28"/>
          <w:u w:val="single"/>
          <w:vertAlign w:val="superscript"/>
        </w:rPr>
        <w:t>( B</w:t>
      </w:r>
      <w:r>
        <w:rPr>
          <w:rFonts w:ascii="Times New Roman" w:cs="Times New Roman" w:eastAsia="宋体" w:hAnsi="Times New Roman"/>
          <w:b/>
          <w:sz w:val="28"/>
          <w:szCs w:val="28"/>
          <w:u w:val="single"/>
          <w:vertAlign w:val="superscript"/>
        </w:rPr>
        <w:t>)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  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P= 2000lb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A= 1.5” </w:t>
      </w:r>
      <m:oMath>
        <m:sSup>
          <m:sSupPr>
            <m:ctrlPr>
              <w:rPr>
                <w:rFonts w:ascii="Cambria Math" w:cs="Times New Roman" w:eastAsia="宋体" w:hAnsi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cs="Times New Roman" w:eastAsia="宋体" w:hAnsi="Cambria Math"/>
                <w:sz w:val="28"/>
                <w:szCs w:val="28"/>
                <w:vertAlign w:val="superscript"/>
              </w:rPr>
              <m:t>in</m:t>
            </m:r>
          </m:e>
          <m:sup>
            <m:r>
              <w:rPr>
                <w:rFonts w:ascii="Cambria Math" w:cs="Times New Roman" w:eastAsia="宋体" w:hAnsi="Times New Roman"/>
                <w:sz w:val="28"/>
                <w:szCs w:val="28"/>
                <w:vertAlign w:val="superscript"/>
              </w:rPr>
              <m:t>2</m:t>
            </m:r>
          </m:sup>
        </m:sSup>
      </m:oMath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E  =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</w:t>
      </w:r>
      <m:oMath>
        <m:sSup>
          <m:sSupPr>
            <m:ctrlPr>
              <w:rPr>
                <w:rFonts w:ascii="Cambria Math" w:cs="Times New Roman" w:eastAsia="宋体" w:hAnsi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cs="Times New Roman" w:eastAsia="宋体" w:hAnsi="Times New Roman"/>
                <w:sz w:val="28"/>
                <w:szCs w:val="28"/>
                <w:vertAlign w:val="superscript"/>
              </w:rPr>
              <m:t xml:space="preserve">10 </m:t>
            </m:r>
            <m:r>
              <w:rPr>
                <w:rFonts w:ascii="Cambria Math" w:cs="Times New Roman" w:eastAsia="宋体" w:hAnsi="Cambria Math"/>
                <w:sz w:val="28"/>
                <w:szCs w:val="28"/>
                <w:vertAlign w:val="superscript"/>
              </w:rPr>
              <m:t>x</m:t>
            </m:r>
            <m:r>
              <w:rPr>
                <w:rFonts w:ascii="Cambria Math" w:cs="Times New Roman" w:eastAsia="宋体" w:hAnsi="Times New Roman"/>
                <w:sz w:val="28"/>
                <w:szCs w:val="28"/>
                <w:vertAlign w:val="superscript"/>
              </w:rPr>
              <m:t xml:space="preserve"> 10</m:t>
            </m:r>
          </m:e>
          <m:sup>
            <m:r>
              <w:rPr>
                <w:rFonts w:ascii="Cambria Math" w:cs="Times New Roman" w:eastAsia="宋体" w:hAnsi="Times New Roman"/>
                <w:sz w:val="28"/>
                <w:szCs w:val="28"/>
                <w:vertAlign w:val="superscript"/>
              </w:rPr>
              <m:t>6</m:t>
            </m:r>
          </m:sup>
        </m:sSup>
      </m:oMath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PSI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change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in length =  ?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SOLUTION;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     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p1= 4p =4(2000) =8000 lb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P2 =3P +5p =8P 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P2 =8P =8(2000) = 16000 lb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P3 = 6p = 6(2000) = 12000 lb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P1  =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 xml:space="preserve"> 8000 lb(Tension) +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P2 = 16000lb (compression) –</w:t>
      </w:r>
    </w:p>
    <w:p>
      <w:pPr>
        <w:pStyle w:val="style0"/>
        <w:rPr>
          <w:rFonts w:ascii="Times New Roman" w:cs="Times New Roman" w:eastAsia="宋体" w:hAnsi="Times New Roman"/>
          <w:sz w:val="28"/>
          <w:szCs w:val="28"/>
          <w:vertAlign w:val="superscript"/>
        </w:rPr>
      </w:pP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p3 = 12000lb (Tension) +</w:t>
      </w: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sz w:val="28"/>
          <w:szCs w:val="28"/>
        </w:rPr>
        <w:t>QNO.3)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  <w:r>
        <w:rPr>
          <w:rFonts w:ascii="Times New Roman" w:cs="Times New Roman" w:hAnsi="Times New Roman" w:hint="default"/>
          <w:sz w:val="28"/>
          <w:szCs w:val="28"/>
        </w:rPr>
        <w:t>P=640KN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  <w:r>
        <w:rPr>
          <w:rFonts w:ascii="Times New Roman" w:cs="Times New Roman" w:hAnsi="Times New Roman" w:hint="default"/>
          <w:sz w:val="28"/>
          <w:szCs w:val="28"/>
        </w:rPr>
        <w:t>P=640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X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1000N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  <w:r>
        <w:rPr>
          <w:rFonts w:ascii="Times New Roman" w:cs="Times New Roman" w:hAnsi="Times New Roman" w:hint="default"/>
          <w:sz w:val="28"/>
          <w:szCs w:val="28"/>
        </w:rPr>
        <w:t>P=640000N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sz w:val="28"/>
          <w:szCs w:val="28"/>
        </w:rPr>
        <w:t>=135mn/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m</w:t>
      </w:r>
      <w:r>
        <w:rPr>
          <w:rFonts w:ascii="Times New Roman" w:cs="Times New Roman" w:hAnsi="Times New Roman" w:hint="default"/>
          <w:sz w:val="28"/>
          <w:szCs w:val="28"/>
          <w:vertAlign w:val="superscript"/>
        </w:rPr>
        <w:t>2</w:t>
      </w:r>
      <w:r>
        <w:rPr>
          <w:rFonts w:ascii="Times New Roman" w:cs="Times New Roman" w:hAnsi="Times New Roman" w:hint="default"/>
          <w:sz w:val="28"/>
          <w:szCs w:val="28"/>
          <w:vertAlign w:val="superscript"/>
        </w:rPr>
        <w:t xml:space="preserve"> 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-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thus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640000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135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[1/4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640000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6400000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+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1350000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1990000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7960000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D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2821.34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mm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 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Ans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Q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no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2(a)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 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S0LUTION;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For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B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r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o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nze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 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110(200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)=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2p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22000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2p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22000/2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2p/2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11000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</w:t>
      </w: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>For</w:t>
      </w: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>Steel</w:t>
      </w:r>
      <w:r>
        <w:rPr>
          <w:rFonts w:ascii="Times New Roman" w:cs="Times New Roman" w:hAnsi="Times New Roman" w:hint="default"/>
          <w:b/>
          <w:bCs/>
          <w:sz w:val="28"/>
          <w:szCs w:val="28"/>
          <w:u w:val="single"/>
        </w:rPr>
        <w:t xml:space="preserve">   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150(500)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5P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75000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5P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15000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</w:t>
      </w:r>
    </w:p>
    <w:p>
      <w:pPr>
        <w:pStyle w:val="style0"/>
        <w:tabs>
          <w:tab w:val="left" w:leader="none" w:pos="5580"/>
        </w:tabs>
        <w:rPr/>
      </w:pP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For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>Aluminum</w:t>
      </w:r>
      <w:r>
        <w:rPr>
          <w:rFonts w:ascii="Times New Roman" w:cs="Times New Roman" w:eastAsia="宋体" w:hAnsi="Times New Roman" w:hint="default"/>
          <w:b/>
          <w:bCs/>
          <w:sz w:val="28"/>
          <w:szCs w:val="28"/>
          <w:u w:val="single"/>
          <w:vertAlign w:val="superscript"/>
        </w:rPr>
        <w:t xml:space="preserve"> 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100(400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)=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P=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40000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N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rPr/>
      </w:pP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for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safe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value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of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P,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use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smallest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Above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.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Thus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P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=</w:t>
      </w:r>
      <w:r>
        <w:rPr>
          <w:rFonts w:ascii="Times New Roman" w:cs="Times New Roman" w:eastAsia="宋体" w:hAnsi="Times New Roman" w:hint="default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11000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Safe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>Value</w:t>
      </w:r>
      <w:r>
        <w:rPr>
          <w:rFonts w:ascii="Times New Roman" w:cs="Times New Roman" w:eastAsia="宋体" w:hAnsi="Times New Roman" w:hint="default"/>
          <w:sz w:val="28"/>
          <w:szCs w:val="28"/>
          <w:vertAlign w:val="superscript"/>
        </w:rPr>
        <w:t xml:space="preserve"> </w:t>
      </w:r>
    </w:p>
    <w:p>
      <w:pPr>
        <w:pStyle w:val="style0"/>
        <w:tabs>
          <w:tab w:val="left" w:leader="none" w:pos="1665"/>
        </w:tabs>
        <w:jc w:val="both"/>
        <w:rPr>
          <w:rFonts w:ascii="Times New Roman" w:cs="Times New Roman" w:eastAsia="宋体" w:hAnsi="Times New Roman"/>
          <w:sz w:val="28"/>
          <w:szCs w:val="28"/>
          <w:vertAlign w:val="superscript"/>
        </w:rPr>
      </w:pPr>
    </w:p>
    <w:p>
      <w:pPr>
        <w:pStyle w:val="style0"/>
        <w:tabs>
          <w:tab w:val="left" w:leader="none" w:pos="1665"/>
        </w:tabs>
        <w:jc w:val="both"/>
        <w:rPr>
          <w:rFonts w:ascii="Times New Roman" w:cs="Times New Roman" w:eastAsia="宋体" w:hAnsi="Times New Roman"/>
          <w:b/>
          <w:sz w:val="28"/>
          <w:szCs w:val="28"/>
          <w:u w:val="single"/>
          <w:vertAlign w:val="superscript"/>
        </w:rPr>
      </w:pPr>
    </w:p>
    <w:p>
      <w:pPr>
        <w:pStyle w:val="style0"/>
        <w:tabs>
          <w:tab w:val="left" w:leader="none" w:pos="1665"/>
        </w:tabs>
        <w:jc w:val="both"/>
        <w:rPr>
          <w:rFonts w:ascii="Times New Roman" w:cs="Times New Roman" w:eastAsia="宋体" w:hAnsi="Times New Roman"/>
          <w:sz w:val="28"/>
          <w:szCs w:val="28"/>
          <w:vertAlign w:val="superscript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vertAlign w:val="superscrip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Words>343</Words>
  <Pages>4</Pages>
  <Characters>1466</Characters>
  <Application>WPS Office</Application>
  <DocSecurity>0</DocSecurity>
  <Paragraphs>81</Paragraphs>
  <ScaleCrop>false</ScaleCrop>
  <LinksUpToDate>false</LinksUpToDate>
  <CharactersWithSpaces>1889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2020-04-16T10:08:00Z</dcterms:created>
  <dc:creator>WAQAR KHAN</dc:creator>
  <lastModifiedBy>Redmi Note 8</lastModifiedBy>
  <dcterms:modified xsi:type="dcterms:W3CDTF">2020-04-21T04:08:34Z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