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8B7CDF" w:rsidRPr="00F340F9" w:rsidRDefault="00F340F9" w:rsidP="0085629B">
      <w:pPr>
        <w:rPr>
          <w:rFonts w:ascii="Adobe Garamond Pro Bold" w:hAnsi="Adobe Garamond Pro Bold" w:cs="Times New Roman"/>
          <w:b/>
          <w:i/>
          <w:iCs/>
          <w:sz w:val="24"/>
          <w:szCs w:val="24"/>
        </w:rPr>
      </w:pPr>
      <w:r>
        <w:rPr>
          <w:rFonts w:ascii="Adobe Garamond Pro Bold" w:hAnsi="Adobe Garamond Pro Bold" w:cs="Times New Roman"/>
          <w:b/>
          <w:i/>
          <w:iCs/>
          <w:sz w:val="24"/>
          <w:szCs w:val="24"/>
        </w:rPr>
        <w:t xml:space="preserve">                    </w:t>
      </w:r>
      <w:proofErr w:type="spellStart"/>
      <w:r w:rsidR="008B7CDF" w:rsidRPr="00F340F9">
        <w:rPr>
          <w:rFonts w:ascii="Adobe Garamond Pro Bold" w:hAnsi="Adobe Garamond Pro Bold" w:cs="Times New Roman"/>
          <w:b/>
          <w:i/>
          <w:iCs/>
          <w:sz w:val="32"/>
          <w:szCs w:val="24"/>
        </w:rPr>
        <w:t>Iqra</w:t>
      </w:r>
      <w:proofErr w:type="spellEnd"/>
      <w:r w:rsidR="008B7CDF" w:rsidRPr="00F340F9">
        <w:rPr>
          <w:rFonts w:ascii="Adobe Garamond Pro Bold" w:hAnsi="Adobe Garamond Pro Bold" w:cs="Times New Roman"/>
          <w:b/>
          <w:i/>
          <w:iCs/>
          <w:sz w:val="32"/>
          <w:szCs w:val="24"/>
        </w:rPr>
        <w:t xml:space="preserve"> National University Peshawar</w:t>
      </w:r>
    </w:p>
    <w:p w:rsidR="00DB79F1" w:rsidRPr="00F340F9" w:rsidRDefault="0085629B" w:rsidP="0085629B">
      <w:pPr>
        <w:rPr>
          <w:rFonts w:ascii="Adobe Garamond Pro Bold" w:hAnsi="Adobe Garamond Pro Bold" w:cs="Times New Roman"/>
          <w:b/>
          <w:sz w:val="24"/>
          <w:szCs w:val="24"/>
        </w:rPr>
      </w:pPr>
      <w:r w:rsidRPr="00F340F9">
        <w:rPr>
          <w:rFonts w:ascii="Adobe Garamond Pro Bold" w:hAnsi="Adobe Garamond Pro Bold" w:cs="Times New Roman"/>
          <w:b/>
          <w:noProof/>
          <w:sz w:val="24"/>
          <w:szCs w:val="24"/>
          <w:lang w:eastAsia="en-US"/>
        </w:rPr>
        <w:t xml:space="preserve">       </w:t>
      </w:r>
      <w:r w:rsidR="00F340F9">
        <w:rPr>
          <w:rFonts w:ascii="Adobe Garamond Pro Bold" w:hAnsi="Adobe Garamond Pro Bold" w:cs="Times New Roman"/>
          <w:b/>
          <w:noProof/>
          <w:sz w:val="24"/>
          <w:szCs w:val="24"/>
          <w:lang w:eastAsia="en-US"/>
        </w:rPr>
        <w:t xml:space="preserve">         </w:t>
      </w:r>
      <w:r w:rsidRPr="00F340F9">
        <w:rPr>
          <w:rFonts w:ascii="Adobe Garamond Pro Bold" w:hAnsi="Adobe Garamond Pro Bold" w:cs="Times New Roman"/>
          <w:b/>
          <w:noProof/>
          <w:sz w:val="24"/>
          <w:szCs w:val="24"/>
          <w:lang w:eastAsia="en-US"/>
        </w:rPr>
        <w:t xml:space="preserve">  </w:t>
      </w:r>
      <w:r w:rsidR="00DB79F1" w:rsidRPr="00F340F9">
        <w:rPr>
          <w:rFonts w:ascii="Adobe Garamond Pro Bold" w:hAnsi="Adobe Garamond Pro Bold" w:cs="Times New Roman"/>
          <w:b/>
          <w:noProof/>
          <w:sz w:val="24"/>
          <w:szCs w:val="24"/>
          <w:lang w:eastAsia="en-US"/>
        </w:rPr>
        <w:drawing>
          <wp:inline distT="0" distB="0" distL="0" distR="0">
            <wp:extent cx="2307628" cy="176174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14896" cy="1767293"/>
                    </a:xfrm>
                    <a:prstGeom prst="rect">
                      <a:avLst/>
                    </a:prstGeom>
                    <a:noFill/>
                    <a:ln w="9525">
                      <a:noFill/>
                      <a:miter lim="800000"/>
                      <a:headEnd/>
                      <a:tailEnd/>
                    </a:ln>
                  </pic:spPr>
                </pic:pic>
              </a:graphicData>
            </a:graphic>
          </wp:inline>
        </w:drawing>
      </w:r>
    </w:p>
    <w:p w:rsidR="00573414" w:rsidRDefault="00573414" w:rsidP="0085629B">
      <w:pPr>
        <w:rPr>
          <w:rFonts w:ascii="Adobe Garamond Pro Bold" w:hAnsi="Adobe Garamond Pro Bold"/>
          <w:b/>
          <w:sz w:val="24"/>
          <w:szCs w:val="24"/>
          <w:u w:val="single"/>
          <w:lang w:bidi="hi-IN"/>
        </w:rPr>
      </w:pPr>
    </w:p>
    <w:p w:rsidR="007660EE" w:rsidRPr="00573414" w:rsidRDefault="0008646B" w:rsidP="0085629B">
      <w:pPr>
        <w:rPr>
          <w:rFonts w:ascii="Adobe Garamond Pro Bold" w:hAnsi="Adobe Garamond Pro Bold"/>
          <w:b/>
          <w:i/>
          <w:iCs/>
          <w:sz w:val="28"/>
          <w:szCs w:val="28"/>
          <w:lang w:bidi="hi-IN"/>
        </w:rPr>
      </w:pPr>
      <w:r w:rsidRPr="00573414">
        <w:rPr>
          <w:rFonts w:ascii="Adobe Garamond Pro Bold" w:hAnsi="Adobe Garamond Pro Bold"/>
          <w:b/>
          <w:i/>
          <w:iCs/>
          <w:sz w:val="28"/>
          <w:szCs w:val="28"/>
          <w:lang w:bidi="hi-IN"/>
        </w:rPr>
        <w:t xml:space="preserve">NAME </w:t>
      </w:r>
      <w:r w:rsidR="00573414" w:rsidRPr="00573414">
        <w:rPr>
          <w:rFonts w:ascii="Adobe Garamond Pro Bold" w:hAnsi="Adobe Garamond Pro Bold"/>
          <w:b/>
          <w:i/>
          <w:iCs/>
          <w:sz w:val="28"/>
          <w:szCs w:val="28"/>
          <w:lang w:bidi="hi-IN"/>
        </w:rPr>
        <w:t>:</w:t>
      </w:r>
      <w:r w:rsidR="007660EE" w:rsidRPr="00573414">
        <w:rPr>
          <w:rFonts w:ascii="Adobe Garamond Pro Bold" w:hAnsi="Adobe Garamond Pro Bold"/>
          <w:b/>
          <w:i/>
          <w:iCs/>
          <w:sz w:val="28"/>
          <w:szCs w:val="28"/>
          <w:lang w:bidi="hi-IN"/>
        </w:rPr>
        <w:t xml:space="preserve">         </w:t>
      </w:r>
      <w:r w:rsidRPr="00573414">
        <w:rPr>
          <w:rFonts w:ascii="Adobe Garamond Pro Bold" w:hAnsi="Adobe Garamond Pro Bold"/>
          <w:b/>
          <w:i/>
          <w:iCs/>
          <w:sz w:val="28"/>
          <w:szCs w:val="28"/>
          <w:lang w:bidi="hi-IN"/>
        </w:rPr>
        <w:t xml:space="preserve">      </w:t>
      </w:r>
      <w:r w:rsidR="00573414" w:rsidRPr="00573414">
        <w:rPr>
          <w:rFonts w:ascii="Adobe Garamond Pro Bold" w:hAnsi="Adobe Garamond Pro Bold"/>
          <w:b/>
          <w:i/>
          <w:iCs/>
          <w:sz w:val="28"/>
          <w:szCs w:val="28"/>
          <w:lang w:bidi="hi-IN"/>
        </w:rPr>
        <w:t xml:space="preserve">           </w:t>
      </w:r>
      <w:r w:rsidR="00573414">
        <w:rPr>
          <w:rFonts w:ascii="Adobe Garamond Pro Bold" w:hAnsi="Adobe Garamond Pro Bold"/>
          <w:b/>
          <w:i/>
          <w:iCs/>
          <w:sz w:val="28"/>
          <w:szCs w:val="28"/>
          <w:lang w:bidi="hi-IN"/>
        </w:rPr>
        <w:t xml:space="preserve"> </w:t>
      </w:r>
      <w:r w:rsidRPr="00573414">
        <w:rPr>
          <w:rFonts w:ascii="Adobe Garamond Pro Bold" w:hAnsi="Adobe Garamond Pro Bold"/>
          <w:b/>
          <w:i/>
          <w:iCs/>
          <w:sz w:val="28"/>
          <w:szCs w:val="28"/>
          <w:lang w:bidi="hi-IN"/>
        </w:rPr>
        <w:t xml:space="preserve"> </w:t>
      </w:r>
      <w:r w:rsidR="007660EE" w:rsidRPr="00573414">
        <w:rPr>
          <w:rFonts w:ascii="Adobe Garamond Pro Bold" w:hAnsi="Adobe Garamond Pro Bold"/>
          <w:b/>
          <w:i/>
          <w:iCs/>
          <w:sz w:val="28"/>
          <w:szCs w:val="28"/>
          <w:lang w:bidi="hi-IN"/>
        </w:rPr>
        <w:t xml:space="preserve">Adnan </w:t>
      </w:r>
      <w:proofErr w:type="spellStart"/>
      <w:r w:rsidR="007660EE" w:rsidRPr="00573414">
        <w:rPr>
          <w:rFonts w:ascii="Adobe Garamond Pro Bold" w:hAnsi="Adobe Garamond Pro Bold"/>
          <w:b/>
          <w:i/>
          <w:iCs/>
          <w:sz w:val="28"/>
          <w:szCs w:val="28"/>
          <w:lang w:bidi="hi-IN"/>
        </w:rPr>
        <w:t>Nabi</w:t>
      </w:r>
      <w:proofErr w:type="spellEnd"/>
    </w:p>
    <w:p w:rsidR="00051F19" w:rsidRDefault="00051F19" w:rsidP="0085629B">
      <w:pPr>
        <w:rPr>
          <w:rFonts w:ascii="Adobe Garamond Pro Bold" w:hAnsi="Adobe Garamond Pro Bold"/>
          <w:b/>
          <w:i/>
          <w:iCs/>
          <w:sz w:val="28"/>
          <w:szCs w:val="28"/>
          <w:lang w:bidi="hi-IN"/>
        </w:rPr>
      </w:pPr>
    </w:p>
    <w:p w:rsidR="007660EE" w:rsidRPr="00573414" w:rsidRDefault="0008646B" w:rsidP="0085629B">
      <w:pPr>
        <w:rPr>
          <w:rFonts w:ascii="Adobe Garamond Pro Bold" w:hAnsi="Adobe Garamond Pro Bold"/>
          <w:b/>
          <w:i/>
          <w:iCs/>
          <w:sz w:val="28"/>
          <w:szCs w:val="28"/>
          <w:lang w:bidi="hi-IN"/>
        </w:rPr>
      </w:pPr>
      <w:r w:rsidRPr="00573414">
        <w:rPr>
          <w:rFonts w:ascii="Adobe Garamond Pro Bold" w:hAnsi="Adobe Garamond Pro Bold"/>
          <w:b/>
          <w:i/>
          <w:iCs/>
          <w:sz w:val="28"/>
          <w:szCs w:val="28"/>
          <w:lang w:bidi="hi-IN"/>
        </w:rPr>
        <w:t>ID</w:t>
      </w:r>
      <w:r w:rsidR="00573414" w:rsidRPr="00573414">
        <w:rPr>
          <w:rFonts w:ascii="Adobe Garamond Pro Bold" w:hAnsi="Adobe Garamond Pro Bold"/>
          <w:b/>
          <w:i/>
          <w:iCs/>
          <w:sz w:val="28"/>
          <w:szCs w:val="28"/>
          <w:lang w:bidi="hi-IN"/>
        </w:rPr>
        <w:t xml:space="preserve"> </w:t>
      </w:r>
      <w:r w:rsidRPr="00573414">
        <w:rPr>
          <w:rFonts w:ascii="Adobe Garamond Pro Bold" w:hAnsi="Adobe Garamond Pro Bold"/>
          <w:b/>
          <w:i/>
          <w:iCs/>
          <w:sz w:val="28"/>
          <w:szCs w:val="28"/>
          <w:lang w:bidi="hi-IN"/>
        </w:rPr>
        <w:t>:</w:t>
      </w:r>
      <w:r w:rsidR="007660EE" w:rsidRPr="00573414">
        <w:rPr>
          <w:rFonts w:ascii="Adobe Garamond Pro Bold" w:hAnsi="Adobe Garamond Pro Bold"/>
          <w:b/>
          <w:i/>
          <w:iCs/>
          <w:sz w:val="28"/>
          <w:szCs w:val="28"/>
          <w:lang w:bidi="hi-IN"/>
        </w:rPr>
        <w:tab/>
        <w:t xml:space="preserve"> </w:t>
      </w:r>
      <w:r w:rsidRPr="00573414">
        <w:rPr>
          <w:rFonts w:ascii="Adobe Garamond Pro Bold" w:hAnsi="Adobe Garamond Pro Bold"/>
          <w:b/>
          <w:i/>
          <w:iCs/>
          <w:sz w:val="28"/>
          <w:szCs w:val="28"/>
          <w:lang w:bidi="hi-IN"/>
        </w:rPr>
        <w:t xml:space="preserve">                    </w:t>
      </w:r>
      <w:r w:rsidR="00573414" w:rsidRPr="00573414">
        <w:rPr>
          <w:rFonts w:ascii="Adobe Garamond Pro Bold" w:hAnsi="Adobe Garamond Pro Bold"/>
          <w:b/>
          <w:i/>
          <w:iCs/>
          <w:sz w:val="28"/>
          <w:szCs w:val="28"/>
          <w:lang w:bidi="hi-IN"/>
        </w:rPr>
        <w:t xml:space="preserve">      </w:t>
      </w:r>
      <w:r w:rsidR="00573414">
        <w:rPr>
          <w:rFonts w:ascii="Adobe Garamond Pro Bold" w:hAnsi="Adobe Garamond Pro Bold"/>
          <w:b/>
          <w:i/>
          <w:iCs/>
          <w:sz w:val="28"/>
          <w:szCs w:val="28"/>
          <w:lang w:bidi="hi-IN"/>
        </w:rPr>
        <w:t xml:space="preserve">   </w:t>
      </w:r>
      <w:r w:rsidR="007660EE" w:rsidRPr="00573414">
        <w:rPr>
          <w:rFonts w:ascii="Adobe Garamond Pro Bold" w:hAnsi="Adobe Garamond Pro Bold"/>
          <w:b/>
          <w:i/>
          <w:iCs/>
          <w:sz w:val="28"/>
          <w:szCs w:val="28"/>
          <w:lang w:bidi="hi-IN"/>
        </w:rPr>
        <w:t>15106</w:t>
      </w:r>
    </w:p>
    <w:p w:rsidR="00051F19" w:rsidRDefault="00051F19" w:rsidP="0085629B">
      <w:pPr>
        <w:rPr>
          <w:rFonts w:ascii="Adobe Garamond Pro Bold" w:hAnsi="Adobe Garamond Pro Bold"/>
          <w:b/>
          <w:i/>
          <w:iCs/>
          <w:sz w:val="28"/>
          <w:szCs w:val="28"/>
          <w:lang w:bidi="hi-IN"/>
        </w:rPr>
      </w:pPr>
    </w:p>
    <w:p w:rsidR="007660EE" w:rsidRPr="00573414" w:rsidRDefault="0008646B" w:rsidP="0085629B">
      <w:pPr>
        <w:rPr>
          <w:rFonts w:ascii="Adobe Garamond Pro Bold" w:hAnsi="Adobe Garamond Pro Bold"/>
          <w:b/>
          <w:i/>
          <w:iCs/>
          <w:sz w:val="28"/>
          <w:szCs w:val="28"/>
          <w:vertAlign w:val="superscript"/>
          <w:lang w:bidi="hi-IN"/>
        </w:rPr>
      </w:pPr>
      <w:r w:rsidRPr="00573414">
        <w:rPr>
          <w:rFonts w:ascii="Adobe Garamond Pro Bold" w:hAnsi="Adobe Garamond Pro Bold"/>
          <w:b/>
          <w:i/>
          <w:iCs/>
          <w:sz w:val="28"/>
          <w:szCs w:val="28"/>
          <w:lang w:bidi="hi-IN"/>
        </w:rPr>
        <w:t>CLASS:</w:t>
      </w:r>
      <w:r w:rsidR="00573414" w:rsidRPr="00573414">
        <w:rPr>
          <w:rFonts w:ascii="Adobe Garamond Pro Bold" w:hAnsi="Adobe Garamond Pro Bold"/>
          <w:b/>
          <w:i/>
          <w:iCs/>
          <w:sz w:val="28"/>
          <w:szCs w:val="28"/>
          <w:lang w:bidi="hi-IN"/>
        </w:rPr>
        <w:tab/>
      </w:r>
      <w:r w:rsidR="00573414" w:rsidRPr="00573414">
        <w:rPr>
          <w:rFonts w:ascii="Adobe Garamond Pro Bold" w:hAnsi="Adobe Garamond Pro Bold"/>
          <w:b/>
          <w:i/>
          <w:iCs/>
          <w:sz w:val="28"/>
          <w:szCs w:val="28"/>
          <w:lang w:bidi="hi-IN"/>
        </w:rPr>
        <w:tab/>
        <w:t xml:space="preserve"> </w:t>
      </w:r>
      <w:r w:rsidRPr="00573414">
        <w:rPr>
          <w:rFonts w:ascii="Adobe Garamond Pro Bold" w:hAnsi="Adobe Garamond Pro Bold"/>
          <w:b/>
          <w:i/>
          <w:iCs/>
          <w:sz w:val="28"/>
          <w:szCs w:val="28"/>
          <w:lang w:bidi="hi-IN"/>
        </w:rPr>
        <w:t xml:space="preserve"> </w:t>
      </w:r>
      <w:r w:rsidR="00573414">
        <w:rPr>
          <w:rFonts w:ascii="Adobe Garamond Pro Bold" w:hAnsi="Adobe Garamond Pro Bold"/>
          <w:b/>
          <w:i/>
          <w:iCs/>
          <w:sz w:val="28"/>
          <w:szCs w:val="28"/>
          <w:lang w:bidi="hi-IN"/>
        </w:rPr>
        <w:t xml:space="preserve">       </w:t>
      </w:r>
      <w:r w:rsidR="007660EE" w:rsidRPr="00573414">
        <w:rPr>
          <w:rFonts w:ascii="Adobe Garamond Pro Bold" w:hAnsi="Adobe Garamond Pro Bold"/>
          <w:b/>
          <w:i/>
          <w:iCs/>
          <w:sz w:val="28"/>
          <w:szCs w:val="28"/>
          <w:lang w:bidi="hi-IN"/>
        </w:rPr>
        <w:t>MLT 4</w:t>
      </w:r>
      <w:r w:rsidR="007660EE" w:rsidRPr="00573414">
        <w:rPr>
          <w:rFonts w:ascii="Adobe Garamond Pro Bold" w:hAnsi="Adobe Garamond Pro Bold"/>
          <w:b/>
          <w:i/>
          <w:iCs/>
          <w:sz w:val="28"/>
          <w:szCs w:val="28"/>
          <w:vertAlign w:val="superscript"/>
          <w:lang w:bidi="hi-IN"/>
        </w:rPr>
        <w:t>TH</w:t>
      </w:r>
    </w:p>
    <w:p w:rsidR="00051F19" w:rsidRDefault="00051F19" w:rsidP="0085629B">
      <w:pPr>
        <w:rPr>
          <w:rFonts w:ascii="Adobe Garamond Pro Bold" w:hAnsi="Adobe Garamond Pro Bold"/>
          <w:b/>
          <w:i/>
          <w:iCs/>
          <w:sz w:val="28"/>
          <w:szCs w:val="28"/>
          <w:lang w:bidi="hi-IN"/>
        </w:rPr>
      </w:pPr>
    </w:p>
    <w:p w:rsidR="007660EE" w:rsidRPr="00573414" w:rsidRDefault="0008646B" w:rsidP="0085629B">
      <w:pPr>
        <w:rPr>
          <w:rFonts w:ascii="Adobe Garamond Pro Bold" w:hAnsi="Adobe Garamond Pro Bold"/>
          <w:b/>
          <w:i/>
          <w:iCs/>
          <w:sz w:val="28"/>
          <w:szCs w:val="28"/>
          <w:lang w:bidi="hi-IN"/>
        </w:rPr>
      </w:pPr>
      <w:r w:rsidRPr="00573414">
        <w:rPr>
          <w:rFonts w:ascii="Adobe Garamond Pro Bold" w:hAnsi="Adobe Garamond Pro Bold"/>
          <w:b/>
          <w:i/>
          <w:iCs/>
          <w:sz w:val="28"/>
          <w:szCs w:val="28"/>
          <w:lang w:bidi="hi-IN"/>
        </w:rPr>
        <w:t>SUBJECT:</w:t>
      </w:r>
      <w:r w:rsidR="007660EE" w:rsidRPr="00573414">
        <w:rPr>
          <w:rFonts w:ascii="Adobe Garamond Pro Bold" w:hAnsi="Adobe Garamond Pro Bold"/>
          <w:b/>
          <w:i/>
          <w:iCs/>
          <w:sz w:val="28"/>
          <w:szCs w:val="28"/>
          <w:lang w:bidi="hi-IN"/>
        </w:rPr>
        <w:t xml:space="preserve"> </w:t>
      </w:r>
      <w:r w:rsidR="007660EE" w:rsidRPr="00573414">
        <w:rPr>
          <w:rFonts w:ascii="Adobe Garamond Pro Bold" w:hAnsi="Adobe Garamond Pro Bold"/>
          <w:b/>
          <w:i/>
          <w:iCs/>
          <w:sz w:val="28"/>
          <w:szCs w:val="28"/>
          <w:lang w:bidi="hi-IN"/>
        </w:rPr>
        <w:tab/>
      </w:r>
      <w:r w:rsidRPr="00573414">
        <w:rPr>
          <w:rFonts w:ascii="Adobe Garamond Pro Bold" w:hAnsi="Adobe Garamond Pro Bold"/>
          <w:b/>
          <w:i/>
          <w:iCs/>
          <w:sz w:val="28"/>
          <w:szCs w:val="28"/>
          <w:lang w:bidi="hi-IN"/>
        </w:rPr>
        <w:t xml:space="preserve">      </w:t>
      </w:r>
      <w:r w:rsidR="00573414" w:rsidRPr="00573414">
        <w:rPr>
          <w:rFonts w:ascii="Adobe Garamond Pro Bold" w:hAnsi="Adobe Garamond Pro Bold"/>
          <w:b/>
          <w:i/>
          <w:iCs/>
          <w:sz w:val="28"/>
          <w:szCs w:val="28"/>
          <w:lang w:bidi="hi-IN"/>
        </w:rPr>
        <w:t xml:space="preserve">       </w:t>
      </w:r>
      <w:r w:rsidR="00573414">
        <w:rPr>
          <w:rFonts w:ascii="Adobe Garamond Pro Bold" w:hAnsi="Adobe Garamond Pro Bold"/>
          <w:b/>
          <w:i/>
          <w:iCs/>
          <w:sz w:val="28"/>
          <w:szCs w:val="28"/>
          <w:lang w:bidi="hi-IN"/>
        </w:rPr>
        <w:t xml:space="preserve">     </w:t>
      </w:r>
      <w:r w:rsidR="009435DE">
        <w:rPr>
          <w:rFonts w:ascii="Adobe Garamond Pro Bold" w:hAnsi="Adobe Garamond Pro Bold"/>
          <w:b/>
          <w:i/>
          <w:iCs/>
          <w:sz w:val="28"/>
          <w:szCs w:val="28"/>
          <w:lang w:bidi="hi-IN"/>
        </w:rPr>
        <w:t xml:space="preserve">General pathology </w:t>
      </w:r>
    </w:p>
    <w:p w:rsidR="00051F19" w:rsidRDefault="00051F19" w:rsidP="0085629B">
      <w:pPr>
        <w:rPr>
          <w:rFonts w:ascii="Adobe Garamond Pro Bold" w:hAnsi="Adobe Garamond Pro Bold"/>
          <w:b/>
          <w:i/>
          <w:iCs/>
          <w:sz w:val="28"/>
          <w:szCs w:val="28"/>
          <w:lang w:bidi="hi-IN"/>
        </w:rPr>
      </w:pPr>
    </w:p>
    <w:p w:rsidR="0038591F" w:rsidRPr="00573414" w:rsidRDefault="00ED27B4" w:rsidP="0085629B">
      <w:pPr>
        <w:rPr>
          <w:rFonts w:ascii="Adobe Garamond Pro Bold" w:hAnsi="Adobe Garamond Pro Bold"/>
          <w:b/>
          <w:i/>
          <w:iCs/>
          <w:sz w:val="28"/>
          <w:szCs w:val="28"/>
          <w:lang w:bidi="hi-IN"/>
        </w:rPr>
      </w:pPr>
      <w:r w:rsidRPr="00573414">
        <w:rPr>
          <w:rFonts w:ascii="Adobe Garamond Pro Bold" w:hAnsi="Adobe Garamond Pro Bold"/>
          <w:b/>
          <w:i/>
          <w:iCs/>
          <w:sz w:val="28"/>
          <w:szCs w:val="28"/>
          <w:lang w:bidi="hi-IN"/>
        </w:rPr>
        <w:t xml:space="preserve">SUBMITTED </w:t>
      </w:r>
      <w:r w:rsidR="0008646B" w:rsidRPr="00573414">
        <w:rPr>
          <w:rFonts w:ascii="Adobe Garamond Pro Bold" w:hAnsi="Adobe Garamond Pro Bold"/>
          <w:b/>
          <w:i/>
          <w:iCs/>
          <w:sz w:val="28"/>
          <w:szCs w:val="28"/>
          <w:lang w:bidi="hi-IN"/>
        </w:rPr>
        <w:t xml:space="preserve">TO:   </w:t>
      </w:r>
      <w:r w:rsidR="00573414" w:rsidRPr="00573414">
        <w:rPr>
          <w:rFonts w:ascii="Adobe Garamond Pro Bold" w:hAnsi="Adobe Garamond Pro Bold"/>
          <w:b/>
          <w:i/>
          <w:iCs/>
          <w:sz w:val="28"/>
          <w:szCs w:val="28"/>
          <w:lang w:bidi="hi-IN"/>
        </w:rPr>
        <w:t xml:space="preserve"> </w:t>
      </w:r>
      <w:r w:rsidR="00573414">
        <w:rPr>
          <w:rFonts w:ascii="Adobe Garamond Pro Bold" w:hAnsi="Adobe Garamond Pro Bold"/>
          <w:b/>
          <w:i/>
          <w:iCs/>
          <w:sz w:val="28"/>
          <w:szCs w:val="28"/>
          <w:lang w:bidi="hi-IN"/>
        </w:rPr>
        <w:t xml:space="preserve"> </w:t>
      </w:r>
      <w:r w:rsidR="00573414" w:rsidRPr="00573414">
        <w:rPr>
          <w:rFonts w:ascii="Adobe Garamond Pro Bold" w:hAnsi="Adobe Garamond Pro Bold"/>
          <w:b/>
          <w:i/>
          <w:iCs/>
          <w:sz w:val="28"/>
          <w:szCs w:val="28"/>
          <w:lang w:bidi="hi-IN"/>
        </w:rPr>
        <w:t xml:space="preserve"> </w:t>
      </w:r>
      <w:proofErr w:type="spellStart"/>
      <w:r w:rsidR="0008646B" w:rsidRPr="00573414">
        <w:rPr>
          <w:rFonts w:ascii="Adobe Garamond Pro Bold" w:hAnsi="Adobe Garamond Pro Bold"/>
          <w:b/>
          <w:i/>
          <w:iCs/>
          <w:sz w:val="28"/>
          <w:szCs w:val="28"/>
          <w:lang w:bidi="hi-IN"/>
        </w:rPr>
        <w:t>Mrs:Maria</w:t>
      </w:r>
      <w:proofErr w:type="spellEnd"/>
      <w:r w:rsidR="0008646B" w:rsidRPr="00573414">
        <w:rPr>
          <w:rFonts w:ascii="Adobe Garamond Pro Bold" w:hAnsi="Adobe Garamond Pro Bold"/>
          <w:b/>
          <w:i/>
          <w:iCs/>
          <w:sz w:val="28"/>
          <w:szCs w:val="28"/>
          <w:lang w:bidi="hi-IN"/>
        </w:rPr>
        <w:t xml:space="preserve"> </w:t>
      </w:r>
      <w:proofErr w:type="spellStart"/>
      <w:r w:rsidR="0008646B" w:rsidRPr="00573414">
        <w:rPr>
          <w:rFonts w:ascii="Adobe Garamond Pro Bold" w:hAnsi="Adobe Garamond Pro Bold"/>
          <w:b/>
          <w:i/>
          <w:iCs/>
          <w:sz w:val="28"/>
          <w:szCs w:val="28"/>
          <w:lang w:bidi="hi-IN"/>
        </w:rPr>
        <w:t>feroze</w:t>
      </w:r>
      <w:proofErr w:type="spellEnd"/>
    </w:p>
    <w:p w:rsidR="00051F19" w:rsidRDefault="00051F19" w:rsidP="0085629B">
      <w:pPr>
        <w:rPr>
          <w:rFonts w:ascii="Adobe Garamond Pro Bold" w:hAnsi="Adobe Garamond Pro Bold"/>
          <w:b/>
          <w:i/>
          <w:iCs/>
          <w:sz w:val="28"/>
          <w:szCs w:val="28"/>
          <w:lang w:bidi="hi-IN"/>
        </w:rPr>
      </w:pPr>
    </w:p>
    <w:p w:rsidR="00F17E88" w:rsidRPr="00EE0DA1" w:rsidRDefault="0008646B" w:rsidP="00EE0DA1">
      <w:pPr>
        <w:rPr>
          <w:rFonts w:ascii="Adobe Garamond Pro Bold" w:hAnsi="Adobe Garamond Pro Bold"/>
          <w:b/>
          <w:i/>
          <w:iCs/>
          <w:sz w:val="28"/>
          <w:szCs w:val="28"/>
          <w:lang w:bidi="hi-IN"/>
        </w:rPr>
      </w:pPr>
      <w:r w:rsidRPr="00573414">
        <w:rPr>
          <w:rFonts w:ascii="Adobe Garamond Pro Bold" w:hAnsi="Adobe Garamond Pro Bold"/>
          <w:b/>
          <w:i/>
          <w:iCs/>
          <w:sz w:val="28"/>
          <w:szCs w:val="28"/>
          <w:lang w:bidi="hi-IN"/>
        </w:rPr>
        <w:t>GMAIL</w:t>
      </w:r>
      <w:r w:rsidR="00573414" w:rsidRPr="00573414">
        <w:rPr>
          <w:rFonts w:ascii="Adobe Garamond Pro Bold" w:hAnsi="Adobe Garamond Pro Bold"/>
          <w:b/>
          <w:i/>
          <w:iCs/>
          <w:sz w:val="28"/>
          <w:szCs w:val="28"/>
          <w:lang w:bidi="hi-IN"/>
        </w:rPr>
        <w:t xml:space="preserve"> :                    </w:t>
      </w:r>
      <w:r w:rsidR="00573414">
        <w:rPr>
          <w:rFonts w:ascii="Adobe Garamond Pro Bold" w:hAnsi="Adobe Garamond Pro Bold"/>
          <w:b/>
          <w:i/>
          <w:iCs/>
          <w:sz w:val="28"/>
          <w:szCs w:val="28"/>
          <w:lang w:bidi="hi-IN"/>
        </w:rPr>
        <w:t xml:space="preserve"> </w:t>
      </w:r>
      <w:r w:rsidR="0038591F" w:rsidRPr="00573414">
        <w:rPr>
          <w:rFonts w:ascii="Adobe Garamond Pro Bold" w:hAnsi="Adobe Garamond Pro Bold"/>
          <w:b/>
          <w:i/>
          <w:iCs/>
          <w:sz w:val="28"/>
          <w:szCs w:val="28"/>
          <w:lang w:bidi="hi-IN"/>
        </w:rPr>
        <w:t xml:space="preserve">adnankhan44roghani@gmail.com </w:t>
      </w:r>
    </w:p>
    <w:p w:rsidR="00EF52DA" w:rsidRPr="00F340F9" w:rsidRDefault="00EF52DA" w:rsidP="0085629B">
      <w:pPr>
        <w:pStyle w:val="ListParagraph"/>
        <w:spacing w:after="17" w:line="243" w:lineRule="auto"/>
        <w:ind w:right="-15"/>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Default="00A94105" w:rsidP="0085629B">
      <w:pPr>
        <w:rPr>
          <w:rFonts w:ascii="Adobe Garamond Pro Bold" w:eastAsia="Times New Roman" w:hAnsi="Adobe Garamond Pro Bold" w:cs="Times New Roman"/>
          <w:b/>
          <w:bCs/>
          <w:color w:val="000000" w:themeColor="text1"/>
          <w:sz w:val="24"/>
          <w:szCs w:val="24"/>
        </w:rPr>
      </w:pPr>
    </w:p>
    <w:p w:rsidR="00A94105" w:rsidRPr="007065BF" w:rsidRDefault="00A94105" w:rsidP="0085629B">
      <w:pPr>
        <w:rPr>
          <w:rFonts w:ascii="Adobe Garamond Pro Bold" w:eastAsia="Times New Roman" w:hAnsi="Adobe Garamond Pro Bold" w:cs="Times New Roman"/>
          <w:b/>
          <w:bCs/>
          <w:color w:val="000000" w:themeColor="text1"/>
          <w:sz w:val="28"/>
          <w:szCs w:val="24"/>
        </w:rPr>
      </w:pPr>
    </w:p>
    <w:p w:rsidR="0008646B" w:rsidRPr="007065BF" w:rsidRDefault="0008646B" w:rsidP="0085629B">
      <w:pPr>
        <w:rPr>
          <w:rFonts w:ascii="Adobe Garamond Pro Bold" w:eastAsia="Times New Roman" w:hAnsi="Adobe Garamond Pro Bold" w:cs="Times New Roman"/>
          <w:b/>
          <w:bCs/>
          <w:color w:val="000000" w:themeColor="text1"/>
          <w:sz w:val="28"/>
          <w:szCs w:val="24"/>
        </w:rPr>
      </w:pPr>
      <w:r w:rsidRPr="007065BF">
        <w:rPr>
          <w:rFonts w:ascii="Adobe Garamond Pro Bold" w:eastAsia="Times New Roman" w:hAnsi="Adobe Garamond Pro Bold" w:cs="Times New Roman"/>
          <w:b/>
          <w:bCs/>
          <w:color w:val="000000" w:themeColor="text1"/>
          <w:sz w:val="28"/>
          <w:szCs w:val="24"/>
        </w:rPr>
        <w:t>QNo1 :Differentiate between hypertrophy and hyperplasia?</w:t>
      </w:r>
    </w:p>
    <w:p w:rsidR="00137082" w:rsidRPr="00F340F9" w:rsidRDefault="0008646B" w:rsidP="0085629B">
      <w:pPr>
        <w:rPr>
          <w:rFonts w:ascii="Adobe Garamond Pro Bold" w:eastAsia="Times New Roman" w:hAnsi="Adobe Garamond Pro Bold" w:cs="Times New Roman"/>
          <w:b/>
          <w:bCs/>
          <w:color w:val="000000" w:themeColor="text1"/>
          <w:sz w:val="24"/>
          <w:szCs w:val="24"/>
          <w:lang w:val="en-AU"/>
        </w:rPr>
      </w:pPr>
      <w:proofErr w:type="spellStart"/>
      <w:r w:rsidRPr="00F340F9">
        <w:rPr>
          <w:rFonts w:ascii="Adobe Garamond Pro Bold" w:eastAsia="Times New Roman" w:hAnsi="Adobe Garamond Pro Bold" w:cs="Times New Roman"/>
          <w:b/>
          <w:bCs/>
          <w:color w:val="000000" w:themeColor="text1"/>
          <w:sz w:val="24"/>
          <w:szCs w:val="24"/>
        </w:rPr>
        <w:t>Ans</w:t>
      </w:r>
      <w:proofErr w:type="spellEnd"/>
      <w:r w:rsidRPr="00F340F9">
        <w:rPr>
          <w:rFonts w:ascii="Adobe Garamond Pro Bold" w:eastAsia="Times New Roman" w:hAnsi="Adobe Garamond Pro Bold" w:cs="Times New Roman"/>
          <w:b/>
          <w:bCs/>
          <w:color w:val="000000" w:themeColor="text1"/>
          <w:sz w:val="24"/>
          <w:szCs w:val="24"/>
        </w:rPr>
        <w:t xml:space="preserve"> :</w:t>
      </w:r>
      <w:r w:rsidRPr="00F340F9">
        <w:rPr>
          <w:rFonts w:ascii="Adobe Garamond Pro Bold" w:eastAsia="+mj-ea" w:hAnsi="Adobe Garamond Pro Bold" w:cs="+mj-cs"/>
          <w:b/>
          <w:color w:val="000000"/>
          <w:kern w:val="24"/>
          <w:sz w:val="24"/>
          <w:szCs w:val="24"/>
          <w:lang w:val="en-AU"/>
        </w:rPr>
        <w:t xml:space="preserve"> </w:t>
      </w:r>
      <w:r w:rsidRPr="00F340F9">
        <w:rPr>
          <w:rFonts w:ascii="Adobe Garamond Pro Bold" w:eastAsia="Times New Roman" w:hAnsi="Adobe Garamond Pro Bold" w:cs="Times New Roman"/>
          <w:b/>
          <w:bCs/>
          <w:color w:val="000000" w:themeColor="text1"/>
          <w:sz w:val="24"/>
          <w:szCs w:val="24"/>
          <w:lang w:val="en-AU"/>
        </w:rPr>
        <w:t>Hyperplasia:</w:t>
      </w:r>
      <w:r w:rsidRPr="00F340F9">
        <w:rPr>
          <w:rFonts w:ascii="Adobe Garamond Pro Bold" w:eastAsia="+mn-ea" w:hAnsi="Adobe Garamond Pro Bold" w:cs="+mn-cs"/>
          <w:b/>
          <w:color w:val="000000"/>
          <w:kern w:val="24"/>
          <w:sz w:val="24"/>
          <w:szCs w:val="24"/>
          <w:lang w:val="en-AU" w:eastAsia="en-US"/>
        </w:rPr>
        <w:t xml:space="preserve"> </w:t>
      </w:r>
      <w:r w:rsidR="001C4EB8" w:rsidRPr="00F340F9">
        <w:rPr>
          <w:rFonts w:ascii="Adobe Garamond Pro Bold" w:eastAsia="Times New Roman" w:hAnsi="Adobe Garamond Pro Bold" w:cs="Times New Roman"/>
          <w:b/>
          <w:bCs/>
          <w:color w:val="000000" w:themeColor="text1"/>
          <w:sz w:val="24"/>
          <w:szCs w:val="24"/>
          <w:lang w:val="en-AU"/>
        </w:rPr>
        <w:t>An increase in the number of cells in an organ or tissue, which may then have increased volume.</w:t>
      </w:r>
    </w:p>
    <w:p w:rsidR="0085629B" w:rsidRPr="00F340F9" w:rsidRDefault="0008646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Times New Roman" w:hAnsi="Adobe Garamond Pro Bold" w:cs="Times New Roman"/>
          <w:b/>
          <w:bCs/>
          <w:color w:val="000000" w:themeColor="text1"/>
          <w:sz w:val="24"/>
          <w:szCs w:val="24"/>
          <w:lang w:val="en-AU"/>
        </w:rPr>
        <w:t>Types of</w:t>
      </w:r>
      <w:r w:rsidRPr="00F340F9">
        <w:rPr>
          <w:rFonts w:ascii="Adobe Garamond Pro Bold" w:eastAsia="Adobe Gothic Std B" w:hAnsi="Adobe Garamond Pro Bold" w:cs="Times New Roman"/>
          <w:b/>
          <w:bCs/>
          <w:color w:val="000000" w:themeColor="text1"/>
          <w:sz w:val="24"/>
          <w:szCs w:val="24"/>
          <w:lang w:val="en-AU"/>
        </w:rPr>
        <w:t xml:space="preserve"> Hyperplasia:</w:t>
      </w:r>
      <w:r w:rsidR="0085629B" w:rsidRPr="00F340F9">
        <w:rPr>
          <w:rFonts w:ascii="Adobe Garamond Pro Bold" w:eastAsia="Adobe Gothic Std B" w:hAnsi="Adobe Garamond Pro Bold" w:cs="Times New Roman"/>
          <w:b/>
          <w:bCs/>
          <w:color w:val="000000" w:themeColor="text1"/>
          <w:sz w:val="24"/>
          <w:szCs w:val="24"/>
        </w:rPr>
        <w:t xml:space="preserve"> </w:t>
      </w:r>
    </w:p>
    <w:p w:rsidR="0085629B" w:rsidRPr="00F340F9" w:rsidRDefault="0085629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rPr>
        <w:t>(1) physiological :</w:t>
      </w:r>
    </w:p>
    <w:p w:rsidR="0008646B" w:rsidRPr="00F340F9" w:rsidRDefault="0085629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mn-cs"/>
          <w:b/>
          <w:bCs/>
          <w:color w:val="000000"/>
          <w:kern w:val="24"/>
          <w:sz w:val="24"/>
          <w:szCs w:val="24"/>
          <w:lang w:val="en-AU" w:eastAsia="en-US"/>
        </w:rPr>
        <w:t>(a)</w:t>
      </w:r>
      <w:r w:rsidR="0008646B" w:rsidRPr="00F340F9">
        <w:rPr>
          <w:rFonts w:ascii="Adobe Garamond Pro Bold" w:eastAsia="Adobe Gothic Std B" w:hAnsi="Adobe Garamond Pro Bold" w:cs="+mn-cs"/>
          <w:b/>
          <w:bCs/>
          <w:color w:val="000000"/>
          <w:kern w:val="24"/>
          <w:sz w:val="24"/>
          <w:szCs w:val="24"/>
          <w:lang w:val="en-AU" w:eastAsia="en-US"/>
        </w:rPr>
        <w:t xml:space="preserve"> </w:t>
      </w:r>
      <w:r w:rsidR="001C4EB8" w:rsidRPr="00F340F9">
        <w:rPr>
          <w:rFonts w:ascii="Adobe Garamond Pro Bold" w:eastAsia="Adobe Gothic Std B" w:hAnsi="Adobe Garamond Pro Bold" w:cs="Times New Roman"/>
          <w:b/>
          <w:bCs/>
          <w:color w:val="000000" w:themeColor="text1"/>
          <w:sz w:val="24"/>
          <w:szCs w:val="24"/>
          <w:lang w:val="en-AU"/>
        </w:rPr>
        <w:t>Hormonal:</w:t>
      </w:r>
      <w:r w:rsidRPr="00F340F9">
        <w:rPr>
          <w:rFonts w:ascii="Adobe Garamond Pro Bold" w:eastAsia="Adobe Gothic Std B" w:hAnsi="Adobe Garamond Pro Bold" w:cs="Times New Roman"/>
          <w:b/>
          <w:bCs/>
          <w:color w:val="000000" w:themeColor="text1"/>
          <w:sz w:val="24"/>
          <w:szCs w:val="24"/>
        </w:rPr>
        <w:t xml:space="preserve"> </w:t>
      </w:r>
      <w:r w:rsidR="0008646B" w:rsidRPr="00F340F9">
        <w:rPr>
          <w:rFonts w:ascii="Adobe Garamond Pro Bold" w:eastAsia="Adobe Gothic Std B" w:hAnsi="Adobe Garamond Pro Bold" w:cs="Times New Roman"/>
          <w:b/>
          <w:bCs/>
          <w:color w:val="000000" w:themeColor="text1"/>
          <w:sz w:val="24"/>
          <w:szCs w:val="24"/>
          <w:lang w:val="en-AU"/>
        </w:rPr>
        <w:t>It is due to the influence of hormonal stimulation.</w:t>
      </w:r>
    </w:p>
    <w:p w:rsidR="0008646B" w:rsidRPr="00F340F9" w:rsidRDefault="0008646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EXAMPLES:</w:t>
      </w:r>
    </w:p>
    <w:p w:rsidR="00137082" w:rsidRPr="00F340F9" w:rsidRDefault="001C4EB8" w:rsidP="0085629B">
      <w:pPr>
        <w:numPr>
          <w:ilvl w:val="0"/>
          <w:numId w:val="24"/>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Hyperplasia of the female breast epithelium at puberty or in pregnancy.</w:t>
      </w:r>
    </w:p>
    <w:p w:rsidR="00137082" w:rsidRPr="00F340F9" w:rsidRDefault="001C4EB8" w:rsidP="0085629B">
      <w:pPr>
        <w:numPr>
          <w:ilvl w:val="0"/>
          <w:numId w:val="24"/>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pregnant uterus</w:t>
      </w:r>
    </w:p>
    <w:p w:rsidR="00137082" w:rsidRPr="00F340F9" w:rsidRDefault="001C4EB8" w:rsidP="0085629B">
      <w:pPr>
        <w:numPr>
          <w:ilvl w:val="0"/>
          <w:numId w:val="24"/>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normal endometrium after a normal menstrual cycle.</w:t>
      </w:r>
    </w:p>
    <w:p w:rsidR="0085629B" w:rsidRPr="00F340F9" w:rsidRDefault="0085629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u w:val="single"/>
          <w:lang w:val="en-AU"/>
        </w:rPr>
        <w:t>(b) Compensatory:</w:t>
      </w:r>
    </w:p>
    <w:p w:rsidR="0085629B" w:rsidRPr="00F340F9" w:rsidRDefault="0085629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Hyperplasia occurring following removal of part of an organ or a contralateral organ in paired organ.</w:t>
      </w:r>
    </w:p>
    <w:p w:rsidR="0085629B" w:rsidRPr="00F340F9" w:rsidRDefault="0085629B" w:rsidP="0085629B">
      <w:p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u w:val="single"/>
          <w:lang w:val="en-AU"/>
        </w:rPr>
        <w:t xml:space="preserve">EXAMPLES: </w:t>
      </w:r>
    </w:p>
    <w:p w:rsidR="00137082" w:rsidRPr="00F340F9" w:rsidRDefault="001C4EB8" w:rsidP="0085629B">
      <w:pPr>
        <w:numPr>
          <w:ilvl w:val="0"/>
          <w:numId w:val="25"/>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 xml:space="preserve">Regeneration of the liver following partial </w:t>
      </w:r>
      <w:proofErr w:type="spellStart"/>
      <w:r w:rsidRPr="00F340F9">
        <w:rPr>
          <w:rFonts w:ascii="Adobe Garamond Pro Bold" w:eastAsia="Adobe Gothic Std B" w:hAnsi="Adobe Garamond Pro Bold" w:cs="Times New Roman"/>
          <w:b/>
          <w:bCs/>
          <w:color w:val="000000" w:themeColor="text1"/>
          <w:sz w:val="24"/>
          <w:szCs w:val="24"/>
          <w:lang w:val="en-AU"/>
        </w:rPr>
        <w:t>hepatectomy</w:t>
      </w:r>
      <w:proofErr w:type="spellEnd"/>
    </w:p>
    <w:p w:rsidR="00137082" w:rsidRPr="00F340F9" w:rsidRDefault="001C4EB8" w:rsidP="0085629B">
      <w:pPr>
        <w:numPr>
          <w:ilvl w:val="0"/>
          <w:numId w:val="25"/>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Regeneration of epidermis after skin abrasion</w:t>
      </w:r>
    </w:p>
    <w:p w:rsidR="00137082" w:rsidRPr="00F340F9" w:rsidRDefault="001C4EB8" w:rsidP="0085629B">
      <w:pPr>
        <w:numPr>
          <w:ilvl w:val="0"/>
          <w:numId w:val="25"/>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Following nephrectomy on one side, there is hyperplasia of nephrons of the other kidney.</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lang w:val="en-AU"/>
        </w:rPr>
      </w:pPr>
      <w:r w:rsidRPr="00F340F9">
        <w:rPr>
          <w:rFonts w:ascii="Adobe Garamond Pro Bold" w:eastAsia="Adobe Gothic Std B" w:hAnsi="Adobe Garamond Pro Bold" w:cs="Times New Roman"/>
          <w:b/>
          <w:bCs/>
          <w:color w:val="000000" w:themeColor="text1"/>
          <w:sz w:val="24"/>
          <w:szCs w:val="24"/>
          <w:lang w:val="en-AU"/>
        </w:rPr>
        <w:t>(2) pathological:</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Excessive stimulation of hormones or growth factors</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EXAMPLES:</w:t>
      </w:r>
    </w:p>
    <w:p w:rsidR="00137082" w:rsidRPr="00F340F9" w:rsidRDefault="001C4EB8" w:rsidP="0085629B">
      <w:pPr>
        <w:numPr>
          <w:ilvl w:val="0"/>
          <w:numId w:val="26"/>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Endometrial hyperplasia</w:t>
      </w:r>
    </w:p>
    <w:p w:rsidR="00137082" w:rsidRPr="00F340F9" w:rsidRDefault="001C4EB8" w:rsidP="0085629B">
      <w:pPr>
        <w:numPr>
          <w:ilvl w:val="0"/>
          <w:numId w:val="26"/>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Wound healing - of granulation tissue due to proliferation of fibroblasts and endothelial cells.</w:t>
      </w:r>
    </w:p>
    <w:p w:rsidR="0085629B" w:rsidRPr="00F340F9" w:rsidRDefault="001C4EB8" w:rsidP="0085629B">
      <w:pPr>
        <w:numPr>
          <w:ilvl w:val="0"/>
          <w:numId w:val="26"/>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 xml:space="preserve">Skin warts from hyperplasia of epidermis due to human papilloma virus </w:t>
      </w:r>
      <w:r w:rsidR="0085629B" w:rsidRPr="00F340F9">
        <w:rPr>
          <w:rFonts w:ascii="Adobe Garamond Pro Bold" w:eastAsia="Adobe Gothic Std B" w:hAnsi="Adobe Garamond Pro Bold" w:cs="Times New Roman"/>
          <w:b/>
          <w:bCs/>
          <w:color w:val="000000" w:themeColor="text1"/>
          <w:sz w:val="24"/>
          <w:szCs w:val="24"/>
          <w:lang w:val="en-AU"/>
        </w:rPr>
        <w:t>.</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lang w:val="en-AU"/>
        </w:rPr>
      </w:pPr>
      <w:r w:rsidRPr="00F340F9">
        <w:rPr>
          <w:rFonts w:ascii="Adobe Garamond Pro Bold" w:eastAsia="Adobe Gothic Std B" w:hAnsi="Adobe Garamond Pro Bold" w:cs="Times New Roman"/>
          <w:b/>
          <w:bCs/>
          <w:color w:val="000000" w:themeColor="text1"/>
          <w:sz w:val="24"/>
          <w:szCs w:val="24"/>
          <w:lang w:val="en-AU"/>
        </w:rPr>
        <w:t>Hypertrophy:</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u w:val="single"/>
          <w:lang w:val="en-AU"/>
        </w:rPr>
        <w:t xml:space="preserve">Definition:  </w:t>
      </w:r>
      <w:r w:rsidRPr="00F340F9">
        <w:rPr>
          <w:rFonts w:ascii="Adobe Garamond Pro Bold" w:eastAsia="Adobe Gothic Std B" w:hAnsi="Adobe Garamond Pro Bold" w:cs="Times New Roman"/>
          <w:b/>
          <w:bCs/>
          <w:color w:val="000000" w:themeColor="text1"/>
          <w:sz w:val="24"/>
          <w:szCs w:val="24"/>
          <w:lang w:val="en-AU"/>
        </w:rPr>
        <w:t xml:space="preserve">An increase in the size of cells, and with such change, an increase in the size of the organ. </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u w:val="single"/>
          <w:lang w:val="en-AU"/>
        </w:rPr>
        <w:t>Types</w:t>
      </w:r>
      <w:r w:rsidRPr="00F340F9">
        <w:rPr>
          <w:rFonts w:ascii="Adobe Garamond Pro Bold" w:eastAsia="Adobe Gothic Std B" w:hAnsi="Adobe Garamond Pro Bold" w:cs="Times New Roman"/>
          <w:b/>
          <w:bCs/>
          <w:color w:val="000000" w:themeColor="text1"/>
          <w:sz w:val="24"/>
          <w:szCs w:val="24"/>
          <w:lang w:val="en-AU"/>
        </w:rPr>
        <w:t>:</w:t>
      </w:r>
    </w:p>
    <w:p w:rsidR="00137082" w:rsidRPr="00F340F9" w:rsidRDefault="001C4EB8" w:rsidP="0085629B">
      <w:pPr>
        <w:numPr>
          <w:ilvl w:val="0"/>
          <w:numId w:val="27"/>
        </w:numPr>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u w:val="single"/>
          <w:lang w:val="en-AU"/>
        </w:rPr>
        <w:t>Physiologic:</w:t>
      </w:r>
      <w:r w:rsidRPr="00F340F9">
        <w:rPr>
          <w:rFonts w:ascii="Adobe Garamond Pro Bold" w:eastAsia="Adobe Gothic Std B" w:hAnsi="Adobe Garamond Pro Bold" w:cs="Times New Roman"/>
          <w:b/>
          <w:bCs/>
          <w:color w:val="000000" w:themeColor="text1"/>
          <w:sz w:val="24"/>
          <w:szCs w:val="24"/>
          <w:lang w:val="en-AU"/>
        </w:rPr>
        <w:t xml:space="preserve"> </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 xml:space="preserve">        Physiologic growth of the uterus during pregnancy involves both hypertrophy and hyperplasia.</w:t>
      </w:r>
    </w:p>
    <w:p w:rsidR="00F94A9D" w:rsidRPr="00F340F9" w:rsidRDefault="00F94A9D" w:rsidP="0085629B">
      <w:pPr>
        <w:ind w:left="720"/>
        <w:rPr>
          <w:rFonts w:ascii="Adobe Garamond Pro Bold" w:eastAsia="Adobe Gothic Std B" w:hAnsi="Adobe Garamond Pro Bold" w:cs="Times New Roman"/>
          <w:b/>
          <w:bCs/>
          <w:color w:val="000000" w:themeColor="text1"/>
          <w:sz w:val="24"/>
          <w:szCs w:val="24"/>
          <w:lang w:val="en-AU"/>
        </w:rPr>
      </w:pPr>
    </w:p>
    <w:p w:rsidR="00F94A9D" w:rsidRPr="00F340F9" w:rsidRDefault="00F94A9D" w:rsidP="0085629B">
      <w:pPr>
        <w:ind w:left="720"/>
        <w:rPr>
          <w:rFonts w:ascii="Adobe Garamond Pro Bold" w:eastAsia="Adobe Gothic Std B" w:hAnsi="Adobe Garamond Pro Bold" w:cs="Times New Roman"/>
          <w:b/>
          <w:bCs/>
          <w:color w:val="000000" w:themeColor="text1"/>
          <w:sz w:val="24"/>
          <w:szCs w:val="24"/>
          <w:lang w:val="en-AU"/>
        </w:rPr>
      </w:pP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rPr>
      </w:pPr>
      <w:r w:rsidRPr="00F340F9">
        <w:rPr>
          <w:rFonts w:ascii="Adobe Garamond Pro Bold" w:eastAsia="Adobe Gothic Std B" w:hAnsi="Adobe Garamond Pro Bold" w:cs="Times New Roman"/>
          <w:b/>
          <w:bCs/>
          <w:color w:val="000000" w:themeColor="text1"/>
          <w:sz w:val="24"/>
          <w:szCs w:val="24"/>
          <w:lang w:val="en-AU"/>
        </w:rPr>
        <w:t xml:space="preserve">2.   </w:t>
      </w:r>
      <w:r w:rsidRPr="00F340F9">
        <w:rPr>
          <w:rFonts w:ascii="Adobe Garamond Pro Bold" w:eastAsia="Adobe Gothic Std B" w:hAnsi="Adobe Garamond Pro Bold" w:cs="Times New Roman"/>
          <w:b/>
          <w:bCs/>
          <w:color w:val="000000" w:themeColor="text1"/>
          <w:sz w:val="24"/>
          <w:szCs w:val="24"/>
          <w:u w:val="single"/>
          <w:lang w:val="en-AU"/>
        </w:rPr>
        <w:t>Pathologic</w:t>
      </w:r>
      <w:r w:rsidRPr="00F340F9">
        <w:rPr>
          <w:rFonts w:ascii="Adobe Garamond Pro Bold" w:eastAsia="Adobe Gothic Std B" w:hAnsi="Adobe Garamond Pro Bold" w:cs="Times New Roman"/>
          <w:b/>
          <w:bCs/>
          <w:color w:val="000000" w:themeColor="text1"/>
          <w:sz w:val="24"/>
          <w:szCs w:val="24"/>
          <w:lang w:val="en-AU"/>
        </w:rPr>
        <w:t>:</w:t>
      </w:r>
    </w:p>
    <w:p w:rsidR="0085629B" w:rsidRPr="00F340F9" w:rsidRDefault="0085629B" w:rsidP="0085629B">
      <w:pPr>
        <w:ind w:left="720"/>
        <w:rPr>
          <w:rFonts w:ascii="Adobe Garamond Pro Bold" w:eastAsia="Adobe Gothic Std B" w:hAnsi="Adobe Garamond Pro Bold" w:cs="Times New Roman"/>
          <w:b/>
          <w:bCs/>
          <w:color w:val="000000" w:themeColor="text1"/>
          <w:sz w:val="24"/>
          <w:szCs w:val="24"/>
          <w:lang w:val="en-AU"/>
        </w:rPr>
      </w:pPr>
      <w:r w:rsidRPr="00F340F9">
        <w:rPr>
          <w:rFonts w:ascii="Adobe Garamond Pro Bold" w:eastAsia="Adobe Gothic Std B" w:hAnsi="Adobe Garamond Pro Bold" w:cs="Times New Roman"/>
          <w:b/>
          <w:bCs/>
          <w:color w:val="000000" w:themeColor="text1"/>
          <w:sz w:val="24"/>
          <w:szCs w:val="24"/>
          <w:lang w:val="en-AU"/>
        </w:rPr>
        <w:t xml:space="preserve">      Increased workload, hormonal stimulation and growth factors stimulation e.g. hypertrophy of heart- the most common stimulus is chronic hemodynamic overload. </w:t>
      </w:r>
    </w:p>
    <w:p w:rsidR="004E2CCA" w:rsidRPr="00FE0B15" w:rsidRDefault="004E2CCA" w:rsidP="00F94A9D">
      <w:pPr>
        <w:rPr>
          <w:rFonts w:ascii="Adobe Garamond Pro Bold" w:eastAsia="Adobe Gothic Std B" w:hAnsi="Adobe Garamond Pro Bold" w:cs="Times New Roman"/>
          <w:b/>
          <w:bCs/>
          <w:color w:val="000000" w:themeColor="text1"/>
          <w:sz w:val="28"/>
          <w:szCs w:val="28"/>
          <w:lang w:val="en-AU"/>
        </w:rPr>
      </w:pPr>
      <w:r w:rsidRPr="00FE0B15">
        <w:rPr>
          <w:rFonts w:ascii="Adobe Garamond Pro Bold" w:eastAsia="Adobe Gothic Std B" w:hAnsi="Adobe Garamond Pro Bold" w:cs="Times New Roman"/>
          <w:b/>
          <w:bCs/>
          <w:color w:val="000000" w:themeColor="text1"/>
          <w:sz w:val="28"/>
          <w:szCs w:val="28"/>
          <w:lang w:val="en-AU"/>
        </w:rPr>
        <w:t>QNo2:what is the difference  between coagulative and liquefactive necrosis?</w:t>
      </w:r>
    </w:p>
    <w:p w:rsidR="00F94A9D" w:rsidRPr="00F340F9" w:rsidRDefault="00F94A9D" w:rsidP="00F94A9D">
      <w:pPr>
        <w:rPr>
          <w:rFonts w:ascii="Adobe Garamond Pro Bold" w:eastAsia="Adobe Gothic Std B" w:hAnsi="Adobe Garamond Pro Bold"/>
          <w:b/>
          <w:bCs/>
          <w:sz w:val="24"/>
          <w:szCs w:val="24"/>
        </w:rPr>
      </w:pPr>
      <w:proofErr w:type="spellStart"/>
      <w:r w:rsidRPr="00FE0B15">
        <w:rPr>
          <w:rFonts w:ascii="Adobe Garamond Pro Bold" w:eastAsia="Adobe Gothic Std B" w:hAnsi="Adobe Garamond Pro Bold" w:cs="Times New Roman"/>
          <w:b/>
          <w:bCs/>
          <w:sz w:val="28"/>
          <w:szCs w:val="24"/>
        </w:rPr>
        <w:t>A</w:t>
      </w:r>
      <w:r w:rsidR="00C37885">
        <w:rPr>
          <w:rFonts w:ascii="Adobe Garamond Pro Bold" w:eastAsia="Adobe Gothic Std B" w:hAnsi="Adobe Garamond Pro Bold" w:cs="Times New Roman"/>
          <w:b/>
          <w:bCs/>
          <w:sz w:val="28"/>
          <w:szCs w:val="24"/>
        </w:rPr>
        <w:t>ns</w:t>
      </w:r>
      <w:proofErr w:type="spellEnd"/>
      <w:r w:rsidRPr="00FE0B15">
        <w:rPr>
          <w:rFonts w:ascii="Adobe Garamond Pro Bold" w:eastAsia="Adobe Gothic Std B" w:hAnsi="Adobe Garamond Pro Bold" w:cs="Times New Roman"/>
          <w:b/>
          <w:bCs/>
          <w:sz w:val="28"/>
          <w:szCs w:val="24"/>
        </w:rPr>
        <w:t xml:space="preserve"> :</w:t>
      </w:r>
      <w:r w:rsidRPr="00FE0B15">
        <w:rPr>
          <w:rFonts w:ascii="Adobe Garamond Pro Bold" w:eastAsia="Adobe Gothic Std B" w:hAnsi="Adobe Garamond Pro Bold"/>
          <w:b/>
          <w:bCs/>
          <w:sz w:val="28"/>
          <w:szCs w:val="24"/>
        </w:rPr>
        <w:t xml:space="preserve"> </w:t>
      </w:r>
      <w:r w:rsidRPr="00F340F9">
        <w:rPr>
          <w:rFonts w:ascii="Adobe Garamond Pro Bold" w:eastAsia="Adobe Gothic Std B" w:hAnsi="Adobe Garamond Pro Bold"/>
          <w:b/>
          <w:bCs/>
          <w:sz w:val="24"/>
          <w:szCs w:val="24"/>
        </w:rPr>
        <w:t>Difference between coagulative and liquefactive necrosis.</w:t>
      </w:r>
      <w:r w:rsidR="00C37885">
        <w:rPr>
          <w:rFonts w:ascii="Adobe Garamond Pro Bold" w:eastAsia="Adobe Gothic Std B" w:hAnsi="Adobe Garamond Pro Bold"/>
          <w:b/>
          <w:bCs/>
          <w:sz w:val="24"/>
          <w:szCs w:val="24"/>
        </w:rPr>
        <w:t xml:space="preserve"> </w:t>
      </w:r>
      <w:r w:rsidRPr="00F340F9">
        <w:rPr>
          <w:rFonts w:ascii="Adobe Garamond Pro Bold" w:eastAsia="Adobe Gothic Std B" w:hAnsi="Adobe Garamond Pro Bold"/>
          <w:b/>
          <w:bCs/>
          <w:sz w:val="24"/>
          <w:szCs w:val="24"/>
        </w:rPr>
        <w:t>Coagulative necrosis,</w:t>
      </w:r>
    </w:p>
    <w:p w:rsidR="00F94A9D" w:rsidRPr="00F340F9" w:rsidRDefault="00F94A9D" w:rsidP="00F94A9D">
      <w:pPr>
        <w:rPr>
          <w:rFonts w:ascii="Adobe Garamond Pro Bold" w:hAnsi="Adobe Garamond Pro Bold"/>
          <w:b/>
          <w:iCs/>
          <w:sz w:val="24"/>
          <w:szCs w:val="24"/>
        </w:rPr>
      </w:pPr>
      <w:r w:rsidRPr="00F340F9">
        <w:rPr>
          <w:rFonts w:ascii="Adobe Garamond Pro Bold" w:eastAsia="Adobe Gothic Std B" w:hAnsi="Adobe Garamond Pro Bold"/>
          <w:b/>
          <w:iCs/>
          <w:sz w:val="24"/>
          <w:szCs w:val="24"/>
        </w:rPr>
        <w:t xml:space="preserve">Coagulative necrosis is a type of accidental cell death that is usually caused by ischemia or infection.  In group necrosis, dead tissue architecture is preserved for at least a day or two. It is thought that injury identifies structural proteins as well as lysosomal enzymes, thus preventing proteolysis of damaged </w:t>
      </w:r>
      <w:r w:rsidRPr="00F340F9">
        <w:rPr>
          <w:rFonts w:ascii="Adobe Garamond Pro Bold" w:hAnsi="Adobe Garamond Pro Bold"/>
          <w:b/>
          <w:iCs/>
          <w:sz w:val="24"/>
          <w:szCs w:val="24"/>
        </w:rPr>
        <w:t xml:space="preserve">cells.  The lack of lysosomal enzymes allows it to maintain "coagulated" forms for some time.  Like most types of necrosis, if there are enough viable cells around the affected area, they are usually found at this </w:t>
      </w:r>
      <w:proofErr w:type="spellStart"/>
      <w:r w:rsidRPr="00F340F9">
        <w:rPr>
          <w:rFonts w:ascii="Adobe Garamond Pro Bold" w:hAnsi="Adobe Garamond Pro Bold"/>
          <w:b/>
          <w:iCs/>
          <w:sz w:val="24"/>
          <w:szCs w:val="24"/>
        </w:rPr>
        <w:t>time.Coagulative</w:t>
      </w:r>
      <w:proofErr w:type="spellEnd"/>
      <w:r w:rsidRPr="00F340F9">
        <w:rPr>
          <w:rFonts w:ascii="Adobe Garamond Pro Bold" w:hAnsi="Adobe Garamond Pro Bold"/>
          <w:b/>
          <w:iCs/>
          <w:sz w:val="24"/>
          <w:szCs w:val="24"/>
        </w:rPr>
        <w:t xml:space="preserve"> necrosis can also be stimulated by high local temperatures.  This is the desired effect of therapeutic high-intensity ultrasound applied to cancer cells.</w:t>
      </w:r>
    </w:p>
    <w:p w:rsidR="00F94A9D" w:rsidRPr="00F340F9" w:rsidRDefault="00F94A9D" w:rsidP="00F94A9D">
      <w:pPr>
        <w:rPr>
          <w:rFonts w:ascii="Adobe Garamond Pro Bold" w:hAnsi="Adobe Garamond Pro Bold"/>
          <w:b/>
          <w:bCs/>
          <w:sz w:val="24"/>
          <w:szCs w:val="24"/>
        </w:rPr>
      </w:pPr>
      <w:r w:rsidRPr="00F340F9">
        <w:rPr>
          <w:rFonts w:ascii="Adobe Garamond Pro Bold" w:hAnsi="Adobe Garamond Pro Bold"/>
          <w:b/>
          <w:bCs/>
          <w:sz w:val="24"/>
          <w:szCs w:val="24"/>
        </w:rPr>
        <w:t>Liquefactive necrosis,</w:t>
      </w:r>
    </w:p>
    <w:p w:rsidR="003F1AFB" w:rsidRPr="00F340F9" w:rsidRDefault="00F94A9D" w:rsidP="00F94A9D">
      <w:pPr>
        <w:rPr>
          <w:rFonts w:ascii="Adobe Garamond Pro Bold" w:hAnsi="Adobe Garamond Pro Bold"/>
          <w:b/>
          <w:iCs/>
          <w:sz w:val="24"/>
          <w:szCs w:val="24"/>
        </w:rPr>
      </w:pPr>
      <w:r w:rsidRPr="00F340F9">
        <w:rPr>
          <w:rFonts w:ascii="Adobe Garamond Pro Bold" w:hAnsi="Adobe Garamond Pro Bold"/>
          <w:b/>
          <w:iCs/>
          <w:sz w:val="24"/>
          <w:szCs w:val="24"/>
        </w:rPr>
        <w:t>The first is liquefactive necrosis, also called colloidal necrosis, which is characterized by partial or complete dissolution of dead tissue and massive conversion of liquid, adhesive mass.  Loss of tissue and cellular profile occurs within hours in liquefaction necrosis.</w:t>
      </w: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QNo</w:t>
      </w:r>
      <w:r w:rsidR="00C37885">
        <w:rPr>
          <w:rFonts w:ascii="Adobe Garamond Pro Bold" w:hAnsi="Adobe Garamond Pro Bold"/>
          <w:b/>
          <w:iCs/>
          <w:sz w:val="24"/>
          <w:szCs w:val="24"/>
        </w:rPr>
        <w:t>3</w:t>
      </w:r>
      <w:r w:rsidRPr="00F340F9">
        <w:rPr>
          <w:rFonts w:ascii="Adobe Garamond Pro Bold" w:hAnsi="Adobe Garamond Pro Bold"/>
          <w:b/>
          <w:iCs/>
          <w:sz w:val="24"/>
          <w:szCs w:val="24"/>
        </w:rPr>
        <w:t>: write a note on labile and stable cell?</w:t>
      </w:r>
    </w:p>
    <w:p w:rsidR="003F1AFB" w:rsidRPr="00F340F9" w:rsidRDefault="003F1AFB" w:rsidP="003F1AFB">
      <w:pPr>
        <w:rPr>
          <w:rFonts w:ascii="Adobe Garamond Pro Bold" w:hAnsi="Adobe Garamond Pro Bold"/>
          <w:b/>
          <w:iCs/>
          <w:sz w:val="24"/>
          <w:szCs w:val="24"/>
        </w:rPr>
      </w:pPr>
      <w:proofErr w:type="spellStart"/>
      <w:r w:rsidRPr="00F340F9">
        <w:rPr>
          <w:rFonts w:ascii="Adobe Garamond Pro Bold" w:hAnsi="Adobe Garamond Pro Bold"/>
          <w:b/>
          <w:iCs/>
          <w:sz w:val="24"/>
          <w:szCs w:val="24"/>
        </w:rPr>
        <w:t>Ans</w:t>
      </w:r>
      <w:proofErr w:type="spellEnd"/>
      <w:r w:rsidRPr="00F340F9">
        <w:rPr>
          <w:rFonts w:ascii="Adobe Garamond Pro Bold" w:hAnsi="Adobe Garamond Pro Bold"/>
          <w:b/>
          <w:iCs/>
          <w:sz w:val="24"/>
          <w:szCs w:val="24"/>
        </w:rPr>
        <w:t xml:space="preserve">: (a) labile cell: </w:t>
      </w:r>
    </w:p>
    <w:p w:rsidR="003F1AFB" w:rsidRPr="00F340F9" w:rsidRDefault="003F1AFB" w:rsidP="003F1AFB">
      <w:pPr>
        <w:rPr>
          <w:rFonts w:ascii="Adobe Garamond Pro Bold" w:hAnsi="Adobe Garamond Pro Bold"/>
          <w:b/>
          <w:iCs/>
          <w:sz w:val="24"/>
          <w:szCs w:val="24"/>
        </w:rPr>
      </w:pPr>
      <w:r w:rsidRPr="00F340F9">
        <w:rPr>
          <w:rFonts w:ascii="Adobe Garamond Pro Bold" w:hAnsi="Adobe Garamond Pro Bold"/>
          <w:b/>
          <w:iCs/>
          <w:sz w:val="24"/>
          <w:szCs w:val="24"/>
        </w:rPr>
        <w:t xml:space="preserve">continuously dividing cell are called </w:t>
      </w:r>
      <w:proofErr w:type="spellStart"/>
      <w:r w:rsidRPr="00F340F9">
        <w:rPr>
          <w:rFonts w:ascii="Adobe Garamond Pro Bold" w:hAnsi="Adobe Garamond Pro Bold"/>
          <w:b/>
          <w:iCs/>
          <w:sz w:val="24"/>
          <w:szCs w:val="24"/>
        </w:rPr>
        <w:t>laibile</w:t>
      </w:r>
      <w:proofErr w:type="spellEnd"/>
      <w:r w:rsidRPr="00F340F9">
        <w:rPr>
          <w:rFonts w:ascii="Adobe Garamond Pro Bold" w:hAnsi="Adobe Garamond Pro Bold"/>
          <w:b/>
          <w:iCs/>
          <w:sz w:val="24"/>
          <w:szCs w:val="24"/>
        </w:rPr>
        <w:t xml:space="preserve"> cell they are normally present on the living surfaces </w:t>
      </w: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Examples:</w:t>
      </w: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 xml:space="preserve"> </w:t>
      </w:r>
      <w:proofErr w:type="spellStart"/>
      <w:r w:rsidRPr="00F340F9">
        <w:rPr>
          <w:rFonts w:ascii="Adobe Garamond Pro Bold" w:hAnsi="Adobe Garamond Pro Bold"/>
          <w:b/>
          <w:iCs/>
          <w:sz w:val="24"/>
          <w:szCs w:val="24"/>
        </w:rPr>
        <w:t>squmous</w:t>
      </w:r>
      <w:proofErr w:type="spellEnd"/>
      <w:r w:rsidRPr="00F340F9">
        <w:rPr>
          <w:rFonts w:ascii="Adobe Garamond Pro Bold" w:hAnsi="Adobe Garamond Pro Bold"/>
          <w:b/>
          <w:iCs/>
          <w:sz w:val="24"/>
          <w:szCs w:val="24"/>
        </w:rPr>
        <w:t xml:space="preserve"> ,epithelium  :these Bothe are skin regenerate.</w:t>
      </w: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 xml:space="preserve">(2) Stable cell: </w:t>
      </w:r>
      <w:proofErr w:type="spellStart"/>
      <w:r w:rsidRPr="00F340F9">
        <w:rPr>
          <w:rFonts w:ascii="Adobe Garamond Pro Bold" w:hAnsi="Adobe Garamond Pro Bold"/>
          <w:b/>
          <w:iCs/>
          <w:sz w:val="24"/>
          <w:szCs w:val="24"/>
        </w:rPr>
        <w:t>thease</w:t>
      </w:r>
      <w:proofErr w:type="spellEnd"/>
      <w:r w:rsidRPr="00F340F9">
        <w:rPr>
          <w:rFonts w:ascii="Adobe Garamond Pro Bold" w:hAnsi="Adobe Garamond Pro Bold"/>
          <w:b/>
          <w:iCs/>
          <w:sz w:val="24"/>
          <w:szCs w:val="24"/>
        </w:rPr>
        <w:t xml:space="preserve"> cell have the power of division but nit always </w:t>
      </w:r>
      <w:proofErr w:type="spellStart"/>
      <w:r w:rsidRPr="00F340F9">
        <w:rPr>
          <w:rFonts w:ascii="Adobe Garamond Pro Bold" w:hAnsi="Adobe Garamond Pro Bold"/>
          <w:b/>
          <w:iCs/>
          <w:sz w:val="24"/>
          <w:szCs w:val="24"/>
        </w:rPr>
        <w:t>regunrating</w:t>
      </w:r>
      <w:proofErr w:type="spellEnd"/>
      <w:r w:rsidRPr="00F340F9">
        <w:rPr>
          <w:rFonts w:ascii="Adobe Garamond Pro Bold" w:hAnsi="Adobe Garamond Pro Bold"/>
          <w:b/>
          <w:iCs/>
          <w:sz w:val="24"/>
          <w:szCs w:val="24"/>
        </w:rPr>
        <w:t xml:space="preserve"> but it </w:t>
      </w:r>
      <w:proofErr w:type="spellStart"/>
      <w:r w:rsidRPr="00F340F9">
        <w:rPr>
          <w:rFonts w:ascii="Adobe Garamond Pro Bold" w:hAnsi="Adobe Garamond Pro Bold"/>
          <w:b/>
          <w:iCs/>
          <w:sz w:val="24"/>
          <w:szCs w:val="24"/>
        </w:rPr>
        <w:t>wil</w:t>
      </w:r>
      <w:proofErr w:type="spellEnd"/>
      <w:r w:rsidRPr="00F340F9">
        <w:rPr>
          <w:rFonts w:ascii="Adobe Garamond Pro Bold" w:hAnsi="Adobe Garamond Pro Bold"/>
          <w:b/>
          <w:iCs/>
          <w:sz w:val="24"/>
          <w:szCs w:val="24"/>
        </w:rPr>
        <w:t xml:space="preserve"> </w:t>
      </w:r>
      <w:proofErr w:type="spellStart"/>
      <w:r w:rsidRPr="00F340F9">
        <w:rPr>
          <w:rFonts w:ascii="Adobe Garamond Pro Bold" w:hAnsi="Adobe Garamond Pro Bold"/>
          <w:b/>
          <w:iCs/>
          <w:sz w:val="24"/>
          <w:szCs w:val="24"/>
        </w:rPr>
        <w:t>regunrate</w:t>
      </w:r>
      <w:proofErr w:type="spellEnd"/>
      <w:r w:rsidRPr="00F340F9">
        <w:rPr>
          <w:rFonts w:ascii="Adobe Garamond Pro Bold" w:hAnsi="Adobe Garamond Pro Bold"/>
          <w:b/>
          <w:iCs/>
          <w:sz w:val="24"/>
          <w:szCs w:val="24"/>
        </w:rPr>
        <w:t xml:space="preserve"> when a stimulus come.</w:t>
      </w: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 xml:space="preserve">Example: </w:t>
      </w: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 xml:space="preserve">Liver ,kidney and </w:t>
      </w:r>
      <w:proofErr w:type="spellStart"/>
      <w:r w:rsidRPr="00F340F9">
        <w:rPr>
          <w:rFonts w:ascii="Adobe Garamond Pro Bold" w:hAnsi="Adobe Garamond Pro Bold"/>
          <w:b/>
          <w:iCs/>
          <w:sz w:val="24"/>
          <w:szCs w:val="24"/>
        </w:rPr>
        <w:t>pancrease</w:t>
      </w:r>
      <w:proofErr w:type="spellEnd"/>
      <w:r w:rsidRPr="00F340F9">
        <w:rPr>
          <w:rFonts w:ascii="Adobe Garamond Pro Bold" w:hAnsi="Adobe Garamond Pro Bold"/>
          <w:b/>
          <w:iCs/>
          <w:sz w:val="24"/>
          <w:szCs w:val="24"/>
        </w:rPr>
        <w:t>.</w:t>
      </w:r>
    </w:p>
    <w:p w:rsidR="00E9184D" w:rsidRPr="00F340F9" w:rsidRDefault="005077EC" w:rsidP="00F94A9D">
      <w:pPr>
        <w:rPr>
          <w:rFonts w:ascii="Adobe Garamond Pro Bold" w:hAnsi="Adobe Garamond Pro Bold"/>
          <w:b/>
          <w:iCs/>
          <w:sz w:val="24"/>
          <w:szCs w:val="24"/>
        </w:rPr>
      </w:pPr>
      <w:r>
        <w:rPr>
          <w:rFonts w:ascii="Adobe Garamond Pro Bold" w:hAnsi="Adobe Garamond Pro Bold"/>
          <w:b/>
          <w:iCs/>
          <w:sz w:val="24"/>
          <w:szCs w:val="24"/>
        </w:rPr>
        <w:t xml:space="preserve"> </w:t>
      </w:r>
      <w:r w:rsidR="00E9184D" w:rsidRPr="00F340F9">
        <w:rPr>
          <w:rFonts w:ascii="Adobe Garamond Pro Bold" w:hAnsi="Adobe Garamond Pro Bold"/>
          <w:b/>
          <w:iCs/>
          <w:sz w:val="24"/>
          <w:szCs w:val="24"/>
        </w:rPr>
        <w:t xml:space="preserve">QNo4: </w:t>
      </w:r>
      <w:r w:rsidR="008A0BB1">
        <w:rPr>
          <w:rFonts w:ascii="Adobe Garamond Pro Bold" w:hAnsi="Adobe Garamond Pro Bold"/>
          <w:b/>
          <w:iCs/>
          <w:sz w:val="24"/>
          <w:szCs w:val="24"/>
        </w:rPr>
        <w:t>D</w:t>
      </w:r>
      <w:r w:rsidR="00E9184D" w:rsidRPr="00F340F9">
        <w:rPr>
          <w:rFonts w:ascii="Adobe Garamond Pro Bold" w:hAnsi="Adobe Garamond Pro Bold"/>
          <w:b/>
          <w:iCs/>
          <w:sz w:val="24"/>
          <w:szCs w:val="24"/>
        </w:rPr>
        <w:t xml:space="preserve">ifferentiate between healing by primary intention and </w:t>
      </w:r>
      <w:proofErr w:type="spellStart"/>
      <w:r w:rsidR="00E9184D" w:rsidRPr="00F340F9">
        <w:rPr>
          <w:rFonts w:ascii="Adobe Garamond Pro Bold" w:hAnsi="Adobe Garamond Pro Bold"/>
          <w:b/>
          <w:iCs/>
          <w:sz w:val="24"/>
          <w:szCs w:val="24"/>
        </w:rPr>
        <w:t>heilling</w:t>
      </w:r>
      <w:proofErr w:type="spellEnd"/>
      <w:r w:rsidR="00E9184D" w:rsidRPr="00F340F9">
        <w:rPr>
          <w:rFonts w:ascii="Adobe Garamond Pro Bold" w:hAnsi="Adobe Garamond Pro Bold"/>
          <w:b/>
          <w:iCs/>
          <w:sz w:val="24"/>
          <w:szCs w:val="24"/>
        </w:rPr>
        <w:t xml:space="preserve"> by secondary intention?</w:t>
      </w:r>
    </w:p>
    <w:p w:rsidR="007E5CD9" w:rsidRPr="001D33A4" w:rsidRDefault="00E9184D" w:rsidP="007E5CD9">
      <w:pPr>
        <w:rPr>
          <w:rFonts w:ascii="Adobe Garamond Pro Bold" w:eastAsia="Times New Roman" w:hAnsi="Adobe Garamond Pro Bold"/>
          <w:color w:val="000000" w:themeColor="text1"/>
          <w:sz w:val="24"/>
          <w:szCs w:val="24"/>
          <w:shd w:val="clear" w:color="auto" w:fill="FFFFFF"/>
        </w:rPr>
      </w:pPr>
      <w:proofErr w:type="spellStart"/>
      <w:r w:rsidRPr="001D33A4">
        <w:rPr>
          <w:rFonts w:ascii="Adobe Garamond Pro Bold" w:hAnsi="Adobe Garamond Pro Bold"/>
          <w:b/>
          <w:iCs/>
          <w:color w:val="000000" w:themeColor="text1"/>
          <w:sz w:val="24"/>
          <w:szCs w:val="24"/>
        </w:rPr>
        <w:t>Ans</w:t>
      </w:r>
      <w:proofErr w:type="spellEnd"/>
      <w:r w:rsidRPr="001D33A4">
        <w:rPr>
          <w:rFonts w:ascii="Adobe Garamond Pro Bold" w:hAnsi="Adobe Garamond Pro Bold"/>
          <w:b/>
          <w:iCs/>
          <w:color w:val="000000" w:themeColor="text1"/>
          <w:sz w:val="24"/>
          <w:szCs w:val="24"/>
        </w:rPr>
        <w:t xml:space="preserve"> : primary </w:t>
      </w:r>
      <w:proofErr w:type="spellStart"/>
      <w:r w:rsidRPr="001D33A4">
        <w:rPr>
          <w:rFonts w:ascii="Adobe Garamond Pro Bold" w:hAnsi="Adobe Garamond Pro Bold"/>
          <w:b/>
          <w:iCs/>
          <w:color w:val="000000" w:themeColor="text1"/>
          <w:sz w:val="24"/>
          <w:szCs w:val="24"/>
        </w:rPr>
        <w:t>intesion</w:t>
      </w:r>
      <w:proofErr w:type="spellEnd"/>
      <w:r w:rsidRPr="001D33A4">
        <w:rPr>
          <w:rFonts w:ascii="Adobe Garamond Pro Bold" w:hAnsi="Adobe Garamond Pro Bold"/>
          <w:b/>
          <w:iCs/>
          <w:color w:val="000000" w:themeColor="text1"/>
          <w:sz w:val="24"/>
          <w:szCs w:val="24"/>
        </w:rPr>
        <w:t>:</w:t>
      </w:r>
      <w:r w:rsidR="007E5CD9" w:rsidRPr="001D33A4">
        <w:rPr>
          <w:rFonts w:ascii="Adobe Garamond Pro Bold" w:eastAsia="Times New Roman" w:hAnsi="Adobe Garamond Pro Bold"/>
          <w:color w:val="000000" w:themeColor="text1"/>
          <w:sz w:val="24"/>
          <w:szCs w:val="24"/>
          <w:shd w:val="clear" w:color="auto" w:fill="FFFFFF"/>
        </w:rPr>
        <w:t> Occurs when the sides of the wound are not opposed, therefore </w:t>
      </w:r>
      <w:r w:rsidR="007E5CD9" w:rsidRPr="001D33A4">
        <w:rPr>
          <w:rFonts w:ascii="Adobe Garamond Pro Bold" w:eastAsia="Times New Roman" w:hAnsi="Adobe Garamond Pro Bold"/>
          <w:b/>
          <w:bCs/>
          <w:color w:val="000000" w:themeColor="text1"/>
          <w:sz w:val="24"/>
          <w:szCs w:val="24"/>
          <w:shd w:val="clear" w:color="auto" w:fill="FFFFFF"/>
        </w:rPr>
        <w:t>healing</w:t>
      </w:r>
      <w:r w:rsidR="007E5CD9" w:rsidRPr="001D33A4">
        <w:rPr>
          <w:rFonts w:ascii="Adobe Garamond Pro Bold" w:eastAsia="Times New Roman" w:hAnsi="Adobe Garamond Pro Bold"/>
          <w:color w:val="000000" w:themeColor="text1"/>
          <w:sz w:val="24"/>
          <w:szCs w:val="24"/>
          <w:shd w:val="clear" w:color="auto" w:fill="FFFFFF"/>
        </w:rPr>
        <w:t> must occur from the bottom of the wound upwards. It occurs in the same four stages as primary </w:t>
      </w:r>
      <w:r w:rsidR="007E5CD9" w:rsidRPr="001D33A4">
        <w:rPr>
          <w:rFonts w:ascii="Adobe Garamond Pro Bold" w:eastAsia="Times New Roman" w:hAnsi="Adobe Garamond Pro Bold"/>
          <w:b/>
          <w:bCs/>
          <w:color w:val="000000" w:themeColor="text1"/>
          <w:sz w:val="24"/>
          <w:szCs w:val="24"/>
          <w:shd w:val="clear" w:color="auto" w:fill="FFFFFF"/>
        </w:rPr>
        <w:t>intention</w:t>
      </w:r>
      <w:r w:rsidR="007E5CD9" w:rsidRPr="001D33A4">
        <w:rPr>
          <w:rFonts w:ascii="Adobe Garamond Pro Bold" w:eastAsia="Times New Roman" w:hAnsi="Adobe Garamond Pro Bold"/>
          <w:color w:val="000000" w:themeColor="text1"/>
          <w:sz w:val="24"/>
          <w:szCs w:val="24"/>
          <w:shd w:val="clear" w:color="auto" w:fill="FFFFFF"/>
        </w:rPr>
        <w:t xml:space="preserve">: </w:t>
      </w:r>
      <w:proofErr w:type="spellStart"/>
      <w:r w:rsidR="007E5CD9" w:rsidRPr="001D33A4">
        <w:rPr>
          <w:rFonts w:ascii="Adobe Garamond Pro Bold" w:eastAsia="Times New Roman" w:hAnsi="Adobe Garamond Pro Bold"/>
          <w:color w:val="000000" w:themeColor="text1"/>
          <w:sz w:val="24"/>
          <w:szCs w:val="24"/>
          <w:shd w:val="clear" w:color="auto" w:fill="FFFFFF"/>
        </w:rPr>
        <w:t>Haemostasis</w:t>
      </w:r>
      <w:proofErr w:type="spellEnd"/>
      <w:r w:rsidR="007E5CD9" w:rsidRPr="001D33A4">
        <w:rPr>
          <w:rFonts w:ascii="Adobe Garamond Pro Bold" w:eastAsia="Times New Roman" w:hAnsi="Adobe Garamond Pro Bold"/>
          <w:color w:val="000000" w:themeColor="text1"/>
          <w:sz w:val="24"/>
          <w:szCs w:val="24"/>
          <w:shd w:val="clear" w:color="auto" w:fill="FFFFFF"/>
        </w:rPr>
        <w:t xml:space="preserve"> - a large fibrin mesh forms, which fills the wound.</w:t>
      </w:r>
    </w:p>
    <w:p w:rsidR="00D72405" w:rsidRPr="001D33A4" w:rsidRDefault="00D72405"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1:the wound must be clean cut.</w:t>
      </w:r>
    </w:p>
    <w:p w:rsidR="00D72405" w:rsidRPr="001D33A4" w:rsidRDefault="00D72405"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 xml:space="preserve">2:morgen must be </w:t>
      </w:r>
      <w:proofErr w:type="spellStart"/>
      <w:r w:rsidRPr="001D33A4">
        <w:rPr>
          <w:rFonts w:ascii="Adobe Garamond Pro Bold" w:eastAsia="Times New Roman" w:hAnsi="Adobe Garamond Pro Bold"/>
          <w:color w:val="000000" w:themeColor="text1"/>
          <w:sz w:val="24"/>
          <w:szCs w:val="24"/>
          <w:shd w:val="clear" w:color="auto" w:fill="FFFFFF"/>
        </w:rPr>
        <w:t>clouseer</w:t>
      </w:r>
      <w:proofErr w:type="spellEnd"/>
      <w:r w:rsidRPr="001D33A4">
        <w:rPr>
          <w:rFonts w:ascii="Adobe Garamond Pro Bold" w:eastAsia="Times New Roman" w:hAnsi="Adobe Garamond Pro Bold"/>
          <w:color w:val="000000" w:themeColor="text1"/>
          <w:sz w:val="24"/>
          <w:szCs w:val="24"/>
          <w:shd w:val="clear" w:color="auto" w:fill="FFFFFF"/>
        </w:rPr>
        <w:t>.</w:t>
      </w:r>
    </w:p>
    <w:p w:rsidR="00D72405" w:rsidRPr="001D33A4" w:rsidRDefault="00D72405"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3:no infection in the cut.</w:t>
      </w:r>
    </w:p>
    <w:p w:rsidR="00D72405" w:rsidRPr="001D33A4" w:rsidRDefault="00D72405"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4:small granulation tissue.</w:t>
      </w:r>
    </w:p>
    <w:p w:rsidR="00D72405" w:rsidRPr="001D33A4" w:rsidRDefault="00D72405"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5:few complication.</w:t>
      </w:r>
    </w:p>
    <w:p w:rsidR="00D72405" w:rsidRPr="001D33A4" w:rsidRDefault="00D72405"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6:less neutrophils</w:t>
      </w:r>
    </w:p>
    <w:p w:rsidR="007A36DC" w:rsidRPr="001D33A4" w:rsidRDefault="007A36DC" w:rsidP="007E5CD9">
      <w:pPr>
        <w:rPr>
          <w:rFonts w:ascii="Adobe Garamond Pro Bold" w:eastAsia="Times New Roman" w:hAnsi="Adobe Garamond Pro Bold"/>
          <w:color w:val="000000" w:themeColor="text1"/>
          <w:sz w:val="24"/>
          <w:szCs w:val="24"/>
          <w:shd w:val="clear" w:color="auto" w:fill="FFFFFF"/>
        </w:rPr>
      </w:pPr>
      <w:r w:rsidRPr="001D33A4">
        <w:rPr>
          <w:rFonts w:ascii="Adobe Garamond Pro Bold" w:eastAsia="Times New Roman" w:hAnsi="Adobe Garamond Pro Bold"/>
          <w:color w:val="000000" w:themeColor="text1"/>
          <w:sz w:val="24"/>
          <w:szCs w:val="24"/>
          <w:shd w:val="clear" w:color="auto" w:fill="FFFFFF"/>
        </w:rPr>
        <w:t xml:space="preserve">7:less </w:t>
      </w:r>
      <w:proofErr w:type="spellStart"/>
      <w:r w:rsidRPr="001D33A4">
        <w:rPr>
          <w:rFonts w:ascii="Adobe Garamond Pro Bold" w:eastAsia="Times New Roman" w:hAnsi="Adobe Garamond Pro Bold"/>
          <w:color w:val="000000" w:themeColor="text1"/>
          <w:sz w:val="24"/>
          <w:szCs w:val="24"/>
          <w:shd w:val="clear" w:color="auto" w:fill="FFFFFF"/>
        </w:rPr>
        <w:t>impimation</w:t>
      </w:r>
      <w:proofErr w:type="spellEnd"/>
    </w:p>
    <w:p w:rsidR="007E5CD9" w:rsidRPr="001D33A4" w:rsidRDefault="007E5CD9" w:rsidP="007E5CD9">
      <w:pPr>
        <w:rPr>
          <w:rFonts w:ascii="Adobe Garamond Pro Bold" w:hAnsi="Adobe Garamond Pro Bold"/>
          <w:b/>
          <w:color w:val="000000" w:themeColor="text1"/>
          <w:sz w:val="24"/>
          <w:szCs w:val="24"/>
        </w:rPr>
      </w:pPr>
      <w:r w:rsidRPr="001D33A4">
        <w:rPr>
          <w:rFonts w:ascii="Adobe Garamond Pro Bold" w:eastAsia="Times New Roman" w:hAnsi="Adobe Garamond Pro Bold"/>
          <w:b/>
          <w:color w:val="000000" w:themeColor="text1"/>
          <w:sz w:val="24"/>
          <w:szCs w:val="24"/>
          <w:shd w:val="clear" w:color="auto" w:fill="FFFFFF"/>
        </w:rPr>
        <w:t xml:space="preserve">Secondary </w:t>
      </w:r>
      <w:r w:rsidRPr="001D33A4">
        <w:rPr>
          <w:rFonts w:ascii="Adobe Garamond Pro Bold" w:eastAsia="Segoe UI Symbol" w:hAnsi="Adobe Garamond Pro Bold" w:cs="Segoe UI Symbol"/>
          <w:b/>
          <w:color w:val="000000" w:themeColor="text1"/>
          <w:sz w:val="24"/>
          <w:szCs w:val="24"/>
        </w:rPr>
        <w:t xml:space="preserve"> intension:</w:t>
      </w:r>
    </w:p>
    <w:p w:rsidR="007E5CD9" w:rsidRPr="00F340F9" w:rsidRDefault="007E5CD9" w:rsidP="007E5CD9">
      <w:pPr>
        <w:rPr>
          <w:rFonts w:ascii="Adobe Garamond Pro Bold" w:hAnsi="Adobe Garamond Pro Bold"/>
          <w:sz w:val="24"/>
          <w:szCs w:val="24"/>
        </w:rPr>
      </w:pPr>
      <w:r w:rsidRPr="00F340F9">
        <w:rPr>
          <w:rFonts w:ascii="Adobe Garamond Pro Bold" w:hAnsi="Adobe Garamond Pro Bold"/>
          <w:sz w:val="24"/>
          <w:szCs w:val="24"/>
        </w:rPr>
        <w:t xml:space="preserve">Primary wound healing occurs when the tissue surfaces are closed by stitches, staples, skin glue, or </w:t>
      </w:r>
      <w:proofErr w:type="spellStart"/>
      <w:r w:rsidRPr="00F340F9">
        <w:rPr>
          <w:rFonts w:ascii="Adobe Garamond Pro Bold" w:hAnsi="Adobe Garamond Pro Bold"/>
          <w:sz w:val="24"/>
          <w:szCs w:val="24"/>
        </w:rPr>
        <w:t>steri</w:t>
      </w:r>
      <w:proofErr w:type="spellEnd"/>
      <w:r w:rsidRPr="00F340F9">
        <w:rPr>
          <w:rFonts w:ascii="Adobe Garamond Pro Bold" w:hAnsi="Adobe Garamond Pro Bold"/>
          <w:sz w:val="24"/>
          <w:szCs w:val="24"/>
        </w:rPr>
        <w:t>-strips. A surgical incision that is closed by stitches is a good example.</w:t>
      </w:r>
    </w:p>
    <w:p w:rsidR="007E5CD9"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1:no clean cut wound</w:t>
      </w:r>
    </w:p>
    <w:p w:rsidR="00D72405"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2:margins not closely opposed.</w:t>
      </w:r>
    </w:p>
    <w:p w:rsidR="00D72405"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3:infection in cut</w:t>
      </w:r>
    </w:p>
    <w:p w:rsidR="00D72405"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4:larg granulation tissue .</w:t>
      </w:r>
    </w:p>
    <w:p w:rsidR="00D72405"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 xml:space="preserve">5:mor </w:t>
      </w:r>
      <w:proofErr w:type="spellStart"/>
      <w:r w:rsidRPr="00F340F9">
        <w:rPr>
          <w:rFonts w:ascii="Adobe Garamond Pro Bold" w:hAnsi="Adobe Garamond Pro Bold"/>
          <w:sz w:val="24"/>
          <w:szCs w:val="24"/>
        </w:rPr>
        <w:t>comlicaton</w:t>
      </w:r>
      <w:proofErr w:type="spellEnd"/>
      <w:r w:rsidRPr="00F340F9">
        <w:rPr>
          <w:rFonts w:ascii="Adobe Garamond Pro Bold" w:hAnsi="Adobe Garamond Pro Bold"/>
          <w:sz w:val="24"/>
          <w:szCs w:val="24"/>
        </w:rPr>
        <w:t>.</w:t>
      </w:r>
    </w:p>
    <w:p w:rsidR="00D72405"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6:more neutrophils .</w:t>
      </w:r>
    </w:p>
    <w:p w:rsidR="00D72405" w:rsidRPr="00F340F9" w:rsidRDefault="00D72405" w:rsidP="007E5CD9">
      <w:pPr>
        <w:rPr>
          <w:rFonts w:ascii="Adobe Garamond Pro Bold" w:hAnsi="Adobe Garamond Pro Bold"/>
          <w:sz w:val="24"/>
          <w:szCs w:val="24"/>
        </w:rPr>
      </w:pPr>
      <w:r w:rsidRPr="00F340F9">
        <w:rPr>
          <w:rFonts w:ascii="Adobe Garamond Pro Bold" w:hAnsi="Adobe Garamond Pro Bold"/>
          <w:sz w:val="24"/>
          <w:szCs w:val="24"/>
        </w:rPr>
        <w:t xml:space="preserve">7:more </w:t>
      </w:r>
      <w:proofErr w:type="spellStart"/>
      <w:r w:rsidRPr="00F340F9">
        <w:rPr>
          <w:rFonts w:ascii="Adobe Garamond Pro Bold" w:hAnsi="Adobe Garamond Pro Bold"/>
          <w:sz w:val="24"/>
          <w:szCs w:val="24"/>
        </w:rPr>
        <w:t>implimation</w:t>
      </w:r>
      <w:proofErr w:type="spellEnd"/>
      <w:r w:rsidRPr="00F340F9">
        <w:rPr>
          <w:rFonts w:ascii="Adobe Garamond Pro Bold" w:hAnsi="Adobe Garamond Pro Bold"/>
          <w:sz w:val="24"/>
          <w:szCs w:val="24"/>
        </w:rPr>
        <w:t>.</w:t>
      </w:r>
    </w:p>
    <w:p w:rsidR="00D72405" w:rsidRPr="00111189" w:rsidRDefault="004D1339" w:rsidP="007E5CD9">
      <w:pPr>
        <w:rPr>
          <w:rFonts w:ascii="Adobe Garamond Pro Bold" w:hAnsi="Adobe Garamond Pro Bold"/>
          <w:b/>
          <w:sz w:val="28"/>
          <w:szCs w:val="24"/>
        </w:rPr>
      </w:pPr>
      <w:r w:rsidRPr="00111189">
        <w:rPr>
          <w:rFonts w:ascii="Adobe Garamond Pro Bold" w:hAnsi="Adobe Garamond Pro Bold"/>
          <w:b/>
          <w:sz w:val="28"/>
          <w:szCs w:val="24"/>
        </w:rPr>
        <w:t>QNo</w:t>
      </w:r>
      <w:r w:rsidR="008B56AF" w:rsidRPr="00111189">
        <w:rPr>
          <w:rFonts w:ascii="Adobe Garamond Pro Bold" w:hAnsi="Adobe Garamond Pro Bold"/>
          <w:b/>
          <w:sz w:val="28"/>
          <w:szCs w:val="24"/>
        </w:rPr>
        <w:t>5</w:t>
      </w:r>
      <w:r w:rsidRPr="00111189">
        <w:rPr>
          <w:rFonts w:ascii="Adobe Garamond Pro Bold" w:hAnsi="Adobe Garamond Pro Bold"/>
          <w:b/>
          <w:sz w:val="28"/>
          <w:szCs w:val="24"/>
        </w:rPr>
        <w:t xml:space="preserve">: write briefly about the cellular response to adverse effects? </w:t>
      </w:r>
    </w:p>
    <w:p w:rsidR="00111189" w:rsidRDefault="008B56AF" w:rsidP="008B56AF">
      <w:pPr>
        <w:pStyle w:val="NormalWeb"/>
        <w:shd w:val="clear" w:color="auto" w:fill="FFFFFF"/>
        <w:spacing w:before="0" w:beforeAutospacing="0" w:after="0" w:afterAutospacing="0"/>
        <w:textAlignment w:val="baseline"/>
        <w:rPr>
          <w:rFonts w:ascii="Adobe Garamond Pro Bold" w:hAnsi="Adobe Garamond Pro Bold"/>
        </w:rPr>
      </w:pPr>
      <w:proofErr w:type="spellStart"/>
      <w:r w:rsidRPr="00F340F9">
        <w:rPr>
          <w:rFonts w:ascii="Adobe Garamond Pro Bold" w:hAnsi="Adobe Garamond Pro Bold"/>
        </w:rPr>
        <w:t>Ans</w:t>
      </w:r>
      <w:proofErr w:type="spellEnd"/>
      <w:r w:rsidRPr="00F340F9">
        <w:rPr>
          <w:rFonts w:ascii="Adobe Garamond Pro Bold" w:hAnsi="Adobe Garamond Pro Bold"/>
        </w:rPr>
        <w:t xml:space="preserve"> : An </w:t>
      </w:r>
      <w:r w:rsidRPr="00F340F9">
        <w:rPr>
          <w:rFonts w:ascii="Adobe Garamond Pro Bold" w:hAnsi="Adobe Garamond Pro Bold"/>
          <w:b/>
          <w:bCs/>
          <w:bdr w:val="none" w:sz="0" w:space="0" w:color="auto" w:frame="1"/>
        </w:rPr>
        <w:t>immune response</w:t>
      </w:r>
      <w:r w:rsidRPr="00F340F9">
        <w:rPr>
          <w:rFonts w:ascii="Adobe Garamond Pro Bold" w:hAnsi="Adobe Garamond Pro Bold"/>
        </w:rPr>
        <w:t xml:space="preserve"> is a reaction which occurs within an organism for the purpose of defending against foreign invaders. </w:t>
      </w:r>
    </w:p>
    <w:p w:rsidR="00111189" w:rsidRDefault="00111189" w:rsidP="008B56AF">
      <w:pPr>
        <w:pStyle w:val="NormalWeb"/>
        <w:shd w:val="clear" w:color="auto" w:fill="FFFFFF"/>
        <w:spacing w:before="0" w:beforeAutospacing="0" w:after="0" w:afterAutospacing="0"/>
        <w:textAlignment w:val="baseline"/>
        <w:rPr>
          <w:rFonts w:ascii="Adobe Garamond Pro Bold" w:hAnsi="Adobe Garamond Pro Bold"/>
        </w:rPr>
      </w:pPr>
    </w:p>
    <w:p w:rsidR="00111189" w:rsidRDefault="008B56AF" w:rsidP="008B56AF">
      <w:pPr>
        <w:pStyle w:val="NormalWeb"/>
        <w:shd w:val="clear" w:color="auto" w:fill="FFFFFF"/>
        <w:spacing w:before="0" w:beforeAutospacing="0" w:after="0" w:afterAutospacing="0"/>
        <w:textAlignment w:val="baseline"/>
        <w:rPr>
          <w:rFonts w:ascii="Adobe Garamond Pro Bold" w:hAnsi="Adobe Garamond Pro Bold"/>
        </w:rPr>
      </w:pPr>
      <w:r w:rsidRPr="00F340F9">
        <w:rPr>
          <w:rFonts w:ascii="Adobe Garamond Pro Bold" w:hAnsi="Adobe Garamond Pro Bold"/>
        </w:rPr>
        <w:t>These invaders include a wide variety of different microorganisms including </w:t>
      </w:r>
      <w:hyperlink r:id="rId9" w:tooltip="Virus" w:history="1">
        <w:r w:rsidRPr="00F340F9">
          <w:rPr>
            <w:rStyle w:val="Hyperlink"/>
            <w:rFonts w:ascii="Adobe Garamond Pro Bold" w:hAnsi="Adobe Garamond Pro Bold"/>
            <w:color w:val="auto"/>
            <w:u w:val="none"/>
            <w:bdr w:val="none" w:sz="0" w:space="0" w:color="auto" w:frame="1"/>
          </w:rPr>
          <w:t>viruses</w:t>
        </w:r>
      </w:hyperlink>
      <w:r w:rsidRPr="00F340F9">
        <w:rPr>
          <w:rFonts w:ascii="Adobe Garamond Pro Bold" w:hAnsi="Adobe Garamond Pro Bold"/>
        </w:rPr>
        <w:t>, </w:t>
      </w:r>
      <w:hyperlink r:id="rId10" w:tooltip="Bacteria" w:history="1">
        <w:r w:rsidRPr="00F340F9">
          <w:rPr>
            <w:rStyle w:val="Hyperlink"/>
            <w:rFonts w:ascii="Adobe Garamond Pro Bold" w:hAnsi="Adobe Garamond Pro Bold"/>
            <w:color w:val="auto"/>
            <w:u w:val="none"/>
            <w:bdr w:val="none" w:sz="0" w:space="0" w:color="auto" w:frame="1"/>
          </w:rPr>
          <w:t>bacteria</w:t>
        </w:r>
      </w:hyperlink>
      <w:r w:rsidRPr="00F340F9">
        <w:rPr>
          <w:rFonts w:ascii="Adobe Garamond Pro Bold" w:hAnsi="Adobe Garamond Pro Bold"/>
        </w:rPr>
        <w:t>, </w:t>
      </w:r>
      <w:hyperlink r:id="rId11" w:tooltip="Parasitism" w:history="1">
        <w:r w:rsidRPr="00F340F9">
          <w:rPr>
            <w:rStyle w:val="Hyperlink"/>
            <w:rFonts w:ascii="Adobe Garamond Pro Bold" w:hAnsi="Adobe Garamond Pro Bold"/>
            <w:color w:val="auto"/>
            <w:u w:val="none"/>
            <w:bdr w:val="none" w:sz="0" w:space="0" w:color="auto" w:frame="1"/>
          </w:rPr>
          <w:t>parasites</w:t>
        </w:r>
      </w:hyperlink>
      <w:r w:rsidRPr="00F340F9">
        <w:rPr>
          <w:rFonts w:ascii="Adobe Garamond Pro Bold" w:hAnsi="Adobe Garamond Pro Bold"/>
        </w:rPr>
        <w:t>, and </w:t>
      </w:r>
      <w:hyperlink r:id="rId12" w:tooltip="Fungus" w:history="1">
        <w:r w:rsidRPr="00F340F9">
          <w:rPr>
            <w:rStyle w:val="Hyperlink"/>
            <w:rFonts w:ascii="Adobe Garamond Pro Bold" w:hAnsi="Adobe Garamond Pro Bold"/>
            <w:color w:val="auto"/>
            <w:u w:val="none"/>
            <w:bdr w:val="none" w:sz="0" w:space="0" w:color="auto" w:frame="1"/>
          </w:rPr>
          <w:t>fungi</w:t>
        </w:r>
      </w:hyperlink>
      <w:r w:rsidRPr="00F340F9">
        <w:rPr>
          <w:rFonts w:ascii="Adobe Garamond Pro Bold" w:hAnsi="Adobe Garamond Pro Bold"/>
        </w:rPr>
        <w:t> which could cause serious problems to the health of the host organism if not cleared from the body.</w:t>
      </w:r>
    </w:p>
    <w:p w:rsidR="00111189" w:rsidRDefault="008B56AF" w:rsidP="008B56AF">
      <w:pPr>
        <w:pStyle w:val="NormalWeb"/>
        <w:shd w:val="clear" w:color="auto" w:fill="FFFFFF"/>
        <w:spacing w:before="0" w:beforeAutospacing="0" w:after="0" w:afterAutospacing="0"/>
        <w:textAlignment w:val="baseline"/>
      </w:pPr>
      <w:r w:rsidRPr="00F340F9">
        <w:rPr>
          <w:rFonts w:ascii="Adobe Garamond Pro Bold" w:hAnsi="Adobe Garamond Pro Bold"/>
        </w:rPr>
        <w:t> There are two distinct aspects of the immune response, the </w:t>
      </w:r>
      <w:hyperlink r:id="rId13" w:tooltip="Innate immune system" w:history="1">
        <w:r w:rsidRPr="00F340F9">
          <w:rPr>
            <w:rStyle w:val="Hyperlink"/>
            <w:rFonts w:ascii="Adobe Garamond Pro Bold" w:hAnsi="Adobe Garamond Pro Bold"/>
            <w:color w:val="auto"/>
            <w:u w:val="none"/>
            <w:bdr w:val="none" w:sz="0" w:space="0" w:color="auto" w:frame="1"/>
          </w:rPr>
          <w:t>innate</w:t>
        </w:r>
      </w:hyperlink>
      <w:r w:rsidRPr="00F340F9">
        <w:rPr>
          <w:rFonts w:ascii="Adobe Garamond Pro Bold" w:hAnsi="Adobe Garamond Pro Bold"/>
        </w:rPr>
        <w:t> and the </w:t>
      </w:r>
      <w:hyperlink r:id="rId14" w:tooltip="Adaptive immune system" w:history="1">
        <w:r w:rsidRPr="00F340F9">
          <w:rPr>
            <w:rStyle w:val="Hyperlink"/>
            <w:rFonts w:ascii="Adobe Garamond Pro Bold" w:hAnsi="Adobe Garamond Pro Bold"/>
            <w:color w:val="auto"/>
            <w:u w:val="none"/>
            <w:bdr w:val="none" w:sz="0" w:space="0" w:color="auto" w:frame="1"/>
          </w:rPr>
          <w:t>adaptive</w:t>
        </w:r>
      </w:hyperlink>
      <w:r w:rsidRPr="00F340F9">
        <w:rPr>
          <w:rFonts w:ascii="Adobe Garamond Pro Bold" w:hAnsi="Adobe Garamond Pro Bold"/>
        </w:rPr>
        <w:t>, which work together to protect again</w:t>
      </w:r>
      <w:r w:rsidR="00111189">
        <w:rPr>
          <w:rFonts w:ascii="Adobe Garamond Pro Bold" w:hAnsi="Adobe Garamond Pro Bold"/>
        </w:rPr>
        <w:t xml:space="preserve">st pathogens. The innate </w:t>
      </w:r>
      <w:proofErr w:type="spellStart"/>
      <w:r w:rsidR="00111189">
        <w:rPr>
          <w:rFonts w:ascii="Adobe Garamond Pro Bold" w:hAnsi="Adobe Garamond Pro Bold"/>
        </w:rPr>
        <w:t>branch</w:t>
      </w:r>
      <w:r w:rsidRPr="00F340F9">
        <w:rPr>
          <w:rFonts w:ascii="Adobe Garamond Pro Bold" w:hAnsi="Adobe Garamond Pro Bold"/>
        </w:rPr>
        <w:t>th</w:t>
      </w:r>
      <w:proofErr w:type="spellEnd"/>
      <w:r w:rsidR="00111189">
        <w:rPr>
          <w:rFonts w:ascii="Adobe Garamond Pro Bold" w:hAnsi="Adobe Garamond Pro Bold"/>
        </w:rPr>
        <w:t xml:space="preserve"> </w:t>
      </w:r>
      <w:r w:rsidRPr="00F340F9">
        <w:rPr>
          <w:rFonts w:ascii="Adobe Garamond Pro Bold" w:hAnsi="Adobe Garamond Pro Bold"/>
        </w:rPr>
        <w:t>e body's first reaction to an invader—is known to be a non-specific and quick response to any sort of pathogen. Components of the innate immune response include physical barriers like the skin and mucous membranes, immune cells such as </w:t>
      </w:r>
      <w:hyperlink r:id="rId15" w:tooltip="Neutrophil" w:history="1">
        <w:r w:rsidRPr="00F340F9">
          <w:rPr>
            <w:rStyle w:val="Hyperlink"/>
            <w:rFonts w:ascii="Adobe Garamond Pro Bold" w:hAnsi="Adobe Garamond Pro Bold"/>
            <w:color w:val="auto"/>
            <w:u w:val="none"/>
            <w:bdr w:val="none" w:sz="0" w:space="0" w:color="auto" w:frame="1"/>
          </w:rPr>
          <w:t>neutrophils</w:t>
        </w:r>
      </w:hyperlink>
      <w:r w:rsidRPr="00F340F9">
        <w:rPr>
          <w:rFonts w:ascii="Adobe Garamond Pro Bold" w:hAnsi="Adobe Garamond Pro Bold"/>
        </w:rPr>
        <w:t>, </w:t>
      </w:r>
      <w:hyperlink r:id="rId16" w:tooltip="Macrophage" w:history="1">
        <w:r w:rsidRPr="00F340F9">
          <w:rPr>
            <w:rStyle w:val="Hyperlink"/>
            <w:rFonts w:ascii="Adobe Garamond Pro Bold" w:hAnsi="Adobe Garamond Pro Bold"/>
            <w:color w:val="auto"/>
            <w:u w:val="none"/>
            <w:bdr w:val="none" w:sz="0" w:space="0" w:color="auto" w:frame="1"/>
          </w:rPr>
          <w:t>macrophages</w:t>
        </w:r>
      </w:hyperlink>
      <w:r w:rsidRPr="00F340F9">
        <w:rPr>
          <w:rFonts w:ascii="Adobe Garamond Pro Bold" w:hAnsi="Adobe Garamond Pro Bold"/>
        </w:rPr>
        <w:t>, and </w:t>
      </w:r>
      <w:hyperlink r:id="rId17" w:tooltip="Monocyte" w:history="1">
        <w:r w:rsidRPr="00F340F9">
          <w:rPr>
            <w:rStyle w:val="Hyperlink"/>
            <w:rFonts w:ascii="Adobe Garamond Pro Bold" w:hAnsi="Adobe Garamond Pro Bold"/>
            <w:color w:val="auto"/>
            <w:u w:val="none"/>
            <w:bdr w:val="none" w:sz="0" w:space="0" w:color="auto" w:frame="1"/>
          </w:rPr>
          <w:t>monocytes</w:t>
        </w:r>
      </w:hyperlink>
      <w:r w:rsidRPr="00F340F9">
        <w:rPr>
          <w:rFonts w:ascii="Adobe Garamond Pro Bold" w:hAnsi="Adobe Garamond Pro Bold"/>
        </w:rPr>
        <w:t>, and soluble factors including </w:t>
      </w:r>
      <w:hyperlink r:id="rId18" w:tooltip="Cytokine" w:history="1">
        <w:r w:rsidRPr="00F340F9">
          <w:rPr>
            <w:rStyle w:val="Hyperlink"/>
            <w:rFonts w:ascii="Adobe Garamond Pro Bold" w:hAnsi="Adobe Garamond Pro Bold"/>
            <w:color w:val="auto"/>
            <w:u w:val="none"/>
            <w:bdr w:val="none" w:sz="0" w:space="0" w:color="auto" w:frame="1"/>
          </w:rPr>
          <w:t>cytokines</w:t>
        </w:r>
      </w:hyperlink>
      <w:r w:rsidRPr="00F340F9">
        <w:rPr>
          <w:rFonts w:ascii="Adobe Garamond Pro Bold" w:hAnsi="Adobe Garamond Pro Bold"/>
        </w:rPr>
        <w:t> and </w:t>
      </w:r>
      <w:hyperlink r:id="rId19" w:tooltip="Complement system" w:history="1">
        <w:r w:rsidRPr="00F340F9">
          <w:rPr>
            <w:rStyle w:val="Hyperlink"/>
            <w:rFonts w:ascii="Adobe Garamond Pro Bold" w:hAnsi="Adobe Garamond Pro Bold"/>
            <w:color w:val="auto"/>
            <w:u w:val="none"/>
            <w:bdr w:val="none" w:sz="0" w:space="0" w:color="auto" w:frame="1"/>
          </w:rPr>
          <w:t>complement</w:t>
        </w:r>
      </w:hyperlink>
      <w:r w:rsidRPr="00F340F9">
        <w:rPr>
          <w:rFonts w:ascii="Adobe Garamond Pro Bold" w:hAnsi="Adobe Garamond Pro Bold"/>
        </w:rPr>
        <w:t>.</w:t>
      </w:r>
    </w:p>
    <w:p w:rsidR="008B56AF" w:rsidRPr="00F340F9" w:rsidRDefault="00111189" w:rsidP="008B56AF">
      <w:pPr>
        <w:pStyle w:val="NormalWeb"/>
        <w:shd w:val="clear" w:color="auto" w:fill="FFFFFF"/>
        <w:spacing w:before="0" w:beforeAutospacing="0" w:after="0" w:afterAutospacing="0"/>
        <w:textAlignment w:val="baseline"/>
        <w:rPr>
          <w:rFonts w:ascii="Adobe Garamond Pro Bold" w:hAnsi="Adobe Garamond Pro Bold"/>
        </w:rPr>
      </w:pPr>
      <w:r w:rsidRPr="00F340F9">
        <w:rPr>
          <w:rFonts w:ascii="Adobe Garamond Pro Bold" w:hAnsi="Adobe Garamond Pro Bold"/>
        </w:rPr>
        <w:t xml:space="preserve"> </w:t>
      </w:r>
      <w:r w:rsidR="008B56AF" w:rsidRPr="00F340F9">
        <w:rPr>
          <w:rFonts w:ascii="Adobe Garamond Pro Bold" w:hAnsi="Adobe Garamond Pro Bold"/>
        </w:rPr>
        <w:t>On the other hand, the adaptive branch is the body's immune response which is catered against specific </w:t>
      </w:r>
      <w:hyperlink r:id="rId20" w:tooltip="Antigen" w:history="1">
        <w:r w:rsidR="008B56AF" w:rsidRPr="00F340F9">
          <w:rPr>
            <w:rStyle w:val="Hyperlink"/>
            <w:rFonts w:ascii="Adobe Garamond Pro Bold" w:hAnsi="Adobe Garamond Pro Bold"/>
            <w:color w:val="auto"/>
            <w:u w:val="none"/>
            <w:bdr w:val="none" w:sz="0" w:space="0" w:color="auto" w:frame="1"/>
          </w:rPr>
          <w:t>antigens</w:t>
        </w:r>
      </w:hyperlink>
      <w:r w:rsidR="008B56AF" w:rsidRPr="00F340F9">
        <w:rPr>
          <w:rFonts w:ascii="Adobe Garamond Pro Bold" w:hAnsi="Adobe Garamond Pro Bold"/>
        </w:rPr>
        <w:t> and thus, it takes longer to activate the components involved. The adaptive branch include cells such as </w:t>
      </w:r>
      <w:hyperlink r:id="rId21" w:tooltip="Dendritic cell" w:history="1">
        <w:r w:rsidR="008B56AF" w:rsidRPr="00F340F9">
          <w:rPr>
            <w:rStyle w:val="Hyperlink"/>
            <w:rFonts w:ascii="Adobe Garamond Pro Bold" w:hAnsi="Adobe Garamond Pro Bold"/>
            <w:color w:val="auto"/>
            <w:u w:val="none"/>
            <w:bdr w:val="none" w:sz="0" w:space="0" w:color="auto" w:frame="1"/>
          </w:rPr>
          <w:t>dendritic cells</w:t>
        </w:r>
      </w:hyperlink>
      <w:r w:rsidR="008B56AF" w:rsidRPr="00F340F9">
        <w:rPr>
          <w:rFonts w:ascii="Adobe Garamond Pro Bold" w:hAnsi="Adobe Garamond Pro Bold"/>
        </w:rPr>
        <w:t>, </w:t>
      </w:r>
      <w:hyperlink r:id="rId22" w:tooltip="T cell" w:history="1">
        <w:r w:rsidR="008B56AF" w:rsidRPr="00F340F9">
          <w:rPr>
            <w:rStyle w:val="Hyperlink"/>
            <w:rFonts w:ascii="Adobe Garamond Pro Bold" w:hAnsi="Adobe Garamond Pro Bold"/>
            <w:color w:val="auto"/>
            <w:u w:val="none"/>
            <w:bdr w:val="none" w:sz="0" w:space="0" w:color="auto" w:frame="1"/>
          </w:rPr>
          <w:t>T cell</w:t>
        </w:r>
      </w:hyperlink>
      <w:r w:rsidR="008B56AF" w:rsidRPr="00F340F9">
        <w:rPr>
          <w:rFonts w:ascii="Adobe Garamond Pro Bold" w:hAnsi="Adobe Garamond Pro Bold"/>
        </w:rPr>
        <w:t>, and </w:t>
      </w:r>
      <w:hyperlink r:id="rId23" w:tooltip="B cell" w:history="1">
        <w:r w:rsidR="008B56AF" w:rsidRPr="00F340F9">
          <w:rPr>
            <w:rStyle w:val="Hyperlink"/>
            <w:rFonts w:ascii="Adobe Garamond Pro Bold" w:hAnsi="Adobe Garamond Pro Bold"/>
            <w:color w:val="auto"/>
            <w:u w:val="none"/>
            <w:bdr w:val="none" w:sz="0" w:space="0" w:color="auto" w:frame="1"/>
          </w:rPr>
          <w:t>B cells</w:t>
        </w:r>
      </w:hyperlink>
      <w:r w:rsidR="008B56AF" w:rsidRPr="00F340F9">
        <w:rPr>
          <w:rFonts w:ascii="Adobe Garamond Pro Bold" w:hAnsi="Adobe Garamond Pro Bold"/>
        </w:rPr>
        <w:t> as well as </w:t>
      </w:r>
      <w:hyperlink r:id="rId24" w:tooltip="Antibody" w:history="1">
        <w:r w:rsidR="008B56AF" w:rsidRPr="00F340F9">
          <w:rPr>
            <w:rStyle w:val="Hyperlink"/>
            <w:rFonts w:ascii="Adobe Garamond Pro Bold" w:hAnsi="Adobe Garamond Pro Bold"/>
            <w:color w:val="auto"/>
            <w:u w:val="none"/>
            <w:bdr w:val="none" w:sz="0" w:space="0" w:color="auto" w:frame="1"/>
          </w:rPr>
          <w:t>antibodies</w:t>
        </w:r>
      </w:hyperlink>
      <w:r w:rsidR="008B56AF" w:rsidRPr="00F340F9">
        <w:rPr>
          <w:rFonts w:ascii="Adobe Garamond Pro Bold" w:hAnsi="Adobe Garamond Pro Bold"/>
        </w:rPr>
        <w:t xml:space="preserve">—also known as immunoglobulins—which directly interact with antigen and are a very important component for a strong response against an invader. </w:t>
      </w:r>
    </w:p>
    <w:p w:rsidR="009B1BAB" w:rsidRDefault="008B56AF" w:rsidP="008B56AF">
      <w:pPr>
        <w:pStyle w:val="NormalWeb"/>
        <w:shd w:val="clear" w:color="auto" w:fill="FFFFFF"/>
        <w:spacing w:before="0" w:beforeAutospacing="0" w:after="0" w:afterAutospacing="0"/>
        <w:textAlignment w:val="baseline"/>
        <w:rPr>
          <w:rFonts w:ascii="Adobe Garamond Pro Bold" w:hAnsi="Adobe Garamond Pro Bold"/>
        </w:rPr>
      </w:pPr>
      <w:r w:rsidRPr="00F340F9">
        <w:rPr>
          <w:rFonts w:ascii="Adobe Garamond Pro Bold" w:hAnsi="Adobe Garamond Pro Bold"/>
        </w:rPr>
        <w:t>The first contact that an organism has with a particular antigen will result in the production of effector T and B cells which are activated cells that defend against the pathogen. The production of these effector cells as a result of the first-time exposure is called a primary immune response. </w:t>
      </w:r>
      <w:hyperlink r:id="rId25" w:tooltip="Memory T cell" w:history="1">
        <w:r w:rsidRPr="00F340F9">
          <w:rPr>
            <w:rStyle w:val="Hyperlink"/>
            <w:rFonts w:ascii="Adobe Garamond Pro Bold" w:hAnsi="Adobe Garamond Pro Bold"/>
            <w:color w:val="auto"/>
            <w:u w:val="none"/>
            <w:bdr w:val="none" w:sz="0" w:space="0" w:color="auto" w:frame="1"/>
          </w:rPr>
          <w:t>Memory T</w:t>
        </w:r>
      </w:hyperlink>
      <w:r w:rsidRPr="00F340F9">
        <w:rPr>
          <w:rFonts w:ascii="Adobe Garamond Pro Bold" w:hAnsi="Adobe Garamond Pro Bold"/>
        </w:rPr>
        <w:t> and </w:t>
      </w:r>
      <w:hyperlink r:id="rId26" w:tooltip="Memory B cell" w:history="1">
        <w:r w:rsidRPr="00F340F9">
          <w:rPr>
            <w:rStyle w:val="Hyperlink"/>
            <w:rFonts w:ascii="Adobe Garamond Pro Bold" w:hAnsi="Adobe Garamond Pro Bold"/>
            <w:color w:val="auto"/>
            <w:u w:val="none"/>
            <w:bdr w:val="none" w:sz="0" w:space="0" w:color="auto" w:frame="1"/>
          </w:rPr>
          <w:t>memory B cells</w:t>
        </w:r>
      </w:hyperlink>
      <w:r w:rsidRPr="00F340F9">
        <w:rPr>
          <w:rFonts w:ascii="Adobe Garamond Pro Bold" w:hAnsi="Adobe Garamond Pro Bold"/>
        </w:rPr>
        <w:t> are also produced in the case that the same pathogen enters the organism again. If the organism does happen to become re-exposed to the same pathogen, the secondary immune response will kick in and the immune system will be able to respond in both a fast and strong manner because of the memory cells from the first exposure.</w:t>
      </w:r>
    </w:p>
    <w:p w:rsidR="009B1BAB" w:rsidRDefault="002A5BE5" w:rsidP="008B56AF">
      <w:pPr>
        <w:pStyle w:val="NormalWeb"/>
        <w:shd w:val="clear" w:color="auto" w:fill="FFFFFF"/>
        <w:spacing w:before="0" w:beforeAutospacing="0" w:after="0" w:afterAutospacing="0"/>
        <w:textAlignment w:val="baseline"/>
        <w:rPr>
          <w:rFonts w:ascii="Adobe Garamond Pro Bold" w:hAnsi="Adobe Garamond Pro Bold"/>
        </w:rPr>
      </w:pPr>
      <w:hyperlink r:id="rId27" w:tooltip="Vaccine" w:history="1">
        <w:r w:rsidR="008B56AF" w:rsidRPr="00F340F9">
          <w:rPr>
            <w:rStyle w:val="Hyperlink"/>
            <w:rFonts w:ascii="Adobe Garamond Pro Bold" w:hAnsi="Adobe Garamond Pro Bold"/>
            <w:color w:val="auto"/>
            <w:u w:val="none"/>
            <w:bdr w:val="none" w:sz="0" w:space="0" w:color="auto" w:frame="1"/>
          </w:rPr>
          <w:t>Vaccines</w:t>
        </w:r>
      </w:hyperlink>
      <w:r w:rsidR="008B56AF" w:rsidRPr="00F340F9">
        <w:rPr>
          <w:rFonts w:ascii="Adobe Garamond Pro Bold" w:hAnsi="Adobe Garamond Pro Bold"/>
        </w:rPr>
        <w:t xml:space="preserve"> introduce a weakened, killed, or fragmented microorganism in order to evoke a primary immune response. </w:t>
      </w:r>
    </w:p>
    <w:p w:rsidR="009B1BAB" w:rsidRDefault="009B1BAB" w:rsidP="008B56AF">
      <w:pPr>
        <w:pStyle w:val="NormalWeb"/>
        <w:shd w:val="clear" w:color="auto" w:fill="FFFFFF"/>
        <w:spacing w:before="0" w:beforeAutospacing="0" w:after="0" w:afterAutospacing="0"/>
        <w:textAlignment w:val="baseline"/>
        <w:rPr>
          <w:rFonts w:ascii="Adobe Garamond Pro Bold" w:hAnsi="Adobe Garamond Pro Bold"/>
        </w:rPr>
      </w:pPr>
    </w:p>
    <w:p w:rsidR="008B56AF" w:rsidRPr="00F340F9" w:rsidRDefault="008B56AF" w:rsidP="008B56AF">
      <w:pPr>
        <w:pStyle w:val="NormalWeb"/>
        <w:shd w:val="clear" w:color="auto" w:fill="FFFFFF"/>
        <w:spacing w:before="0" w:beforeAutospacing="0" w:after="0" w:afterAutospacing="0"/>
        <w:textAlignment w:val="baseline"/>
        <w:rPr>
          <w:rFonts w:ascii="Adobe Garamond Pro Bold" w:hAnsi="Adobe Garamond Pro Bold"/>
        </w:rPr>
      </w:pPr>
      <w:r w:rsidRPr="00F340F9">
        <w:rPr>
          <w:rFonts w:ascii="Adobe Garamond Pro Bold" w:hAnsi="Adobe Garamond Pro Bold"/>
        </w:rPr>
        <w:t>This is so that in the case that an exposure to the real pathogen occurs, the body can rely on the secondary immune response to quickly defend against it.</w:t>
      </w:r>
    </w:p>
    <w:p w:rsidR="00E558E1" w:rsidRDefault="00E558E1" w:rsidP="00E558E1">
      <w:pPr>
        <w:jc w:val="center"/>
        <w:rPr>
          <w:rFonts w:ascii="Adobe Garamond Pro Bold" w:hAnsi="Adobe Garamond Pro Bold"/>
          <w:sz w:val="24"/>
          <w:szCs w:val="24"/>
        </w:rPr>
      </w:pPr>
    </w:p>
    <w:p w:rsidR="008B56AF" w:rsidRPr="00E558E1" w:rsidRDefault="00AC6FED" w:rsidP="00E558E1">
      <w:pPr>
        <w:jc w:val="center"/>
        <w:rPr>
          <w:rFonts w:ascii="Adobe Garamond Pro Bold" w:hAnsi="Adobe Garamond Pro Bold"/>
          <w:b/>
          <w:i/>
          <w:sz w:val="40"/>
          <w:szCs w:val="40"/>
        </w:rPr>
      </w:pPr>
      <w:r>
        <w:rPr>
          <w:rFonts w:ascii="Adobe Garamond Pro Bold" w:hAnsi="Adobe Garamond Pro Bold"/>
          <w:b/>
          <w:i/>
          <w:sz w:val="40"/>
          <w:szCs w:val="40"/>
        </w:rPr>
        <w:t>..</w:t>
      </w:r>
      <w:r w:rsidR="00E558E1" w:rsidRPr="00E558E1">
        <w:rPr>
          <w:rFonts w:ascii="Adobe Garamond Pro Bold" w:hAnsi="Adobe Garamond Pro Bold"/>
          <w:b/>
          <w:i/>
          <w:sz w:val="40"/>
          <w:szCs w:val="40"/>
        </w:rPr>
        <w:t>Thank you</w:t>
      </w:r>
      <w:r>
        <w:rPr>
          <w:rFonts w:ascii="Adobe Garamond Pro Bold" w:hAnsi="Adobe Garamond Pro Bold"/>
          <w:b/>
          <w:i/>
          <w:sz w:val="40"/>
          <w:szCs w:val="40"/>
        </w:rPr>
        <w:t>..</w:t>
      </w:r>
    </w:p>
    <w:p w:rsidR="008B56AF" w:rsidRPr="00F340F9" w:rsidRDefault="008B56AF" w:rsidP="007E5CD9">
      <w:pPr>
        <w:rPr>
          <w:rFonts w:ascii="Adobe Garamond Pro Bold" w:hAnsi="Adobe Garamond Pro Bold"/>
          <w:sz w:val="24"/>
          <w:szCs w:val="24"/>
        </w:rPr>
      </w:pPr>
    </w:p>
    <w:p w:rsidR="007E5CD9" w:rsidRPr="00F340F9" w:rsidRDefault="007E5CD9" w:rsidP="007E5CD9">
      <w:pPr>
        <w:rPr>
          <w:rFonts w:ascii="Adobe Garamond Pro Bold" w:hAnsi="Adobe Garamond Pro Bold"/>
          <w:sz w:val="24"/>
          <w:szCs w:val="24"/>
        </w:rPr>
      </w:pPr>
    </w:p>
    <w:p w:rsidR="007E5CD9" w:rsidRPr="00F340F9" w:rsidRDefault="007E5CD9" w:rsidP="00F94A9D">
      <w:pPr>
        <w:rPr>
          <w:rFonts w:ascii="Adobe Garamond Pro Bold" w:hAnsi="Adobe Garamond Pro Bold"/>
          <w:b/>
          <w:iCs/>
          <w:sz w:val="24"/>
          <w:szCs w:val="24"/>
        </w:rPr>
      </w:pPr>
    </w:p>
    <w:p w:rsidR="003F1AFB" w:rsidRPr="00F340F9" w:rsidRDefault="003F1AFB" w:rsidP="00F94A9D">
      <w:pPr>
        <w:rPr>
          <w:rFonts w:ascii="Adobe Garamond Pro Bold" w:hAnsi="Adobe Garamond Pro Bold"/>
          <w:b/>
          <w:iCs/>
          <w:sz w:val="24"/>
          <w:szCs w:val="24"/>
        </w:rPr>
      </w:pPr>
      <w:r w:rsidRPr="00F340F9">
        <w:rPr>
          <w:rFonts w:ascii="Adobe Garamond Pro Bold" w:hAnsi="Adobe Garamond Pro Bold"/>
          <w:b/>
          <w:iCs/>
          <w:sz w:val="24"/>
          <w:szCs w:val="24"/>
        </w:rPr>
        <w:t xml:space="preserve"> </w:t>
      </w:r>
    </w:p>
    <w:p w:rsidR="004E2CCA" w:rsidRPr="00F340F9" w:rsidRDefault="004E2CCA" w:rsidP="0085629B">
      <w:pPr>
        <w:ind w:left="720"/>
        <w:rPr>
          <w:rFonts w:ascii="Adobe Garamond Pro Bold" w:eastAsia="Times New Roman" w:hAnsi="Adobe Garamond Pro Bold" w:cs="Times New Roman"/>
          <w:b/>
          <w:bCs/>
          <w:color w:val="000000" w:themeColor="text1"/>
          <w:sz w:val="24"/>
          <w:szCs w:val="24"/>
        </w:rPr>
      </w:pPr>
    </w:p>
    <w:p w:rsidR="0085629B" w:rsidRPr="00F340F9" w:rsidRDefault="0085629B" w:rsidP="0085629B">
      <w:pPr>
        <w:ind w:left="720"/>
        <w:rPr>
          <w:rFonts w:ascii="Adobe Garamond Pro Bold" w:eastAsia="Times New Roman" w:hAnsi="Adobe Garamond Pro Bold" w:cs="Times New Roman"/>
          <w:b/>
          <w:bCs/>
          <w:color w:val="000000" w:themeColor="text1"/>
          <w:sz w:val="24"/>
          <w:szCs w:val="24"/>
        </w:rPr>
      </w:pPr>
    </w:p>
    <w:p w:rsidR="0085629B" w:rsidRPr="00F340F9" w:rsidRDefault="0085629B" w:rsidP="0085629B">
      <w:pPr>
        <w:ind w:left="720"/>
        <w:rPr>
          <w:rFonts w:ascii="Adobe Garamond Pro Bold" w:eastAsia="Times New Roman" w:hAnsi="Adobe Garamond Pro Bold" w:cs="Times New Roman"/>
          <w:b/>
          <w:bCs/>
          <w:color w:val="000000" w:themeColor="text1"/>
          <w:sz w:val="24"/>
          <w:szCs w:val="24"/>
        </w:rPr>
      </w:pPr>
    </w:p>
    <w:p w:rsidR="0085629B" w:rsidRPr="00F340F9" w:rsidRDefault="0085629B" w:rsidP="0085629B">
      <w:pPr>
        <w:ind w:left="720"/>
        <w:rPr>
          <w:rFonts w:ascii="Adobe Garamond Pro Bold" w:eastAsia="Times New Roman" w:hAnsi="Adobe Garamond Pro Bold" w:cs="Times New Roman"/>
          <w:b/>
          <w:bCs/>
          <w:color w:val="000000" w:themeColor="text1"/>
          <w:sz w:val="24"/>
          <w:szCs w:val="24"/>
        </w:rPr>
      </w:pPr>
    </w:p>
    <w:p w:rsidR="0085629B" w:rsidRPr="00F340F9" w:rsidRDefault="0085629B" w:rsidP="0085629B">
      <w:pPr>
        <w:ind w:left="720"/>
        <w:rPr>
          <w:rFonts w:ascii="Adobe Garamond Pro Bold" w:eastAsia="Times New Roman" w:hAnsi="Adobe Garamond Pro Bold" w:cs="Times New Roman"/>
          <w:b/>
          <w:bCs/>
          <w:color w:val="000000" w:themeColor="text1"/>
          <w:sz w:val="24"/>
          <w:szCs w:val="24"/>
        </w:rPr>
      </w:pPr>
    </w:p>
    <w:p w:rsidR="0008646B" w:rsidRPr="00F340F9" w:rsidRDefault="0008646B" w:rsidP="0085629B">
      <w:pPr>
        <w:rPr>
          <w:rFonts w:ascii="Adobe Garamond Pro Bold" w:eastAsia="Times New Roman" w:hAnsi="Adobe Garamond Pro Bold" w:cs="Times New Roman"/>
          <w:b/>
          <w:bCs/>
          <w:color w:val="000000" w:themeColor="text1"/>
          <w:sz w:val="24"/>
          <w:szCs w:val="24"/>
        </w:rPr>
      </w:pPr>
    </w:p>
    <w:p w:rsidR="0008646B" w:rsidRPr="00F340F9" w:rsidRDefault="0008646B" w:rsidP="0085629B">
      <w:pPr>
        <w:rPr>
          <w:rFonts w:ascii="Adobe Garamond Pro Bold" w:eastAsia="Times New Roman" w:hAnsi="Adobe Garamond Pro Bold" w:cs="Times New Roman"/>
          <w:b/>
          <w:bCs/>
          <w:color w:val="000000" w:themeColor="text1"/>
          <w:sz w:val="24"/>
          <w:szCs w:val="24"/>
        </w:rPr>
      </w:pPr>
    </w:p>
    <w:sectPr w:rsidR="0008646B" w:rsidRPr="00F340F9" w:rsidSect="00147C57">
      <w:headerReference w:type="even" r:id="rId28"/>
      <w:headerReference w:type="default" r:id="rId29"/>
      <w:footerReference w:type="even" r:id="rId30"/>
      <w:footerReference w:type="default" r:id="rId31"/>
      <w:headerReference w:type="first" r:id="rId32"/>
      <w:footerReference w:type="first" r:id="rId33"/>
      <w:pgSz w:w="10440" w:h="15120" w:code="7"/>
      <w:pgMar w:top="1440" w:right="1800" w:bottom="144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6ED" w:rsidRDefault="009A56ED" w:rsidP="007C43C7">
      <w:pPr>
        <w:spacing w:after="0" w:line="240" w:lineRule="auto"/>
      </w:pPr>
      <w:r>
        <w:separator/>
      </w:r>
    </w:p>
  </w:endnote>
  <w:endnote w:type="continuationSeparator" w:id="0">
    <w:p w:rsidR="009A56ED" w:rsidRDefault="009A56ED" w:rsidP="007C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charset w:val="00"/>
    <w:family w:val="roman"/>
    <w:notTrueType/>
    <w:pitch w:val="variable"/>
    <w:sig w:usb0="00000007" w:usb1="00000001" w:usb2="00000000" w:usb3="00000000" w:csb0="00000093" w:csb1="00000000"/>
  </w:font>
  <w:font w:name="+mj-ea">
    <w:altName w:val="Times New Roman"/>
    <w:charset w:val="00"/>
    <w:family w:val="roman"/>
    <w:notTrueType/>
    <w:pitch w:val="default"/>
  </w:font>
  <w:font w:name="+mj-cs">
    <w:charset w:val="00"/>
    <w:family w:val="roman"/>
    <w:notTrueType/>
    <w:pitch w:val="default"/>
  </w:font>
  <w:font w:name="+mn-ea">
    <w:altName w:val="Times New Roman"/>
    <w:charset w:val="00"/>
    <w:family w:val="roman"/>
    <w:notTrueType/>
    <w:pitch w:val="default"/>
  </w:font>
  <w:font w:name="+mn-cs">
    <w:charset w:val="00"/>
    <w:family w:val="roman"/>
    <w:notTrueType/>
    <w:pitch w:val="default"/>
  </w:font>
  <w:font w:name="Adobe Gothic Std B">
    <w:charset w:val="80"/>
    <w:family w:val="swiss"/>
    <w:notTrueType/>
    <w:pitch w:val="variable"/>
    <w:sig w:usb0="00000203" w:usb1="29D72C10" w:usb2="00000010" w:usb3="00000000" w:csb0="002A0005"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159" w:rsidRDefault="003F3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159" w:rsidRDefault="003F3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159" w:rsidRDefault="003F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6ED" w:rsidRDefault="009A56ED" w:rsidP="007C43C7">
      <w:pPr>
        <w:spacing w:after="0" w:line="240" w:lineRule="auto"/>
      </w:pPr>
      <w:r>
        <w:separator/>
      </w:r>
    </w:p>
  </w:footnote>
  <w:footnote w:type="continuationSeparator" w:id="0">
    <w:p w:rsidR="009A56ED" w:rsidRDefault="009A56ED" w:rsidP="007C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159" w:rsidRDefault="003F3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159" w:rsidRDefault="003F3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159" w:rsidRDefault="003F3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A11"/>
    <w:multiLevelType w:val="hybridMultilevel"/>
    <w:tmpl w:val="7C345430"/>
    <w:lvl w:ilvl="0" w:tplc="FFFFFFFF">
      <w:start w:val="1"/>
      <w:numFmt w:val="decimal"/>
      <w:lvlText w:val="(%1)"/>
      <w:lvlJc w:val="left"/>
      <w:pPr>
        <w:ind w:left="903" w:hanging="5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7D8"/>
    <w:multiLevelType w:val="hybridMultilevel"/>
    <w:tmpl w:val="982C39EC"/>
    <w:lvl w:ilvl="0" w:tplc="04090005">
      <w:start w:val="1"/>
      <w:numFmt w:val="bullet"/>
      <w:lvlText w:val=""/>
      <w:lvlJc w:val="left"/>
      <w:pPr>
        <w:ind w:left="2883" w:hanging="360"/>
      </w:pPr>
      <w:rPr>
        <w:rFonts w:ascii="Wingdings" w:hAnsi="Wingdings"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2" w15:restartNumberingAfterBreak="0">
    <w:nsid w:val="04C93833"/>
    <w:multiLevelType w:val="hybridMultilevel"/>
    <w:tmpl w:val="7F6A6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45CA"/>
    <w:multiLevelType w:val="hybridMultilevel"/>
    <w:tmpl w:val="4CDAD22E"/>
    <w:lvl w:ilvl="0" w:tplc="DF9E492A">
      <w:start w:val="1"/>
      <w:numFmt w:val="lowerLetter"/>
      <w:lvlText w:val="%1."/>
      <w:lvlJc w:val="left"/>
      <w:pPr>
        <w:tabs>
          <w:tab w:val="num" w:pos="720"/>
        </w:tabs>
        <w:ind w:left="720" w:hanging="360"/>
      </w:pPr>
    </w:lvl>
    <w:lvl w:ilvl="1" w:tplc="5100C6BA" w:tentative="1">
      <w:start w:val="1"/>
      <w:numFmt w:val="lowerLetter"/>
      <w:lvlText w:val="%2."/>
      <w:lvlJc w:val="left"/>
      <w:pPr>
        <w:tabs>
          <w:tab w:val="num" w:pos="1440"/>
        </w:tabs>
        <w:ind w:left="1440" w:hanging="360"/>
      </w:pPr>
    </w:lvl>
    <w:lvl w:ilvl="2" w:tplc="826A93AA" w:tentative="1">
      <w:start w:val="1"/>
      <w:numFmt w:val="lowerLetter"/>
      <w:lvlText w:val="%3."/>
      <w:lvlJc w:val="left"/>
      <w:pPr>
        <w:tabs>
          <w:tab w:val="num" w:pos="2160"/>
        </w:tabs>
        <w:ind w:left="2160" w:hanging="360"/>
      </w:pPr>
    </w:lvl>
    <w:lvl w:ilvl="3" w:tplc="69821110" w:tentative="1">
      <w:start w:val="1"/>
      <w:numFmt w:val="lowerLetter"/>
      <w:lvlText w:val="%4."/>
      <w:lvlJc w:val="left"/>
      <w:pPr>
        <w:tabs>
          <w:tab w:val="num" w:pos="2880"/>
        </w:tabs>
        <w:ind w:left="2880" w:hanging="360"/>
      </w:pPr>
    </w:lvl>
    <w:lvl w:ilvl="4" w:tplc="EE46B892" w:tentative="1">
      <w:start w:val="1"/>
      <w:numFmt w:val="lowerLetter"/>
      <w:lvlText w:val="%5."/>
      <w:lvlJc w:val="left"/>
      <w:pPr>
        <w:tabs>
          <w:tab w:val="num" w:pos="3600"/>
        </w:tabs>
        <w:ind w:left="3600" w:hanging="360"/>
      </w:pPr>
    </w:lvl>
    <w:lvl w:ilvl="5" w:tplc="36E8C856" w:tentative="1">
      <w:start w:val="1"/>
      <w:numFmt w:val="lowerLetter"/>
      <w:lvlText w:val="%6."/>
      <w:lvlJc w:val="left"/>
      <w:pPr>
        <w:tabs>
          <w:tab w:val="num" w:pos="4320"/>
        </w:tabs>
        <w:ind w:left="4320" w:hanging="360"/>
      </w:pPr>
    </w:lvl>
    <w:lvl w:ilvl="6" w:tplc="37923248" w:tentative="1">
      <w:start w:val="1"/>
      <w:numFmt w:val="lowerLetter"/>
      <w:lvlText w:val="%7."/>
      <w:lvlJc w:val="left"/>
      <w:pPr>
        <w:tabs>
          <w:tab w:val="num" w:pos="5040"/>
        </w:tabs>
        <w:ind w:left="5040" w:hanging="360"/>
      </w:pPr>
    </w:lvl>
    <w:lvl w:ilvl="7" w:tplc="82AEE382" w:tentative="1">
      <w:start w:val="1"/>
      <w:numFmt w:val="lowerLetter"/>
      <w:lvlText w:val="%8."/>
      <w:lvlJc w:val="left"/>
      <w:pPr>
        <w:tabs>
          <w:tab w:val="num" w:pos="5760"/>
        </w:tabs>
        <w:ind w:left="5760" w:hanging="360"/>
      </w:pPr>
    </w:lvl>
    <w:lvl w:ilvl="8" w:tplc="7F508440" w:tentative="1">
      <w:start w:val="1"/>
      <w:numFmt w:val="lowerLetter"/>
      <w:lvlText w:val="%9."/>
      <w:lvlJc w:val="left"/>
      <w:pPr>
        <w:tabs>
          <w:tab w:val="num" w:pos="6480"/>
        </w:tabs>
        <w:ind w:left="6480" w:hanging="360"/>
      </w:pPr>
    </w:lvl>
  </w:abstractNum>
  <w:abstractNum w:abstractNumId="4" w15:restartNumberingAfterBreak="0">
    <w:nsid w:val="11076D76"/>
    <w:multiLevelType w:val="hybridMultilevel"/>
    <w:tmpl w:val="1E0AC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A1232"/>
    <w:multiLevelType w:val="hybridMultilevel"/>
    <w:tmpl w:val="7534E814"/>
    <w:lvl w:ilvl="0" w:tplc="F2EAB856">
      <w:start w:val="1"/>
      <w:numFmt w:val="bullet"/>
      <w:lvlText w:val="•"/>
      <w:lvlJc w:val="left"/>
      <w:pPr>
        <w:tabs>
          <w:tab w:val="num" w:pos="720"/>
        </w:tabs>
        <w:ind w:left="720" w:hanging="360"/>
      </w:pPr>
      <w:rPr>
        <w:rFonts w:ascii="Arial" w:hAnsi="Arial" w:hint="default"/>
      </w:rPr>
    </w:lvl>
    <w:lvl w:ilvl="1" w:tplc="2A8A7896" w:tentative="1">
      <w:start w:val="1"/>
      <w:numFmt w:val="bullet"/>
      <w:lvlText w:val="•"/>
      <w:lvlJc w:val="left"/>
      <w:pPr>
        <w:tabs>
          <w:tab w:val="num" w:pos="1440"/>
        </w:tabs>
        <w:ind w:left="1440" w:hanging="360"/>
      </w:pPr>
      <w:rPr>
        <w:rFonts w:ascii="Arial" w:hAnsi="Arial" w:hint="default"/>
      </w:rPr>
    </w:lvl>
    <w:lvl w:ilvl="2" w:tplc="A860E372" w:tentative="1">
      <w:start w:val="1"/>
      <w:numFmt w:val="bullet"/>
      <w:lvlText w:val="•"/>
      <w:lvlJc w:val="left"/>
      <w:pPr>
        <w:tabs>
          <w:tab w:val="num" w:pos="2160"/>
        </w:tabs>
        <w:ind w:left="2160" w:hanging="360"/>
      </w:pPr>
      <w:rPr>
        <w:rFonts w:ascii="Arial" w:hAnsi="Arial" w:hint="default"/>
      </w:rPr>
    </w:lvl>
    <w:lvl w:ilvl="3" w:tplc="423EBB8E" w:tentative="1">
      <w:start w:val="1"/>
      <w:numFmt w:val="bullet"/>
      <w:lvlText w:val="•"/>
      <w:lvlJc w:val="left"/>
      <w:pPr>
        <w:tabs>
          <w:tab w:val="num" w:pos="2880"/>
        </w:tabs>
        <w:ind w:left="2880" w:hanging="360"/>
      </w:pPr>
      <w:rPr>
        <w:rFonts w:ascii="Arial" w:hAnsi="Arial" w:hint="default"/>
      </w:rPr>
    </w:lvl>
    <w:lvl w:ilvl="4" w:tplc="AE487A8C" w:tentative="1">
      <w:start w:val="1"/>
      <w:numFmt w:val="bullet"/>
      <w:lvlText w:val="•"/>
      <w:lvlJc w:val="left"/>
      <w:pPr>
        <w:tabs>
          <w:tab w:val="num" w:pos="3600"/>
        </w:tabs>
        <w:ind w:left="3600" w:hanging="360"/>
      </w:pPr>
      <w:rPr>
        <w:rFonts w:ascii="Arial" w:hAnsi="Arial" w:hint="default"/>
      </w:rPr>
    </w:lvl>
    <w:lvl w:ilvl="5" w:tplc="BC1AE64C" w:tentative="1">
      <w:start w:val="1"/>
      <w:numFmt w:val="bullet"/>
      <w:lvlText w:val="•"/>
      <w:lvlJc w:val="left"/>
      <w:pPr>
        <w:tabs>
          <w:tab w:val="num" w:pos="4320"/>
        </w:tabs>
        <w:ind w:left="4320" w:hanging="360"/>
      </w:pPr>
      <w:rPr>
        <w:rFonts w:ascii="Arial" w:hAnsi="Arial" w:hint="default"/>
      </w:rPr>
    </w:lvl>
    <w:lvl w:ilvl="6" w:tplc="AAA4E18E" w:tentative="1">
      <w:start w:val="1"/>
      <w:numFmt w:val="bullet"/>
      <w:lvlText w:val="•"/>
      <w:lvlJc w:val="left"/>
      <w:pPr>
        <w:tabs>
          <w:tab w:val="num" w:pos="5040"/>
        </w:tabs>
        <w:ind w:left="5040" w:hanging="360"/>
      </w:pPr>
      <w:rPr>
        <w:rFonts w:ascii="Arial" w:hAnsi="Arial" w:hint="default"/>
      </w:rPr>
    </w:lvl>
    <w:lvl w:ilvl="7" w:tplc="A256247E" w:tentative="1">
      <w:start w:val="1"/>
      <w:numFmt w:val="bullet"/>
      <w:lvlText w:val="•"/>
      <w:lvlJc w:val="left"/>
      <w:pPr>
        <w:tabs>
          <w:tab w:val="num" w:pos="5760"/>
        </w:tabs>
        <w:ind w:left="5760" w:hanging="360"/>
      </w:pPr>
      <w:rPr>
        <w:rFonts w:ascii="Arial" w:hAnsi="Arial" w:hint="default"/>
      </w:rPr>
    </w:lvl>
    <w:lvl w:ilvl="8" w:tplc="6D4EC4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6F4B71"/>
    <w:multiLevelType w:val="hybridMultilevel"/>
    <w:tmpl w:val="2EDAE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567C6"/>
    <w:multiLevelType w:val="hybridMultilevel"/>
    <w:tmpl w:val="93989AEE"/>
    <w:lvl w:ilvl="0" w:tplc="B5283A0E">
      <w:start w:val="1"/>
      <w:numFmt w:val="lowerLetter"/>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E6A10D1"/>
    <w:multiLevelType w:val="hybridMultilevel"/>
    <w:tmpl w:val="BE5AF780"/>
    <w:lvl w:ilvl="0" w:tplc="882EE64C">
      <w:start w:val="1"/>
      <w:numFmt w:val="decimal"/>
      <w:lvlText w:val="%1."/>
      <w:lvlJc w:val="left"/>
      <w:pPr>
        <w:tabs>
          <w:tab w:val="num" w:pos="720"/>
        </w:tabs>
        <w:ind w:left="720" w:hanging="360"/>
      </w:pPr>
    </w:lvl>
    <w:lvl w:ilvl="1" w:tplc="83E8EE8C" w:tentative="1">
      <w:start w:val="1"/>
      <w:numFmt w:val="decimal"/>
      <w:lvlText w:val="%2."/>
      <w:lvlJc w:val="left"/>
      <w:pPr>
        <w:tabs>
          <w:tab w:val="num" w:pos="1440"/>
        </w:tabs>
        <w:ind w:left="1440" w:hanging="360"/>
      </w:pPr>
    </w:lvl>
    <w:lvl w:ilvl="2" w:tplc="00DE8220" w:tentative="1">
      <w:start w:val="1"/>
      <w:numFmt w:val="decimal"/>
      <w:lvlText w:val="%3."/>
      <w:lvlJc w:val="left"/>
      <w:pPr>
        <w:tabs>
          <w:tab w:val="num" w:pos="2160"/>
        </w:tabs>
        <w:ind w:left="2160" w:hanging="360"/>
      </w:pPr>
    </w:lvl>
    <w:lvl w:ilvl="3" w:tplc="A0DCC0F4" w:tentative="1">
      <w:start w:val="1"/>
      <w:numFmt w:val="decimal"/>
      <w:lvlText w:val="%4."/>
      <w:lvlJc w:val="left"/>
      <w:pPr>
        <w:tabs>
          <w:tab w:val="num" w:pos="2880"/>
        </w:tabs>
        <w:ind w:left="2880" w:hanging="360"/>
      </w:pPr>
    </w:lvl>
    <w:lvl w:ilvl="4" w:tplc="E1DC638A" w:tentative="1">
      <w:start w:val="1"/>
      <w:numFmt w:val="decimal"/>
      <w:lvlText w:val="%5."/>
      <w:lvlJc w:val="left"/>
      <w:pPr>
        <w:tabs>
          <w:tab w:val="num" w:pos="3600"/>
        </w:tabs>
        <w:ind w:left="3600" w:hanging="360"/>
      </w:pPr>
    </w:lvl>
    <w:lvl w:ilvl="5" w:tplc="1DDAA68E" w:tentative="1">
      <w:start w:val="1"/>
      <w:numFmt w:val="decimal"/>
      <w:lvlText w:val="%6."/>
      <w:lvlJc w:val="left"/>
      <w:pPr>
        <w:tabs>
          <w:tab w:val="num" w:pos="4320"/>
        </w:tabs>
        <w:ind w:left="4320" w:hanging="360"/>
      </w:pPr>
    </w:lvl>
    <w:lvl w:ilvl="6" w:tplc="01069ABC" w:tentative="1">
      <w:start w:val="1"/>
      <w:numFmt w:val="decimal"/>
      <w:lvlText w:val="%7."/>
      <w:lvlJc w:val="left"/>
      <w:pPr>
        <w:tabs>
          <w:tab w:val="num" w:pos="5040"/>
        </w:tabs>
        <w:ind w:left="5040" w:hanging="360"/>
      </w:pPr>
    </w:lvl>
    <w:lvl w:ilvl="7" w:tplc="B38A425A" w:tentative="1">
      <w:start w:val="1"/>
      <w:numFmt w:val="decimal"/>
      <w:lvlText w:val="%8."/>
      <w:lvlJc w:val="left"/>
      <w:pPr>
        <w:tabs>
          <w:tab w:val="num" w:pos="5760"/>
        </w:tabs>
        <w:ind w:left="5760" w:hanging="360"/>
      </w:pPr>
    </w:lvl>
    <w:lvl w:ilvl="8" w:tplc="FB92A756" w:tentative="1">
      <w:start w:val="1"/>
      <w:numFmt w:val="decimal"/>
      <w:lvlText w:val="%9."/>
      <w:lvlJc w:val="left"/>
      <w:pPr>
        <w:tabs>
          <w:tab w:val="num" w:pos="6480"/>
        </w:tabs>
        <w:ind w:left="6480" w:hanging="360"/>
      </w:pPr>
    </w:lvl>
  </w:abstractNum>
  <w:abstractNum w:abstractNumId="9" w15:restartNumberingAfterBreak="0">
    <w:nsid w:val="29166105"/>
    <w:multiLevelType w:val="hybridMultilevel"/>
    <w:tmpl w:val="38825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06D8A"/>
    <w:multiLevelType w:val="hybridMultilevel"/>
    <w:tmpl w:val="7F4E7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94D15"/>
    <w:multiLevelType w:val="hybridMultilevel"/>
    <w:tmpl w:val="DE8EA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E36D8"/>
    <w:multiLevelType w:val="hybridMultilevel"/>
    <w:tmpl w:val="44083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56C08"/>
    <w:multiLevelType w:val="hybridMultilevel"/>
    <w:tmpl w:val="0E2C0392"/>
    <w:lvl w:ilvl="0" w:tplc="04090005">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4" w15:restartNumberingAfterBreak="0">
    <w:nsid w:val="53F078B8"/>
    <w:multiLevelType w:val="hybridMultilevel"/>
    <w:tmpl w:val="E2C40618"/>
    <w:lvl w:ilvl="0" w:tplc="423C8B76">
      <w:start w:val="1"/>
      <w:numFmt w:val="bullet"/>
      <w:lvlText w:val="•"/>
      <w:lvlJc w:val="left"/>
      <w:pPr>
        <w:tabs>
          <w:tab w:val="num" w:pos="720"/>
        </w:tabs>
        <w:ind w:left="720" w:hanging="360"/>
      </w:pPr>
      <w:rPr>
        <w:rFonts w:ascii="Arial" w:hAnsi="Arial" w:hint="default"/>
      </w:rPr>
    </w:lvl>
    <w:lvl w:ilvl="1" w:tplc="A08CACA2" w:tentative="1">
      <w:start w:val="1"/>
      <w:numFmt w:val="bullet"/>
      <w:lvlText w:val="•"/>
      <w:lvlJc w:val="left"/>
      <w:pPr>
        <w:tabs>
          <w:tab w:val="num" w:pos="1440"/>
        </w:tabs>
        <w:ind w:left="1440" w:hanging="360"/>
      </w:pPr>
      <w:rPr>
        <w:rFonts w:ascii="Arial" w:hAnsi="Arial" w:hint="default"/>
      </w:rPr>
    </w:lvl>
    <w:lvl w:ilvl="2" w:tplc="5D4A5190" w:tentative="1">
      <w:start w:val="1"/>
      <w:numFmt w:val="bullet"/>
      <w:lvlText w:val="•"/>
      <w:lvlJc w:val="left"/>
      <w:pPr>
        <w:tabs>
          <w:tab w:val="num" w:pos="2160"/>
        </w:tabs>
        <w:ind w:left="2160" w:hanging="360"/>
      </w:pPr>
      <w:rPr>
        <w:rFonts w:ascii="Arial" w:hAnsi="Arial" w:hint="default"/>
      </w:rPr>
    </w:lvl>
    <w:lvl w:ilvl="3" w:tplc="92AEA930" w:tentative="1">
      <w:start w:val="1"/>
      <w:numFmt w:val="bullet"/>
      <w:lvlText w:val="•"/>
      <w:lvlJc w:val="left"/>
      <w:pPr>
        <w:tabs>
          <w:tab w:val="num" w:pos="2880"/>
        </w:tabs>
        <w:ind w:left="2880" w:hanging="360"/>
      </w:pPr>
      <w:rPr>
        <w:rFonts w:ascii="Arial" w:hAnsi="Arial" w:hint="default"/>
      </w:rPr>
    </w:lvl>
    <w:lvl w:ilvl="4" w:tplc="2ACC5EBE" w:tentative="1">
      <w:start w:val="1"/>
      <w:numFmt w:val="bullet"/>
      <w:lvlText w:val="•"/>
      <w:lvlJc w:val="left"/>
      <w:pPr>
        <w:tabs>
          <w:tab w:val="num" w:pos="3600"/>
        </w:tabs>
        <w:ind w:left="3600" w:hanging="360"/>
      </w:pPr>
      <w:rPr>
        <w:rFonts w:ascii="Arial" w:hAnsi="Arial" w:hint="default"/>
      </w:rPr>
    </w:lvl>
    <w:lvl w:ilvl="5" w:tplc="1E388FBA" w:tentative="1">
      <w:start w:val="1"/>
      <w:numFmt w:val="bullet"/>
      <w:lvlText w:val="•"/>
      <w:lvlJc w:val="left"/>
      <w:pPr>
        <w:tabs>
          <w:tab w:val="num" w:pos="4320"/>
        </w:tabs>
        <w:ind w:left="4320" w:hanging="360"/>
      </w:pPr>
      <w:rPr>
        <w:rFonts w:ascii="Arial" w:hAnsi="Arial" w:hint="default"/>
      </w:rPr>
    </w:lvl>
    <w:lvl w:ilvl="6" w:tplc="53FEC36A" w:tentative="1">
      <w:start w:val="1"/>
      <w:numFmt w:val="bullet"/>
      <w:lvlText w:val="•"/>
      <w:lvlJc w:val="left"/>
      <w:pPr>
        <w:tabs>
          <w:tab w:val="num" w:pos="5040"/>
        </w:tabs>
        <w:ind w:left="5040" w:hanging="360"/>
      </w:pPr>
      <w:rPr>
        <w:rFonts w:ascii="Arial" w:hAnsi="Arial" w:hint="default"/>
      </w:rPr>
    </w:lvl>
    <w:lvl w:ilvl="7" w:tplc="4E14DFD8" w:tentative="1">
      <w:start w:val="1"/>
      <w:numFmt w:val="bullet"/>
      <w:lvlText w:val="•"/>
      <w:lvlJc w:val="left"/>
      <w:pPr>
        <w:tabs>
          <w:tab w:val="num" w:pos="5760"/>
        </w:tabs>
        <w:ind w:left="5760" w:hanging="360"/>
      </w:pPr>
      <w:rPr>
        <w:rFonts w:ascii="Arial" w:hAnsi="Arial" w:hint="default"/>
      </w:rPr>
    </w:lvl>
    <w:lvl w:ilvl="8" w:tplc="127A27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DF02E1"/>
    <w:multiLevelType w:val="hybridMultilevel"/>
    <w:tmpl w:val="666E1BD8"/>
    <w:lvl w:ilvl="0" w:tplc="718C9F68">
      <w:start w:val="1"/>
      <w:numFmt w:val="decimal"/>
      <w:lvlText w:val="%1."/>
      <w:lvlJc w:val="left"/>
      <w:pPr>
        <w:tabs>
          <w:tab w:val="num" w:pos="720"/>
        </w:tabs>
        <w:ind w:left="720" w:hanging="360"/>
      </w:pPr>
    </w:lvl>
    <w:lvl w:ilvl="1" w:tplc="EE02894E" w:tentative="1">
      <w:start w:val="1"/>
      <w:numFmt w:val="decimal"/>
      <w:lvlText w:val="%2."/>
      <w:lvlJc w:val="left"/>
      <w:pPr>
        <w:tabs>
          <w:tab w:val="num" w:pos="1440"/>
        </w:tabs>
        <w:ind w:left="1440" w:hanging="360"/>
      </w:pPr>
    </w:lvl>
    <w:lvl w:ilvl="2" w:tplc="F9969A7C" w:tentative="1">
      <w:start w:val="1"/>
      <w:numFmt w:val="decimal"/>
      <w:lvlText w:val="%3."/>
      <w:lvlJc w:val="left"/>
      <w:pPr>
        <w:tabs>
          <w:tab w:val="num" w:pos="2160"/>
        </w:tabs>
        <w:ind w:left="2160" w:hanging="360"/>
      </w:pPr>
    </w:lvl>
    <w:lvl w:ilvl="3" w:tplc="FE84B172" w:tentative="1">
      <w:start w:val="1"/>
      <w:numFmt w:val="decimal"/>
      <w:lvlText w:val="%4."/>
      <w:lvlJc w:val="left"/>
      <w:pPr>
        <w:tabs>
          <w:tab w:val="num" w:pos="2880"/>
        </w:tabs>
        <w:ind w:left="2880" w:hanging="360"/>
      </w:pPr>
    </w:lvl>
    <w:lvl w:ilvl="4" w:tplc="F858D9D6" w:tentative="1">
      <w:start w:val="1"/>
      <w:numFmt w:val="decimal"/>
      <w:lvlText w:val="%5."/>
      <w:lvlJc w:val="left"/>
      <w:pPr>
        <w:tabs>
          <w:tab w:val="num" w:pos="3600"/>
        </w:tabs>
        <w:ind w:left="3600" w:hanging="360"/>
      </w:pPr>
    </w:lvl>
    <w:lvl w:ilvl="5" w:tplc="8F24E492" w:tentative="1">
      <w:start w:val="1"/>
      <w:numFmt w:val="decimal"/>
      <w:lvlText w:val="%6."/>
      <w:lvlJc w:val="left"/>
      <w:pPr>
        <w:tabs>
          <w:tab w:val="num" w:pos="4320"/>
        </w:tabs>
        <w:ind w:left="4320" w:hanging="360"/>
      </w:pPr>
    </w:lvl>
    <w:lvl w:ilvl="6" w:tplc="79B0F298" w:tentative="1">
      <w:start w:val="1"/>
      <w:numFmt w:val="decimal"/>
      <w:lvlText w:val="%7."/>
      <w:lvlJc w:val="left"/>
      <w:pPr>
        <w:tabs>
          <w:tab w:val="num" w:pos="5040"/>
        </w:tabs>
        <w:ind w:left="5040" w:hanging="360"/>
      </w:pPr>
    </w:lvl>
    <w:lvl w:ilvl="7" w:tplc="5298F7C8" w:tentative="1">
      <w:start w:val="1"/>
      <w:numFmt w:val="decimal"/>
      <w:lvlText w:val="%8."/>
      <w:lvlJc w:val="left"/>
      <w:pPr>
        <w:tabs>
          <w:tab w:val="num" w:pos="5760"/>
        </w:tabs>
        <w:ind w:left="5760" w:hanging="360"/>
      </w:pPr>
    </w:lvl>
    <w:lvl w:ilvl="8" w:tplc="36FA7356" w:tentative="1">
      <w:start w:val="1"/>
      <w:numFmt w:val="decimal"/>
      <w:lvlText w:val="%9."/>
      <w:lvlJc w:val="left"/>
      <w:pPr>
        <w:tabs>
          <w:tab w:val="num" w:pos="6480"/>
        </w:tabs>
        <w:ind w:left="6480" w:hanging="360"/>
      </w:pPr>
    </w:lvl>
  </w:abstractNum>
  <w:abstractNum w:abstractNumId="16" w15:restartNumberingAfterBreak="0">
    <w:nsid w:val="585E5A83"/>
    <w:multiLevelType w:val="hybridMultilevel"/>
    <w:tmpl w:val="332C8268"/>
    <w:lvl w:ilvl="0" w:tplc="52A87AC2">
      <w:start w:val="1"/>
      <w:numFmt w:val="bullet"/>
      <w:lvlText w:val="•"/>
      <w:lvlJc w:val="left"/>
      <w:pPr>
        <w:tabs>
          <w:tab w:val="num" w:pos="720"/>
        </w:tabs>
        <w:ind w:left="720" w:hanging="360"/>
      </w:pPr>
      <w:rPr>
        <w:rFonts w:ascii="Arial" w:hAnsi="Arial" w:hint="default"/>
      </w:rPr>
    </w:lvl>
    <w:lvl w:ilvl="1" w:tplc="FB4894BE" w:tentative="1">
      <w:start w:val="1"/>
      <w:numFmt w:val="bullet"/>
      <w:lvlText w:val="•"/>
      <w:lvlJc w:val="left"/>
      <w:pPr>
        <w:tabs>
          <w:tab w:val="num" w:pos="1440"/>
        </w:tabs>
        <w:ind w:left="1440" w:hanging="360"/>
      </w:pPr>
      <w:rPr>
        <w:rFonts w:ascii="Arial" w:hAnsi="Arial" w:hint="default"/>
      </w:rPr>
    </w:lvl>
    <w:lvl w:ilvl="2" w:tplc="E31C556C" w:tentative="1">
      <w:start w:val="1"/>
      <w:numFmt w:val="bullet"/>
      <w:lvlText w:val="•"/>
      <w:lvlJc w:val="left"/>
      <w:pPr>
        <w:tabs>
          <w:tab w:val="num" w:pos="2160"/>
        </w:tabs>
        <w:ind w:left="2160" w:hanging="360"/>
      </w:pPr>
      <w:rPr>
        <w:rFonts w:ascii="Arial" w:hAnsi="Arial" w:hint="default"/>
      </w:rPr>
    </w:lvl>
    <w:lvl w:ilvl="3" w:tplc="6F9E898C" w:tentative="1">
      <w:start w:val="1"/>
      <w:numFmt w:val="bullet"/>
      <w:lvlText w:val="•"/>
      <w:lvlJc w:val="left"/>
      <w:pPr>
        <w:tabs>
          <w:tab w:val="num" w:pos="2880"/>
        </w:tabs>
        <w:ind w:left="2880" w:hanging="360"/>
      </w:pPr>
      <w:rPr>
        <w:rFonts w:ascii="Arial" w:hAnsi="Arial" w:hint="default"/>
      </w:rPr>
    </w:lvl>
    <w:lvl w:ilvl="4" w:tplc="493A952C" w:tentative="1">
      <w:start w:val="1"/>
      <w:numFmt w:val="bullet"/>
      <w:lvlText w:val="•"/>
      <w:lvlJc w:val="left"/>
      <w:pPr>
        <w:tabs>
          <w:tab w:val="num" w:pos="3600"/>
        </w:tabs>
        <w:ind w:left="3600" w:hanging="360"/>
      </w:pPr>
      <w:rPr>
        <w:rFonts w:ascii="Arial" w:hAnsi="Arial" w:hint="default"/>
      </w:rPr>
    </w:lvl>
    <w:lvl w:ilvl="5" w:tplc="5176B1F8" w:tentative="1">
      <w:start w:val="1"/>
      <w:numFmt w:val="bullet"/>
      <w:lvlText w:val="•"/>
      <w:lvlJc w:val="left"/>
      <w:pPr>
        <w:tabs>
          <w:tab w:val="num" w:pos="4320"/>
        </w:tabs>
        <w:ind w:left="4320" w:hanging="360"/>
      </w:pPr>
      <w:rPr>
        <w:rFonts w:ascii="Arial" w:hAnsi="Arial" w:hint="default"/>
      </w:rPr>
    </w:lvl>
    <w:lvl w:ilvl="6" w:tplc="E4726982" w:tentative="1">
      <w:start w:val="1"/>
      <w:numFmt w:val="bullet"/>
      <w:lvlText w:val="•"/>
      <w:lvlJc w:val="left"/>
      <w:pPr>
        <w:tabs>
          <w:tab w:val="num" w:pos="5040"/>
        </w:tabs>
        <w:ind w:left="5040" w:hanging="360"/>
      </w:pPr>
      <w:rPr>
        <w:rFonts w:ascii="Arial" w:hAnsi="Arial" w:hint="default"/>
      </w:rPr>
    </w:lvl>
    <w:lvl w:ilvl="7" w:tplc="F992EF5A" w:tentative="1">
      <w:start w:val="1"/>
      <w:numFmt w:val="bullet"/>
      <w:lvlText w:val="•"/>
      <w:lvlJc w:val="left"/>
      <w:pPr>
        <w:tabs>
          <w:tab w:val="num" w:pos="5760"/>
        </w:tabs>
        <w:ind w:left="5760" w:hanging="360"/>
      </w:pPr>
      <w:rPr>
        <w:rFonts w:ascii="Arial" w:hAnsi="Arial" w:hint="default"/>
      </w:rPr>
    </w:lvl>
    <w:lvl w:ilvl="8" w:tplc="18CA81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135E7D"/>
    <w:multiLevelType w:val="hybridMultilevel"/>
    <w:tmpl w:val="C7BC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9A05AF"/>
    <w:multiLevelType w:val="hybridMultilevel"/>
    <w:tmpl w:val="53600F5C"/>
    <w:lvl w:ilvl="0" w:tplc="04090005">
      <w:start w:val="1"/>
      <w:numFmt w:val="bullet"/>
      <w:lvlText w:val=""/>
      <w:lvlJc w:val="left"/>
      <w:pPr>
        <w:ind w:left="1514" w:hanging="360"/>
      </w:pPr>
      <w:rPr>
        <w:rFonts w:ascii="Wingdings" w:hAnsi="Wingding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9" w15:restartNumberingAfterBreak="0">
    <w:nsid w:val="606014B5"/>
    <w:multiLevelType w:val="hybridMultilevel"/>
    <w:tmpl w:val="0178D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E7F32"/>
    <w:multiLevelType w:val="hybridMultilevel"/>
    <w:tmpl w:val="F666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62B6D"/>
    <w:multiLevelType w:val="hybridMultilevel"/>
    <w:tmpl w:val="558AF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023E9"/>
    <w:multiLevelType w:val="hybridMultilevel"/>
    <w:tmpl w:val="2E3635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EF6853"/>
    <w:multiLevelType w:val="hybridMultilevel"/>
    <w:tmpl w:val="8DA0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D082E"/>
    <w:multiLevelType w:val="hybridMultilevel"/>
    <w:tmpl w:val="83086C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085F90"/>
    <w:multiLevelType w:val="hybridMultilevel"/>
    <w:tmpl w:val="E960B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D1E22"/>
    <w:multiLevelType w:val="hybridMultilevel"/>
    <w:tmpl w:val="58A42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24321"/>
    <w:multiLevelType w:val="hybridMultilevel"/>
    <w:tmpl w:val="2DB25FF6"/>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20"/>
  </w:num>
  <w:num w:numId="2">
    <w:abstractNumId w:val="23"/>
  </w:num>
  <w:num w:numId="3">
    <w:abstractNumId w:val="26"/>
  </w:num>
  <w:num w:numId="4">
    <w:abstractNumId w:val="2"/>
  </w:num>
  <w:num w:numId="5">
    <w:abstractNumId w:val="6"/>
  </w:num>
  <w:num w:numId="6">
    <w:abstractNumId w:val="24"/>
  </w:num>
  <w:num w:numId="7">
    <w:abstractNumId w:val="25"/>
  </w:num>
  <w:num w:numId="8">
    <w:abstractNumId w:val="9"/>
  </w:num>
  <w:num w:numId="9">
    <w:abstractNumId w:val="10"/>
  </w:num>
  <w:num w:numId="10">
    <w:abstractNumId w:val="0"/>
  </w:num>
  <w:num w:numId="11">
    <w:abstractNumId w:val="1"/>
  </w:num>
  <w:num w:numId="12">
    <w:abstractNumId w:val="11"/>
  </w:num>
  <w:num w:numId="13">
    <w:abstractNumId w:val="27"/>
  </w:num>
  <w:num w:numId="14">
    <w:abstractNumId w:val="12"/>
  </w:num>
  <w:num w:numId="15">
    <w:abstractNumId w:val="19"/>
  </w:num>
  <w:num w:numId="16">
    <w:abstractNumId w:val="17"/>
  </w:num>
  <w:num w:numId="17">
    <w:abstractNumId w:val="21"/>
  </w:num>
  <w:num w:numId="18">
    <w:abstractNumId w:val="22"/>
  </w:num>
  <w:num w:numId="19">
    <w:abstractNumId w:val="18"/>
  </w:num>
  <w:num w:numId="20">
    <w:abstractNumId w:val="4"/>
  </w:num>
  <w:num w:numId="21">
    <w:abstractNumId w:val="13"/>
  </w:num>
  <w:num w:numId="22">
    <w:abstractNumId w:val="14"/>
  </w:num>
  <w:num w:numId="23">
    <w:abstractNumId w:val="3"/>
  </w:num>
  <w:num w:numId="24">
    <w:abstractNumId w:val="5"/>
  </w:num>
  <w:num w:numId="25">
    <w:abstractNumId w:val="16"/>
  </w:num>
  <w:num w:numId="26">
    <w:abstractNumId w:val="15"/>
  </w:num>
  <w:num w:numId="27">
    <w:abstractNumId w:val="8"/>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displayBackgroundShape/>
  <w:proofState w:spelling="clean"/>
  <w:revisionView w:inkAnnotations="0"/>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A3"/>
    <w:rsid w:val="00000DF4"/>
    <w:rsid w:val="00003274"/>
    <w:rsid w:val="00023512"/>
    <w:rsid w:val="0002381A"/>
    <w:rsid w:val="00025464"/>
    <w:rsid w:val="00032230"/>
    <w:rsid w:val="00050701"/>
    <w:rsid w:val="00051F19"/>
    <w:rsid w:val="000609F7"/>
    <w:rsid w:val="0006135E"/>
    <w:rsid w:val="00061525"/>
    <w:rsid w:val="00065885"/>
    <w:rsid w:val="0007019A"/>
    <w:rsid w:val="000719BC"/>
    <w:rsid w:val="000838B4"/>
    <w:rsid w:val="0008646B"/>
    <w:rsid w:val="00091C18"/>
    <w:rsid w:val="000A21CA"/>
    <w:rsid w:val="000A2379"/>
    <w:rsid w:val="000A442A"/>
    <w:rsid w:val="000A50F7"/>
    <w:rsid w:val="000A7C17"/>
    <w:rsid w:val="000B0BF4"/>
    <w:rsid w:val="000B31C7"/>
    <w:rsid w:val="000C015E"/>
    <w:rsid w:val="000C42C0"/>
    <w:rsid w:val="000C4377"/>
    <w:rsid w:val="000C681E"/>
    <w:rsid w:val="000C7842"/>
    <w:rsid w:val="000D40BD"/>
    <w:rsid w:val="000F23AC"/>
    <w:rsid w:val="000F74C8"/>
    <w:rsid w:val="000F78D4"/>
    <w:rsid w:val="00104B41"/>
    <w:rsid w:val="00105DB9"/>
    <w:rsid w:val="00106051"/>
    <w:rsid w:val="00111189"/>
    <w:rsid w:val="00125A5D"/>
    <w:rsid w:val="001346A5"/>
    <w:rsid w:val="00135A26"/>
    <w:rsid w:val="00137082"/>
    <w:rsid w:val="00140D75"/>
    <w:rsid w:val="00144B69"/>
    <w:rsid w:val="00144DB3"/>
    <w:rsid w:val="00147C57"/>
    <w:rsid w:val="00147F21"/>
    <w:rsid w:val="00153E0A"/>
    <w:rsid w:val="00160D55"/>
    <w:rsid w:val="001616D8"/>
    <w:rsid w:val="00166AC6"/>
    <w:rsid w:val="001766EA"/>
    <w:rsid w:val="0018301E"/>
    <w:rsid w:val="001A3BC7"/>
    <w:rsid w:val="001C0A2D"/>
    <w:rsid w:val="001C18B7"/>
    <w:rsid w:val="001C1FF7"/>
    <w:rsid w:val="001C3BB0"/>
    <w:rsid w:val="001C3F57"/>
    <w:rsid w:val="001C445E"/>
    <w:rsid w:val="001C4EB8"/>
    <w:rsid w:val="001D33A4"/>
    <w:rsid w:val="001D7BFA"/>
    <w:rsid w:val="001E1C5C"/>
    <w:rsid w:val="001F016E"/>
    <w:rsid w:val="00222021"/>
    <w:rsid w:val="00224B9A"/>
    <w:rsid w:val="002262E4"/>
    <w:rsid w:val="00226A7A"/>
    <w:rsid w:val="00226BF8"/>
    <w:rsid w:val="002325D6"/>
    <w:rsid w:val="002363C0"/>
    <w:rsid w:val="00236D33"/>
    <w:rsid w:val="0024501E"/>
    <w:rsid w:val="00246582"/>
    <w:rsid w:val="00286773"/>
    <w:rsid w:val="00286852"/>
    <w:rsid w:val="002923F6"/>
    <w:rsid w:val="002A327A"/>
    <w:rsid w:val="002A5079"/>
    <w:rsid w:val="002A5864"/>
    <w:rsid w:val="002A5D52"/>
    <w:rsid w:val="002B1969"/>
    <w:rsid w:val="002B68AD"/>
    <w:rsid w:val="002B6FCD"/>
    <w:rsid w:val="002C06AA"/>
    <w:rsid w:val="002C4A89"/>
    <w:rsid w:val="002C5C81"/>
    <w:rsid w:val="002D62B8"/>
    <w:rsid w:val="002E2145"/>
    <w:rsid w:val="002E2F44"/>
    <w:rsid w:val="002F3680"/>
    <w:rsid w:val="00306BBE"/>
    <w:rsid w:val="003165A2"/>
    <w:rsid w:val="00316BA4"/>
    <w:rsid w:val="00324055"/>
    <w:rsid w:val="0034179A"/>
    <w:rsid w:val="00341D24"/>
    <w:rsid w:val="0034473F"/>
    <w:rsid w:val="003458BC"/>
    <w:rsid w:val="00347133"/>
    <w:rsid w:val="00351849"/>
    <w:rsid w:val="00353933"/>
    <w:rsid w:val="00356022"/>
    <w:rsid w:val="003619FA"/>
    <w:rsid w:val="00364EFE"/>
    <w:rsid w:val="0037095C"/>
    <w:rsid w:val="003729EF"/>
    <w:rsid w:val="003756EF"/>
    <w:rsid w:val="00376D77"/>
    <w:rsid w:val="0038591F"/>
    <w:rsid w:val="00391C05"/>
    <w:rsid w:val="003929DF"/>
    <w:rsid w:val="00392D13"/>
    <w:rsid w:val="003A29F8"/>
    <w:rsid w:val="003A337E"/>
    <w:rsid w:val="003A3A11"/>
    <w:rsid w:val="003A4539"/>
    <w:rsid w:val="003A6EAE"/>
    <w:rsid w:val="003B5969"/>
    <w:rsid w:val="003B6292"/>
    <w:rsid w:val="003C0755"/>
    <w:rsid w:val="003C2A4E"/>
    <w:rsid w:val="003C350A"/>
    <w:rsid w:val="003D078F"/>
    <w:rsid w:val="003D0899"/>
    <w:rsid w:val="003D2969"/>
    <w:rsid w:val="003D7022"/>
    <w:rsid w:val="003F1AFB"/>
    <w:rsid w:val="003F2FF4"/>
    <w:rsid w:val="003F3159"/>
    <w:rsid w:val="00405892"/>
    <w:rsid w:val="00410413"/>
    <w:rsid w:val="00412AF6"/>
    <w:rsid w:val="00415C83"/>
    <w:rsid w:val="00421C4E"/>
    <w:rsid w:val="00422916"/>
    <w:rsid w:val="00422AF3"/>
    <w:rsid w:val="00424CE1"/>
    <w:rsid w:val="0042604B"/>
    <w:rsid w:val="0042711C"/>
    <w:rsid w:val="00432F34"/>
    <w:rsid w:val="00434ACB"/>
    <w:rsid w:val="00436E57"/>
    <w:rsid w:val="004402A1"/>
    <w:rsid w:val="00441085"/>
    <w:rsid w:val="00447CFE"/>
    <w:rsid w:val="00451387"/>
    <w:rsid w:val="00455E19"/>
    <w:rsid w:val="004578B6"/>
    <w:rsid w:val="00457E91"/>
    <w:rsid w:val="00473834"/>
    <w:rsid w:val="004812DF"/>
    <w:rsid w:val="00487B01"/>
    <w:rsid w:val="00492001"/>
    <w:rsid w:val="00492474"/>
    <w:rsid w:val="004B1F94"/>
    <w:rsid w:val="004B2ED9"/>
    <w:rsid w:val="004C24FB"/>
    <w:rsid w:val="004C2C40"/>
    <w:rsid w:val="004C5E4C"/>
    <w:rsid w:val="004D1339"/>
    <w:rsid w:val="004E0673"/>
    <w:rsid w:val="004E21E9"/>
    <w:rsid w:val="004E2CCA"/>
    <w:rsid w:val="004E39D0"/>
    <w:rsid w:val="004E3A46"/>
    <w:rsid w:val="004F312B"/>
    <w:rsid w:val="005077EC"/>
    <w:rsid w:val="00507BE5"/>
    <w:rsid w:val="0051156B"/>
    <w:rsid w:val="0051309E"/>
    <w:rsid w:val="0051407A"/>
    <w:rsid w:val="00515A7C"/>
    <w:rsid w:val="00517D2D"/>
    <w:rsid w:val="005249C2"/>
    <w:rsid w:val="005317E9"/>
    <w:rsid w:val="0053496E"/>
    <w:rsid w:val="00540263"/>
    <w:rsid w:val="00542A3C"/>
    <w:rsid w:val="0054495A"/>
    <w:rsid w:val="0054775B"/>
    <w:rsid w:val="00552BB7"/>
    <w:rsid w:val="00555C23"/>
    <w:rsid w:val="00556200"/>
    <w:rsid w:val="0056212F"/>
    <w:rsid w:val="005624B7"/>
    <w:rsid w:val="00566F02"/>
    <w:rsid w:val="00572061"/>
    <w:rsid w:val="00572770"/>
    <w:rsid w:val="00573414"/>
    <w:rsid w:val="00576AB8"/>
    <w:rsid w:val="005822CE"/>
    <w:rsid w:val="00585097"/>
    <w:rsid w:val="00590A35"/>
    <w:rsid w:val="0059110D"/>
    <w:rsid w:val="00593BBC"/>
    <w:rsid w:val="00594544"/>
    <w:rsid w:val="005B0A64"/>
    <w:rsid w:val="005B1B89"/>
    <w:rsid w:val="005B444B"/>
    <w:rsid w:val="005B458C"/>
    <w:rsid w:val="005C77F5"/>
    <w:rsid w:val="005C7A26"/>
    <w:rsid w:val="005D531F"/>
    <w:rsid w:val="005E5322"/>
    <w:rsid w:val="005F1DF2"/>
    <w:rsid w:val="005F3DE9"/>
    <w:rsid w:val="005F4C4E"/>
    <w:rsid w:val="005F4D24"/>
    <w:rsid w:val="00602B82"/>
    <w:rsid w:val="006132E9"/>
    <w:rsid w:val="00613678"/>
    <w:rsid w:val="006156A1"/>
    <w:rsid w:val="006201CB"/>
    <w:rsid w:val="00622399"/>
    <w:rsid w:val="00632922"/>
    <w:rsid w:val="00632A6F"/>
    <w:rsid w:val="006366A7"/>
    <w:rsid w:val="00637B06"/>
    <w:rsid w:val="006511A3"/>
    <w:rsid w:val="00653C91"/>
    <w:rsid w:val="00666FC3"/>
    <w:rsid w:val="006731A6"/>
    <w:rsid w:val="006822B8"/>
    <w:rsid w:val="006844C0"/>
    <w:rsid w:val="006925AC"/>
    <w:rsid w:val="006A109E"/>
    <w:rsid w:val="006A1DC8"/>
    <w:rsid w:val="006A51B6"/>
    <w:rsid w:val="006A5DF6"/>
    <w:rsid w:val="006B6729"/>
    <w:rsid w:val="006B68E0"/>
    <w:rsid w:val="006B75AF"/>
    <w:rsid w:val="006B7DFE"/>
    <w:rsid w:val="006C6789"/>
    <w:rsid w:val="006D125A"/>
    <w:rsid w:val="006D3898"/>
    <w:rsid w:val="006D74C2"/>
    <w:rsid w:val="006D7EA8"/>
    <w:rsid w:val="006E16F6"/>
    <w:rsid w:val="006E2902"/>
    <w:rsid w:val="006E37DB"/>
    <w:rsid w:val="006E5F57"/>
    <w:rsid w:val="006F2ABE"/>
    <w:rsid w:val="006F4663"/>
    <w:rsid w:val="007031FF"/>
    <w:rsid w:val="007065BF"/>
    <w:rsid w:val="00723EFE"/>
    <w:rsid w:val="007335B0"/>
    <w:rsid w:val="0073711E"/>
    <w:rsid w:val="00750438"/>
    <w:rsid w:val="007518CD"/>
    <w:rsid w:val="00751BAF"/>
    <w:rsid w:val="00760AFA"/>
    <w:rsid w:val="0076368C"/>
    <w:rsid w:val="007660EE"/>
    <w:rsid w:val="00772303"/>
    <w:rsid w:val="00772AF6"/>
    <w:rsid w:val="007744C9"/>
    <w:rsid w:val="00776F74"/>
    <w:rsid w:val="007808DE"/>
    <w:rsid w:val="007858F3"/>
    <w:rsid w:val="00792BE9"/>
    <w:rsid w:val="00795860"/>
    <w:rsid w:val="00796BD7"/>
    <w:rsid w:val="007A36DC"/>
    <w:rsid w:val="007A41A4"/>
    <w:rsid w:val="007A4BA8"/>
    <w:rsid w:val="007A64CA"/>
    <w:rsid w:val="007B64A3"/>
    <w:rsid w:val="007B65AC"/>
    <w:rsid w:val="007B68E8"/>
    <w:rsid w:val="007C43C7"/>
    <w:rsid w:val="007E5CD9"/>
    <w:rsid w:val="007F478B"/>
    <w:rsid w:val="007F6D04"/>
    <w:rsid w:val="007F782F"/>
    <w:rsid w:val="007F7D67"/>
    <w:rsid w:val="008147FC"/>
    <w:rsid w:val="00820A40"/>
    <w:rsid w:val="0082616D"/>
    <w:rsid w:val="0083153D"/>
    <w:rsid w:val="00854526"/>
    <w:rsid w:val="0085629B"/>
    <w:rsid w:val="00881CFD"/>
    <w:rsid w:val="008851CD"/>
    <w:rsid w:val="008852E1"/>
    <w:rsid w:val="00890F2D"/>
    <w:rsid w:val="008915FD"/>
    <w:rsid w:val="008927D1"/>
    <w:rsid w:val="00897DCA"/>
    <w:rsid w:val="008A0BB1"/>
    <w:rsid w:val="008B56AF"/>
    <w:rsid w:val="008B7CDF"/>
    <w:rsid w:val="008C097E"/>
    <w:rsid w:val="008C5285"/>
    <w:rsid w:val="008C65C2"/>
    <w:rsid w:val="008C66E9"/>
    <w:rsid w:val="008D1F9B"/>
    <w:rsid w:val="008D3551"/>
    <w:rsid w:val="008D4804"/>
    <w:rsid w:val="008D7C95"/>
    <w:rsid w:val="008E0028"/>
    <w:rsid w:val="008F05E4"/>
    <w:rsid w:val="008F0A78"/>
    <w:rsid w:val="008F134E"/>
    <w:rsid w:val="008F7AB6"/>
    <w:rsid w:val="00901BCB"/>
    <w:rsid w:val="00907752"/>
    <w:rsid w:val="00910B5A"/>
    <w:rsid w:val="009176D6"/>
    <w:rsid w:val="00923B4B"/>
    <w:rsid w:val="00923DDA"/>
    <w:rsid w:val="0093244A"/>
    <w:rsid w:val="00934C88"/>
    <w:rsid w:val="009402D3"/>
    <w:rsid w:val="009435DE"/>
    <w:rsid w:val="00954FB5"/>
    <w:rsid w:val="00955839"/>
    <w:rsid w:val="009565CA"/>
    <w:rsid w:val="00957A15"/>
    <w:rsid w:val="00961FDF"/>
    <w:rsid w:val="00963055"/>
    <w:rsid w:val="00967B94"/>
    <w:rsid w:val="00980BD8"/>
    <w:rsid w:val="00994C2E"/>
    <w:rsid w:val="009A0059"/>
    <w:rsid w:val="009A3AEE"/>
    <w:rsid w:val="009A56ED"/>
    <w:rsid w:val="009A7CC6"/>
    <w:rsid w:val="009B1A44"/>
    <w:rsid w:val="009B1BAB"/>
    <w:rsid w:val="009B5D8F"/>
    <w:rsid w:val="009C28C4"/>
    <w:rsid w:val="009C3E86"/>
    <w:rsid w:val="009C48C0"/>
    <w:rsid w:val="009D109D"/>
    <w:rsid w:val="009F34AC"/>
    <w:rsid w:val="009F6942"/>
    <w:rsid w:val="009F7BD4"/>
    <w:rsid w:val="00A053F8"/>
    <w:rsid w:val="00A0605C"/>
    <w:rsid w:val="00A10B4C"/>
    <w:rsid w:val="00A12FA8"/>
    <w:rsid w:val="00A15348"/>
    <w:rsid w:val="00A1601E"/>
    <w:rsid w:val="00A16839"/>
    <w:rsid w:val="00A17CE0"/>
    <w:rsid w:val="00A20008"/>
    <w:rsid w:val="00A41A45"/>
    <w:rsid w:val="00A43E76"/>
    <w:rsid w:val="00A50C61"/>
    <w:rsid w:val="00A52F70"/>
    <w:rsid w:val="00A603DE"/>
    <w:rsid w:val="00A61C2D"/>
    <w:rsid w:val="00A626C4"/>
    <w:rsid w:val="00A638A9"/>
    <w:rsid w:val="00A644CC"/>
    <w:rsid w:val="00A708FA"/>
    <w:rsid w:val="00A8364B"/>
    <w:rsid w:val="00A85D6C"/>
    <w:rsid w:val="00A87E3E"/>
    <w:rsid w:val="00A94105"/>
    <w:rsid w:val="00AA43DE"/>
    <w:rsid w:val="00AB2FAE"/>
    <w:rsid w:val="00AB47AC"/>
    <w:rsid w:val="00AB78E0"/>
    <w:rsid w:val="00AC2F52"/>
    <w:rsid w:val="00AC33A5"/>
    <w:rsid w:val="00AC6261"/>
    <w:rsid w:val="00AC6FED"/>
    <w:rsid w:val="00AD31C4"/>
    <w:rsid w:val="00AD5686"/>
    <w:rsid w:val="00AD5CFE"/>
    <w:rsid w:val="00AE09E9"/>
    <w:rsid w:val="00AE1324"/>
    <w:rsid w:val="00AF4E79"/>
    <w:rsid w:val="00B03969"/>
    <w:rsid w:val="00B05AA3"/>
    <w:rsid w:val="00B119B2"/>
    <w:rsid w:val="00B1301F"/>
    <w:rsid w:val="00B141D0"/>
    <w:rsid w:val="00B154BC"/>
    <w:rsid w:val="00B2287F"/>
    <w:rsid w:val="00B231A6"/>
    <w:rsid w:val="00B35D87"/>
    <w:rsid w:val="00B42EA2"/>
    <w:rsid w:val="00B45CE3"/>
    <w:rsid w:val="00B52E6A"/>
    <w:rsid w:val="00B56358"/>
    <w:rsid w:val="00B656F2"/>
    <w:rsid w:val="00B67160"/>
    <w:rsid w:val="00B73EF4"/>
    <w:rsid w:val="00B85AF3"/>
    <w:rsid w:val="00B974E5"/>
    <w:rsid w:val="00B97AE2"/>
    <w:rsid w:val="00BA0495"/>
    <w:rsid w:val="00BA04C6"/>
    <w:rsid w:val="00BA3418"/>
    <w:rsid w:val="00BB3B3E"/>
    <w:rsid w:val="00BB79CB"/>
    <w:rsid w:val="00BC4A09"/>
    <w:rsid w:val="00BC7D70"/>
    <w:rsid w:val="00BD0139"/>
    <w:rsid w:val="00BD132A"/>
    <w:rsid w:val="00BD7155"/>
    <w:rsid w:val="00BF4897"/>
    <w:rsid w:val="00C12725"/>
    <w:rsid w:val="00C20C57"/>
    <w:rsid w:val="00C31A5F"/>
    <w:rsid w:val="00C33023"/>
    <w:rsid w:val="00C3388D"/>
    <w:rsid w:val="00C374BF"/>
    <w:rsid w:val="00C37885"/>
    <w:rsid w:val="00C476AF"/>
    <w:rsid w:val="00C70CB0"/>
    <w:rsid w:val="00C70FFD"/>
    <w:rsid w:val="00C71191"/>
    <w:rsid w:val="00C77A1C"/>
    <w:rsid w:val="00C844A3"/>
    <w:rsid w:val="00C848D8"/>
    <w:rsid w:val="00C84E72"/>
    <w:rsid w:val="00C92820"/>
    <w:rsid w:val="00CA1CD7"/>
    <w:rsid w:val="00CA35BA"/>
    <w:rsid w:val="00CA594B"/>
    <w:rsid w:val="00CA6DD6"/>
    <w:rsid w:val="00CB048D"/>
    <w:rsid w:val="00CB1767"/>
    <w:rsid w:val="00CB3581"/>
    <w:rsid w:val="00CC0900"/>
    <w:rsid w:val="00CC6001"/>
    <w:rsid w:val="00CC7C19"/>
    <w:rsid w:val="00CC7DB8"/>
    <w:rsid w:val="00CD597E"/>
    <w:rsid w:val="00CE08D0"/>
    <w:rsid w:val="00CE6D96"/>
    <w:rsid w:val="00CF4C2C"/>
    <w:rsid w:val="00CF4F18"/>
    <w:rsid w:val="00D05389"/>
    <w:rsid w:val="00D06712"/>
    <w:rsid w:val="00D13B75"/>
    <w:rsid w:val="00D14B27"/>
    <w:rsid w:val="00D169B0"/>
    <w:rsid w:val="00D25BF0"/>
    <w:rsid w:val="00D37002"/>
    <w:rsid w:val="00D4776F"/>
    <w:rsid w:val="00D53F4E"/>
    <w:rsid w:val="00D5425A"/>
    <w:rsid w:val="00D557C3"/>
    <w:rsid w:val="00D72405"/>
    <w:rsid w:val="00D82C1A"/>
    <w:rsid w:val="00D845A9"/>
    <w:rsid w:val="00D87A52"/>
    <w:rsid w:val="00D90538"/>
    <w:rsid w:val="00D9364E"/>
    <w:rsid w:val="00D93D8C"/>
    <w:rsid w:val="00D97BE1"/>
    <w:rsid w:val="00DA0956"/>
    <w:rsid w:val="00DA0E6A"/>
    <w:rsid w:val="00DA7850"/>
    <w:rsid w:val="00DB02D9"/>
    <w:rsid w:val="00DB0A84"/>
    <w:rsid w:val="00DB47B5"/>
    <w:rsid w:val="00DB6ECC"/>
    <w:rsid w:val="00DB79F1"/>
    <w:rsid w:val="00DC1707"/>
    <w:rsid w:val="00DC3A1F"/>
    <w:rsid w:val="00DD2025"/>
    <w:rsid w:val="00DD241E"/>
    <w:rsid w:val="00DD3318"/>
    <w:rsid w:val="00DD5821"/>
    <w:rsid w:val="00DE00D6"/>
    <w:rsid w:val="00DE27E3"/>
    <w:rsid w:val="00DF3DF3"/>
    <w:rsid w:val="00E15A1C"/>
    <w:rsid w:val="00E17C49"/>
    <w:rsid w:val="00E17C6C"/>
    <w:rsid w:val="00E21342"/>
    <w:rsid w:val="00E33A72"/>
    <w:rsid w:val="00E42A14"/>
    <w:rsid w:val="00E446C5"/>
    <w:rsid w:val="00E46654"/>
    <w:rsid w:val="00E50F11"/>
    <w:rsid w:val="00E51059"/>
    <w:rsid w:val="00E558E1"/>
    <w:rsid w:val="00E6228A"/>
    <w:rsid w:val="00E673AF"/>
    <w:rsid w:val="00E74868"/>
    <w:rsid w:val="00E75173"/>
    <w:rsid w:val="00E85FB6"/>
    <w:rsid w:val="00E90770"/>
    <w:rsid w:val="00E90EBD"/>
    <w:rsid w:val="00E9184D"/>
    <w:rsid w:val="00E91D87"/>
    <w:rsid w:val="00E97817"/>
    <w:rsid w:val="00EA5739"/>
    <w:rsid w:val="00EB429A"/>
    <w:rsid w:val="00EB6471"/>
    <w:rsid w:val="00EC21D6"/>
    <w:rsid w:val="00EC5DB5"/>
    <w:rsid w:val="00ED27B4"/>
    <w:rsid w:val="00EE025B"/>
    <w:rsid w:val="00EE0DA1"/>
    <w:rsid w:val="00EE4947"/>
    <w:rsid w:val="00EF067D"/>
    <w:rsid w:val="00EF1C03"/>
    <w:rsid w:val="00EF52DA"/>
    <w:rsid w:val="00F0284C"/>
    <w:rsid w:val="00F17E88"/>
    <w:rsid w:val="00F24BD0"/>
    <w:rsid w:val="00F27D43"/>
    <w:rsid w:val="00F340F9"/>
    <w:rsid w:val="00F35253"/>
    <w:rsid w:val="00F5687A"/>
    <w:rsid w:val="00F577DD"/>
    <w:rsid w:val="00F60D6E"/>
    <w:rsid w:val="00F66AFC"/>
    <w:rsid w:val="00F90552"/>
    <w:rsid w:val="00F94A9D"/>
    <w:rsid w:val="00F95079"/>
    <w:rsid w:val="00F97C6B"/>
    <w:rsid w:val="00FA304C"/>
    <w:rsid w:val="00FA74A2"/>
    <w:rsid w:val="00FB0CF3"/>
    <w:rsid w:val="00FB277F"/>
    <w:rsid w:val="00FC5836"/>
    <w:rsid w:val="00FC6EB3"/>
    <w:rsid w:val="00FE0B15"/>
    <w:rsid w:val="00FE5B90"/>
    <w:rsid w:val="00FE7BCA"/>
    <w:rsid w:val="00FF09E4"/>
    <w:rsid w:val="00FF0BA4"/>
    <w:rsid w:val="00FF0EFB"/>
    <w:rsid w:val="00FF1A18"/>
    <w:rsid w:val="00FF6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4:docId w14:val="39561A73"/>
  <w15:docId w15:val="{ED6523F0-B754-6145-B184-56C44B6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CA"/>
  </w:style>
  <w:style w:type="paragraph" w:styleId="Heading3">
    <w:name w:val="heading 3"/>
    <w:basedOn w:val="Normal"/>
    <w:link w:val="Heading3Char"/>
    <w:uiPriority w:val="9"/>
    <w:qFormat/>
    <w:rsid w:val="007A4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5D"/>
    <w:pPr>
      <w:ind w:left="720"/>
      <w:contextualSpacing/>
    </w:pPr>
  </w:style>
  <w:style w:type="character" w:customStyle="1" w:styleId="Heading3Char">
    <w:name w:val="Heading 3 Char"/>
    <w:basedOn w:val="DefaultParagraphFont"/>
    <w:link w:val="Heading3"/>
    <w:uiPriority w:val="9"/>
    <w:rsid w:val="007A41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4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C6B"/>
    <w:rPr>
      <w:color w:val="0000FF"/>
      <w:u w:val="single"/>
    </w:rPr>
  </w:style>
  <w:style w:type="paragraph" w:styleId="Header">
    <w:name w:val="header"/>
    <w:basedOn w:val="Normal"/>
    <w:link w:val="HeaderChar"/>
    <w:uiPriority w:val="99"/>
    <w:unhideWhenUsed/>
    <w:rsid w:val="007C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C7"/>
  </w:style>
  <w:style w:type="paragraph" w:styleId="Footer">
    <w:name w:val="footer"/>
    <w:basedOn w:val="Normal"/>
    <w:link w:val="FooterChar"/>
    <w:uiPriority w:val="99"/>
    <w:unhideWhenUsed/>
    <w:rsid w:val="007C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C7"/>
  </w:style>
  <w:style w:type="character" w:customStyle="1" w:styleId="UnresolvedMention1">
    <w:name w:val="Unresolved Mention1"/>
    <w:basedOn w:val="DefaultParagraphFont"/>
    <w:uiPriority w:val="99"/>
    <w:semiHidden/>
    <w:unhideWhenUsed/>
    <w:rsid w:val="00A52F70"/>
    <w:rPr>
      <w:color w:val="605E5C"/>
      <w:shd w:val="clear" w:color="auto" w:fill="E1DFDD"/>
    </w:rPr>
  </w:style>
  <w:style w:type="character" w:styleId="Strong">
    <w:name w:val="Strong"/>
    <w:basedOn w:val="DefaultParagraphFont"/>
    <w:uiPriority w:val="22"/>
    <w:qFormat/>
    <w:rsid w:val="00C70CB0"/>
    <w:rPr>
      <w:b/>
      <w:bCs/>
    </w:rPr>
  </w:style>
  <w:style w:type="character" w:customStyle="1" w:styleId="hgkelc">
    <w:name w:val="hgkelc"/>
    <w:basedOn w:val="DefaultParagraphFont"/>
    <w:rsid w:val="00796BD7"/>
  </w:style>
  <w:style w:type="paragraph" w:customStyle="1" w:styleId="msonormal0">
    <w:name w:val="msonormal"/>
    <w:basedOn w:val="Normal"/>
    <w:rsid w:val="00226BF8"/>
    <w:pPr>
      <w:spacing w:before="100" w:beforeAutospacing="1" w:after="100" w:afterAutospacing="1" w:line="240" w:lineRule="auto"/>
    </w:pPr>
    <w:rPr>
      <w:rFonts w:ascii="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08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228">
      <w:bodyDiv w:val="1"/>
      <w:marLeft w:val="0"/>
      <w:marRight w:val="0"/>
      <w:marTop w:val="0"/>
      <w:marBottom w:val="0"/>
      <w:divBdr>
        <w:top w:val="none" w:sz="0" w:space="0" w:color="auto"/>
        <w:left w:val="none" w:sz="0" w:space="0" w:color="auto"/>
        <w:bottom w:val="none" w:sz="0" w:space="0" w:color="auto"/>
        <w:right w:val="none" w:sz="0" w:space="0" w:color="auto"/>
      </w:divBdr>
      <w:divsChild>
        <w:div w:id="2004508472">
          <w:marLeft w:val="806"/>
          <w:marRight w:val="0"/>
          <w:marTop w:val="154"/>
          <w:marBottom w:val="0"/>
          <w:divBdr>
            <w:top w:val="none" w:sz="0" w:space="0" w:color="auto"/>
            <w:left w:val="none" w:sz="0" w:space="0" w:color="auto"/>
            <w:bottom w:val="none" w:sz="0" w:space="0" w:color="auto"/>
            <w:right w:val="none" w:sz="0" w:space="0" w:color="auto"/>
          </w:divBdr>
        </w:div>
        <w:div w:id="51664752">
          <w:marLeft w:val="547"/>
          <w:marRight w:val="0"/>
          <w:marTop w:val="154"/>
          <w:marBottom w:val="0"/>
          <w:divBdr>
            <w:top w:val="none" w:sz="0" w:space="0" w:color="auto"/>
            <w:left w:val="none" w:sz="0" w:space="0" w:color="auto"/>
            <w:bottom w:val="none" w:sz="0" w:space="0" w:color="auto"/>
            <w:right w:val="none" w:sz="0" w:space="0" w:color="auto"/>
          </w:divBdr>
        </w:div>
        <w:div w:id="407506774">
          <w:marLeft w:val="547"/>
          <w:marRight w:val="0"/>
          <w:marTop w:val="154"/>
          <w:marBottom w:val="0"/>
          <w:divBdr>
            <w:top w:val="none" w:sz="0" w:space="0" w:color="auto"/>
            <w:left w:val="none" w:sz="0" w:space="0" w:color="auto"/>
            <w:bottom w:val="none" w:sz="0" w:space="0" w:color="auto"/>
            <w:right w:val="none" w:sz="0" w:space="0" w:color="auto"/>
          </w:divBdr>
        </w:div>
        <w:div w:id="1520775488">
          <w:marLeft w:val="547"/>
          <w:marRight w:val="0"/>
          <w:marTop w:val="154"/>
          <w:marBottom w:val="0"/>
          <w:divBdr>
            <w:top w:val="none" w:sz="0" w:space="0" w:color="auto"/>
            <w:left w:val="none" w:sz="0" w:space="0" w:color="auto"/>
            <w:bottom w:val="none" w:sz="0" w:space="0" w:color="auto"/>
            <w:right w:val="none" w:sz="0" w:space="0" w:color="auto"/>
          </w:divBdr>
        </w:div>
      </w:divsChild>
    </w:div>
    <w:div w:id="16978135">
      <w:bodyDiv w:val="1"/>
      <w:marLeft w:val="0"/>
      <w:marRight w:val="0"/>
      <w:marTop w:val="0"/>
      <w:marBottom w:val="0"/>
      <w:divBdr>
        <w:top w:val="none" w:sz="0" w:space="0" w:color="auto"/>
        <w:left w:val="none" w:sz="0" w:space="0" w:color="auto"/>
        <w:bottom w:val="none" w:sz="0" w:space="0" w:color="auto"/>
        <w:right w:val="none" w:sz="0" w:space="0" w:color="auto"/>
      </w:divBdr>
    </w:div>
    <w:div w:id="448277210">
      <w:bodyDiv w:val="1"/>
      <w:marLeft w:val="0"/>
      <w:marRight w:val="0"/>
      <w:marTop w:val="0"/>
      <w:marBottom w:val="0"/>
      <w:divBdr>
        <w:top w:val="none" w:sz="0" w:space="0" w:color="auto"/>
        <w:left w:val="none" w:sz="0" w:space="0" w:color="auto"/>
        <w:bottom w:val="none" w:sz="0" w:space="0" w:color="auto"/>
        <w:right w:val="none" w:sz="0" w:space="0" w:color="auto"/>
      </w:divBdr>
    </w:div>
    <w:div w:id="471479614">
      <w:bodyDiv w:val="1"/>
      <w:marLeft w:val="0"/>
      <w:marRight w:val="0"/>
      <w:marTop w:val="0"/>
      <w:marBottom w:val="0"/>
      <w:divBdr>
        <w:top w:val="none" w:sz="0" w:space="0" w:color="auto"/>
        <w:left w:val="none" w:sz="0" w:space="0" w:color="auto"/>
        <w:bottom w:val="none" w:sz="0" w:space="0" w:color="auto"/>
        <w:right w:val="none" w:sz="0" w:space="0" w:color="auto"/>
      </w:divBdr>
    </w:div>
    <w:div w:id="707143848">
      <w:bodyDiv w:val="1"/>
      <w:marLeft w:val="0"/>
      <w:marRight w:val="0"/>
      <w:marTop w:val="0"/>
      <w:marBottom w:val="0"/>
      <w:divBdr>
        <w:top w:val="none" w:sz="0" w:space="0" w:color="auto"/>
        <w:left w:val="none" w:sz="0" w:space="0" w:color="auto"/>
        <w:bottom w:val="none" w:sz="0" w:space="0" w:color="auto"/>
        <w:right w:val="none" w:sz="0" w:space="0" w:color="auto"/>
      </w:divBdr>
      <w:divsChild>
        <w:div w:id="192230508">
          <w:marLeft w:val="0"/>
          <w:marRight w:val="0"/>
          <w:marTop w:val="0"/>
          <w:marBottom w:val="225"/>
          <w:divBdr>
            <w:top w:val="none" w:sz="0" w:space="0" w:color="auto"/>
            <w:left w:val="none" w:sz="0" w:space="0" w:color="auto"/>
            <w:bottom w:val="none" w:sz="0" w:space="0" w:color="auto"/>
            <w:right w:val="none" w:sz="0" w:space="0" w:color="auto"/>
          </w:divBdr>
        </w:div>
      </w:divsChild>
    </w:div>
    <w:div w:id="864945270">
      <w:bodyDiv w:val="1"/>
      <w:marLeft w:val="0"/>
      <w:marRight w:val="0"/>
      <w:marTop w:val="0"/>
      <w:marBottom w:val="0"/>
      <w:divBdr>
        <w:top w:val="none" w:sz="0" w:space="0" w:color="auto"/>
        <w:left w:val="none" w:sz="0" w:space="0" w:color="auto"/>
        <w:bottom w:val="none" w:sz="0" w:space="0" w:color="auto"/>
        <w:right w:val="none" w:sz="0" w:space="0" w:color="auto"/>
      </w:divBdr>
      <w:divsChild>
        <w:div w:id="115178294">
          <w:marLeft w:val="806"/>
          <w:marRight w:val="0"/>
          <w:marTop w:val="154"/>
          <w:marBottom w:val="0"/>
          <w:divBdr>
            <w:top w:val="none" w:sz="0" w:space="0" w:color="auto"/>
            <w:left w:val="none" w:sz="0" w:space="0" w:color="auto"/>
            <w:bottom w:val="none" w:sz="0" w:space="0" w:color="auto"/>
            <w:right w:val="none" w:sz="0" w:space="0" w:color="auto"/>
          </w:divBdr>
        </w:div>
        <w:div w:id="1984038441">
          <w:marLeft w:val="806"/>
          <w:marRight w:val="0"/>
          <w:marTop w:val="154"/>
          <w:marBottom w:val="0"/>
          <w:divBdr>
            <w:top w:val="none" w:sz="0" w:space="0" w:color="auto"/>
            <w:left w:val="none" w:sz="0" w:space="0" w:color="auto"/>
            <w:bottom w:val="none" w:sz="0" w:space="0" w:color="auto"/>
            <w:right w:val="none" w:sz="0" w:space="0" w:color="auto"/>
          </w:divBdr>
        </w:div>
        <w:div w:id="1790465872">
          <w:marLeft w:val="806"/>
          <w:marRight w:val="0"/>
          <w:marTop w:val="154"/>
          <w:marBottom w:val="0"/>
          <w:divBdr>
            <w:top w:val="none" w:sz="0" w:space="0" w:color="auto"/>
            <w:left w:val="none" w:sz="0" w:space="0" w:color="auto"/>
            <w:bottom w:val="none" w:sz="0" w:space="0" w:color="auto"/>
            <w:right w:val="none" w:sz="0" w:space="0" w:color="auto"/>
          </w:divBdr>
        </w:div>
      </w:divsChild>
    </w:div>
    <w:div w:id="882600347">
      <w:bodyDiv w:val="1"/>
      <w:marLeft w:val="0"/>
      <w:marRight w:val="0"/>
      <w:marTop w:val="0"/>
      <w:marBottom w:val="0"/>
      <w:divBdr>
        <w:top w:val="none" w:sz="0" w:space="0" w:color="auto"/>
        <w:left w:val="none" w:sz="0" w:space="0" w:color="auto"/>
        <w:bottom w:val="none" w:sz="0" w:space="0" w:color="auto"/>
        <w:right w:val="none" w:sz="0" w:space="0" w:color="auto"/>
      </w:divBdr>
      <w:divsChild>
        <w:div w:id="46029308">
          <w:marLeft w:val="547"/>
          <w:marRight w:val="0"/>
          <w:marTop w:val="154"/>
          <w:marBottom w:val="0"/>
          <w:divBdr>
            <w:top w:val="none" w:sz="0" w:space="0" w:color="auto"/>
            <w:left w:val="none" w:sz="0" w:space="0" w:color="auto"/>
            <w:bottom w:val="none" w:sz="0" w:space="0" w:color="auto"/>
            <w:right w:val="none" w:sz="0" w:space="0" w:color="auto"/>
          </w:divBdr>
        </w:div>
      </w:divsChild>
    </w:div>
    <w:div w:id="934629918">
      <w:bodyDiv w:val="1"/>
      <w:marLeft w:val="0"/>
      <w:marRight w:val="0"/>
      <w:marTop w:val="0"/>
      <w:marBottom w:val="0"/>
      <w:divBdr>
        <w:top w:val="none" w:sz="0" w:space="0" w:color="auto"/>
        <w:left w:val="none" w:sz="0" w:space="0" w:color="auto"/>
        <w:bottom w:val="none" w:sz="0" w:space="0" w:color="auto"/>
        <w:right w:val="none" w:sz="0" w:space="0" w:color="auto"/>
      </w:divBdr>
    </w:div>
    <w:div w:id="1105463024">
      <w:bodyDiv w:val="1"/>
      <w:marLeft w:val="0"/>
      <w:marRight w:val="0"/>
      <w:marTop w:val="0"/>
      <w:marBottom w:val="0"/>
      <w:divBdr>
        <w:top w:val="none" w:sz="0" w:space="0" w:color="auto"/>
        <w:left w:val="none" w:sz="0" w:space="0" w:color="auto"/>
        <w:bottom w:val="none" w:sz="0" w:space="0" w:color="auto"/>
        <w:right w:val="none" w:sz="0" w:space="0" w:color="auto"/>
      </w:divBdr>
      <w:divsChild>
        <w:div w:id="383796106">
          <w:marLeft w:val="0"/>
          <w:marRight w:val="0"/>
          <w:marTop w:val="0"/>
          <w:marBottom w:val="0"/>
          <w:divBdr>
            <w:top w:val="none" w:sz="0" w:space="0" w:color="auto"/>
            <w:left w:val="none" w:sz="0" w:space="0" w:color="auto"/>
            <w:bottom w:val="none" w:sz="0" w:space="0" w:color="auto"/>
            <w:right w:val="none" w:sz="0" w:space="0" w:color="auto"/>
          </w:divBdr>
        </w:div>
        <w:div w:id="538592424">
          <w:marLeft w:val="0"/>
          <w:marRight w:val="0"/>
          <w:marTop w:val="0"/>
          <w:marBottom w:val="0"/>
          <w:divBdr>
            <w:top w:val="none" w:sz="0" w:space="0" w:color="auto"/>
            <w:left w:val="none" w:sz="0" w:space="0" w:color="auto"/>
            <w:bottom w:val="none" w:sz="0" w:space="0" w:color="auto"/>
            <w:right w:val="none" w:sz="0" w:space="0" w:color="auto"/>
          </w:divBdr>
        </w:div>
        <w:div w:id="1828742170">
          <w:marLeft w:val="0"/>
          <w:marRight w:val="0"/>
          <w:marTop w:val="0"/>
          <w:marBottom w:val="0"/>
          <w:divBdr>
            <w:top w:val="none" w:sz="0" w:space="0" w:color="auto"/>
            <w:left w:val="none" w:sz="0" w:space="0" w:color="auto"/>
            <w:bottom w:val="none" w:sz="0" w:space="0" w:color="auto"/>
            <w:right w:val="none" w:sz="0" w:space="0" w:color="auto"/>
          </w:divBdr>
        </w:div>
        <w:div w:id="1831943447">
          <w:marLeft w:val="0"/>
          <w:marRight w:val="0"/>
          <w:marTop w:val="0"/>
          <w:marBottom w:val="0"/>
          <w:divBdr>
            <w:top w:val="none" w:sz="0" w:space="0" w:color="auto"/>
            <w:left w:val="none" w:sz="0" w:space="0" w:color="auto"/>
            <w:bottom w:val="none" w:sz="0" w:space="0" w:color="auto"/>
            <w:right w:val="none" w:sz="0" w:space="0" w:color="auto"/>
          </w:divBdr>
        </w:div>
        <w:div w:id="1173494487">
          <w:marLeft w:val="0"/>
          <w:marRight w:val="0"/>
          <w:marTop w:val="0"/>
          <w:marBottom w:val="0"/>
          <w:divBdr>
            <w:top w:val="none" w:sz="0" w:space="0" w:color="auto"/>
            <w:left w:val="none" w:sz="0" w:space="0" w:color="auto"/>
            <w:bottom w:val="none" w:sz="0" w:space="0" w:color="auto"/>
            <w:right w:val="none" w:sz="0" w:space="0" w:color="auto"/>
          </w:divBdr>
        </w:div>
        <w:div w:id="1272512992">
          <w:marLeft w:val="0"/>
          <w:marRight w:val="0"/>
          <w:marTop w:val="0"/>
          <w:marBottom w:val="0"/>
          <w:divBdr>
            <w:top w:val="none" w:sz="0" w:space="0" w:color="auto"/>
            <w:left w:val="none" w:sz="0" w:space="0" w:color="auto"/>
            <w:bottom w:val="none" w:sz="0" w:space="0" w:color="auto"/>
            <w:right w:val="none" w:sz="0" w:space="0" w:color="auto"/>
          </w:divBdr>
        </w:div>
        <w:div w:id="2085836034">
          <w:marLeft w:val="0"/>
          <w:marRight w:val="0"/>
          <w:marTop w:val="0"/>
          <w:marBottom w:val="0"/>
          <w:divBdr>
            <w:top w:val="none" w:sz="0" w:space="0" w:color="auto"/>
            <w:left w:val="none" w:sz="0" w:space="0" w:color="auto"/>
            <w:bottom w:val="none" w:sz="0" w:space="0" w:color="auto"/>
            <w:right w:val="none" w:sz="0" w:space="0" w:color="auto"/>
          </w:divBdr>
        </w:div>
      </w:divsChild>
    </w:div>
    <w:div w:id="1496140680">
      <w:bodyDiv w:val="1"/>
      <w:marLeft w:val="0"/>
      <w:marRight w:val="0"/>
      <w:marTop w:val="0"/>
      <w:marBottom w:val="0"/>
      <w:divBdr>
        <w:top w:val="none" w:sz="0" w:space="0" w:color="auto"/>
        <w:left w:val="none" w:sz="0" w:space="0" w:color="auto"/>
        <w:bottom w:val="none" w:sz="0" w:space="0" w:color="auto"/>
        <w:right w:val="none" w:sz="0" w:space="0" w:color="auto"/>
      </w:divBdr>
      <w:divsChild>
        <w:div w:id="40523374">
          <w:marLeft w:val="806"/>
          <w:marRight w:val="0"/>
          <w:marTop w:val="130"/>
          <w:marBottom w:val="0"/>
          <w:divBdr>
            <w:top w:val="none" w:sz="0" w:space="0" w:color="auto"/>
            <w:left w:val="none" w:sz="0" w:space="0" w:color="auto"/>
            <w:bottom w:val="none" w:sz="0" w:space="0" w:color="auto"/>
            <w:right w:val="none" w:sz="0" w:space="0" w:color="auto"/>
          </w:divBdr>
        </w:div>
      </w:divsChild>
    </w:div>
    <w:div w:id="1618175206">
      <w:bodyDiv w:val="1"/>
      <w:marLeft w:val="0"/>
      <w:marRight w:val="0"/>
      <w:marTop w:val="0"/>
      <w:marBottom w:val="0"/>
      <w:divBdr>
        <w:top w:val="none" w:sz="0" w:space="0" w:color="auto"/>
        <w:left w:val="none" w:sz="0" w:space="0" w:color="auto"/>
        <w:bottom w:val="none" w:sz="0" w:space="0" w:color="auto"/>
        <w:right w:val="none" w:sz="0" w:space="0" w:color="auto"/>
      </w:divBdr>
    </w:div>
    <w:div w:id="1628313127">
      <w:bodyDiv w:val="1"/>
      <w:marLeft w:val="0"/>
      <w:marRight w:val="0"/>
      <w:marTop w:val="0"/>
      <w:marBottom w:val="0"/>
      <w:divBdr>
        <w:top w:val="none" w:sz="0" w:space="0" w:color="auto"/>
        <w:left w:val="none" w:sz="0" w:space="0" w:color="auto"/>
        <w:bottom w:val="none" w:sz="0" w:space="0" w:color="auto"/>
        <w:right w:val="none" w:sz="0" w:space="0" w:color="auto"/>
      </w:divBdr>
      <w:divsChild>
        <w:div w:id="174195241">
          <w:marLeft w:val="0"/>
          <w:marRight w:val="0"/>
          <w:marTop w:val="0"/>
          <w:marBottom w:val="0"/>
          <w:divBdr>
            <w:top w:val="none" w:sz="0" w:space="0" w:color="auto"/>
            <w:left w:val="none" w:sz="0" w:space="0" w:color="auto"/>
            <w:bottom w:val="none" w:sz="0" w:space="0" w:color="auto"/>
            <w:right w:val="none" w:sz="0" w:space="0" w:color="auto"/>
          </w:divBdr>
        </w:div>
        <w:div w:id="1970284366">
          <w:marLeft w:val="0"/>
          <w:marRight w:val="0"/>
          <w:marTop w:val="0"/>
          <w:marBottom w:val="0"/>
          <w:divBdr>
            <w:top w:val="none" w:sz="0" w:space="0" w:color="auto"/>
            <w:left w:val="none" w:sz="0" w:space="0" w:color="auto"/>
            <w:bottom w:val="none" w:sz="0" w:space="0" w:color="auto"/>
            <w:right w:val="none" w:sz="0" w:space="0" w:color="auto"/>
          </w:divBdr>
        </w:div>
        <w:div w:id="26373320">
          <w:marLeft w:val="0"/>
          <w:marRight w:val="0"/>
          <w:marTop w:val="0"/>
          <w:marBottom w:val="0"/>
          <w:divBdr>
            <w:top w:val="none" w:sz="0" w:space="0" w:color="auto"/>
            <w:left w:val="none" w:sz="0" w:space="0" w:color="auto"/>
            <w:bottom w:val="none" w:sz="0" w:space="0" w:color="auto"/>
            <w:right w:val="none" w:sz="0" w:space="0" w:color="auto"/>
          </w:divBdr>
        </w:div>
      </w:divsChild>
    </w:div>
    <w:div w:id="1653557838">
      <w:bodyDiv w:val="1"/>
      <w:marLeft w:val="0"/>
      <w:marRight w:val="0"/>
      <w:marTop w:val="0"/>
      <w:marBottom w:val="0"/>
      <w:divBdr>
        <w:top w:val="none" w:sz="0" w:space="0" w:color="auto"/>
        <w:left w:val="none" w:sz="0" w:space="0" w:color="auto"/>
        <w:bottom w:val="none" w:sz="0" w:space="0" w:color="auto"/>
        <w:right w:val="none" w:sz="0" w:space="0" w:color="auto"/>
      </w:divBdr>
      <w:divsChild>
        <w:div w:id="1169756722">
          <w:marLeft w:val="360"/>
          <w:marRight w:val="0"/>
          <w:marTop w:val="200"/>
          <w:marBottom w:val="0"/>
          <w:divBdr>
            <w:top w:val="none" w:sz="0" w:space="0" w:color="auto"/>
            <w:left w:val="none" w:sz="0" w:space="0" w:color="auto"/>
            <w:bottom w:val="none" w:sz="0" w:space="0" w:color="auto"/>
            <w:right w:val="none" w:sz="0" w:space="0" w:color="auto"/>
          </w:divBdr>
        </w:div>
        <w:div w:id="1822774067">
          <w:marLeft w:val="360"/>
          <w:marRight w:val="0"/>
          <w:marTop w:val="200"/>
          <w:marBottom w:val="0"/>
          <w:divBdr>
            <w:top w:val="none" w:sz="0" w:space="0" w:color="auto"/>
            <w:left w:val="none" w:sz="0" w:space="0" w:color="auto"/>
            <w:bottom w:val="none" w:sz="0" w:space="0" w:color="auto"/>
            <w:right w:val="none" w:sz="0" w:space="0" w:color="auto"/>
          </w:divBdr>
        </w:div>
      </w:divsChild>
    </w:div>
    <w:div w:id="1665351640">
      <w:bodyDiv w:val="1"/>
      <w:marLeft w:val="0"/>
      <w:marRight w:val="0"/>
      <w:marTop w:val="0"/>
      <w:marBottom w:val="0"/>
      <w:divBdr>
        <w:top w:val="none" w:sz="0" w:space="0" w:color="auto"/>
        <w:left w:val="none" w:sz="0" w:space="0" w:color="auto"/>
        <w:bottom w:val="none" w:sz="0" w:space="0" w:color="auto"/>
        <w:right w:val="none" w:sz="0" w:space="0" w:color="auto"/>
      </w:divBdr>
      <w:divsChild>
        <w:div w:id="498274841">
          <w:marLeft w:val="547"/>
          <w:marRight w:val="0"/>
          <w:marTop w:val="144"/>
          <w:marBottom w:val="0"/>
          <w:divBdr>
            <w:top w:val="none" w:sz="0" w:space="0" w:color="auto"/>
            <w:left w:val="none" w:sz="0" w:space="0" w:color="auto"/>
            <w:bottom w:val="none" w:sz="0" w:space="0" w:color="auto"/>
            <w:right w:val="none" w:sz="0" w:space="0" w:color="auto"/>
          </w:divBdr>
        </w:div>
        <w:div w:id="1389065369">
          <w:marLeft w:val="547"/>
          <w:marRight w:val="0"/>
          <w:marTop w:val="144"/>
          <w:marBottom w:val="0"/>
          <w:divBdr>
            <w:top w:val="none" w:sz="0" w:space="0" w:color="auto"/>
            <w:left w:val="none" w:sz="0" w:space="0" w:color="auto"/>
            <w:bottom w:val="none" w:sz="0" w:space="0" w:color="auto"/>
            <w:right w:val="none" w:sz="0" w:space="0" w:color="auto"/>
          </w:divBdr>
        </w:div>
        <w:div w:id="1115828760">
          <w:marLeft w:val="547"/>
          <w:marRight w:val="0"/>
          <w:marTop w:val="144"/>
          <w:marBottom w:val="0"/>
          <w:divBdr>
            <w:top w:val="none" w:sz="0" w:space="0" w:color="auto"/>
            <w:left w:val="none" w:sz="0" w:space="0" w:color="auto"/>
            <w:bottom w:val="none" w:sz="0" w:space="0" w:color="auto"/>
            <w:right w:val="none" w:sz="0" w:space="0" w:color="auto"/>
          </w:divBdr>
        </w:div>
      </w:divsChild>
    </w:div>
    <w:div w:id="1718385393">
      <w:bodyDiv w:val="1"/>
      <w:marLeft w:val="0"/>
      <w:marRight w:val="0"/>
      <w:marTop w:val="0"/>
      <w:marBottom w:val="0"/>
      <w:divBdr>
        <w:top w:val="none" w:sz="0" w:space="0" w:color="auto"/>
        <w:left w:val="none" w:sz="0" w:space="0" w:color="auto"/>
        <w:bottom w:val="none" w:sz="0" w:space="0" w:color="auto"/>
        <w:right w:val="none" w:sz="0" w:space="0" w:color="auto"/>
      </w:divBdr>
    </w:div>
    <w:div w:id="1783379944">
      <w:bodyDiv w:val="1"/>
      <w:marLeft w:val="0"/>
      <w:marRight w:val="0"/>
      <w:marTop w:val="0"/>
      <w:marBottom w:val="0"/>
      <w:divBdr>
        <w:top w:val="none" w:sz="0" w:space="0" w:color="auto"/>
        <w:left w:val="none" w:sz="0" w:space="0" w:color="auto"/>
        <w:bottom w:val="none" w:sz="0" w:space="0" w:color="auto"/>
        <w:right w:val="none" w:sz="0" w:space="0" w:color="auto"/>
      </w:divBdr>
    </w:div>
    <w:div w:id="1910387493">
      <w:bodyDiv w:val="1"/>
      <w:marLeft w:val="0"/>
      <w:marRight w:val="0"/>
      <w:marTop w:val="0"/>
      <w:marBottom w:val="0"/>
      <w:divBdr>
        <w:top w:val="none" w:sz="0" w:space="0" w:color="auto"/>
        <w:left w:val="none" w:sz="0" w:space="0" w:color="auto"/>
        <w:bottom w:val="none" w:sz="0" w:space="0" w:color="auto"/>
        <w:right w:val="none" w:sz="0" w:space="0" w:color="auto"/>
      </w:divBdr>
    </w:div>
    <w:div w:id="2059936792">
      <w:bodyDiv w:val="1"/>
      <w:marLeft w:val="0"/>
      <w:marRight w:val="0"/>
      <w:marTop w:val="0"/>
      <w:marBottom w:val="0"/>
      <w:divBdr>
        <w:top w:val="none" w:sz="0" w:space="0" w:color="auto"/>
        <w:left w:val="none" w:sz="0" w:space="0" w:color="auto"/>
        <w:bottom w:val="none" w:sz="0" w:space="0" w:color="auto"/>
        <w:right w:val="none" w:sz="0" w:space="0" w:color="auto"/>
      </w:divBdr>
      <w:divsChild>
        <w:div w:id="1625847742">
          <w:marLeft w:val="0"/>
          <w:marRight w:val="0"/>
          <w:marTop w:val="0"/>
          <w:marBottom w:val="120"/>
          <w:divBdr>
            <w:top w:val="none" w:sz="0" w:space="0" w:color="auto"/>
            <w:left w:val="none" w:sz="0" w:space="0" w:color="auto"/>
            <w:bottom w:val="none" w:sz="0" w:space="0" w:color="auto"/>
            <w:right w:val="none" w:sz="0" w:space="0" w:color="auto"/>
          </w:divBdr>
        </w:div>
        <w:div w:id="1751803673">
          <w:marLeft w:val="0"/>
          <w:marRight w:val="0"/>
          <w:marTop w:val="0"/>
          <w:marBottom w:val="120"/>
          <w:divBdr>
            <w:top w:val="none" w:sz="0" w:space="0" w:color="auto"/>
            <w:left w:val="none" w:sz="0" w:space="0" w:color="auto"/>
            <w:bottom w:val="none" w:sz="0" w:space="0" w:color="auto"/>
            <w:right w:val="none" w:sz="0" w:space="0" w:color="auto"/>
          </w:divBdr>
        </w:div>
        <w:div w:id="1608924277">
          <w:marLeft w:val="0"/>
          <w:marRight w:val="0"/>
          <w:marTop w:val="0"/>
          <w:marBottom w:val="0"/>
          <w:divBdr>
            <w:top w:val="none" w:sz="0" w:space="0" w:color="auto"/>
            <w:left w:val="none" w:sz="0" w:space="0" w:color="auto"/>
            <w:bottom w:val="none" w:sz="0" w:space="0" w:color="auto"/>
            <w:right w:val="none" w:sz="0" w:space="0" w:color="auto"/>
          </w:divBdr>
        </w:div>
        <w:div w:id="1417282675">
          <w:marLeft w:val="0"/>
          <w:marRight w:val="0"/>
          <w:marTop w:val="0"/>
          <w:marBottom w:val="0"/>
          <w:divBdr>
            <w:top w:val="none" w:sz="0" w:space="0" w:color="auto"/>
            <w:left w:val="none" w:sz="0" w:space="0" w:color="auto"/>
            <w:bottom w:val="none" w:sz="0" w:space="0" w:color="auto"/>
            <w:right w:val="none" w:sz="0" w:space="0" w:color="auto"/>
          </w:divBdr>
        </w:div>
        <w:div w:id="1467043627">
          <w:marLeft w:val="0"/>
          <w:marRight w:val="0"/>
          <w:marTop w:val="0"/>
          <w:marBottom w:val="0"/>
          <w:divBdr>
            <w:top w:val="none" w:sz="0" w:space="0" w:color="auto"/>
            <w:left w:val="none" w:sz="0" w:space="0" w:color="auto"/>
            <w:bottom w:val="none" w:sz="0" w:space="0" w:color="auto"/>
            <w:right w:val="none" w:sz="0" w:space="0" w:color="auto"/>
          </w:divBdr>
        </w:div>
        <w:div w:id="2078169381">
          <w:marLeft w:val="336"/>
          <w:marRight w:val="0"/>
          <w:marTop w:val="120"/>
          <w:marBottom w:val="312"/>
          <w:divBdr>
            <w:top w:val="none" w:sz="0" w:space="0" w:color="auto"/>
            <w:left w:val="none" w:sz="0" w:space="0" w:color="auto"/>
            <w:bottom w:val="none" w:sz="0" w:space="0" w:color="auto"/>
            <w:right w:val="none" w:sz="0" w:space="0" w:color="auto"/>
          </w:divBdr>
          <w:divsChild>
            <w:div w:id="4024880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m.wikipedia.org/wiki/Innate_immune_system" TargetMode="External" /><Relationship Id="rId18" Type="http://schemas.openxmlformats.org/officeDocument/2006/relationships/hyperlink" Target="https://en.m.wikipedia.org/wiki/Cytokine" TargetMode="External" /><Relationship Id="rId26" Type="http://schemas.openxmlformats.org/officeDocument/2006/relationships/hyperlink" Target="https://en.m.wikipedia.org/wiki/Memory_B_cell" TargetMode="External" /><Relationship Id="rId3" Type="http://schemas.openxmlformats.org/officeDocument/2006/relationships/styles" Target="styles.xml" /><Relationship Id="rId21" Type="http://schemas.openxmlformats.org/officeDocument/2006/relationships/hyperlink" Target="https://en.m.wikipedia.org/wiki/Dendritic_cell" TargetMode="External" /><Relationship Id="rId34"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s://en.m.wikipedia.org/wiki/Fungus" TargetMode="External" /><Relationship Id="rId17" Type="http://schemas.openxmlformats.org/officeDocument/2006/relationships/hyperlink" Target="https://en.m.wikipedia.org/wiki/Monocyte" TargetMode="External" /><Relationship Id="rId25" Type="http://schemas.openxmlformats.org/officeDocument/2006/relationships/hyperlink" Target="https://en.m.wikipedia.org/wiki/Memory_T_cell" TargetMode="External" /><Relationship Id="rId33"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yperlink" Target="https://en.m.wikipedia.org/wiki/Macrophage" TargetMode="External" /><Relationship Id="rId20" Type="http://schemas.openxmlformats.org/officeDocument/2006/relationships/hyperlink" Target="https://en.m.wikipedia.org/wiki/Antigen" TargetMode="External" /><Relationship Id="rId29"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m.wikipedia.org/wiki/Parasitism" TargetMode="External" /><Relationship Id="rId24" Type="http://schemas.openxmlformats.org/officeDocument/2006/relationships/hyperlink" Target="https://en.m.wikipedia.org/wiki/Antibody" TargetMode="External" /><Relationship Id="rId32"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https://en.m.wikipedia.org/wiki/Neutrophil" TargetMode="External" /><Relationship Id="rId23" Type="http://schemas.openxmlformats.org/officeDocument/2006/relationships/hyperlink" Target="https://en.m.wikipedia.org/wiki/B_cell" TargetMode="External" /><Relationship Id="rId28" Type="http://schemas.openxmlformats.org/officeDocument/2006/relationships/header" Target="header1.xml" /><Relationship Id="rId10" Type="http://schemas.openxmlformats.org/officeDocument/2006/relationships/hyperlink" Target="https://en.m.wikipedia.org/wiki/Bacteria" TargetMode="External" /><Relationship Id="rId19" Type="http://schemas.openxmlformats.org/officeDocument/2006/relationships/hyperlink" Target="https://en.m.wikipedia.org/wiki/Complement_system" TargetMode="External" /><Relationship Id="rId31"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yperlink" Target="https://en.m.wikipedia.org/wiki/Virus" TargetMode="External" /><Relationship Id="rId14" Type="http://schemas.openxmlformats.org/officeDocument/2006/relationships/hyperlink" Target="https://en.m.wikipedia.org/wiki/Adaptive_immune_system" TargetMode="External" /><Relationship Id="rId22" Type="http://schemas.openxmlformats.org/officeDocument/2006/relationships/hyperlink" Target="https://en.m.wikipedia.org/wiki/T_cell" TargetMode="External" /><Relationship Id="rId27" Type="http://schemas.openxmlformats.org/officeDocument/2006/relationships/hyperlink" Target="https://en.m.wikipedia.org/wiki/Vaccine" TargetMode="External" /><Relationship Id="rId30" Type="http://schemas.openxmlformats.org/officeDocument/2006/relationships/footer" Target="footer1.xml" /><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46CA-370B-42A4-A7FA-4425381063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923119255101</cp:lastModifiedBy>
  <cp:revision>2</cp:revision>
  <dcterms:created xsi:type="dcterms:W3CDTF">2020-09-26T15:21:00Z</dcterms:created>
  <dcterms:modified xsi:type="dcterms:W3CDTF">2020-09-26T15:21:00Z</dcterms:modified>
</cp:coreProperties>
</file>