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7E18" w:rsidRPr="001B7E18" w:rsidRDefault="001B7E18" w:rsidP="001B7E18">
      <w:pPr>
        <w:jc w:val="center"/>
        <w:rPr>
          <w:rFonts w:asciiTheme="majorBidi" w:hAnsiTheme="majorBidi" w:cstheme="majorBidi"/>
          <w:b/>
          <w:bCs/>
          <w:sz w:val="40"/>
          <w:szCs w:val="40"/>
        </w:rPr>
      </w:pPr>
      <w:r w:rsidRPr="001B7E18">
        <w:rPr>
          <w:rFonts w:asciiTheme="majorBidi" w:hAnsiTheme="majorBidi" w:cstheme="majorBidi"/>
          <w:b/>
          <w:bCs/>
          <w:sz w:val="40"/>
          <w:szCs w:val="40"/>
        </w:rPr>
        <w:t>PROMISSORY NOTE</w:t>
      </w:r>
    </w:p>
    <w:p w:rsidR="001B7E18" w:rsidRDefault="001B7E18"/>
    <w:tbl>
      <w:tblPr>
        <w:tblStyle w:val="TableGrid"/>
        <w:tblW w:w="11319" w:type="dxa"/>
        <w:jc w:val="center"/>
        <w:tblLook w:val="04A0" w:firstRow="1" w:lastRow="0" w:firstColumn="1" w:lastColumn="0" w:noHBand="0" w:noVBand="1"/>
      </w:tblPr>
      <w:tblGrid>
        <w:gridCol w:w="11319"/>
      </w:tblGrid>
      <w:tr w:rsidR="00D30679" w:rsidRPr="001B7E18" w:rsidTr="0015634C">
        <w:trPr>
          <w:trHeight w:val="5330"/>
          <w:jc w:val="center"/>
        </w:trPr>
        <w:tc>
          <w:tcPr>
            <w:tcW w:w="11319" w:type="dxa"/>
          </w:tcPr>
          <w:p w:rsidR="00D30679" w:rsidRPr="001B7E18" w:rsidRDefault="00D30679" w:rsidP="00064B5D">
            <w:pPr>
              <w:spacing w:line="360" w:lineRule="auto"/>
              <w:jc w:val="both"/>
            </w:pPr>
          </w:p>
          <w:p w:rsidR="00064B5D" w:rsidRPr="001B7E18" w:rsidRDefault="00D30679" w:rsidP="00064B5D">
            <w:pPr>
              <w:spacing w:line="360" w:lineRule="auto"/>
              <w:jc w:val="both"/>
              <w:rPr>
                <w:rFonts w:asciiTheme="majorBidi" w:hAnsiTheme="majorBidi" w:cstheme="majorBidi"/>
                <w:sz w:val="24"/>
                <w:szCs w:val="24"/>
              </w:rPr>
            </w:pPr>
            <w:r w:rsidRPr="001B7E18">
              <w:t xml:space="preserve">   </w:t>
            </w:r>
            <w:r w:rsidRPr="001B7E18">
              <w:rPr>
                <w:rFonts w:asciiTheme="majorBidi" w:hAnsiTheme="majorBidi" w:cstheme="majorBidi"/>
                <w:sz w:val="24"/>
                <w:szCs w:val="24"/>
              </w:rPr>
              <w:t xml:space="preserve">Rs. 5000                                             </w:t>
            </w:r>
            <w:r w:rsidRPr="001B7E18">
              <w:rPr>
                <w:rFonts w:asciiTheme="majorBidi" w:hAnsiTheme="majorBidi" w:cstheme="majorBidi"/>
                <w:sz w:val="28"/>
                <w:szCs w:val="28"/>
              </w:rPr>
              <w:t xml:space="preserve">Promissory Note                     </w:t>
            </w:r>
            <w:r w:rsidR="00064B5D" w:rsidRPr="001B7E18">
              <w:rPr>
                <w:rFonts w:asciiTheme="majorBidi" w:hAnsiTheme="majorBidi" w:cstheme="majorBidi"/>
                <w:sz w:val="28"/>
                <w:szCs w:val="28"/>
              </w:rPr>
              <w:t xml:space="preserve">   </w:t>
            </w:r>
            <w:r w:rsidRPr="001B7E18">
              <w:rPr>
                <w:rFonts w:asciiTheme="majorBidi" w:hAnsiTheme="majorBidi" w:cstheme="majorBidi"/>
                <w:sz w:val="24"/>
                <w:szCs w:val="24"/>
              </w:rPr>
              <w:t>Peshawar, 30</w:t>
            </w:r>
            <w:r w:rsidR="00064B5D" w:rsidRPr="001B7E18">
              <w:rPr>
                <w:rFonts w:asciiTheme="majorBidi" w:hAnsiTheme="majorBidi" w:cstheme="majorBidi"/>
                <w:sz w:val="24"/>
                <w:szCs w:val="24"/>
                <w:vertAlign w:val="superscript"/>
              </w:rPr>
              <w:t>th</w:t>
            </w:r>
            <w:r w:rsidR="00064B5D" w:rsidRPr="001B7E18">
              <w:rPr>
                <w:rFonts w:asciiTheme="majorBidi" w:hAnsiTheme="majorBidi" w:cstheme="majorBidi"/>
                <w:sz w:val="24"/>
                <w:szCs w:val="24"/>
              </w:rPr>
              <w:t xml:space="preserve"> May 2020</w:t>
            </w:r>
          </w:p>
          <w:p w:rsidR="00064B5D" w:rsidRPr="001B7E18" w:rsidRDefault="00064B5D" w:rsidP="00064B5D">
            <w:pPr>
              <w:spacing w:line="360" w:lineRule="auto"/>
              <w:jc w:val="both"/>
              <w:rPr>
                <w:rFonts w:asciiTheme="majorBidi" w:hAnsiTheme="majorBidi" w:cstheme="majorBidi"/>
                <w:sz w:val="24"/>
                <w:szCs w:val="24"/>
              </w:rPr>
            </w:pPr>
          </w:p>
          <w:p w:rsidR="00064B5D" w:rsidRPr="001B7E18" w:rsidRDefault="00064B5D" w:rsidP="00064B5D">
            <w:pPr>
              <w:spacing w:line="360" w:lineRule="auto"/>
              <w:jc w:val="both"/>
              <w:rPr>
                <w:rFonts w:asciiTheme="majorBidi" w:hAnsiTheme="majorBidi" w:cstheme="majorBidi"/>
                <w:sz w:val="24"/>
                <w:szCs w:val="24"/>
              </w:rPr>
            </w:pPr>
          </w:p>
          <w:p w:rsidR="00064B5D" w:rsidRPr="001B7E18" w:rsidRDefault="00064B5D" w:rsidP="00A96F38">
            <w:pPr>
              <w:tabs>
                <w:tab w:val="left" w:pos="1066"/>
              </w:tabs>
              <w:spacing w:line="360" w:lineRule="auto"/>
              <w:jc w:val="both"/>
            </w:pPr>
            <w:r w:rsidRPr="001B7E18">
              <w:rPr>
                <w:rFonts w:asciiTheme="majorBidi" w:hAnsiTheme="majorBidi" w:cstheme="majorBidi"/>
                <w:sz w:val="24"/>
                <w:szCs w:val="24"/>
              </w:rPr>
              <w:tab/>
              <w:t xml:space="preserve">Two months after the date, I promise to pay M/s Gul haji </w:t>
            </w:r>
            <w:r w:rsidR="00A96F38" w:rsidRPr="001B7E18">
              <w:rPr>
                <w:rFonts w:asciiTheme="majorBidi" w:hAnsiTheme="majorBidi" w:cstheme="majorBidi"/>
                <w:sz w:val="24"/>
                <w:szCs w:val="24"/>
              </w:rPr>
              <w:t>&amp;</w:t>
            </w:r>
            <w:r w:rsidRPr="001B7E18">
              <w:rPr>
                <w:rFonts w:asciiTheme="majorBidi" w:hAnsiTheme="majorBidi" w:cstheme="majorBidi"/>
                <w:sz w:val="24"/>
                <w:szCs w:val="24"/>
              </w:rPr>
              <w:t xml:space="preserve"> sons company or order, the sum of Rupees Five Thousand only, for the value received.</w:t>
            </w:r>
            <w:r w:rsidRPr="001B7E18">
              <w:rPr>
                <w:sz w:val="24"/>
                <w:szCs w:val="24"/>
              </w:rPr>
              <w:t xml:space="preserve"> </w:t>
            </w:r>
          </w:p>
          <w:p w:rsidR="00064B5D" w:rsidRPr="001B7E18" w:rsidRDefault="00064B5D" w:rsidP="00064B5D"/>
          <w:tbl>
            <w:tblPr>
              <w:tblStyle w:val="TableGrid"/>
              <w:tblpPr w:leftFromText="180" w:rightFromText="180" w:vertAnchor="text" w:horzAnchor="page" w:tblpX="8005" w:tblpY="-87"/>
              <w:tblOverlap w:val="never"/>
              <w:tblW w:w="0" w:type="auto"/>
              <w:tblLook w:val="04A0" w:firstRow="1" w:lastRow="0" w:firstColumn="1" w:lastColumn="0" w:noHBand="0" w:noVBand="1"/>
            </w:tblPr>
            <w:tblGrid>
              <w:gridCol w:w="2727"/>
            </w:tblGrid>
            <w:tr w:rsidR="00A96F38" w:rsidRPr="001B7E18" w:rsidTr="0015634C">
              <w:trPr>
                <w:trHeight w:val="1631"/>
              </w:trPr>
              <w:tc>
                <w:tcPr>
                  <w:tcW w:w="2727" w:type="dxa"/>
                </w:tcPr>
                <w:p w:rsidR="00A96F38" w:rsidRPr="001B7E18" w:rsidRDefault="00A96F38" w:rsidP="0015634C">
                  <w:pPr>
                    <w:spacing w:line="360" w:lineRule="auto"/>
                    <w:jc w:val="center"/>
                  </w:pPr>
                </w:p>
                <w:p w:rsidR="00A96F38" w:rsidRPr="001B7E18" w:rsidRDefault="00A96F38" w:rsidP="0015634C">
                  <w:pPr>
                    <w:spacing w:line="360" w:lineRule="auto"/>
                    <w:jc w:val="center"/>
                    <w:rPr>
                      <w:rFonts w:asciiTheme="majorBidi" w:hAnsiTheme="majorBidi" w:cstheme="majorBidi"/>
                      <w:sz w:val="24"/>
                      <w:szCs w:val="24"/>
                    </w:rPr>
                  </w:pPr>
                  <w:r w:rsidRPr="001B7E18">
                    <w:t>Stamp</w:t>
                  </w:r>
                </w:p>
                <w:p w:rsidR="00A96F38" w:rsidRPr="001B7E18" w:rsidRDefault="00A96F38" w:rsidP="0015634C">
                  <w:pPr>
                    <w:tabs>
                      <w:tab w:val="left" w:pos="1159"/>
                    </w:tabs>
                    <w:ind w:firstLine="720"/>
                    <w:jc w:val="center"/>
                    <w:rPr>
                      <w:rFonts w:asciiTheme="majorBidi" w:hAnsiTheme="majorBidi" w:cstheme="majorBidi"/>
                      <w:sz w:val="24"/>
                      <w:szCs w:val="24"/>
                      <w:u w:val="single"/>
                    </w:rPr>
                  </w:pPr>
                  <w:r w:rsidRPr="001B7E18">
                    <w:rPr>
                      <w:rFonts w:asciiTheme="majorBidi" w:hAnsiTheme="majorBidi" w:cstheme="majorBidi"/>
                      <w:sz w:val="24"/>
                      <w:szCs w:val="24"/>
                    </w:rPr>
                    <w:t>__Sd/________</w:t>
                  </w:r>
                </w:p>
                <w:p w:rsidR="00A96F38" w:rsidRPr="001B7E18" w:rsidRDefault="00A96F38" w:rsidP="0015634C">
                  <w:pPr>
                    <w:tabs>
                      <w:tab w:val="left" w:pos="1159"/>
                    </w:tabs>
                    <w:ind w:firstLine="720"/>
                    <w:jc w:val="center"/>
                    <w:rPr>
                      <w:rFonts w:asciiTheme="majorBidi" w:hAnsiTheme="majorBidi" w:cstheme="majorBidi"/>
                      <w:sz w:val="24"/>
                      <w:szCs w:val="24"/>
                    </w:rPr>
                  </w:pPr>
                  <w:r w:rsidRPr="001B7E18">
                    <w:rPr>
                      <w:rFonts w:asciiTheme="majorBidi" w:hAnsiTheme="majorBidi" w:cstheme="majorBidi"/>
                      <w:sz w:val="24"/>
                      <w:szCs w:val="24"/>
                    </w:rPr>
                    <w:t>Abdullah Afridi</w:t>
                  </w:r>
                </w:p>
              </w:tc>
            </w:tr>
          </w:tbl>
          <w:p w:rsidR="00064B5D" w:rsidRPr="001B7E18" w:rsidRDefault="00A96F38" w:rsidP="00A96F38">
            <w:pPr>
              <w:tabs>
                <w:tab w:val="left" w:pos="6938"/>
              </w:tabs>
            </w:pPr>
            <w:r w:rsidRPr="001B7E18">
              <w:tab/>
            </w:r>
          </w:p>
          <w:p w:rsidR="00064B5D" w:rsidRPr="001B7E18" w:rsidRDefault="00064B5D" w:rsidP="00064B5D"/>
          <w:p w:rsidR="00750326" w:rsidRPr="001B7E18" w:rsidRDefault="00A96F38" w:rsidP="00064B5D">
            <w:pPr>
              <w:ind w:firstLine="720"/>
            </w:pPr>
            <w:r w:rsidRPr="001B7E18">
              <w:t xml:space="preserve">Gul Haji &amp; Sons      </w:t>
            </w:r>
          </w:p>
          <w:p w:rsidR="00750326" w:rsidRPr="001B7E18" w:rsidRDefault="00750326" w:rsidP="00750326"/>
          <w:p w:rsidR="00D30679" w:rsidRPr="001B7E18" w:rsidRDefault="00750326" w:rsidP="00750326">
            <w:pPr>
              <w:ind w:firstLine="720"/>
            </w:pPr>
            <w:r w:rsidRPr="001B7E18">
              <w:t>Peshawar</w:t>
            </w:r>
          </w:p>
        </w:tc>
      </w:tr>
    </w:tbl>
    <w:p w:rsidR="0012196C" w:rsidRPr="001B7E18" w:rsidRDefault="0012196C"/>
    <w:p w:rsidR="00D30679" w:rsidRPr="001B7E18" w:rsidRDefault="00D30679" w:rsidP="0047552B"/>
    <w:p w:rsidR="001B7E18" w:rsidRDefault="001B7E18"/>
    <w:p w:rsidR="001B7E18" w:rsidRDefault="001B7E18">
      <w:r>
        <w:br w:type="page"/>
      </w:r>
    </w:p>
    <w:p w:rsidR="00D30679" w:rsidRPr="0021416B" w:rsidRDefault="001B7E18" w:rsidP="001B7E18">
      <w:pPr>
        <w:jc w:val="center"/>
        <w:rPr>
          <w:rFonts w:asciiTheme="majorBidi" w:hAnsiTheme="majorBidi" w:cstheme="majorBidi"/>
          <w:b/>
          <w:bCs/>
          <w:sz w:val="40"/>
          <w:szCs w:val="40"/>
        </w:rPr>
      </w:pPr>
      <w:r w:rsidRPr="0021416B">
        <w:rPr>
          <w:rFonts w:asciiTheme="majorBidi" w:hAnsiTheme="majorBidi" w:cstheme="majorBidi"/>
          <w:b/>
          <w:bCs/>
          <w:sz w:val="40"/>
          <w:szCs w:val="40"/>
        </w:rPr>
        <w:lastRenderedPageBreak/>
        <w:t>BILL OF EXCHANGE</w:t>
      </w:r>
    </w:p>
    <w:p w:rsidR="00D30679" w:rsidRDefault="00D30679"/>
    <w:tbl>
      <w:tblPr>
        <w:tblStyle w:val="TableGrid"/>
        <w:tblW w:w="11250" w:type="dxa"/>
        <w:tblInd w:w="-792" w:type="dxa"/>
        <w:tblLook w:val="04A0" w:firstRow="1" w:lastRow="0" w:firstColumn="1" w:lastColumn="0" w:noHBand="0" w:noVBand="1"/>
      </w:tblPr>
      <w:tblGrid>
        <w:gridCol w:w="11250"/>
      </w:tblGrid>
      <w:tr w:rsidR="0021416B" w:rsidTr="0021416B">
        <w:trPr>
          <w:trHeight w:val="5312"/>
        </w:trPr>
        <w:tc>
          <w:tcPr>
            <w:tcW w:w="11250" w:type="dxa"/>
          </w:tcPr>
          <w:p w:rsidR="0021416B" w:rsidRDefault="0021416B"/>
          <w:p w:rsidR="0021416B" w:rsidRPr="0021416B" w:rsidRDefault="0021416B" w:rsidP="0021416B">
            <w:pPr>
              <w:tabs>
                <w:tab w:val="left" w:pos="4077"/>
                <w:tab w:val="left" w:pos="7462"/>
              </w:tabs>
              <w:rPr>
                <w:rFonts w:asciiTheme="majorBidi" w:hAnsiTheme="majorBidi" w:cstheme="majorBidi"/>
                <w:b/>
                <w:bCs/>
                <w:sz w:val="24"/>
                <w:szCs w:val="24"/>
              </w:rPr>
            </w:pPr>
            <w:r>
              <w:tab/>
            </w:r>
            <w:r w:rsidRPr="0021416B">
              <w:rPr>
                <w:rFonts w:asciiTheme="majorBidi" w:hAnsiTheme="majorBidi" w:cstheme="majorBidi"/>
                <w:b/>
                <w:bCs/>
                <w:sz w:val="24"/>
                <w:szCs w:val="24"/>
              </w:rPr>
              <w:t>Exchange for RS.10000</w:t>
            </w:r>
            <w:r>
              <w:rPr>
                <w:rFonts w:asciiTheme="majorBidi" w:hAnsiTheme="majorBidi" w:cstheme="majorBidi"/>
                <w:b/>
                <w:bCs/>
                <w:sz w:val="24"/>
                <w:szCs w:val="24"/>
              </w:rPr>
              <w:t xml:space="preserve"> </w:t>
            </w:r>
            <w:r>
              <w:rPr>
                <w:rFonts w:asciiTheme="majorBidi" w:hAnsiTheme="majorBidi" w:cstheme="majorBidi"/>
                <w:b/>
                <w:bCs/>
                <w:sz w:val="24"/>
                <w:szCs w:val="24"/>
              </w:rPr>
              <w:tab/>
            </w:r>
            <w:r w:rsidRPr="0021416B">
              <w:rPr>
                <w:rFonts w:asciiTheme="majorBidi" w:hAnsiTheme="majorBidi" w:cstheme="majorBidi"/>
                <w:b/>
                <w:bCs/>
                <w:sz w:val="24"/>
                <w:szCs w:val="24"/>
              </w:rPr>
              <w:t>Peshawar, 30</w:t>
            </w:r>
            <w:r w:rsidRPr="0021416B">
              <w:rPr>
                <w:rFonts w:asciiTheme="majorBidi" w:hAnsiTheme="majorBidi" w:cstheme="majorBidi"/>
                <w:b/>
                <w:bCs/>
                <w:sz w:val="24"/>
                <w:szCs w:val="24"/>
                <w:vertAlign w:val="superscript"/>
              </w:rPr>
              <w:t>th</w:t>
            </w:r>
            <w:r w:rsidRPr="0021416B">
              <w:rPr>
                <w:rFonts w:asciiTheme="majorBidi" w:hAnsiTheme="majorBidi" w:cstheme="majorBidi"/>
                <w:b/>
                <w:bCs/>
                <w:sz w:val="24"/>
                <w:szCs w:val="24"/>
              </w:rPr>
              <w:t xml:space="preserve"> May 2020</w:t>
            </w:r>
          </w:p>
          <w:tbl>
            <w:tblPr>
              <w:tblStyle w:val="TableGrid"/>
              <w:tblW w:w="0" w:type="auto"/>
              <w:tblLook w:val="04A0" w:firstRow="1" w:lastRow="0" w:firstColumn="1" w:lastColumn="0" w:noHBand="0" w:noVBand="1"/>
            </w:tblPr>
            <w:tblGrid>
              <w:gridCol w:w="1628"/>
            </w:tblGrid>
            <w:tr w:rsidR="0021416B" w:rsidTr="0021416B">
              <w:trPr>
                <w:trHeight w:val="802"/>
              </w:trPr>
              <w:tc>
                <w:tcPr>
                  <w:tcW w:w="1628" w:type="dxa"/>
                </w:tcPr>
                <w:p w:rsidR="0021416B" w:rsidRDefault="0021416B" w:rsidP="0021416B"/>
                <w:p w:rsidR="0021416B" w:rsidRPr="0021416B" w:rsidRDefault="0021416B" w:rsidP="0021416B">
                  <w:pPr>
                    <w:jc w:val="center"/>
                    <w:rPr>
                      <w:rFonts w:asciiTheme="majorBidi" w:hAnsiTheme="majorBidi" w:cstheme="majorBidi"/>
                    </w:rPr>
                  </w:pPr>
                  <w:r w:rsidRPr="0021416B">
                    <w:rPr>
                      <w:rFonts w:asciiTheme="majorBidi" w:hAnsiTheme="majorBidi" w:cstheme="majorBidi"/>
                      <w:sz w:val="24"/>
                      <w:szCs w:val="24"/>
                    </w:rPr>
                    <w:t>STAMP</w:t>
                  </w:r>
                </w:p>
              </w:tc>
            </w:tr>
          </w:tbl>
          <w:p w:rsidR="0021416B" w:rsidRDefault="0021416B" w:rsidP="0021416B"/>
          <w:p w:rsidR="0021416B" w:rsidRDefault="0021416B" w:rsidP="0021416B">
            <w:pPr>
              <w:tabs>
                <w:tab w:val="left" w:pos="2637"/>
              </w:tabs>
            </w:pPr>
            <w:r>
              <w:tab/>
            </w:r>
          </w:p>
          <w:p w:rsidR="0021416B" w:rsidRPr="006F5F35" w:rsidRDefault="0021416B" w:rsidP="0021416B">
            <w:pPr>
              <w:tabs>
                <w:tab w:val="left" w:pos="2637"/>
              </w:tabs>
              <w:rPr>
                <w:rFonts w:asciiTheme="majorBidi" w:hAnsiTheme="majorBidi" w:cstheme="majorBidi"/>
                <w:sz w:val="24"/>
                <w:szCs w:val="24"/>
              </w:rPr>
            </w:pPr>
            <w:r w:rsidRPr="006F5F35">
              <w:rPr>
                <w:rFonts w:asciiTheme="majorBidi" w:hAnsiTheme="majorBidi" w:cstheme="majorBidi"/>
                <w:sz w:val="24"/>
                <w:szCs w:val="24"/>
              </w:rPr>
              <w:t xml:space="preserve">                                                     </w:t>
            </w:r>
          </w:p>
          <w:p w:rsidR="006F5F35" w:rsidRPr="006F5F35" w:rsidRDefault="0021416B" w:rsidP="0021416B">
            <w:pPr>
              <w:tabs>
                <w:tab w:val="left" w:pos="2637"/>
              </w:tabs>
              <w:rPr>
                <w:rFonts w:asciiTheme="majorBidi" w:hAnsiTheme="majorBidi" w:cstheme="majorBidi"/>
                <w:sz w:val="24"/>
                <w:szCs w:val="24"/>
              </w:rPr>
            </w:pPr>
            <w:r w:rsidRPr="006F5F35">
              <w:rPr>
                <w:rFonts w:asciiTheme="majorBidi" w:hAnsiTheme="majorBidi" w:cstheme="majorBidi"/>
                <w:sz w:val="24"/>
                <w:szCs w:val="24"/>
              </w:rPr>
              <w:t xml:space="preserve">                                    60 days after the date pay to Gul Haji &amp; Sons or the order of Gul Haji &amp; Sons a sum of Rupees Ten Thousand only for value received. </w:t>
            </w:r>
          </w:p>
          <w:p w:rsidR="006F5F35" w:rsidRPr="006F5F35" w:rsidRDefault="006F5F35" w:rsidP="006F5F35">
            <w:pPr>
              <w:rPr>
                <w:rFonts w:asciiTheme="majorBidi" w:hAnsiTheme="majorBidi" w:cstheme="majorBidi"/>
                <w:sz w:val="24"/>
                <w:szCs w:val="24"/>
              </w:rPr>
            </w:pPr>
          </w:p>
          <w:p w:rsidR="006F5F35" w:rsidRPr="006F5F35" w:rsidRDefault="006F5F35" w:rsidP="006F5F35">
            <w:pPr>
              <w:rPr>
                <w:rFonts w:asciiTheme="majorBidi" w:hAnsiTheme="majorBidi" w:cstheme="majorBidi"/>
                <w:sz w:val="24"/>
                <w:szCs w:val="24"/>
              </w:rPr>
            </w:pPr>
          </w:p>
          <w:p w:rsidR="006F5F35" w:rsidRPr="006F5F35" w:rsidRDefault="006F5F35" w:rsidP="006F5F35">
            <w:pPr>
              <w:rPr>
                <w:rFonts w:asciiTheme="majorBidi" w:hAnsiTheme="majorBidi" w:cstheme="majorBidi"/>
                <w:sz w:val="24"/>
                <w:szCs w:val="24"/>
              </w:rPr>
            </w:pPr>
          </w:p>
          <w:p w:rsidR="0021416B" w:rsidRPr="006F5F35" w:rsidRDefault="006F5F35" w:rsidP="006F5F35">
            <w:pPr>
              <w:tabs>
                <w:tab w:val="left" w:pos="8416"/>
              </w:tabs>
              <w:rPr>
                <w:rFonts w:asciiTheme="majorBidi" w:hAnsiTheme="majorBidi" w:cstheme="majorBidi"/>
                <w:sz w:val="24"/>
                <w:szCs w:val="24"/>
              </w:rPr>
            </w:pPr>
            <w:r w:rsidRPr="006F5F35">
              <w:rPr>
                <w:rFonts w:asciiTheme="majorBidi" w:hAnsiTheme="majorBidi" w:cstheme="majorBidi"/>
                <w:sz w:val="24"/>
                <w:szCs w:val="24"/>
              </w:rPr>
              <w:t xml:space="preserve">  Abdullah Afridi </w:t>
            </w:r>
            <w:r>
              <w:rPr>
                <w:rFonts w:asciiTheme="majorBidi" w:hAnsiTheme="majorBidi" w:cstheme="majorBidi"/>
                <w:sz w:val="24"/>
                <w:szCs w:val="24"/>
              </w:rPr>
              <w:tab/>
              <w:t>Gul Haji &amp; Sons</w:t>
            </w:r>
          </w:p>
          <w:p w:rsidR="006F5F35" w:rsidRPr="006F5F35" w:rsidRDefault="006F5F35" w:rsidP="006F5F35">
            <w:pPr>
              <w:tabs>
                <w:tab w:val="left" w:pos="8827"/>
              </w:tabs>
            </w:pPr>
            <w:r w:rsidRPr="006F5F35">
              <w:rPr>
                <w:rFonts w:asciiTheme="majorBidi" w:hAnsiTheme="majorBidi" w:cstheme="majorBidi"/>
                <w:sz w:val="24"/>
                <w:szCs w:val="24"/>
              </w:rPr>
              <w:t xml:space="preserve">     Peshawar</w:t>
            </w:r>
            <w:r>
              <w:rPr>
                <w:rFonts w:asciiTheme="majorBidi" w:hAnsiTheme="majorBidi" w:cstheme="majorBidi"/>
                <w:sz w:val="24"/>
                <w:szCs w:val="24"/>
              </w:rPr>
              <w:tab/>
              <w:t>Peshawar</w:t>
            </w:r>
          </w:p>
        </w:tc>
      </w:tr>
    </w:tbl>
    <w:p w:rsidR="001B7E18" w:rsidRDefault="001B7E18"/>
    <w:p w:rsidR="0021416B" w:rsidRDefault="0021416B"/>
    <w:p w:rsidR="005A4481" w:rsidRDefault="005A4481">
      <w:pPr>
        <w:rPr>
          <w:noProof/>
        </w:rPr>
      </w:pPr>
    </w:p>
    <w:p w:rsidR="005A4481" w:rsidRDefault="005A4481">
      <w:pPr>
        <w:rPr>
          <w:noProof/>
        </w:rPr>
      </w:pPr>
      <w:r>
        <w:rPr>
          <w:noProof/>
        </w:rPr>
        <w:br w:type="page"/>
      </w:r>
    </w:p>
    <w:p w:rsidR="0021416B" w:rsidRPr="005820F3" w:rsidRDefault="005820F3" w:rsidP="005820F3">
      <w:pPr>
        <w:jc w:val="center"/>
        <w:rPr>
          <w:rFonts w:asciiTheme="majorBidi" w:hAnsiTheme="majorBidi" w:cstheme="majorBidi"/>
          <w:sz w:val="40"/>
          <w:szCs w:val="40"/>
        </w:rPr>
      </w:pPr>
      <w:r w:rsidRPr="005820F3">
        <w:rPr>
          <w:rFonts w:asciiTheme="majorBidi" w:hAnsiTheme="majorBidi" w:cstheme="majorBidi"/>
          <w:sz w:val="40"/>
          <w:szCs w:val="40"/>
        </w:rPr>
        <w:lastRenderedPageBreak/>
        <w:t>BANK CHEQUE</w:t>
      </w:r>
    </w:p>
    <w:p w:rsidR="005A4481" w:rsidRDefault="005A4481"/>
    <w:tbl>
      <w:tblPr>
        <w:tblStyle w:val="TableGrid"/>
        <w:tblW w:w="10980" w:type="dxa"/>
        <w:tblInd w:w="-702" w:type="dxa"/>
        <w:tblLook w:val="04A0" w:firstRow="1" w:lastRow="0" w:firstColumn="1" w:lastColumn="0" w:noHBand="0" w:noVBand="1"/>
      </w:tblPr>
      <w:tblGrid>
        <w:gridCol w:w="10980"/>
      </w:tblGrid>
      <w:tr w:rsidR="005A4481" w:rsidRPr="003D09DF" w:rsidTr="005A4481">
        <w:trPr>
          <w:trHeight w:val="5554"/>
        </w:trPr>
        <w:tc>
          <w:tcPr>
            <w:tcW w:w="10980" w:type="dxa"/>
          </w:tcPr>
          <w:p w:rsidR="005A4481" w:rsidRPr="003D09DF" w:rsidRDefault="005A4481" w:rsidP="0015634C">
            <w:pPr>
              <w:jc w:val="both"/>
              <w:rPr>
                <w:rFonts w:asciiTheme="majorBidi" w:hAnsiTheme="majorBidi" w:cstheme="majorBidi"/>
              </w:rPr>
            </w:pPr>
          </w:p>
          <w:p w:rsidR="005A4481" w:rsidRPr="003D09DF" w:rsidRDefault="005A4481" w:rsidP="0015634C">
            <w:pPr>
              <w:tabs>
                <w:tab w:val="left" w:pos="8079"/>
              </w:tabs>
              <w:jc w:val="both"/>
              <w:rPr>
                <w:rFonts w:asciiTheme="majorBidi" w:hAnsiTheme="majorBidi" w:cstheme="majorBidi"/>
              </w:rPr>
            </w:pPr>
            <w:r w:rsidRPr="003D09DF">
              <w:rPr>
                <w:rFonts w:asciiTheme="majorBidi" w:hAnsiTheme="majorBidi" w:cstheme="majorBidi"/>
              </w:rPr>
              <w:t xml:space="preserve">MEEZAN BANK </w:t>
            </w:r>
            <w:r w:rsidRPr="003D09DF">
              <w:rPr>
                <w:rFonts w:asciiTheme="majorBidi" w:hAnsiTheme="majorBidi" w:cstheme="majorBidi"/>
              </w:rPr>
              <w:tab/>
              <w:t>Cheque No. _____________</w:t>
            </w:r>
          </w:p>
          <w:p w:rsidR="005A4481" w:rsidRPr="003D09DF" w:rsidRDefault="005A4481" w:rsidP="0015634C">
            <w:pPr>
              <w:jc w:val="both"/>
              <w:rPr>
                <w:rFonts w:asciiTheme="majorBidi" w:hAnsiTheme="majorBidi" w:cstheme="majorBidi"/>
              </w:rPr>
            </w:pPr>
          </w:p>
          <w:p w:rsidR="005A4481" w:rsidRPr="003D09DF" w:rsidRDefault="005A4481" w:rsidP="0015634C">
            <w:pPr>
              <w:tabs>
                <w:tab w:val="left" w:pos="8098"/>
              </w:tabs>
              <w:jc w:val="both"/>
              <w:rPr>
                <w:rFonts w:asciiTheme="majorBidi" w:hAnsiTheme="majorBidi" w:cstheme="majorBidi"/>
              </w:rPr>
            </w:pPr>
            <w:r w:rsidRPr="003D09DF">
              <w:rPr>
                <w:rFonts w:asciiTheme="majorBidi" w:hAnsiTheme="majorBidi" w:cstheme="majorBidi"/>
              </w:rPr>
              <w:t>Branch Code/ Address</w:t>
            </w:r>
            <w:r w:rsidRPr="003D09DF">
              <w:rPr>
                <w:rFonts w:asciiTheme="majorBidi" w:hAnsiTheme="majorBidi" w:cstheme="majorBidi"/>
              </w:rPr>
              <w:tab/>
              <w:t>Date: ________________</w:t>
            </w:r>
          </w:p>
          <w:p w:rsidR="005A4481" w:rsidRPr="003D09DF" w:rsidRDefault="005A4481" w:rsidP="0015634C">
            <w:pPr>
              <w:jc w:val="both"/>
              <w:rPr>
                <w:rFonts w:asciiTheme="majorBidi" w:hAnsiTheme="majorBidi" w:cstheme="majorBidi"/>
              </w:rPr>
            </w:pPr>
          </w:p>
          <w:p w:rsidR="005A4481" w:rsidRPr="003D09DF" w:rsidRDefault="005A4481" w:rsidP="0015634C">
            <w:pPr>
              <w:jc w:val="both"/>
              <w:rPr>
                <w:rFonts w:asciiTheme="majorBidi" w:hAnsiTheme="majorBidi" w:cstheme="majorBidi"/>
              </w:rPr>
            </w:pPr>
          </w:p>
          <w:p w:rsidR="005A4481" w:rsidRPr="003D09DF" w:rsidRDefault="005A4481" w:rsidP="0015634C">
            <w:pPr>
              <w:jc w:val="both"/>
              <w:rPr>
                <w:rFonts w:asciiTheme="majorBidi" w:hAnsiTheme="majorBidi" w:cstheme="majorBidi"/>
              </w:rPr>
            </w:pPr>
          </w:p>
          <w:p w:rsidR="005A4481" w:rsidRPr="003D09DF" w:rsidRDefault="005A4481" w:rsidP="0015634C">
            <w:pPr>
              <w:jc w:val="both"/>
              <w:rPr>
                <w:rFonts w:asciiTheme="majorBidi" w:hAnsiTheme="majorBidi" w:cstheme="majorBidi"/>
              </w:rPr>
            </w:pPr>
          </w:p>
          <w:p w:rsidR="005A4481" w:rsidRPr="003D09DF" w:rsidRDefault="005A4481" w:rsidP="0015634C">
            <w:pPr>
              <w:jc w:val="both"/>
              <w:rPr>
                <w:rFonts w:asciiTheme="majorBidi" w:hAnsiTheme="majorBidi" w:cstheme="majorBidi"/>
              </w:rPr>
            </w:pPr>
            <w:r w:rsidRPr="003D09DF">
              <w:rPr>
                <w:rFonts w:asciiTheme="majorBidi" w:hAnsiTheme="majorBidi" w:cstheme="majorBidi"/>
              </w:rPr>
              <w:t xml:space="preserve"> PAY _______________________________________________________________  Or bearer </w:t>
            </w:r>
          </w:p>
          <w:p w:rsidR="005A4481" w:rsidRPr="003D09DF" w:rsidRDefault="005A4481" w:rsidP="0015634C">
            <w:pPr>
              <w:jc w:val="both"/>
              <w:rPr>
                <w:rFonts w:asciiTheme="majorBidi" w:hAnsiTheme="majorBidi" w:cstheme="majorBidi"/>
              </w:rPr>
            </w:pPr>
          </w:p>
          <w:tbl>
            <w:tblPr>
              <w:tblStyle w:val="TableGrid"/>
              <w:tblpPr w:leftFromText="180" w:rightFromText="180" w:vertAnchor="text" w:horzAnchor="margin" w:tblpXSpec="right" w:tblpY="-635"/>
              <w:tblOverlap w:val="never"/>
              <w:tblW w:w="0" w:type="auto"/>
              <w:tblLook w:val="04A0" w:firstRow="1" w:lastRow="0" w:firstColumn="1" w:lastColumn="0" w:noHBand="0" w:noVBand="1"/>
            </w:tblPr>
            <w:tblGrid>
              <w:gridCol w:w="1911"/>
            </w:tblGrid>
            <w:tr w:rsidR="005A4481" w:rsidRPr="003D09DF" w:rsidTr="005A4481">
              <w:trPr>
                <w:trHeight w:val="431"/>
              </w:trPr>
              <w:tc>
                <w:tcPr>
                  <w:tcW w:w="1911" w:type="dxa"/>
                </w:tcPr>
                <w:p w:rsidR="005A4481" w:rsidRPr="003D09DF" w:rsidRDefault="003D09DF" w:rsidP="0015634C">
                  <w:pPr>
                    <w:jc w:val="both"/>
                    <w:rPr>
                      <w:rFonts w:asciiTheme="majorBidi" w:hAnsiTheme="majorBidi" w:cstheme="majorBidi"/>
                    </w:rPr>
                  </w:pPr>
                  <w:r w:rsidRPr="003D09DF">
                    <w:rPr>
                      <w:rFonts w:asciiTheme="majorBidi" w:hAnsiTheme="majorBidi" w:cstheme="majorBidi"/>
                    </w:rPr>
                    <w:t>PKR</w:t>
                  </w:r>
                </w:p>
              </w:tc>
            </w:tr>
          </w:tbl>
          <w:p w:rsidR="003D09DF" w:rsidRPr="003D09DF" w:rsidRDefault="005A4481" w:rsidP="0015634C">
            <w:pPr>
              <w:jc w:val="both"/>
              <w:rPr>
                <w:rFonts w:asciiTheme="majorBidi" w:hAnsiTheme="majorBidi" w:cstheme="majorBidi"/>
              </w:rPr>
            </w:pPr>
            <w:r w:rsidRPr="003D09DF">
              <w:rPr>
                <w:rFonts w:asciiTheme="majorBidi" w:hAnsiTheme="majorBidi" w:cstheme="majorBidi"/>
              </w:rPr>
              <w:t>Rupees _____________________________________________________________</w:t>
            </w:r>
          </w:p>
          <w:p w:rsidR="003D09DF" w:rsidRPr="003D09DF" w:rsidRDefault="003D09DF" w:rsidP="0015634C">
            <w:pPr>
              <w:jc w:val="both"/>
              <w:rPr>
                <w:rFonts w:asciiTheme="majorBidi" w:hAnsiTheme="majorBidi" w:cstheme="majorBidi"/>
              </w:rPr>
            </w:pPr>
          </w:p>
          <w:p w:rsidR="003D09DF" w:rsidRPr="003D09DF" w:rsidRDefault="003D09DF" w:rsidP="0015634C">
            <w:pPr>
              <w:jc w:val="both"/>
              <w:rPr>
                <w:rFonts w:asciiTheme="majorBidi" w:hAnsiTheme="majorBidi" w:cstheme="majorBidi"/>
              </w:rPr>
            </w:pPr>
          </w:p>
          <w:p w:rsidR="005A4481" w:rsidRPr="003D09DF" w:rsidRDefault="003D09DF" w:rsidP="0015634C">
            <w:pPr>
              <w:jc w:val="both"/>
              <w:rPr>
                <w:rFonts w:asciiTheme="majorBidi" w:hAnsiTheme="majorBidi" w:cstheme="majorBidi"/>
              </w:rPr>
            </w:pPr>
            <w:r w:rsidRPr="003D09DF">
              <w:rPr>
                <w:rFonts w:asciiTheme="majorBidi" w:hAnsiTheme="majorBidi" w:cstheme="majorBidi"/>
              </w:rPr>
              <w:t>IBN MEZN 0001 2345 6789 1011</w:t>
            </w:r>
          </w:p>
          <w:p w:rsidR="003D09DF" w:rsidRPr="003D09DF" w:rsidRDefault="003D09DF" w:rsidP="0015634C">
            <w:pPr>
              <w:tabs>
                <w:tab w:val="left" w:pos="7780"/>
              </w:tabs>
              <w:jc w:val="both"/>
              <w:rPr>
                <w:rFonts w:asciiTheme="majorBidi" w:hAnsiTheme="majorBidi" w:cstheme="majorBidi"/>
              </w:rPr>
            </w:pPr>
            <w:r w:rsidRPr="003D09DF">
              <w:rPr>
                <w:rFonts w:asciiTheme="majorBidi" w:hAnsiTheme="majorBidi" w:cstheme="majorBidi"/>
              </w:rPr>
              <w:t>ACCOUNT NO. 0123 4567891011</w:t>
            </w:r>
            <w:r w:rsidRPr="003D09DF">
              <w:rPr>
                <w:rFonts w:asciiTheme="majorBidi" w:hAnsiTheme="majorBidi" w:cstheme="majorBidi"/>
              </w:rPr>
              <w:tab/>
              <w:t>_________________________</w:t>
            </w:r>
          </w:p>
          <w:p w:rsidR="003D09DF" w:rsidRPr="003D09DF" w:rsidRDefault="003D09DF" w:rsidP="0015634C">
            <w:pPr>
              <w:tabs>
                <w:tab w:val="left" w:pos="8827"/>
              </w:tabs>
              <w:jc w:val="both"/>
              <w:rPr>
                <w:rFonts w:asciiTheme="majorBidi" w:hAnsiTheme="majorBidi" w:cstheme="majorBidi"/>
              </w:rPr>
            </w:pPr>
            <w:r w:rsidRPr="003D09DF">
              <w:rPr>
                <w:rFonts w:asciiTheme="majorBidi" w:hAnsiTheme="majorBidi" w:cstheme="majorBidi"/>
              </w:rPr>
              <w:t>ACCOUNT NAME</w:t>
            </w:r>
            <w:r w:rsidRPr="003D09DF">
              <w:rPr>
                <w:rFonts w:asciiTheme="majorBidi" w:hAnsiTheme="majorBidi" w:cstheme="majorBidi"/>
              </w:rPr>
              <w:tab/>
              <w:t>SIGNATURE</w:t>
            </w:r>
          </w:p>
          <w:p w:rsidR="003D09DF" w:rsidRPr="003D09DF" w:rsidRDefault="003D09DF" w:rsidP="0015634C">
            <w:pPr>
              <w:jc w:val="both"/>
              <w:rPr>
                <w:rFonts w:asciiTheme="majorBidi" w:hAnsiTheme="majorBidi" w:cstheme="majorBidi"/>
              </w:rPr>
            </w:pPr>
          </w:p>
          <w:p w:rsidR="003D09DF" w:rsidRPr="003D09DF" w:rsidRDefault="003D09DF" w:rsidP="0015634C">
            <w:pPr>
              <w:jc w:val="both"/>
              <w:rPr>
                <w:rFonts w:asciiTheme="majorBidi" w:hAnsiTheme="majorBidi" w:cstheme="majorBidi"/>
              </w:rPr>
            </w:pPr>
            <w:r w:rsidRPr="003D09DF">
              <w:rPr>
                <w:rFonts w:asciiTheme="majorBidi" w:hAnsiTheme="majorBidi" w:cstheme="majorBidi"/>
              </w:rPr>
              <w:t>________________________________________________________________________________________________</w:t>
            </w:r>
          </w:p>
          <w:p w:rsidR="003D09DF" w:rsidRPr="003D09DF" w:rsidRDefault="003D09DF" w:rsidP="0015634C">
            <w:pPr>
              <w:ind w:firstLine="720"/>
              <w:jc w:val="both"/>
              <w:rPr>
                <w:rFonts w:asciiTheme="majorBidi" w:hAnsiTheme="majorBidi" w:cstheme="majorBidi"/>
              </w:rPr>
            </w:pPr>
            <w:r w:rsidRPr="003D09DF">
              <w:rPr>
                <w:rFonts w:asciiTheme="majorBidi" w:hAnsiTheme="majorBidi" w:cstheme="majorBidi"/>
              </w:rPr>
              <w:t>DEHJHDKCJHDKJCHKEJDHCKJEHDCKHEDKJCHKJEDHCKJEHDKJCHEDJKCHKJEDHCKJ</w:t>
            </w:r>
          </w:p>
        </w:tc>
      </w:tr>
    </w:tbl>
    <w:p w:rsidR="0015634C" w:rsidRDefault="0015634C"/>
    <w:p w:rsidR="0015634C" w:rsidRPr="0015634C" w:rsidRDefault="0015634C" w:rsidP="0015634C"/>
    <w:p w:rsidR="0015634C" w:rsidRDefault="0015634C" w:rsidP="0015634C"/>
    <w:p w:rsidR="0015634C" w:rsidRDefault="0015634C" w:rsidP="0015634C"/>
    <w:p w:rsidR="0015634C" w:rsidRDefault="0015634C">
      <w:r>
        <w:br w:type="page"/>
      </w:r>
    </w:p>
    <w:p w:rsidR="005A4481" w:rsidRDefault="0015634C" w:rsidP="0015634C">
      <w:pPr>
        <w:jc w:val="center"/>
        <w:rPr>
          <w:rFonts w:asciiTheme="majorBidi" w:hAnsiTheme="majorBidi" w:cstheme="majorBidi"/>
          <w:sz w:val="40"/>
          <w:szCs w:val="40"/>
        </w:rPr>
      </w:pPr>
      <w:r>
        <w:rPr>
          <w:rFonts w:asciiTheme="majorBidi" w:hAnsiTheme="majorBidi" w:cstheme="majorBidi"/>
          <w:sz w:val="40"/>
          <w:szCs w:val="40"/>
        </w:rPr>
        <w:lastRenderedPageBreak/>
        <w:t>FUNCTIONS OF LABOR COURT</w:t>
      </w:r>
    </w:p>
    <w:p w:rsidR="0015634C" w:rsidRPr="0015634C" w:rsidRDefault="0015634C" w:rsidP="0015634C">
      <w:pPr>
        <w:jc w:val="center"/>
        <w:rPr>
          <w:rFonts w:asciiTheme="majorBidi" w:hAnsiTheme="majorBidi" w:cstheme="majorBidi"/>
          <w:sz w:val="40"/>
          <w:szCs w:val="40"/>
        </w:rPr>
      </w:pPr>
    </w:p>
    <w:p w:rsidR="0015634C" w:rsidRPr="0015634C" w:rsidRDefault="0015634C" w:rsidP="0015634C">
      <w:pPr>
        <w:shd w:val="clear" w:color="auto" w:fill="FFFFFF"/>
        <w:spacing w:after="0" w:line="360" w:lineRule="auto"/>
        <w:jc w:val="both"/>
        <w:outlineLvl w:val="2"/>
        <w:rPr>
          <w:rFonts w:asciiTheme="majorBidi" w:eastAsia="Times New Roman" w:hAnsiTheme="majorBidi" w:cstheme="majorBidi"/>
          <w:sz w:val="24"/>
          <w:szCs w:val="24"/>
        </w:rPr>
      </w:pPr>
      <w:r w:rsidRPr="0015634C">
        <w:rPr>
          <w:rFonts w:asciiTheme="majorBidi" w:eastAsia="Times New Roman" w:hAnsiTheme="majorBidi" w:cstheme="majorBidi"/>
          <w:b/>
          <w:bCs/>
          <w:sz w:val="24"/>
          <w:szCs w:val="24"/>
        </w:rPr>
        <w:t>Functions of Labor Court</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t>Following are the functions of Labor court.</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b/>
          <w:bCs/>
          <w:sz w:val="24"/>
          <w:szCs w:val="24"/>
        </w:rPr>
        <w:t>(a) Determination of Industrial Dispute</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t>A labor court shall adjudicate and determine an industrial dispute which has been referred to or brought before it under this ordinance.</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b/>
          <w:bCs/>
          <w:sz w:val="24"/>
          <w:szCs w:val="24"/>
        </w:rPr>
        <w:t>(i) Meaning of Industrial dispute</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t>Industrial dispute means any dispute or difference between employers, and workmen or between workmen and workmen which is concerned with the</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t>a. employment or non-employment or</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t>b. the terms of employment or</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t>c. conditions of work</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b/>
          <w:bCs/>
          <w:sz w:val="24"/>
          <w:szCs w:val="24"/>
        </w:rPr>
        <w:t>(ii) Adjudication on matters relating to settlement</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t>Labor court shall enquire into or adjudicate any mater relating to the implementation or violation of a settlement which is referred to it by a provincial Govt.</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b/>
          <w:bCs/>
          <w:sz w:val="24"/>
          <w:szCs w:val="24"/>
        </w:rPr>
        <w:t>a. Meaning of Settlement</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t>Settlement means any agreement arrived at during conciliation proceeding or otherwise if in writing, signed by parties in the prescribed manner, a copy where of has been sent to the provincial Govt. the conciliator and such other person as may be prescribed.</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b/>
          <w:bCs/>
          <w:sz w:val="24"/>
          <w:szCs w:val="24"/>
        </w:rPr>
        <w:t>b. Try offences</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t>A Labor Court has dual functions to perform i.e. civil as well as criminal. It shall try offences under PIRA 2010 and such other offences as the provincial Govt. may specify by notification in the official Gazette.</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p>
    <w:p w:rsidR="0015634C" w:rsidRDefault="0015634C" w:rsidP="0015634C">
      <w:pPr>
        <w:shd w:val="clear" w:color="auto" w:fill="FFFFFF"/>
        <w:spacing w:after="0" w:line="360" w:lineRule="auto"/>
        <w:jc w:val="both"/>
        <w:rPr>
          <w:rFonts w:asciiTheme="majorBidi" w:eastAsia="Times New Roman" w:hAnsiTheme="majorBidi" w:cstheme="majorBidi"/>
          <w:b/>
          <w:bCs/>
          <w:sz w:val="24"/>
          <w:szCs w:val="24"/>
        </w:rPr>
      </w:pP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b/>
          <w:bCs/>
          <w:sz w:val="24"/>
          <w:szCs w:val="24"/>
        </w:rPr>
        <w:t>c. Other Functions</w:t>
      </w:r>
    </w:p>
    <w:p w:rsidR="0015634C" w:rsidRPr="0015634C" w:rsidRDefault="0015634C" w:rsidP="0015634C">
      <w:pPr>
        <w:shd w:val="clear" w:color="auto" w:fill="FFFFFF"/>
        <w:spacing w:after="0" w:line="360" w:lineRule="auto"/>
        <w:jc w:val="both"/>
        <w:rPr>
          <w:rFonts w:asciiTheme="majorBidi" w:eastAsia="Times New Roman" w:hAnsiTheme="majorBidi" w:cstheme="majorBidi"/>
          <w:sz w:val="24"/>
          <w:szCs w:val="24"/>
        </w:rPr>
      </w:pPr>
      <w:r w:rsidRPr="0015634C">
        <w:rPr>
          <w:rFonts w:asciiTheme="majorBidi" w:eastAsia="Times New Roman" w:hAnsiTheme="majorBidi" w:cstheme="majorBidi"/>
          <w:sz w:val="24"/>
          <w:szCs w:val="24"/>
        </w:rPr>
        <w:lastRenderedPageBreak/>
        <w:t>A labor court shall exercise such other powers and functions as may be entrusted to it by law.</w:t>
      </w:r>
    </w:p>
    <w:p w:rsidR="0015634C" w:rsidRPr="0015634C" w:rsidRDefault="0015634C" w:rsidP="0015634C">
      <w:pPr>
        <w:jc w:val="both"/>
        <w:rPr>
          <w:rFonts w:asciiTheme="majorBidi" w:hAnsiTheme="majorBidi" w:cstheme="majorBidi"/>
          <w:sz w:val="40"/>
          <w:szCs w:val="40"/>
        </w:rPr>
      </w:pPr>
    </w:p>
    <w:sectPr w:rsidR="0015634C" w:rsidRPr="0015634C" w:rsidSect="00121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4F3E" w:rsidRDefault="00B14F3E" w:rsidP="001B7E18">
      <w:pPr>
        <w:spacing w:after="0" w:line="240" w:lineRule="auto"/>
      </w:pPr>
      <w:r>
        <w:separator/>
      </w:r>
    </w:p>
  </w:endnote>
  <w:endnote w:type="continuationSeparator" w:id="0">
    <w:p w:rsidR="00B14F3E" w:rsidRDefault="00B14F3E" w:rsidP="001B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4F3E" w:rsidRDefault="00B14F3E" w:rsidP="001B7E18">
      <w:pPr>
        <w:spacing w:after="0" w:line="240" w:lineRule="auto"/>
      </w:pPr>
      <w:r>
        <w:separator/>
      </w:r>
    </w:p>
  </w:footnote>
  <w:footnote w:type="continuationSeparator" w:id="0">
    <w:p w:rsidR="00B14F3E" w:rsidRDefault="00B14F3E" w:rsidP="001B7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79"/>
    <w:rsid w:val="00064B5D"/>
    <w:rsid w:val="0012196C"/>
    <w:rsid w:val="0015634C"/>
    <w:rsid w:val="001B7E18"/>
    <w:rsid w:val="0021416B"/>
    <w:rsid w:val="00231DCF"/>
    <w:rsid w:val="003C7277"/>
    <w:rsid w:val="003D09DF"/>
    <w:rsid w:val="0047552B"/>
    <w:rsid w:val="0053240F"/>
    <w:rsid w:val="005820F3"/>
    <w:rsid w:val="005A4481"/>
    <w:rsid w:val="005D221E"/>
    <w:rsid w:val="006F5F35"/>
    <w:rsid w:val="00750326"/>
    <w:rsid w:val="00823027"/>
    <w:rsid w:val="00A96F38"/>
    <w:rsid w:val="00B14F3E"/>
    <w:rsid w:val="00C92995"/>
    <w:rsid w:val="00D30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F9316-7335-E640-B388-1B15FAE8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96C"/>
  </w:style>
  <w:style w:type="paragraph" w:styleId="Heading3">
    <w:name w:val="heading 3"/>
    <w:basedOn w:val="Normal"/>
    <w:link w:val="Heading3Char"/>
    <w:uiPriority w:val="9"/>
    <w:qFormat/>
    <w:rsid w:val="001563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6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30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79"/>
    <w:rPr>
      <w:rFonts w:ascii="Tahoma" w:hAnsi="Tahoma" w:cs="Tahoma"/>
      <w:sz w:val="16"/>
      <w:szCs w:val="16"/>
    </w:rPr>
  </w:style>
  <w:style w:type="character" w:styleId="PlaceholderText">
    <w:name w:val="Placeholder Text"/>
    <w:basedOn w:val="DefaultParagraphFont"/>
    <w:uiPriority w:val="99"/>
    <w:semiHidden/>
    <w:rsid w:val="00064B5D"/>
    <w:rPr>
      <w:color w:val="808080"/>
    </w:rPr>
  </w:style>
  <w:style w:type="paragraph" w:styleId="Header">
    <w:name w:val="header"/>
    <w:basedOn w:val="Normal"/>
    <w:link w:val="HeaderChar"/>
    <w:uiPriority w:val="99"/>
    <w:semiHidden/>
    <w:unhideWhenUsed/>
    <w:rsid w:val="001B7E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E18"/>
  </w:style>
  <w:style w:type="paragraph" w:styleId="Footer">
    <w:name w:val="footer"/>
    <w:basedOn w:val="Normal"/>
    <w:link w:val="FooterChar"/>
    <w:uiPriority w:val="99"/>
    <w:semiHidden/>
    <w:unhideWhenUsed/>
    <w:rsid w:val="001B7E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7E18"/>
  </w:style>
  <w:style w:type="character" w:customStyle="1" w:styleId="Heading3Char">
    <w:name w:val="Heading 3 Char"/>
    <w:basedOn w:val="DefaultParagraphFont"/>
    <w:link w:val="Heading3"/>
    <w:uiPriority w:val="9"/>
    <w:rsid w:val="0015634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63581">
      <w:bodyDiv w:val="1"/>
      <w:marLeft w:val="0"/>
      <w:marRight w:val="0"/>
      <w:marTop w:val="0"/>
      <w:marBottom w:val="0"/>
      <w:divBdr>
        <w:top w:val="none" w:sz="0" w:space="0" w:color="auto"/>
        <w:left w:val="none" w:sz="0" w:space="0" w:color="auto"/>
        <w:bottom w:val="none" w:sz="0" w:space="0" w:color="auto"/>
        <w:right w:val="none" w:sz="0" w:space="0" w:color="auto"/>
      </w:divBdr>
      <w:divsChild>
        <w:div w:id="1457480814">
          <w:marLeft w:val="0"/>
          <w:marRight w:val="0"/>
          <w:marTop w:val="0"/>
          <w:marBottom w:val="0"/>
          <w:divBdr>
            <w:top w:val="none" w:sz="0" w:space="0" w:color="auto"/>
            <w:left w:val="none" w:sz="0" w:space="0" w:color="auto"/>
            <w:bottom w:val="none" w:sz="0" w:space="0" w:color="auto"/>
            <w:right w:val="none" w:sz="0" w:space="0" w:color="auto"/>
          </w:divBdr>
        </w:div>
        <w:div w:id="2095011976">
          <w:marLeft w:val="0"/>
          <w:marRight w:val="0"/>
          <w:marTop w:val="0"/>
          <w:marBottom w:val="0"/>
          <w:divBdr>
            <w:top w:val="none" w:sz="0" w:space="0" w:color="auto"/>
            <w:left w:val="none" w:sz="0" w:space="0" w:color="auto"/>
            <w:bottom w:val="none" w:sz="0" w:space="0" w:color="auto"/>
            <w:right w:val="none" w:sz="0" w:space="0" w:color="auto"/>
          </w:divBdr>
        </w:div>
        <w:div w:id="1916353334">
          <w:marLeft w:val="0"/>
          <w:marRight w:val="0"/>
          <w:marTop w:val="0"/>
          <w:marBottom w:val="0"/>
          <w:divBdr>
            <w:top w:val="none" w:sz="0" w:space="0" w:color="auto"/>
            <w:left w:val="none" w:sz="0" w:space="0" w:color="auto"/>
            <w:bottom w:val="none" w:sz="0" w:space="0" w:color="auto"/>
            <w:right w:val="none" w:sz="0" w:space="0" w:color="auto"/>
          </w:divBdr>
        </w:div>
        <w:div w:id="839737155">
          <w:marLeft w:val="0"/>
          <w:marRight w:val="0"/>
          <w:marTop w:val="0"/>
          <w:marBottom w:val="0"/>
          <w:divBdr>
            <w:top w:val="none" w:sz="0" w:space="0" w:color="auto"/>
            <w:left w:val="none" w:sz="0" w:space="0" w:color="auto"/>
            <w:bottom w:val="none" w:sz="0" w:space="0" w:color="auto"/>
            <w:right w:val="none" w:sz="0" w:space="0" w:color="auto"/>
          </w:divBdr>
        </w:div>
        <w:div w:id="685255909">
          <w:marLeft w:val="0"/>
          <w:marRight w:val="0"/>
          <w:marTop w:val="0"/>
          <w:marBottom w:val="0"/>
          <w:divBdr>
            <w:top w:val="none" w:sz="0" w:space="0" w:color="auto"/>
            <w:left w:val="none" w:sz="0" w:space="0" w:color="auto"/>
            <w:bottom w:val="none" w:sz="0" w:space="0" w:color="auto"/>
            <w:right w:val="none" w:sz="0" w:space="0" w:color="auto"/>
          </w:divBdr>
        </w:div>
        <w:div w:id="1874921501">
          <w:marLeft w:val="0"/>
          <w:marRight w:val="0"/>
          <w:marTop w:val="0"/>
          <w:marBottom w:val="0"/>
          <w:divBdr>
            <w:top w:val="none" w:sz="0" w:space="0" w:color="auto"/>
            <w:left w:val="none" w:sz="0" w:space="0" w:color="auto"/>
            <w:bottom w:val="none" w:sz="0" w:space="0" w:color="auto"/>
            <w:right w:val="none" w:sz="0" w:space="0" w:color="auto"/>
          </w:divBdr>
        </w:div>
        <w:div w:id="1508592414">
          <w:marLeft w:val="0"/>
          <w:marRight w:val="0"/>
          <w:marTop w:val="0"/>
          <w:marBottom w:val="0"/>
          <w:divBdr>
            <w:top w:val="none" w:sz="0" w:space="0" w:color="auto"/>
            <w:left w:val="none" w:sz="0" w:space="0" w:color="auto"/>
            <w:bottom w:val="none" w:sz="0" w:space="0" w:color="auto"/>
            <w:right w:val="none" w:sz="0" w:space="0" w:color="auto"/>
          </w:divBdr>
        </w:div>
        <w:div w:id="1496723745">
          <w:marLeft w:val="0"/>
          <w:marRight w:val="0"/>
          <w:marTop w:val="0"/>
          <w:marBottom w:val="0"/>
          <w:divBdr>
            <w:top w:val="none" w:sz="0" w:space="0" w:color="auto"/>
            <w:left w:val="none" w:sz="0" w:space="0" w:color="auto"/>
            <w:bottom w:val="none" w:sz="0" w:space="0" w:color="auto"/>
            <w:right w:val="none" w:sz="0" w:space="0" w:color="auto"/>
          </w:divBdr>
        </w:div>
        <w:div w:id="1417752145">
          <w:marLeft w:val="0"/>
          <w:marRight w:val="0"/>
          <w:marTop w:val="0"/>
          <w:marBottom w:val="0"/>
          <w:divBdr>
            <w:top w:val="none" w:sz="0" w:space="0" w:color="auto"/>
            <w:left w:val="none" w:sz="0" w:space="0" w:color="auto"/>
            <w:bottom w:val="none" w:sz="0" w:space="0" w:color="auto"/>
            <w:right w:val="none" w:sz="0" w:space="0" w:color="auto"/>
          </w:divBdr>
        </w:div>
        <w:div w:id="2096120997">
          <w:marLeft w:val="0"/>
          <w:marRight w:val="0"/>
          <w:marTop w:val="0"/>
          <w:marBottom w:val="0"/>
          <w:divBdr>
            <w:top w:val="none" w:sz="0" w:space="0" w:color="auto"/>
            <w:left w:val="none" w:sz="0" w:space="0" w:color="auto"/>
            <w:bottom w:val="none" w:sz="0" w:space="0" w:color="auto"/>
            <w:right w:val="none" w:sz="0" w:space="0" w:color="auto"/>
          </w:divBdr>
        </w:div>
        <w:div w:id="2059620787">
          <w:marLeft w:val="0"/>
          <w:marRight w:val="0"/>
          <w:marTop w:val="0"/>
          <w:marBottom w:val="0"/>
          <w:divBdr>
            <w:top w:val="none" w:sz="0" w:space="0" w:color="auto"/>
            <w:left w:val="none" w:sz="0" w:space="0" w:color="auto"/>
            <w:bottom w:val="none" w:sz="0" w:space="0" w:color="auto"/>
            <w:right w:val="none" w:sz="0" w:space="0" w:color="auto"/>
          </w:divBdr>
        </w:div>
        <w:div w:id="1812942239">
          <w:marLeft w:val="0"/>
          <w:marRight w:val="0"/>
          <w:marTop w:val="0"/>
          <w:marBottom w:val="0"/>
          <w:divBdr>
            <w:top w:val="none" w:sz="0" w:space="0" w:color="auto"/>
            <w:left w:val="none" w:sz="0" w:space="0" w:color="auto"/>
            <w:bottom w:val="none" w:sz="0" w:space="0" w:color="auto"/>
            <w:right w:val="none" w:sz="0" w:space="0" w:color="auto"/>
          </w:divBdr>
        </w:div>
        <w:div w:id="1568690966">
          <w:marLeft w:val="0"/>
          <w:marRight w:val="0"/>
          <w:marTop w:val="0"/>
          <w:marBottom w:val="0"/>
          <w:divBdr>
            <w:top w:val="none" w:sz="0" w:space="0" w:color="auto"/>
            <w:left w:val="none" w:sz="0" w:space="0" w:color="auto"/>
            <w:bottom w:val="none" w:sz="0" w:space="0" w:color="auto"/>
            <w:right w:val="none" w:sz="0" w:space="0" w:color="auto"/>
          </w:divBdr>
        </w:div>
        <w:div w:id="452479450">
          <w:marLeft w:val="0"/>
          <w:marRight w:val="0"/>
          <w:marTop w:val="0"/>
          <w:marBottom w:val="0"/>
          <w:divBdr>
            <w:top w:val="none" w:sz="0" w:space="0" w:color="auto"/>
            <w:left w:val="none" w:sz="0" w:space="0" w:color="auto"/>
            <w:bottom w:val="none" w:sz="0" w:space="0" w:color="auto"/>
            <w:right w:val="none" w:sz="0" w:space="0" w:color="auto"/>
          </w:divBdr>
        </w:div>
        <w:div w:id="1392845399">
          <w:marLeft w:val="0"/>
          <w:marRight w:val="0"/>
          <w:marTop w:val="0"/>
          <w:marBottom w:val="0"/>
          <w:divBdr>
            <w:top w:val="none" w:sz="0" w:space="0" w:color="auto"/>
            <w:left w:val="none" w:sz="0" w:space="0" w:color="auto"/>
            <w:bottom w:val="none" w:sz="0" w:space="0" w:color="auto"/>
            <w:right w:val="none" w:sz="0" w:space="0" w:color="auto"/>
          </w:divBdr>
        </w:div>
        <w:div w:id="2074159818">
          <w:marLeft w:val="0"/>
          <w:marRight w:val="0"/>
          <w:marTop w:val="0"/>
          <w:marBottom w:val="0"/>
          <w:divBdr>
            <w:top w:val="none" w:sz="0" w:space="0" w:color="auto"/>
            <w:left w:val="none" w:sz="0" w:space="0" w:color="auto"/>
            <w:bottom w:val="none" w:sz="0" w:space="0" w:color="auto"/>
            <w:right w:val="none" w:sz="0" w:space="0" w:color="auto"/>
          </w:divBdr>
        </w:div>
        <w:div w:id="332226542">
          <w:marLeft w:val="0"/>
          <w:marRight w:val="0"/>
          <w:marTop w:val="0"/>
          <w:marBottom w:val="0"/>
          <w:divBdr>
            <w:top w:val="none" w:sz="0" w:space="0" w:color="auto"/>
            <w:left w:val="none" w:sz="0" w:space="0" w:color="auto"/>
            <w:bottom w:val="none" w:sz="0" w:space="0" w:color="auto"/>
            <w:right w:val="none" w:sz="0" w:space="0" w:color="auto"/>
          </w:divBdr>
        </w:div>
        <w:div w:id="1543635697">
          <w:marLeft w:val="0"/>
          <w:marRight w:val="0"/>
          <w:marTop w:val="0"/>
          <w:marBottom w:val="0"/>
          <w:divBdr>
            <w:top w:val="none" w:sz="0" w:space="0" w:color="auto"/>
            <w:left w:val="none" w:sz="0" w:space="0" w:color="auto"/>
            <w:bottom w:val="none" w:sz="0" w:space="0" w:color="auto"/>
            <w:right w:val="none" w:sz="0" w:space="0" w:color="auto"/>
          </w:divBdr>
        </w:div>
        <w:div w:id="1792824571">
          <w:marLeft w:val="0"/>
          <w:marRight w:val="0"/>
          <w:marTop w:val="0"/>
          <w:marBottom w:val="0"/>
          <w:divBdr>
            <w:top w:val="none" w:sz="0" w:space="0" w:color="auto"/>
            <w:left w:val="none" w:sz="0" w:space="0" w:color="auto"/>
            <w:bottom w:val="none" w:sz="0" w:space="0" w:color="auto"/>
            <w:right w:val="none" w:sz="0" w:space="0" w:color="auto"/>
          </w:divBdr>
        </w:div>
        <w:div w:id="1110785026">
          <w:marLeft w:val="0"/>
          <w:marRight w:val="0"/>
          <w:marTop w:val="0"/>
          <w:marBottom w:val="0"/>
          <w:divBdr>
            <w:top w:val="none" w:sz="0" w:space="0" w:color="auto"/>
            <w:left w:val="none" w:sz="0" w:space="0" w:color="auto"/>
            <w:bottom w:val="none" w:sz="0" w:space="0" w:color="auto"/>
            <w:right w:val="none" w:sz="0" w:space="0" w:color="auto"/>
          </w:divBdr>
        </w:div>
        <w:div w:id="80420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Ali Saqib</cp:lastModifiedBy>
  <cp:revision>2</cp:revision>
  <dcterms:created xsi:type="dcterms:W3CDTF">2020-06-04T18:42:00Z</dcterms:created>
  <dcterms:modified xsi:type="dcterms:W3CDTF">2020-06-04T18:42:00Z</dcterms:modified>
</cp:coreProperties>
</file>