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48" w:rsidRDefault="007D6D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 1: </w:t>
      </w:r>
      <w:r>
        <w:rPr>
          <w:b/>
          <w:sz w:val="28"/>
          <w:szCs w:val="28"/>
        </w:rPr>
        <w:t>How to write an essay, explain step by step?</w:t>
      </w:r>
    </w:p>
    <w:p w:rsidR="007D6D48" w:rsidRDefault="007D6D48" w:rsidP="007D6D48">
      <w:pPr>
        <w:jc w:val="both"/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ANS:   </w:t>
      </w:r>
      <w:r w:rsidRPr="007D6D48">
        <w:rPr>
          <w:sz w:val="36"/>
          <w:szCs w:val="36"/>
          <w:u w:val="single"/>
        </w:rPr>
        <w:t>Definition</w:t>
      </w:r>
      <w:r>
        <w:rPr>
          <w:b/>
          <w:sz w:val="28"/>
          <w:szCs w:val="28"/>
        </w:rPr>
        <w:t xml:space="preserve">; </w:t>
      </w:r>
      <w:proofErr w:type="gramStart"/>
      <w:r w:rsidRPr="007D6D48">
        <w:rPr>
          <w:rFonts w:ascii="Arial" w:hAnsi="Arial" w:cs="Arial"/>
          <w:color w:val="222222"/>
          <w:sz w:val="28"/>
          <w:szCs w:val="28"/>
          <w:shd w:val="clear" w:color="auto" w:fill="FFFFFF"/>
        </w:rPr>
        <w:t>To</w:t>
      </w:r>
      <w:proofErr w:type="gramEnd"/>
      <w:r w:rsidRPr="007D6D48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7D6D48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write</w:t>
      </w:r>
      <w:r w:rsidRPr="007D6D48">
        <w:rPr>
          <w:rFonts w:ascii="Arial" w:hAnsi="Arial" w:cs="Arial"/>
          <w:color w:val="222222"/>
          <w:sz w:val="28"/>
          <w:szCs w:val="28"/>
          <w:shd w:val="clear" w:color="auto" w:fill="FFFFFF"/>
        </w:rPr>
        <w:t> a </w:t>
      </w:r>
      <w:r w:rsidRPr="007D6D48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definition essay</w:t>
      </w:r>
      <w:r w:rsidRPr="007D6D48">
        <w:rPr>
          <w:rFonts w:ascii="Arial" w:hAnsi="Arial" w:cs="Arial"/>
          <w:color w:val="222222"/>
          <w:sz w:val="28"/>
          <w:szCs w:val="28"/>
          <w:shd w:val="clear" w:color="auto" w:fill="FFFFFF"/>
        </w:rPr>
        <w:t>, choose a word that describes a concept or idea. Look up the dictionary </w:t>
      </w:r>
      <w:r w:rsidRPr="007D6D48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definition</w:t>
      </w:r>
      <w:r w:rsidRPr="007D6D48">
        <w:rPr>
          <w:rFonts w:ascii="Arial" w:hAnsi="Arial" w:cs="Arial"/>
          <w:color w:val="222222"/>
          <w:sz w:val="28"/>
          <w:szCs w:val="28"/>
          <w:shd w:val="clear" w:color="auto" w:fill="FFFFFF"/>
        </w:rPr>
        <w:t>, the origin of the word, and any scholarly </w:t>
      </w:r>
      <w:r w:rsidRPr="007D6D48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essays</w:t>
      </w:r>
      <w:r w:rsidRPr="007D6D4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 or articles that discuss the word in detail, </w:t>
      </w:r>
      <w:proofErr w:type="gramStart"/>
      <w:r w:rsidRPr="007D6D48">
        <w:rPr>
          <w:rFonts w:ascii="Arial" w:hAnsi="Arial" w:cs="Arial"/>
          <w:color w:val="222222"/>
          <w:sz w:val="28"/>
          <w:szCs w:val="28"/>
          <w:shd w:val="clear" w:color="auto" w:fill="FFFFFF"/>
        </w:rPr>
        <w:t>then</w:t>
      </w:r>
      <w:proofErr w:type="gramEnd"/>
      <w:r w:rsidRPr="007D6D4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use this information to create your own </w:t>
      </w:r>
      <w:r w:rsidRPr="007D6D48"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definition</w:t>
      </w:r>
      <w:r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  <w:t>.</w:t>
      </w:r>
    </w:p>
    <w:p w:rsidR="007D6D48" w:rsidRDefault="007D6D48" w:rsidP="007D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  <w:sz w:val="19"/>
          <w:szCs w:val="19"/>
        </w:rPr>
      </w:pPr>
      <w:r w:rsidRPr="007D6D48">
        <w:rPr>
          <w:rFonts w:ascii="Times New Roman" w:eastAsia="Times New Roman" w:hAnsi="Times New Roman" w:cs="Times New Roman"/>
          <w:color w:val="767676"/>
          <w:sz w:val="19"/>
          <w:szCs w:val="19"/>
        </w:rPr>
        <w:t> </w:t>
      </w:r>
    </w:p>
    <w:p w:rsidR="007D6D48" w:rsidRPr="007D6D48" w:rsidRDefault="007D6D48" w:rsidP="007D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  <w:r w:rsidRPr="007D6D48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 xml:space="preserve">5 steps </w:t>
      </w:r>
    </w:p>
    <w:tbl>
      <w:tblPr>
        <w:tblW w:w="77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473"/>
        <w:gridCol w:w="1524"/>
        <w:gridCol w:w="1524"/>
        <w:gridCol w:w="1778"/>
      </w:tblGrid>
      <w:tr w:rsidR="007D6D48" w:rsidRPr="007D6D48" w:rsidTr="007D6D48">
        <w:trPr>
          <w:tblHeader/>
        </w:trPr>
        <w:tc>
          <w:tcPr>
            <w:tcW w:w="1486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6EA6A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D6D48" w:rsidRPr="007D6D48" w:rsidRDefault="007D6D48" w:rsidP="007D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7D6D4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Type of Explaining Essay</w:t>
            </w:r>
          </w:p>
        </w:tc>
        <w:tc>
          <w:tcPr>
            <w:tcW w:w="1473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6EA6A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D6D48" w:rsidRPr="007D6D48" w:rsidRDefault="007D6D48" w:rsidP="007D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7D6D4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Purpose</w:t>
            </w:r>
          </w:p>
        </w:tc>
        <w:tc>
          <w:tcPr>
            <w:tcW w:w="1524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6EA6A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D6D48" w:rsidRPr="007D6D48" w:rsidRDefault="007D6D48" w:rsidP="007D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7D6D4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Organizing Strategy</w:t>
            </w:r>
          </w:p>
        </w:tc>
        <w:tc>
          <w:tcPr>
            <w:tcW w:w="1524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6EA6A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D6D48" w:rsidRPr="007D6D48" w:rsidRDefault="007D6D48" w:rsidP="007D6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7D6D4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Example</w:t>
            </w:r>
          </w:p>
        </w:tc>
        <w:tc>
          <w:tcPr>
            <w:tcW w:w="1778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6EA6A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D6D48" w:rsidRPr="007D6D48" w:rsidRDefault="007D6D48" w:rsidP="007D6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7D6D48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Audience/ publishing</w:t>
            </w:r>
          </w:p>
        </w:tc>
      </w:tr>
      <w:tr w:rsidR="007D6D48" w:rsidRPr="007D6D48" w:rsidTr="007D6D48">
        <w:tc>
          <w:tcPr>
            <w:tcW w:w="1486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6" w:space="0" w:color="D7D7D7"/>
            </w:tcBorders>
            <w:shd w:val="clear" w:color="auto" w:fill="F2F2F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D6D48" w:rsidRPr="007D6D48" w:rsidRDefault="007D6D48" w:rsidP="007D6D48">
            <w:pPr>
              <w:spacing w:after="0" w:line="240" w:lineRule="auto"/>
              <w:rPr>
                <w:rFonts w:ascii="Arial" w:eastAsia="Times New Roman" w:hAnsi="Arial" w:cs="Arial"/>
                <w:color w:val="4B4949"/>
                <w:sz w:val="24"/>
                <w:szCs w:val="24"/>
              </w:rPr>
            </w:pPr>
            <w:r w:rsidRPr="007D6D48">
              <w:rPr>
                <w:rFonts w:ascii="Arial" w:eastAsia="Times New Roman" w:hAnsi="Arial" w:cs="Arial"/>
                <w:color w:val="4B4949"/>
                <w:sz w:val="24"/>
                <w:szCs w:val="24"/>
              </w:rPr>
              <w:t>How to?</w:t>
            </w:r>
          </w:p>
        </w:tc>
        <w:tc>
          <w:tcPr>
            <w:tcW w:w="1473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6" w:space="0" w:color="D7D7D7"/>
            </w:tcBorders>
            <w:shd w:val="clear" w:color="auto" w:fill="F2F2F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D6D48" w:rsidRPr="007D6D48" w:rsidRDefault="007D6D48" w:rsidP="007D6D48">
            <w:pPr>
              <w:spacing w:after="0" w:line="240" w:lineRule="auto"/>
              <w:rPr>
                <w:rFonts w:ascii="Arial" w:eastAsia="Times New Roman" w:hAnsi="Arial" w:cs="Arial"/>
                <w:color w:val="4B4949"/>
                <w:sz w:val="24"/>
                <w:szCs w:val="24"/>
              </w:rPr>
            </w:pPr>
            <w:r w:rsidRPr="007D6D48">
              <w:rPr>
                <w:rFonts w:ascii="Arial" w:eastAsia="Times New Roman" w:hAnsi="Arial" w:cs="Arial"/>
                <w:color w:val="4B4949"/>
                <w:sz w:val="24"/>
                <w:szCs w:val="24"/>
              </w:rPr>
              <w:t>Explains the steps of doing something.</w:t>
            </w:r>
          </w:p>
        </w:tc>
        <w:tc>
          <w:tcPr>
            <w:tcW w:w="1524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6" w:space="0" w:color="D7D7D7"/>
            </w:tcBorders>
            <w:shd w:val="clear" w:color="auto" w:fill="F2F2F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D6D48" w:rsidRPr="007D6D48" w:rsidRDefault="007D6D48" w:rsidP="007D6D48">
            <w:pPr>
              <w:spacing w:after="0" w:line="240" w:lineRule="auto"/>
              <w:rPr>
                <w:rFonts w:ascii="Arial" w:eastAsia="Times New Roman" w:hAnsi="Arial" w:cs="Arial"/>
                <w:color w:val="4B4949"/>
                <w:sz w:val="24"/>
                <w:szCs w:val="24"/>
              </w:rPr>
            </w:pPr>
            <w:r w:rsidRPr="007D6D48">
              <w:rPr>
                <w:rFonts w:ascii="Arial" w:eastAsia="Times New Roman" w:hAnsi="Arial" w:cs="Arial"/>
                <w:color w:val="4B4949"/>
                <w:sz w:val="24"/>
                <w:szCs w:val="24"/>
              </w:rPr>
              <w:t>Organize in logical sequence.</w:t>
            </w:r>
          </w:p>
        </w:tc>
        <w:tc>
          <w:tcPr>
            <w:tcW w:w="1524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6" w:space="0" w:color="D7D7D7"/>
            </w:tcBorders>
            <w:shd w:val="clear" w:color="auto" w:fill="F2F2F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D6D48" w:rsidRPr="007D6D48" w:rsidRDefault="007D6D48" w:rsidP="007D6D48">
            <w:pPr>
              <w:spacing w:after="0" w:line="240" w:lineRule="auto"/>
              <w:rPr>
                <w:rFonts w:ascii="Arial" w:eastAsia="Times New Roman" w:hAnsi="Arial" w:cs="Arial"/>
                <w:color w:val="4B4949"/>
                <w:sz w:val="24"/>
                <w:szCs w:val="24"/>
              </w:rPr>
            </w:pPr>
            <w:r w:rsidRPr="007D6D48">
              <w:rPr>
                <w:rFonts w:ascii="Arial" w:eastAsia="Times New Roman" w:hAnsi="Arial" w:cs="Arial"/>
                <w:color w:val="4B4949"/>
                <w:sz w:val="24"/>
                <w:szCs w:val="24"/>
              </w:rPr>
              <w:t>How to study in college.</w:t>
            </w:r>
          </w:p>
        </w:tc>
        <w:tc>
          <w:tcPr>
            <w:tcW w:w="1778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nil"/>
            </w:tcBorders>
            <w:shd w:val="clear" w:color="auto" w:fill="F2F2F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D6D48" w:rsidRPr="007D6D48" w:rsidRDefault="007D6D48" w:rsidP="007D6D48">
            <w:pPr>
              <w:spacing w:after="0" w:line="240" w:lineRule="auto"/>
              <w:rPr>
                <w:rFonts w:ascii="Arial" w:eastAsia="Times New Roman" w:hAnsi="Arial" w:cs="Arial"/>
                <w:color w:val="4B4949"/>
                <w:sz w:val="24"/>
                <w:szCs w:val="24"/>
              </w:rPr>
            </w:pPr>
            <w:r w:rsidRPr="007D6D48">
              <w:rPr>
                <w:rFonts w:ascii="Arial" w:eastAsia="Times New Roman" w:hAnsi="Arial" w:cs="Arial"/>
                <w:color w:val="4B4949"/>
                <w:sz w:val="24"/>
                <w:szCs w:val="24"/>
              </w:rPr>
              <w:t>Entering freshman students. Publish in college newspaper.</w:t>
            </w:r>
          </w:p>
        </w:tc>
      </w:tr>
      <w:tr w:rsidR="007D6D48" w:rsidRPr="007D6D48" w:rsidTr="007D6D48">
        <w:tc>
          <w:tcPr>
            <w:tcW w:w="1486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6" w:space="0" w:color="D7D7D7"/>
            </w:tcBorders>
            <w:shd w:val="clear" w:color="auto" w:fill="FCFDF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D6D48" w:rsidRPr="007D6D48" w:rsidRDefault="007D6D48" w:rsidP="007D6D48">
            <w:pPr>
              <w:spacing w:after="0" w:line="240" w:lineRule="auto"/>
              <w:rPr>
                <w:rFonts w:ascii="Arial" w:eastAsia="Times New Roman" w:hAnsi="Arial" w:cs="Arial"/>
                <w:color w:val="4B4949"/>
                <w:sz w:val="24"/>
                <w:szCs w:val="24"/>
              </w:rPr>
            </w:pPr>
            <w:r w:rsidRPr="007D6D48">
              <w:rPr>
                <w:rFonts w:ascii="Arial" w:eastAsia="Times New Roman" w:hAnsi="Arial" w:cs="Arial"/>
                <w:color w:val="4B4949"/>
                <w:sz w:val="24"/>
                <w:szCs w:val="24"/>
              </w:rPr>
              <w:t>What?</w:t>
            </w:r>
          </w:p>
        </w:tc>
        <w:tc>
          <w:tcPr>
            <w:tcW w:w="1473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6" w:space="0" w:color="D7D7D7"/>
            </w:tcBorders>
            <w:shd w:val="clear" w:color="auto" w:fill="FCFDF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D6D48" w:rsidRPr="007D6D48" w:rsidRDefault="007D6D48" w:rsidP="007D6D48">
            <w:pPr>
              <w:spacing w:after="0" w:line="240" w:lineRule="auto"/>
              <w:rPr>
                <w:rFonts w:ascii="Arial" w:eastAsia="Times New Roman" w:hAnsi="Arial" w:cs="Arial"/>
                <w:color w:val="4B4949"/>
                <w:sz w:val="24"/>
                <w:szCs w:val="24"/>
              </w:rPr>
            </w:pPr>
            <w:r w:rsidRPr="007D6D48">
              <w:rPr>
                <w:rFonts w:ascii="Arial" w:eastAsia="Times New Roman" w:hAnsi="Arial" w:cs="Arial"/>
                <w:color w:val="4B4949"/>
                <w:sz w:val="24"/>
                <w:szCs w:val="24"/>
              </w:rPr>
              <w:t>Defines what a concept is and is not.</w:t>
            </w:r>
          </w:p>
        </w:tc>
        <w:tc>
          <w:tcPr>
            <w:tcW w:w="1524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6" w:space="0" w:color="D7D7D7"/>
            </w:tcBorders>
            <w:shd w:val="clear" w:color="auto" w:fill="FCFDF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D6D48" w:rsidRPr="007D6D48" w:rsidRDefault="007D6D48" w:rsidP="007D6D48">
            <w:pPr>
              <w:spacing w:after="0" w:line="240" w:lineRule="auto"/>
              <w:rPr>
                <w:rFonts w:ascii="Arial" w:eastAsia="Times New Roman" w:hAnsi="Arial" w:cs="Arial"/>
                <w:color w:val="4B4949"/>
                <w:sz w:val="24"/>
                <w:szCs w:val="24"/>
              </w:rPr>
            </w:pPr>
            <w:r w:rsidRPr="007D6D48">
              <w:rPr>
                <w:rFonts w:ascii="Arial" w:eastAsia="Times New Roman" w:hAnsi="Arial" w:cs="Arial"/>
                <w:color w:val="4B4949"/>
                <w:sz w:val="24"/>
                <w:szCs w:val="24"/>
              </w:rPr>
              <w:t>Topical: Divide into parts of that concept, or aspects of it.</w:t>
            </w:r>
          </w:p>
        </w:tc>
        <w:tc>
          <w:tcPr>
            <w:tcW w:w="1524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6" w:space="0" w:color="D7D7D7"/>
            </w:tcBorders>
            <w:shd w:val="clear" w:color="auto" w:fill="FCFDF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D6D48" w:rsidRPr="007D6D48" w:rsidRDefault="007D6D48" w:rsidP="007D6D48">
            <w:pPr>
              <w:spacing w:after="0" w:line="240" w:lineRule="auto"/>
              <w:rPr>
                <w:rFonts w:ascii="Arial" w:eastAsia="Times New Roman" w:hAnsi="Arial" w:cs="Arial"/>
                <w:color w:val="4B4949"/>
                <w:sz w:val="24"/>
                <w:szCs w:val="24"/>
              </w:rPr>
            </w:pPr>
            <w:r w:rsidRPr="007D6D48">
              <w:rPr>
                <w:rFonts w:ascii="Arial" w:eastAsia="Times New Roman" w:hAnsi="Arial" w:cs="Arial"/>
                <w:color w:val="4B4949"/>
                <w:sz w:val="24"/>
                <w:szCs w:val="24"/>
              </w:rPr>
              <w:t>What is "Baylor Nation?"</w:t>
            </w:r>
          </w:p>
        </w:tc>
        <w:tc>
          <w:tcPr>
            <w:tcW w:w="1778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nil"/>
            </w:tcBorders>
            <w:shd w:val="clear" w:color="auto" w:fill="FCFDF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D6D48" w:rsidRPr="007D6D48" w:rsidRDefault="007D6D48" w:rsidP="007D6D48">
            <w:pPr>
              <w:spacing w:after="0" w:line="240" w:lineRule="auto"/>
              <w:rPr>
                <w:rFonts w:ascii="Arial" w:eastAsia="Times New Roman" w:hAnsi="Arial" w:cs="Arial"/>
                <w:color w:val="4B4949"/>
                <w:sz w:val="24"/>
                <w:szCs w:val="24"/>
              </w:rPr>
            </w:pPr>
            <w:r w:rsidRPr="007D6D48">
              <w:rPr>
                <w:rFonts w:ascii="Arial" w:eastAsia="Times New Roman" w:hAnsi="Arial" w:cs="Arial"/>
                <w:color w:val="4B4949"/>
                <w:sz w:val="24"/>
                <w:szCs w:val="24"/>
              </w:rPr>
              <w:t>People who don’t know much about Baylor. Could be published on Baylor’s website</w:t>
            </w:r>
          </w:p>
        </w:tc>
      </w:tr>
      <w:tr w:rsidR="007D6D48" w:rsidRPr="007D6D48" w:rsidTr="007D6D48">
        <w:tc>
          <w:tcPr>
            <w:tcW w:w="1486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6" w:space="0" w:color="D7D7D7"/>
            </w:tcBorders>
            <w:shd w:val="clear" w:color="auto" w:fill="F2F2F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D6D48" w:rsidRPr="007D6D48" w:rsidRDefault="007D6D48" w:rsidP="007D6D48">
            <w:pPr>
              <w:spacing w:after="0" w:line="240" w:lineRule="auto"/>
              <w:rPr>
                <w:rFonts w:ascii="Arial" w:eastAsia="Times New Roman" w:hAnsi="Arial" w:cs="Arial"/>
                <w:color w:val="4B4949"/>
                <w:sz w:val="24"/>
                <w:szCs w:val="24"/>
              </w:rPr>
            </w:pPr>
            <w:r w:rsidRPr="007D6D48">
              <w:rPr>
                <w:rFonts w:ascii="Arial" w:eastAsia="Times New Roman" w:hAnsi="Arial" w:cs="Arial"/>
                <w:color w:val="4B4949"/>
                <w:sz w:val="24"/>
                <w:szCs w:val="24"/>
              </w:rPr>
              <w:t>Why?</w:t>
            </w:r>
          </w:p>
        </w:tc>
        <w:tc>
          <w:tcPr>
            <w:tcW w:w="1473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6" w:space="0" w:color="D7D7D7"/>
            </w:tcBorders>
            <w:shd w:val="clear" w:color="auto" w:fill="F2F2F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D6D48" w:rsidRPr="007D6D48" w:rsidRDefault="007D6D48" w:rsidP="007D6D48">
            <w:pPr>
              <w:spacing w:after="0" w:line="240" w:lineRule="auto"/>
              <w:rPr>
                <w:rFonts w:ascii="Arial" w:eastAsia="Times New Roman" w:hAnsi="Arial" w:cs="Arial"/>
                <w:color w:val="4B4949"/>
                <w:sz w:val="24"/>
                <w:szCs w:val="24"/>
              </w:rPr>
            </w:pPr>
            <w:r w:rsidRPr="007D6D48">
              <w:rPr>
                <w:rFonts w:ascii="Arial" w:eastAsia="Times New Roman" w:hAnsi="Arial" w:cs="Arial"/>
                <w:color w:val="4B4949"/>
                <w:sz w:val="24"/>
                <w:szCs w:val="24"/>
              </w:rPr>
              <w:t>Explains cause or effect of something. Sometimes explains both cause and effect.</w:t>
            </w:r>
          </w:p>
        </w:tc>
        <w:tc>
          <w:tcPr>
            <w:tcW w:w="1524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6" w:space="0" w:color="D7D7D7"/>
            </w:tcBorders>
            <w:shd w:val="clear" w:color="auto" w:fill="F2F2F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D6D48" w:rsidRPr="007D6D48" w:rsidRDefault="007D6D48" w:rsidP="007D6D48">
            <w:pPr>
              <w:spacing w:after="0" w:line="240" w:lineRule="auto"/>
              <w:rPr>
                <w:rFonts w:ascii="Arial" w:eastAsia="Times New Roman" w:hAnsi="Arial" w:cs="Arial"/>
                <w:color w:val="4B4949"/>
                <w:sz w:val="24"/>
                <w:szCs w:val="24"/>
              </w:rPr>
            </w:pPr>
            <w:r w:rsidRPr="007D6D48">
              <w:rPr>
                <w:rFonts w:ascii="Arial" w:eastAsia="Times New Roman" w:hAnsi="Arial" w:cs="Arial"/>
                <w:color w:val="4B4949"/>
                <w:sz w:val="24"/>
                <w:szCs w:val="24"/>
              </w:rPr>
              <w:t>Organize by least important to most important. Or organize by different aspects of cause.</w:t>
            </w:r>
          </w:p>
        </w:tc>
        <w:tc>
          <w:tcPr>
            <w:tcW w:w="1524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6" w:space="0" w:color="D7D7D7"/>
            </w:tcBorders>
            <w:shd w:val="clear" w:color="auto" w:fill="F2F2F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D6D48" w:rsidRPr="007D6D48" w:rsidRDefault="007D6D48" w:rsidP="007D6D48">
            <w:pPr>
              <w:spacing w:after="0" w:line="240" w:lineRule="auto"/>
              <w:rPr>
                <w:rFonts w:ascii="Arial" w:eastAsia="Times New Roman" w:hAnsi="Arial" w:cs="Arial"/>
                <w:color w:val="4B4949"/>
                <w:sz w:val="24"/>
                <w:szCs w:val="24"/>
              </w:rPr>
            </w:pPr>
            <w:r w:rsidRPr="007D6D48">
              <w:rPr>
                <w:rFonts w:ascii="Arial" w:eastAsia="Times New Roman" w:hAnsi="Arial" w:cs="Arial"/>
                <w:color w:val="4B4949"/>
                <w:sz w:val="24"/>
                <w:szCs w:val="24"/>
              </w:rPr>
              <w:t>What causes a football team to be successful?</w:t>
            </w:r>
          </w:p>
        </w:tc>
        <w:tc>
          <w:tcPr>
            <w:tcW w:w="1778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nil"/>
            </w:tcBorders>
            <w:shd w:val="clear" w:color="auto" w:fill="F2F2F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D6D48" w:rsidRPr="007D6D48" w:rsidRDefault="007D6D48" w:rsidP="007D6D48">
            <w:pPr>
              <w:spacing w:after="0" w:line="240" w:lineRule="auto"/>
              <w:rPr>
                <w:rFonts w:ascii="Arial" w:eastAsia="Times New Roman" w:hAnsi="Arial" w:cs="Arial"/>
                <w:color w:val="4B4949"/>
                <w:sz w:val="24"/>
                <w:szCs w:val="24"/>
              </w:rPr>
            </w:pPr>
            <w:r w:rsidRPr="007D6D48">
              <w:rPr>
                <w:rFonts w:ascii="Arial" w:eastAsia="Times New Roman" w:hAnsi="Arial" w:cs="Arial"/>
                <w:color w:val="4B4949"/>
                <w:sz w:val="24"/>
                <w:szCs w:val="24"/>
              </w:rPr>
              <w:t>People interested in sports. Could be published in the sports column of a newspaper or website.</w:t>
            </w:r>
          </w:p>
        </w:tc>
      </w:tr>
      <w:tr w:rsidR="007D6D48" w:rsidRPr="007D6D48" w:rsidTr="007D6D48">
        <w:tc>
          <w:tcPr>
            <w:tcW w:w="1486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6" w:space="0" w:color="D7D7D7"/>
            </w:tcBorders>
            <w:shd w:val="clear" w:color="auto" w:fill="FCFDF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D6D48" w:rsidRPr="007D6D48" w:rsidRDefault="007D6D48" w:rsidP="007D6D48">
            <w:pPr>
              <w:spacing w:after="0" w:line="240" w:lineRule="auto"/>
              <w:rPr>
                <w:rFonts w:ascii="Arial" w:eastAsia="Times New Roman" w:hAnsi="Arial" w:cs="Arial"/>
                <w:color w:val="4B4949"/>
                <w:sz w:val="24"/>
                <w:szCs w:val="24"/>
              </w:rPr>
            </w:pPr>
            <w:r w:rsidRPr="007D6D48">
              <w:rPr>
                <w:rFonts w:ascii="Arial" w:eastAsia="Times New Roman" w:hAnsi="Arial" w:cs="Arial"/>
                <w:color w:val="4B4949"/>
                <w:sz w:val="24"/>
                <w:szCs w:val="24"/>
              </w:rPr>
              <w:t>What is its history?</w:t>
            </w:r>
          </w:p>
        </w:tc>
        <w:tc>
          <w:tcPr>
            <w:tcW w:w="1473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6" w:space="0" w:color="D7D7D7"/>
            </w:tcBorders>
            <w:shd w:val="clear" w:color="auto" w:fill="FCFDF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D6D48" w:rsidRPr="007D6D48" w:rsidRDefault="007D6D48" w:rsidP="007D6D48">
            <w:pPr>
              <w:spacing w:after="0" w:line="240" w:lineRule="auto"/>
              <w:rPr>
                <w:rFonts w:ascii="Arial" w:eastAsia="Times New Roman" w:hAnsi="Arial" w:cs="Arial"/>
                <w:color w:val="4B4949"/>
                <w:sz w:val="24"/>
                <w:szCs w:val="24"/>
              </w:rPr>
            </w:pPr>
            <w:r w:rsidRPr="007D6D48">
              <w:rPr>
                <w:rFonts w:ascii="Arial" w:eastAsia="Times New Roman" w:hAnsi="Arial" w:cs="Arial"/>
                <w:color w:val="4B4949"/>
                <w:sz w:val="24"/>
                <w:szCs w:val="24"/>
              </w:rPr>
              <w:t xml:space="preserve">Explains the changes in something over time. </w:t>
            </w:r>
            <w:r w:rsidRPr="007D6D48">
              <w:rPr>
                <w:rFonts w:ascii="Arial" w:eastAsia="Times New Roman" w:hAnsi="Arial" w:cs="Arial"/>
                <w:color w:val="4B4949"/>
                <w:sz w:val="24"/>
                <w:szCs w:val="24"/>
              </w:rPr>
              <w:lastRenderedPageBreak/>
              <w:t>Usually used to discuss human history or artifacts.</w:t>
            </w:r>
          </w:p>
        </w:tc>
        <w:tc>
          <w:tcPr>
            <w:tcW w:w="1524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6" w:space="0" w:color="D7D7D7"/>
            </w:tcBorders>
            <w:shd w:val="clear" w:color="auto" w:fill="FCFDF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D6D48" w:rsidRPr="007D6D48" w:rsidRDefault="007D6D48" w:rsidP="007D6D48">
            <w:pPr>
              <w:spacing w:after="0" w:line="240" w:lineRule="auto"/>
              <w:rPr>
                <w:rFonts w:ascii="Arial" w:eastAsia="Times New Roman" w:hAnsi="Arial" w:cs="Arial"/>
                <w:color w:val="4B4949"/>
                <w:sz w:val="24"/>
                <w:szCs w:val="24"/>
              </w:rPr>
            </w:pPr>
            <w:r w:rsidRPr="007D6D48">
              <w:rPr>
                <w:rFonts w:ascii="Arial" w:eastAsia="Times New Roman" w:hAnsi="Arial" w:cs="Arial"/>
                <w:color w:val="4B4949"/>
                <w:sz w:val="24"/>
                <w:szCs w:val="24"/>
              </w:rPr>
              <w:lastRenderedPageBreak/>
              <w:t>Broken into parts and told in sequence.</w:t>
            </w:r>
          </w:p>
        </w:tc>
        <w:tc>
          <w:tcPr>
            <w:tcW w:w="1524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6" w:space="0" w:color="D7D7D7"/>
            </w:tcBorders>
            <w:shd w:val="clear" w:color="auto" w:fill="FCFDF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D6D48" w:rsidRPr="007D6D48" w:rsidRDefault="007D6D48" w:rsidP="007D6D48">
            <w:pPr>
              <w:spacing w:after="0" w:line="240" w:lineRule="auto"/>
              <w:rPr>
                <w:rFonts w:ascii="Arial" w:eastAsia="Times New Roman" w:hAnsi="Arial" w:cs="Arial"/>
                <w:color w:val="4B4949"/>
                <w:sz w:val="24"/>
                <w:szCs w:val="24"/>
              </w:rPr>
            </w:pPr>
            <w:r w:rsidRPr="007D6D48">
              <w:rPr>
                <w:rFonts w:ascii="Arial" w:eastAsia="Times New Roman" w:hAnsi="Arial" w:cs="Arial"/>
                <w:color w:val="4B4949"/>
                <w:sz w:val="24"/>
                <w:szCs w:val="24"/>
              </w:rPr>
              <w:t>What is the history of the Empire State Building?</w:t>
            </w:r>
          </w:p>
        </w:tc>
        <w:tc>
          <w:tcPr>
            <w:tcW w:w="1778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nil"/>
            </w:tcBorders>
            <w:shd w:val="clear" w:color="auto" w:fill="FCFDFE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D6D48" w:rsidRPr="007D6D48" w:rsidRDefault="007D6D48" w:rsidP="007D6D48">
            <w:pPr>
              <w:spacing w:after="0" w:line="240" w:lineRule="auto"/>
              <w:rPr>
                <w:rFonts w:ascii="Arial" w:eastAsia="Times New Roman" w:hAnsi="Arial" w:cs="Arial"/>
                <w:color w:val="4B4949"/>
                <w:sz w:val="24"/>
                <w:szCs w:val="24"/>
              </w:rPr>
            </w:pPr>
            <w:r w:rsidRPr="007D6D48">
              <w:rPr>
                <w:rFonts w:ascii="Arial" w:eastAsia="Times New Roman" w:hAnsi="Arial" w:cs="Arial"/>
                <w:color w:val="4B4949"/>
                <w:sz w:val="24"/>
                <w:szCs w:val="24"/>
              </w:rPr>
              <w:t xml:space="preserve">People visiting New York. Brochures for the building or in a history </w:t>
            </w:r>
            <w:r w:rsidRPr="007D6D48">
              <w:rPr>
                <w:rFonts w:ascii="Arial" w:eastAsia="Times New Roman" w:hAnsi="Arial" w:cs="Arial"/>
                <w:color w:val="4B4949"/>
                <w:sz w:val="24"/>
                <w:szCs w:val="24"/>
              </w:rPr>
              <w:lastRenderedPageBreak/>
              <w:t>book.</w:t>
            </w:r>
          </w:p>
        </w:tc>
      </w:tr>
      <w:tr w:rsidR="007D6D48" w:rsidRPr="007D6D48" w:rsidTr="007D6D48">
        <w:tc>
          <w:tcPr>
            <w:tcW w:w="1486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6" w:space="0" w:color="D7D7D7"/>
            </w:tcBorders>
            <w:shd w:val="clear" w:color="auto" w:fill="F2F2F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D6D48" w:rsidRPr="007D6D48" w:rsidRDefault="007D6D48" w:rsidP="007D6D48">
            <w:pPr>
              <w:spacing w:after="0" w:line="240" w:lineRule="auto"/>
              <w:rPr>
                <w:rFonts w:ascii="Arial" w:eastAsia="Times New Roman" w:hAnsi="Arial" w:cs="Arial"/>
                <w:color w:val="4B4949"/>
                <w:sz w:val="24"/>
                <w:szCs w:val="24"/>
              </w:rPr>
            </w:pPr>
            <w:r w:rsidRPr="007D6D48">
              <w:rPr>
                <w:rFonts w:ascii="Arial" w:eastAsia="Times New Roman" w:hAnsi="Arial" w:cs="Arial"/>
                <w:color w:val="4B4949"/>
                <w:sz w:val="24"/>
                <w:szCs w:val="24"/>
              </w:rPr>
              <w:lastRenderedPageBreak/>
              <w:t>How does it happen?</w:t>
            </w:r>
          </w:p>
        </w:tc>
        <w:tc>
          <w:tcPr>
            <w:tcW w:w="1473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6" w:space="0" w:color="D7D7D7"/>
            </w:tcBorders>
            <w:shd w:val="clear" w:color="auto" w:fill="F2F2F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D6D48" w:rsidRPr="007D6D48" w:rsidRDefault="007D6D48" w:rsidP="007D6D48">
            <w:pPr>
              <w:spacing w:after="0" w:line="240" w:lineRule="auto"/>
              <w:rPr>
                <w:rFonts w:ascii="Arial" w:eastAsia="Times New Roman" w:hAnsi="Arial" w:cs="Arial"/>
                <w:color w:val="4B4949"/>
                <w:sz w:val="24"/>
                <w:szCs w:val="24"/>
              </w:rPr>
            </w:pPr>
            <w:r w:rsidRPr="007D6D48">
              <w:rPr>
                <w:rFonts w:ascii="Arial" w:eastAsia="Times New Roman" w:hAnsi="Arial" w:cs="Arial"/>
                <w:color w:val="4B4949"/>
                <w:sz w:val="24"/>
                <w:szCs w:val="24"/>
              </w:rPr>
              <w:t>Explains what can be observed about the process of something, or how something works.</w:t>
            </w:r>
          </w:p>
        </w:tc>
        <w:tc>
          <w:tcPr>
            <w:tcW w:w="1524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6" w:space="0" w:color="D7D7D7"/>
            </w:tcBorders>
            <w:shd w:val="clear" w:color="auto" w:fill="F2F2F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D6D48" w:rsidRPr="007D6D48" w:rsidRDefault="007D6D48" w:rsidP="007D6D48">
            <w:pPr>
              <w:spacing w:after="0" w:line="240" w:lineRule="auto"/>
              <w:rPr>
                <w:rFonts w:ascii="Arial" w:eastAsia="Times New Roman" w:hAnsi="Arial" w:cs="Arial"/>
                <w:color w:val="4B4949"/>
                <w:sz w:val="24"/>
                <w:szCs w:val="24"/>
              </w:rPr>
            </w:pPr>
            <w:r w:rsidRPr="007D6D48">
              <w:rPr>
                <w:rFonts w:ascii="Arial" w:eastAsia="Times New Roman" w:hAnsi="Arial" w:cs="Arial"/>
                <w:color w:val="4B4949"/>
                <w:sz w:val="24"/>
                <w:szCs w:val="24"/>
              </w:rPr>
              <w:t>Usually tells the sequence of how something occurs.</w:t>
            </w:r>
          </w:p>
        </w:tc>
        <w:tc>
          <w:tcPr>
            <w:tcW w:w="1524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single" w:sz="6" w:space="0" w:color="D7D7D7"/>
            </w:tcBorders>
            <w:shd w:val="clear" w:color="auto" w:fill="F2F2F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D6D48" w:rsidRPr="007D6D48" w:rsidRDefault="007D6D48" w:rsidP="007D6D48">
            <w:pPr>
              <w:spacing w:after="0" w:line="240" w:lineRule="auto"/>
              <w:rPr>
                <w:rFonts w:ascii="Arial" w:eastAsia="Times New Roman" w:hAnsi="Arial" w:cs="Arial"/>
                <w:color w:val="4B4949"/>
                <w:sz w:val="24"/>
                <w:szCs w:val="24"/>
              </w:rPr>
            </w:pPr>
            <w:r w:rsidRPr="007D6D48">
              <w:rPr>
                <w:rFonts w:ascii="Arial" w:eastAsia="Times New Roman" w:hAnsi="Arial" w:cs="Arial"/>
                <w:color w:val="4B4949"/>
                <w:sz w:val="24"/>
                <w:szCs w:val="24"/>
              </w:rPr>
              <w:t>How does a homeless person live?</w:t>
            </w:r>
          </w:p>
        </w:tc>
        <w:tc>
          <w:tcPr>
            <w:tcW w:w="1778" w:type="dxa"/>
            <w:tcBorders>
              <w:top w:val="single" w:sz="2" w:space="0" w:color="D7D7D7"/>
              <w:left w:val="single" w:sz="2" w:space="0" w:color="D7D7D7"/>
              <w:bottom w:val="single" w:sz="6" w:space="0" w:color="D7D7D7"/>
              <w:right w:val="nil"/>
            </w:tcBorders>
            <w:shd w:val="clear" w:color="auto" w:fill="F2F2F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D6D48" w:rsidRPr="007D6D48" w:rsidRDefault="007D6D48" w:rsidP="007D6D48">
            <w:pPr>
              <w:spacing w:after="0" w:line="240" w:lineRule="auto"/>
              <w:rPr>
                <w:rFonts w:ascii="Arial" w:eastAsia="Times New Roman" w:hAnsi="Arial" w:cs="Arial"/>
                <w:color w:val="4B4949"/>
                <w:sz w:val="24"/>
                <w:szCs w:val="24"/>
              </w:rPr>
            </w:pPr>
            <w:r w:rsidRPr="007D6D48">
              <w:rPr>
                <w:rFonts w:ascii="Arial" w:eastAsia="Times New Roman" w:hAnsi="Arial" w:cs="Arial"/>
                <w:color w:val="4B4949"/>
                <w:sz w:val="24"/>
                <w:szCs w:val="24"/>
              </w:rPr>
              <w:t>People interested in understanding homeless people. Could be published in a magazine or on the website of Salvation Army.</w:t>
            </w:r>
          </w:p>
        </w:tc>
      </w:tr>
    </w:tbl>
    <w:p w:rsidR="00822BA9" w:rsidRDefault="00822BA9" w:rsidP="00822BA9">
      <w:pPr>
        <w:rPr>
          <w:b/>
          <w:sz w:val="28"/>
          <w:szCs w:val="28"/>
        </w:rPr>
      </w:pPr>
    </w:p>
    <w:p w:rsidR="00822BA9" w:rsidRDefault="00822BA9" w:rsidP="00822BA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Q (2) Define synonyms, antonyms and homonyms with example?</w:t>
      </w:r>
      <w:proofErr w:type="gramEnd"/>
    </w:p>
    <w:p w:rsidR="00822BA9" w:rsidRDefault="00822BA9" w:rsidP="00822B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ANS: </w:t>
      </w:r>
    </w:p>
    <w:p w:rsidR="00822BA9" w:rsidRDefault="00822BA9" w:rsidP="00822BA9">
      <w:pPr>
        <w:rPr>
          <w:rFonts w:ascii="Arial" w:hAnsi="Arial" w:cs="Arial"/>
          <w:color w:val="222222"/>
          <w:shd w:val="clear" w:color="auto" w:fill="FFFFFF"/>
        </w:rPr>
      </w:pPr>
      <w:r>
        <w:rPr>
          <w:b/>
          <w:sz w:val="32"/>
          <w:szCs w:val="32"/>
        </w:rPr>
        <w:t>1)</w:t>
      </w:r>
      <w:r w:rsidRPr="00822BA9">
        <w:rPr>
          <w:b/>
          <w:sz w:val="28"/>
          <w:szCs w:val="28"/>
          <w:u w:val="single"/>
        </w:rPr>
        <w:t xml:space="preserve"> </w:t>
      </w:r>
      <w:r w:rsidRPr="005D767E">
        <w:rPr>
          <w:b/>
          <w:sz w:val="32"/>
          <w:szCs w:val="32"/>
        </w:rPr>
        <w:t>Synonyms;</w:t>
      </w:r>
      <w:r>
        <w:rPr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A </w:t>
      </w:r>
      <w:r>
        <w:rPr>
          <w:rFonts w:ascii="Arial" w:hAnsi="Arial" w:cs="Arial"/>
          <w:color w:val="222222"/>
          <w:shd w:val="clear" w:color="auto" w:fill="FFFFFF"/>
        </w:rPr>
        <w:t xml:space="preserve">word or phrase that means exactly or nearly the same as another word </w:t>
      </w:r>
      <w:r>
        <w:rPr>
          <w:rFonts w:ascii="Arial" w:hAnsi="Arial" w:cs="Arial"/>
          <w:color w:val="222222"/>
          <w:shd w:val="clear" w:color="auto" w:fill="FFFFFF"/>
        </w:rPr>
        <w:t>or phrase in the same language.</w:t>
      </w:r>
    </w:p>
    <w:p w:rsidR="00822BA9" w:rsidRPr="00822BA9" w:rsidRDefault="00822BA9" w:rsidP="00822BA9">
      <w:pPr>
        <w:rPr>
          <w:rFonts w:ascii="Arial" w:hAnsi="Arial" w:cs="Arial"/>
          <w:b/>
          <w:color w:val="222222"/>
          <w:u w:val="single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2BA9">
        <w:rPr>
          <w:rFonts w:ascii="Arial" w:hAnsi="Arial" w:cs="Arial"/>
          <w:b/>
          <w:color w:val="222222"/>
          <w:sz w:val="36"/>
          <w:szCs w:val="36"/>
          <w:u w:val="single"/>
          <w:shd w:val="clear" w:color="auto" w:fill="FFFFFF"/>
        </w:rPr>
        <w:t>E</w:t>
      </w:r>
      <w:r w:rsidRPr="00822BA9">
        <w:rPr>
          <w:rFonts w:ascii="Arial" w:hAnsi="Arial" w:cs="Arial"/>
          <w:b/>
          <w:color w:val="222222"/>
          <w:sz w:val="36"/>
          <w:szCs w:val="36"/>
          <w:u w:val="single"/>
          <w:shd w:val="clear" w:color="auto" w:fill="FFFFFF"/>
        </w:rPr>
        <w:t>xample</w:t>
      </w:r>
      <w:r>
        <w:rPr>
          <w:rFonts w:ascii="Arial" w:hAnsi="Arial" w:cs="Arial"/>
          <w:b/>
          <w:color w:val="222222"/>
          <w:sz w:val="36"/>
          <w:szCs w:val="36"/>
          <w:u w:val="single"/>
          <w:shd w:val="clear" w:color="auto" w:fill="FFFFFF"/>
        </w:rPr>
        <w:t>;</w:t>
      </w:r>
    </w:p>
    <w:p w:rsidR="00822BA9" w:rsidRPr="00822BA9" w:rsidRDefault="00822BA9" w:rsidP="00822BA9">
      <w:pPr>
        <w:numPr>
          <w:ilvl w:val="0"/>
          <w:numId w:val="5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822BA9">
        <w:rPr>
          <w:rFonts w:ascii="Arial" w:eastAsia="Times New Roman" w:hAnsi="Arial" w:cs="Arial"/>
          <w:color w:val="222222"/>
          <w:sz w:val="24"/>
          <w:szCs w:val="24"/>
        </w:rPr>
        <w:t>Baffle: confuse, deceive.</w:t>
      </w:r>
    </w:p>
    <w:p w:rsidR="00822BA9" w:rsidRPr="00822BA9" w:rsidRDefault="00822BA9" w:rsidP="00822BA9">
      <w:pPr>
        <w:numPr>
          <w:ilvl w:val="0"/>
          <w:numId w:val="5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822BA9">
        <w:rPr>
          <w:rFonts w:ascii="Arial" w:eastAsia="Times New Roman" w:hAnsi="Arial" w:cs="Arial"/>
          <w:color w:val="222222"/>
          <w:sz w:val="24"/>
          <w:szCs w:val="24"/>
        </w:rPr>
        <w:t>Beautiful: attractive, pretty, lovely, stunning.</w:t>
      </w:r>
    </w:p>
    <w:p w:rsidR="00822BA9" w:rsidRPr="00822BA9" w:rsidRDefault="00822BA9" w:rsidP="00822BA9">
      <w:pPr>
        <w:numPr>
          <w:ilvl w:val="0"/>
          <w:numId w:val="5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822BA9">
        <w:rPr>
          <w:rFonts w:ascii="Arial" w:eastAsia="Times New Roman" w:hAnsi="Arial" w:cs="Arial"/>
          <w:color w:val="222222"/>
          <w:sz w:val="24"/>
          <w:szCs w:val="24"/>
        </w:rPr>
        <w:t>Bossy: controlling, tyrannical.</w:t>
      </w:r>
    </w:p>
    <w:p w:rsidR="00822BA9" w:rsidRPr="00822BA9" w:rsidRDefault="00822BA9" w:rsidP="00822BA9">
      <w:pPr>
        <w:numPr>
          <w:ilvl w:val="0"/>
          <w:numId w:val="5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822BA9">
        <w:rPr>
          <w:rFonts w:ascii="Arial" w:eastAsia="Times New Roman" w:hAnsi="Arial" w:cs="Arial"/>
          <w:color w:val="222222"/>
          <w:sz w:val="24"/>
          <w:szCs w:val="24"/>
        </w:rPr>
        <w:t>Fair: just, objective, impartial, unbiased.</w:t>
      </w:r>
    </w:p>
    <w:p w:rsidR="00822BA9" w:rsidRPr="00822BA9" w:rsidRDefault="00822BA9" w:rsidP="00822BA9">
      <w:pPr>
        <w:numPr>
          <w:ilvl w:val="0"/>
          <w:numId w:val="5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822BA9">
        <w:rPr>
          <w:rFonts w:ascii="Arial" w:eastAsia="Times New Roman" w:hAnsi="Arial" w:cs="Arial"/>
          <w:color w:val="222222"/>
          <w:sz w:val="24"/>
          <w:szCs w:val="24"/>
        </w:rPr>
        <w:t xml:space="preserve">Funny: humorous, comical, hilarious, </w:t>
      </w:r>
      <w:proofErr w:type="gramStart"/>
      <w:r w:rsidRPr="00822BA9">
        <w:rPr>
          <w:rFonts w:ascii="Arial" w:eastAsia="Times New Roman" w:hAnsi="Arial" w:cs="Arial"/>
          <w:color w:val="222222"/>
          <w:sz w:val="24"/>
          <w:szCs w:val="24"/>
        </w:rPr>
        <w:t>hysterical</w:t>
      </w:r>
      <w:proofErr w:type="gramEnd"/>
      <w:r w:rsidRPr="00822BA9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822BA9" w:rsidRPr="00822BA9" w:rsidRDefault="00822BA9" w:rsidP="00822BA9">
      <w:pPr>
        <w:numPr>
          <w:ilvl w:val="0"/>
          <w:numId w:val="5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822BA9">
        <w:rPr>
          <w:rFonts w:ascii="Arial" w:eastAsia="Times New Roman" w:hAnsi="Arial" w:cs="Arial"/>
          <w:color w:val="222222"/>
          <w:sz w:val="24"/>
          <w:szCs w:val="24"/>
        </w:rPr>
        <w:t>Happy: content, joyful, mirthful, upbeat.</w:t>
      </w:r>
    </w:p>
    <w:p w:rsidR="00822BA9" w:rsidRDefault="00822BA9" w:rsidP="00822BA9">
      <w:pPr>
        <w:numPr>
          <w:ilvl w:val="0"/>
          <w:numId w:val="5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822BA9">
        <w:rPr>
          <w:rFonts w:ascii="Arial" w:eastAsia="Times New Roman" w:hAnsi="Arial" w:cs="Arial"/>
          <w:color w:val="222222"/>
          <w:sz w:val="24"/>
          <w:szCs w:val="24"/>
        </w:rPr>
        <w:t xml:space="preserve">Hardworking: diligent, determined, industrious, </w:t>
      </w:r>
      <w:proofErr w:type="gramStart"/>
      <w:r w:rsidRPr="00822BA9">
        <w:rPr>
          <w:rFonts w:ascii="Arial" w:eastAsia="Times New Roman" w:hAnsi="Arial" w:cs="Arial"/>
          <w:color w:val="222222"/>
          <w:sz w:val="24"/>
          <w:szCs w:val="24"/>
        </w:rPr>
        <w:t>enterprising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5D767E" w:rsidRDefault="005D767E" w:rsidP="00822BA9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:rsidR="005D767E" w:rsidRDefault="005D767E" w:rsidP="00822BA9">
      <w:pPr>
        <w:shd w:val="clear" w:color="auto" w:fill="FFFFFF"/>
        <w:spacing w:after="60" w:line="240" w:lineRule="auto"/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2) </w:t>
      </w:r>
      <w:proofErr w:type="gramStart"/>
      <w:r>
        <w:rPr>
          <w:rFonts w:ascii="Arial" w:eastAsia="Times New Roman" w:hAnsi="Arial" w:cs="Arial"/>
          <w:b/>
          <w:color w:val="222222"/>
          <w:sz w:val="28"/>
          <w:szCs w:val="28"/>
        </w:rPr>
        <w:t>Antony</w:t>
      </w:r>
      <w:r w:rsidR="00822BA9" w:rsidRPr="00822BA9">
        <w:rPr>
          <w:rFonts w:ascii="Arial" w:eastAsia="Times New Roman" w:hAnsi="Arial" w:cs="Arial"/>
          <w:b/>
          <w:color w:val="222222"/>
          <w:sz w:val="28"/>
          <w:szCs w:val="28"/>
        </w:rPr>
        <w:t>m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 :</w:t>
      </w:r>
      <w:proofErr w:type="gramEnd"/>
      <w:r w:rsidRPr="005D767E"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</w:t>
      </w:r>
      <w:r w:rsidRPr="005D767E">
        <w:rPr>
          <w:rFonts w:ascii="Helvetica" w:hAnsi="Helvetica" w:cs="Helvetica"/>
          <w:b/>
          <w:bCs/>
          <w:color w:val="555555"/>
          <w:sz w:val="24"/>
          <w:szCs w:val="24"/>
          <w:shd w:val="clear" w:color="auto" w:fill="FFFFFF"/>
        </w:rPr>
        <w:t>A</w:t>
      </w:r>
      <w:r w:rsidRPr="005D767E">
        <w:rPr>
          <w:rFonts w:ascii="Helvetica" w:hAnsi="Helvetica" w:cs="Helvetica"/>
          <w:b/>
          <w:bCs/>
          <w:color w:val="555555"/>
          <w:sz w:val="24"/>
          <w:szCs w:val="24"/>
          <w:shd w:val="clear" w:color="auto" w:fill="FFFFFF"/>
        </w:rPr>
        <w:t>ntonym</w:t>
      </w:r>
      <w:r w:rsidRPr="005D767E">
        <w:rPr>
          <w:rFonts w:ascii="Helvetica" w:hAnsi="Helvetica" w:cs="Helvetica"/>
          <w:color w:val="555555"/>
          <w:sz w:val="24"/>
          <w:szCs w:val="24"/>
          <w:shd w:val="clear" w:color="auto" w:fill="FFFFFF"/>
        </w:rPr>
        <w:t> is a word that means the opposite of another word. For instance, the antonym of 'hot' may be 'cold.' The root words for the</w:t>
      </w:r>
      <w:r w:rsidRPr="005D767E">
        <w:rPr>
          <w:rFonts w:ascii="Helvetica" w:hAnsi="Helvetica" w:cs="Helvetica"/>
          <w:color w:val="555555"/>
          <w:sz w:val="28"/>
          <w:szCs w:val="28"/>
          <w:shd w:val="clear" w:color="auto" w:fill="FFFFFF"/>
        </w:rPr>
        <w:t xml:space="preserve"> word 'antonym' </w:t>
      </w:r>
      <w:r w:rsidRPr="005D767E">
        <w:rPr>
          <w:rFonts w:ascii="Helvetica" w:hAnsi="Helvetica" w:cs="Helvetica"/>
          <w:color w:val="555555"/>
          <w:sz w:val="28"/>
          <w:szCs w:val="28"/>
          <w:shd w:val="clear" w:color="auto" w:fill="FFFFFF"/>
        </w:rPr>
        <w:lastRenderedPageBreak/>
        <w:t>are the words 'anti,' meaning 'against' or 'opposite,' and '</w:t>
      </w:r>
      <w:proofErr w:type="spellStart"/>
      <w:r w:rsidRPr="005D767E">
        <w:rPr>
          <w:rFonts w:ascii="Helvetica" w:hAnsi="Helvetica" w:cs="Helvetica"/>
          <w:color w:val="555555"/>
          <w:sz w:val="28"/>
          <w:szCs w:val="28"/>
          <w:shd w:val="clear" w:color="auto" w:fill="FFFFFF"/>
        </w:rPr>
        <w:t>onym</w:t>
      </w:r>
      <w:proofErr w:type="spellEnd"/>
      <w:r w:rsidRPr="005D767E">
        <w:rPr>
          <w:rFonts w:ascii="Helvetica" w:hAnsi="Helvetica" w:cs="Helvetica"/>
          <w:color w:val="555555"/>
          <w:sz w:val="28"/>
          <w:szCs w:val="28"/>
          <w:shd w:val="clear" w:color="auto" w:fill="FFFFFF"/>
        </w:rPr>
        <w:t>,' meaning 'name</w:t>
      </w:r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>.'</w:t>
      </w:r>
    </w:p>
    <w:p w:rsidR="005D767E" w:rsidRDefault="005D767E" w:rsidP="00822BA9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</w:rPr>
        <w:t>Example:</w:t>
      </w:r>
    </w:p>
    <w:p w:rsidR="005D767E" w:rsidRPr="005D767E" w:rsidRDefault="005D767E" w:rsidP="005D767E">
      <w:pPr>
        <w:numPr>
          <w:ilvl w:val="0"/>
          <w:numId w:val="6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5D767E">
        <w:rPr>
          <w:rFonts w:ascii="Arial" w:eastAsia="Times New Roman" w:hAnsi="Arial" w:cs="Arial"/>
          <w:color w:val="222222"/>
          <w:sz w:val="24"/>
          <w:szCs w:val="24"/>
        </w:rPr>
        <w:t>Achieve – Fail.</w:t>
      </w:r>
    </w:p>
    <w:p w:rsidR="005D767E" w:rsidRPr="005D767E" w:rsidRDefault="005D767E" w:rsidP="005D767E">
      <w:pPr>
        <w:numPr>
          <w:ilvl w:val="0"/>
          <w:numId w:val="6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5D767E">
        <w:rPr>
          <w:rFonts w:ascii="Arial" w:eastAsia="Times New Roman" w:hAnsi="Arial" w:cs="Arial"/>
          <w:color w:val="222222"/>
          <w:sz w:val="24"/>
          <w:szCs w:val="24"/>
        </w:rPr>
        <w:t>Idle – Active.</w:t>
      </w:r>
    </w:p>
    <w:p w:rsidR="005D767E" w:rsidRPr="005D767E" w:rsidRDefault="005D767E" w:rsidP="005D767E">
      <w:pPr>
        <w:numPr>
          <w:ilvl w:val="0"/>
          <w:numId w:val="6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5D767E">
        <w:rPr>
          <w:rFonts w:ascii="Arial" w:eastAsia="Times New Roman" w:hAnsi="Arial" w:cs="Arial"/>
          <w:color w:val="222222"/>
          <w:sz w:val="24"/>
          <w:szCs w:val="24"/>
        </w:rPr>
        <w:t>Afraid – Confident.</w:t>
      </w:r>
    </w:p>
    <w:p w:rsidR="005D767E" w:rsidRPr="005D767E" w:rsidRDefault="005D767E" w:rsidP="005D767E">
      <w:pPr>
        <w:numPr>
          <w:ilvl w:val="0"/>
          <w:numId w:val="6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5D767E">
        <w:rPr>
          <w:rFonts w:ascii="Arial" w:eastAsia="Times New Roman" w:hAnsi="Arial" w:cs="Arial"/>
          <w:color w:val="222222"/>
          <w:sz w:val="24"/>
          <w:szCs w:val="24"/>
        </w:rPr>
        <w:t>Ancient – Modern.</w:t>
      </w:r>
    </w:p>
    <w:p w:rsidR="005D767E" w:rsidRPr="005D767E" w:rsidRDefault="005D767E" w:rsidP="005D767E">
      <w:pPr>
        <w:numPr>
          <w:ilvl w:val="0"/>
          <w:numId w:val="6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5D767E">
        <w:rPr>
          <w:rFonts w:ascii="Arial" w:eastAsia="Times New Roman" w:hAnsi="Arial" w:cs="Arial"/>
          <w:color w:val="222222"/>
          <w:sz w:val="24"/>
          <w:szCs w:val="24"/>
        </w:rPr>
        <w:t>Arrive – Depart.</w:t>
      </w:r>
    </w:p>
    <w:p w:rsidR="005D767E" w:rsidRPr="005D767E" w:rsidRDefault="005D767E" w:rsidP="005D767E">
      <w:pPr>
        <w:numPr>
          <w:ilvl w:val="0"/>
          <w:numId w:val="6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5D767E">
        <w:rPr>
          <w:rFonts w:ascii="Arial" w:eastAsia="Times New Roman" w:hAnsi="Arial" w:cs="Arial"/>
          <w:color w:val="222222"/>
          <w:sz w:val="24"/>
          <w:szCs w:val="24"/>
        </w:rPr>
        <w:t>Arrogant – Humble.</w:t>
      </w:r>
    </w:p>
    <w:p w:rsidR="005D767E" w:rsidRPr="005D767E" w:rsidRDefault="005D767E" w:rsidP="005D767E">
      <w:pPr>
        <w:numPr>
          <w:ilvl w:val="0"/>
          <w:numId w:val="6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5D767E">
        <w:rPr>
          <w:rFonts w:ascii="Arial" w:eastAsia="Times New Roman" w:hAnsi="Arial" w:cs="Arial"/>
          <w:color w:val="222222"/>
          <w:sz w:val="24"/>
          <w:szCs w:val="24"/>
        </w:rPr>
        <w:t>Ascend – Descend.</w:t>
      </w:r>
    </w:p>
    <w:p w:rsidR="005D767E" w:rsidRDefault="005D767E" w:rsidP="005D767E">
      <w:pPr>
        <w:numPr>
          <w:ilvl w:val="0"/>
          <w:numId w:val="6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5D767E">
        <w:rPr>
          <w:rFonts w:ascii="Arial" w:eastAsia="Times New Roman" w:hAnsi="Arial" w:cs="Arial"/>
          <w:color w:val="222222"/>
          <w:sz w:val="24"/>
          <w:szCs w:val="24"/>
        </w:rPr>
        <w:t>Attack – Defend.</w:t>
      </w:r>
    </w:p>
    <w:p w:rsidR="005D767E" w:rsidRPr="005D767E" w:rsidRDefault="005D767E" w:rsidP="005D767E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color w:val="222222"/>
          <w:sz w:val="32"/>
          <w:szCs w:val="32"/>
        </w:rPr>
        <w:t>3) Homony</w:t>
      </w:r>
      <w:r w:rsidRPr="005D767E">
        <w:rPr>
          <w:rFonts w:ascii="Arial" w:eastAsia="Times New Roman" w:hAnsi="Arial" w:cs="Arial"/>
          <w:b/>
          <w:color w:val="222222"/>
          <w:sz w:val="32"/>
          <w:szCs w:val="32"/>
        </w:rPr>
        <w:t>m</w:t>
      </w:r>
      <w:r>
        <w:rPr>
          <w:rFonts w:ascii="Arial" w:eastAsia="Times New Roman" w:hAnsi="Arial" w:cs="Arial"/>
          <w:b/>
          <w:color w:val="222222"/>
          <w:sz w:val="32"/>
          <w:szCs w:val="32"/>
        </w:rPr>
        <w:t>;</w:t>
      </w:r>
      <w:r w:rsidRPr="005D767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D767E">
        <w:rPr>
          <w:rFonts w:ascii="Arial" w:hAnsi="Arial" w:cs="Arial"/>
          <w:color w:val="222222"/>
          <w:sz w:val="28"/>
          <w:szCs w:val="28"/>
          <w:shd w:val="clear" w:color="auto" w:fill="FFFFFF"/>
        </w:rPr>
        <w:t>A </w:t>
      </w:r>
      <w:r w:rsidRPr="005D767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homonym</w:t>
      </w:r>
      <w:r w:rsidRPr="005D767E">
        <w:rPr>
          <w:rFonts w:ascii="Arial" w:hAnsi="Arial" w:cs="Arial"/>
          <w:color w:val="222222"/>
          <w:sz w:val="28"/>
          <w:szCs w:val="28"/>
          <w:shd w:val="clear" w:color="auto" w:fill="FFFFFF"/>
        </w:rPr>
        <w:t> is a word that is said or spelled the same way as another word but has a different </w:t>
      </w:r>
      <w:r w:rsidRPr="005D767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meaning</w:t>
      </w:r>
    </w:p>
    <w:p w:rsidR="005D767E" w:rsidRDefault="005D767E" w:rsidP="00822BA9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:rsidR="005D767E" w:rsidRDefault="005D767E" w:rsidP="00822BA9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</w:rPr>
        <w:t>Example;</w:t>
      </w:r>
    </w:p>
    <w:p w:rsidR="005D767E" w:rsidRPr="005D767E" w:rsidRDefault="005D767E" w:rsidP="00822BA9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5D767E">
        <w:rPr>
          <w:rFonts w:ascii="Arial" w:hAnsi="Arial" w:cs="Arial"/>
          <w:color w:val="222222"/>
          <w:sz w:val="24"/>
          <w:szCs w:val="24"/>
          <w:shd w:val="clear" w:color="auto" w:fill="FFFFFF"/>
        </w:rPr>
        <w:t> "Write” and “right” is a good </w:t>
      </w:r>
      <w:r w:rsidRPr="005D767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example</w:t>
      </w:r>
      <w:r w:rsidRPr="005D767E">
        <w:rPr>
          <w:rFonts w:ascii="Arial" w:hAnsi="Arial" w:cs="Arial"/>
          <w:color w:val="222222"/>
          <w:sz w:val="24"/>
          <w:szCs w:val="24"/>
          <w:shd w:val="clear" w:color="auto" w:fill="FFFFFF"/>
        </w:rPr>
        <w:t> of a pair of </w:t>
      </w:r>
      <w:r w:rsidRPr="005D767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homonyms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5D767E" w:rsidRPr="005D767E" w:rsidRDefault="005D767E" w:rsidP="005D767E">
      <w:pPr>
        <w:numPr>
          <w:ilvl w:val="0"/>
          <w:numId w:val="7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5D767E">
        <w:rPr>
          <w:rFonts w:ascii="Arial" w:eastAsia="Times New Roman" w:hAnsi="Arial" w:cs="Arial"/>
          <w:color w:val="222222"/>
          <w:sz w:val="24"/>
          <w:szCs w:val="24"/>
        </w:rPr>
        <w:t>Right, Write.</w:t>
      </w:r>
    </w:p>
    <w:p w:rsidR="005D767E" w:rsidRPr="005D767E" w:rsidRDefault="005D767E" w:rsidP="005D767E">
      <w:pPr>
        <w:numPr>
          <w:ilvl w:val="0"/>
          <w:numId w:val="7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5D767E">
        <w:rPr>
          <w:rFonts w:ascii="Arial" w:eastAsia="Times New Roman" w:hAnsi="Arial" w:cs="Arial"/>
          <w:color w:val="222222"/>
          <w:sz w:val="24"/>
          <w:szCs w:val="24"/>
        </w:rPr>
        <w:t>Left (verb), Left (noun)</w:t>
      </w:r>
    </w:p>
    <w:p w:rsidR="005D767E" w:rsidRPr="005D767E" w:rsidRDefault="005D767E" w:rsidP="005D767E">
      <w:pPr>
        <w:numPr>
          <w:ilvl w:val="0"/>
          <w:numId w:val="7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5D767E">
        <w:rPr>
          <w:rFonts w:ascii="Arial" w:eastAsia="Times New Roman" w:hAnsi="Arial" w:cs="Arial"/>
          <w:color w:val="222222"/>
          <w:sz w:val="24"/>
          <w:szCs w:val="24"/>
        </w:rPr>
        <w:t>pen (A holding area for animals), pen (A writing instrument)</w:t>
      </w:r>
    </w:p>
    <w:p w:rsidR="005D767E" w:rsidRDefault="005D767E" w:rsidP="005D767E">
      <w:pPr>
        <w:numPr>
          <w:ilvl w:val="0"/>
          <w:numId w:val="7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5D767E">
        <w:rPr>
          <w:rFonts w:ascii="Arial" w:eastAsia="Times New Roman" w:hAnsi="Arial" w:cs="Arial"/>
          <w:color w:val="222222"/>
          <w:sz w:val="24"/>
          <w:szCs w:val="24"/>
        </w:rPr>
        <w:t>Wound (injury), Wound (Wrap around)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5D767E" w:rsidRDefault="005D767E" w:rsidP="00822BA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22BA9" w:rsidRDefault="00822BA9" w:rsidP="00822BA9">
      <w:pPr>
        <w:shd w:val="clear" w:color="auto" w:fill="FFFFFF"/>
        <w:spacing w:after="60" w:line="240" w:lineRule="auto"/>
        <w:rPr>
          <w:b/>
          <w:sz w:val="32"/>
          <w:szCs w:val="32"/>
        </w:rPr>
      </w:pPr>
      <w:r w:rsidRPr="00822BA9">
        <w:rPr>
          <w:b/>
          <w:sz w:val="32"/>
          <w:szCs w:val="32"/>
        </w:rPr>
        <w:t xml:space="preserve">Q (3) </w:t>
      </w:r>
      <w:proofErr w:type="gramStart"/>
      <w:r w:rsidRPr="00822BA9">
        <w:rPr>
          <w:b/>
          <w:sz w:val="32"/>
          <w:szCs w:val="32"/>
        </w:rPr>
        <w:t>What</w:t>
      </w:r>
      <w:proofErr w:type="gramEnd"/>
      <w:r w:rsidRPr="00822BA9">
        <w:rPr>
          <w:b/>
          <w:sz w:val="32"/>
          <w:szCs w:val="32"/>
        </w:rPr>
        <w:t xml:space="preserve"> is a paragraph, explain?</w:t>
      </w:r>
    </w:p>
    <w:p w:rsidR="00822BA9" w:rsidRDefault="00822BA9" w:rsidP="00822BA9">
      <w:pPr>
        <w:shd w:val="clear" w:color="auto" w:fill="FFFFFF"/>
        <w:spacing w:after="60" w:line="240" w:lineRule="auto"/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  <w:shd w:val="clear" w:color="auto" w:fill="FFFFFF"/>
        </w:rPr>
        <w:t>Paragraph definition: </w:t>
      </w:r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A paragraph is a unit of writing in a larger body of work. A paragraph expresses a particular topic or theme.</w:t>
      </w:r>
    </w:p>
    <w:p w:rsidR="00DE099F" w:rsidRPr="00DE099F" w:rsidRDefault="00DE099F" w:rsidP="00822BA9">
      <w:pPr>
        <w:shd w:val="clear" w:color="auto" w:fill="FFFFFF"/>
        <w:spacing w:after="60" w:line="240" w:lineRule="auto"/>
        <w:rPr>
          <w:rFonts w:ascii="Arial" w:hAnsi="Arial" w:cs="Arial"/>
          <w:b/>
          <w:color w:val="3A3A3A"/>
          <w:sz w:val="36"/>
          <w:szCs w:val="36"/>
          <w:shd w:val="clear" w:color="auto" w:fill="FFFFFF"/>
        </w:rPr>
      </w:pPr>
      <w:r w:rsidRPr="00DE099F">
        <w:rPr>
          <w:rFonts w:ascii="Arial" w:hAnsi="Arial" w:cs="Arial"/>
          <w:b/>
          <w:color w:val="3A3A3A"/>
          <w:sz w:val="36"/>
          <w:szCs w:val="36"/>
          <w:shd w:val="clear" w:color="auto" w:fill="FFFFFF"/>
        </w:rPr>
        <w:t>Explain;</w:t>
      </w:r>
    </w:p>
    <w:p w:rsidR="00DE099F" w:rsidRPr="00DE099F" w:rsidRDefault="00DE099F" w:rsidP="00DE099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</w:t>
      </w:r>
      <w:r w:rsidRPr="00DE099F">
        <w:rPr>
          <w:rFonts w:ascii="Arial" w:eastAsia="Times New Roman" w:hAnsi="Arial" w:cs="Arial"/>
          <w:color w:val="222222"/>
          <w:sz w:val="24"/>
          <w:szCs w:val="24"/>
        </w:rPr>
        <w:t>The oldest classical Greek and Latin writing had little or no space between words and could be written in </w:t>
      </w:r>
      <w:hyperlink r:id="rId6" w:tooltip="Boustrophedon" w:history="1">
        <w:r w:rsidRPr="00DE099F">
          <w:rPr>
            <w:rFonts w:ascii="Arial" w:eastAsia="Times New Roman" w:hAnsi="Arial" w:cs="Arial"/>
            <w:color w:val="0B0080"/>
            <w:sz w:val="24"/>
            <w:szCs w:val="24"/>
          </w:rPr>
          <w:t>boustrophedon</w:t>
        </w:r>
      </w:hyperlink>
      <w:r w:rsidRPr="00DE099F">
        <w:rPr>
          <w:rFonts w:ascii="Arial" w:eastAsia="Times New Roman" w:hAnsi="Arial" w:cs="Arial"/>
          <w:color w:val="222222"/>
          <w:sz w:val="24"/>
          <w:szCs w:val="24"/>
        </w:rPr>
        <w:t> (alternating directions). Over time, text direction (left to right) became standardized, and </w:t>
      </w:r>
      <w:hyperlink r:id="rId7" w:tooltip="Word divider" w:history="1">
        <w:r w:rsidRPr="00DE099F">
          <w:rPr>
            <w:rFonts w:ascii="Arial" w:eastAsia="Times New Roman" w:hAnsi="Arial" w:cs="Arial"/>
            <w:color w:val="0B0080"/>
            <w:sz w:val="24"/>
            <w:szCs w:val="24"/>
          </w:rPr>
          <w:t>word dividers</w:t>
        </w:r>
      </w:hyperlink>
      <w:r w:rsidRPr="00DE099F">
        <w:rPr>
          <w:rFonts w:ascii="Arial" w:eastAsia="Times New Roman" w:hAnsi="Arial" w:cs="Arial"/>
          <w:color w:val="222222"/>
          <w:sz w:val="24"/>
          <w:szCs w:val="24"/>
        </w:rPr>
        <w:t> and </w:t>
      </w:r>
      <w:hyperlink r:id="rId8" w:tooltip="Terminal punctuation" w:history="1">
        <w:r w:rsidRPr="00DE099F">
          <w:rPr>
            <w:rFonts w:ascii="Arial" w:eastAsia="Times New Roman" w:hAnsi="Arial" w:cs="Arial"/>
            <w:color w:val="0B0080"/>
            <w:sz w:val="24"/>
            <w:szCs w:val="24"/>
          </w:rPr>
          <w:t>terminal punctuation</w:t>
        </w:r>
      </w:hyperlink>
      <w:r w:rsidRPr="00DE099F">
        <w:rPr>
          <w:rFonts w:ascii="Arial" w:eastAsia="Times New Roman" w:hAnsi="Arial" w:cs="Arial"/>
          <w:color w:val="222222"/>
          <w:sz w:val="24"/>
          <w:szCs w:val="24"/>
        </w:rPr>
        <w:t> became common. The first way to divide sentences into groups was the original </w:t>
      </w:r>
      <w:proofErr w:type="spellStart"/>
      <w:r w:rsidRPr="00DE099F">
        <w:rPr>
          <w:rFonts w:ascii="Arial" w:eastAsia="Times New Roman" w:hAnsi="Arial" w:cs="Arial"/>
          <w:i/>
          <w:iCs/>
          <w:color w:val="222222"/>
          <w:sz w:val="24"/>
          <w:szCs w:val="24"/>
        </w:rPr>
        <w:fldChar w:fldCharType="begin"/>
      </w:r>
      <w:r w:rsidRPr="00DE099F">
        <w:rPr>
          <w:rFonts w:ascii="Arial" w:eastAsia="Times New Roman" w:hAnsi="Arial" w:cs="Arial"/>
          <w:i/>
          <w:iCs/>
          <w:color w:val="222222"/>
          <w:sz w:val="24"/>
          <w:szCs w:val="24"/>
        </w:rPr>
        <w:instrText xml:space="preserve"> HYPERLINK "https://en.wikipedia.org/wiki/Paragraphos" \o "Paragraphos" </w:instrText>
      </w:r>
      <w:r w:rsidRPr="00DE099F">
        <w:rPr>
          <w:rFonts w:ascii="Arial" w:eastAsia="Times New Roman" w:hAnsi="Arial" w:cs="Arial"/>
          <w:i/>
          <w:iCs/>
          <w:color w:val="222222"/>
          <w:sz w:val="24"/>
          <w:szCs w:val="24"/>
        </w:rPr>
        <w:fldChar w:fldCharType="separate"/>
      </w:r>
      <w:r w:rsidRPr="00DE099F">
        <w:rPr>
          <w:rFonts w:ascii="Arial" w:eastAsia="Times New Roman" w:hAnsi="Arial" w:cs="Arial"/>
          <w:i/>
          <w:iCs/>
          <w:color w:val="0B0080"/>
          <w:sz w:val="24"/>
          <w:szCs w:val="24"/>
        </w:rPr>
        <w:t>paragraphos</w:t>
      </w:r>
      <w:proofErr w:type="spellEnd"/>
      <w:r w:rsidRPr="00DE099F">
        <w:rPr>
          <w:rFonts w:ascii="Arial" w:eastAsia="Times New Roman" w:hAnsi="Arial" w:cs="Arial"/>
          <w:i/>
          <w:iCs/>
          <w:color w:val="222222"/>
          <w:sz w:val="24"/>
          <w:szCs w:val="24"/>
        </w:rPr>
        <w:fldChar w:fldCharType="end"/>
      </w:r>
      <w:r w:rsidRPr="00DE099F">
        <w:rPr>
          <w:rFonts w:ascii="Arial" w:eastAsia="Times New Roman" w:hAnsi="Arial" w:cs="Arial"/>
          <w:color w:val="222222"/>
          <w:sz w:val="24"/>
          <w:szCs w:val="24"/>
        </w:rPr>
        <w:t>, similar to an </w:t>
      </w:r>
      <w:hyperlink r:id="rId9" w:tooltip="Underscore" w:history="1">
        <w:r w:rsidRPr="00DE099F">
          <w:rPr>
            <w:rFonts w:ascii="Arial" w:eastAsia="Times New Roman" w:hAnsi="Arial" w:cs="Arial"/>
            <w:color w:val="0B0080"/>
            <w:sz w:val="24"/>
            <w:szCs w:val="24"/>
          </w:rPr>
          <w:t>underscore</w:t>
        </w:r>
      </w:hyperlink>
      <w:r w:rsidRPr="00DE099F">
        <w:rPr>
          <w:rFonts w:ascii="Arial" w:eastAsia="Times New Roman" w:hAnsi="Arial" w:cs="Arial"/>
          <w:color w:val="222222"/>
          <w:sz w:val="24"/>
          <w:szCs w:val="24"/>
        </w:rPr>
        <w:t> at the beginning of the new group. The Greek </w:t>
      </w:r>
      <w:proofErr w:type="spellStart"/>
      <w:r w:rsidRPr="00DE099F">
        <w:rPr>
          <w:rFonts w:ascii="Arial" w:eastAsia="Times New Roman" w:hAnsi="Arial" w:cs="Arial"/>
          <w:i/>
          <w:iCs/>
          <w:color w:val="222222"/>
          <w:sz w:val="24"/>
          <w:szCs w:val="24"/>
        </w:rPr>
        <w:t>paragraphos</w:t>
      </w:r>
      <w:proofErr w:type="spellEnd"/>
      <w:r w:rsidRPr="00DE099F">
        <w:rPr>
          <w:rFonts w:ascii="Arial" w:eastAsia="Times New Roman" w:hAnsi="Arial" w:cs="Arial"/>
          <w:color w:val="222222"/>
          <w:sz w:val="24"/>
          <w:szCs w:val="24"/>
        </w:rPr>
        <w:t> evolved into the </w:t>
      </w:r>
      <w:proofErr w:type="spellStart"/>
      <w:r w:rsidRPr="00DE099F"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 w:rsidRPr="00DE099F">
        <w:rPr>
          <w:rFonts w:ascii="Arial" w:eastAsia="Times New Roman" w:hAnsi="Arial" w:cs="Arial"/>
          <w:color w:val="222222"/>
          <w:sz w:val="24"/>
          <w:szCs w:val="24"/>
        </w:rPr>
        <w:instrText xml:space="preserve"> HYPERLINK "https://en.wikipedia.org/wiki/Pilcrow" \o "Pilcrow" </w:instrText>
      </w:r>
      <w:r w:rsidRPr="00DE099F"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  <w:r w:rsidRPr="00DE099F">
        <w:rPr>
          <w:rFonts w:ascii="Arial" w:eastAsia="Times New Roman" w:hAnsi="Arial" w:cs="Arial"/>
          <w:color w:val="0B0080"/>
          <w:sz w:val="24"/>
          <w:szCs w:val="24"/>
        </w:rPr>
        <w:t>pilcrow</w:t>
      </w:r>
      <w:proofErr w:type="spellEnd"/>
      <w:r w:rsidRPr="00DE099F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E099F">
        <w:rPr>
          <w:rFonts w:ascii="Arial" w:eastAsia="Times New Roman" w:hAnsi="Arial" w:cs="Arial"/>
          <w:color w:val="222222"/>
          <w:sz w:val="24"/>
          <w:szCs w:val="24"/>
        </w:rPr>
        <w:t>which in English manuscripts in the </w:t>
      </w:r>
      <w:hyperlink r:id="rId10" w:tooltip="Middle Ages" w:history="1">
        <w:r w:rsidRPr="00DE099F">
          <w:rPr>
            <w:rFonts w:ascii="Arial" w:eastAsia="Times New Roman" w:hAnsi="Arial" w:cs="Arial"/>
            <w:color w:val="0B0080"/>
            <w:sz w:val="24"/>
            <w:szCs w:val="24"/>
          </w:rPr>
          <w:t>Middle Ages</w:t>
        </w:r>
      </w:hyperlink>
      <w:r w:rsidRPr="00DE099F">
        <w:rPr>
          <w:rFonts w:ascii="Arial" w:eastAsia="Times New Roman" w:hAnsi="Arial" w:cs="Arial"/>
          <w:color w:val="222222"/>
          <w:sz w:val="24"/>
          <w:szCs w:val="24"/>
        </w:rPr>
        <w:t xml:space="preserve"> can be seen inserted </w:t>
      </w:r>
      <w:proofErr w:type="spellStart"/>
      <w:r w:rsidRPr="00DE099F">
        <w:rPr>
          <w:rFonts w:ascii="Arial" w:eastAsia="Times New Roman" w:hAnsi="Arial" w:cs="Arial"/>
          <w:color w:val="222222"/>
          <w:sz w:val="24"/>
          <w:szCs w:val="24"/>
        </w:rPr>
        <w:t>inline</w:t>
      </w:r>
      <w:proofErr w:type="spellEnd"/>
      <w:r w:rsidRPr="00DE099F">
        <w:rPr>
          <w:rFonts w:ascii="Arial" w:eastAsia="Times New Roman" w:hAnsi="Arial" w:cs="Arial"/>
          <w:color w:val="222222"/>
          <w:sz w:val="24"/>
          <w:szCs w:val="24"/>
        </w:rPr>
        <w:t xml:space="preserve"> between sentences. The </w:t>
      </w:r>
      <w:proofErr w:type="spellStart"/>
      <w:r w:rsidRPr="00DE099F"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 w:rsidRPr="00DE099F">
        <w:rPr>
          <w:rFonts w:ascii="Arial" w:eastAsia="Times New Roman" w:hAnsi="Arial" w:cs="Arial"/>
          <w:color w:val="222222"/>
          <w:sz w:val="24"/>
          <w:szCs w:val="24"/>
        </w:rPr>
        <w:instrText xml:space="preserve"> HYPERLINK "https://en.wikipedia.org/wiki/Fleuron_(typography)" \o "Fleuron (typography)" </w:instrText>
      </w:r>
      <w:r w:rsidRPr="00DE099F"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  <w:r w:rsidRPr="00DE099F">
        <w:rPr>
          <w:rFonts w:ascii="Arial" w:eastAsia="Times New Roman" w:hAnsi="Arial" w:cs="Arial"/>
          <w:color w:val="0B0080"/>
          <w:sz w:val="24"/>
          <w:szCs w:val="24"/>
        </w:rPr>
        <w:t>hedera</w:t>
      </w:r>
      <w:proofErr w:type="spellEnd"/>
      <w:r w:rsidRPr="00DE099F">
        <w:rPr>
          <w:rFonts w:ascii="Arial" w:eastAsia="Times New Roman" w:hAnsi="Arial" w:cs="Arial"/>
          <w:color w:val="0B0080"/>
          <w:sz w:val="24"/>
          <w:szCs w:val="24"/>
        </w:rPr>
        <w:t xml:space="preserve"> leaf</w:t>
      </w:r>
      <w:r w:rsidRPr="00DE099F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  <w:r w:rsidRPr="00DE099F">
        <w:rPr>
          <w:rFonts w:ascii="Arial" w:eastAsia="Times New Roman" w:hAnsi="Arial" w:cs="Arial"/>
          <w:color w:val="222222"/>
          <w:sz w:val="24"/>
          <w:szCs w:val="24"/>
        </w:rPr>
        <w:t> (</w:t>
      </w:r>
      <w:proofErr w:type="spellStart"/>
      <w:r w:rsidRPr="00DE099F">
        <w:rPr>
          <w:rFonts w:ascii="Arial" w:eastAsia="Times New Roman" w:hAnsi="Arial" w:cs="Arial"/>
          <w:color w:val="222222"/>
          <w:sz w:val="24"/>
          <w:szCs w:val="24"/>
        </w:rPr>
        <w:t>e.g</w:t>
      </w:r>
      <w:proofErr w:type="spellEnd"/>
      <w:r w:rsidRPr="00DE099F">
        <w:rPr>
          <w:rFonts w:ascii="Arial" w:eastAsia="Times New Roman" w:hAnsi="Arial" w:cs="Arial"/>
          <w:color w:val="222222"/>
          <w:sz w:val="24"/>
          <w:szCs w:val="24"/>
        </w:rPr>
        <w:t>) has also been used in the same way.</w:t>
      </w:r>
    </w:p>
    <w:p w:rsidR="00DE099F" w:rsidRPr="00DE099F" w:rsidRDefault="00DE099F" w:rsidP="00DE099F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DE099F" w:rsidRPr="00DE099F" w:rsidRDefault="00DE099F" w:rsidP="00DE099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E099F">
        <w:rPr>
          <w:rFonts w:ascii="Arial" w:eastAsia="Times New Roman" w:hAnsi="Arial" w:cs="Arial"/>
          <w:color w:val="222222"/>
          <w:sz w:val="24"/>
          <w:szCs w:val="24"/>
        </w:rPr>
        <w:t>In ancient manuscripts, another means to divide sentences into paragraphs was a line break (</w:t>
      </w:r>
      <w:hyperlink r:id="rId11" w:tooltip="Newline" w:history="1">
        <w:r w:rsidRPr="00DE099F">
          <w:rPr>
            <w:rFonts w:ascii="Arial" w:eastAsia="Times New Roman" w:hAnsi="Arial" w:cs="Arial"/>
            <w:color w:val="0B0080"/>
            <w:sz w:val="24"/>
            <w:szCs w:val="24"/>
          </w:rPr>
          <w:t>newline</w:t>
        </w:r>
      </w:hyperlink>
      <w:r w:rsidRPr="00DE099F">
        <w:rPr>
          <w:rFonts w:ascii="Arial" w:eastAsia="Times New Roman" w:hAnsi="Arial" w:cs="Arial"/>
          <w:color w:val="222222"/>
          <w:sz w:val="24"/>
          <w:szCs w:val="24"/>
        </w:rPr>
        <w:t>) followed by an </w:t>
      </w:r>
      <w:hyperlink r:id="rId12" w:tooltip="Initial" w:history="1">
        <w:r w:rsidRPr="00DE099F">
          <w:rPr>
            <w:rFonts w:ascii="Arial" w:eastAsia="Times New Roman" w:hAnsi="Arial" w:cs="Arial"/>
            <w:color w:val="0B0080"/>
            <w:sz w:val="24"/>
            <w:szCs w:val="24"/>
          </w:rPr>
          <w:t>initial</w:t>
        </w:r>
      </w:hyperlink>
      <w:r w:rsidRPr="00DE099F">
        <w:rPr>
          <w:rFonts w:ascii="Arial" w:eastAsia="Times New Roman" w:hAnsi="Arial" w:cs="Arial"/>
          <w:color w:val="222222"/>
          <w:sz w:val="24"/>
          <w:szCs w:val="24"/>
        </w:rPr>
        <w:t xml:space="preserve"> at the beginning of the next paragraph. An initial is an oversized capital letter, sometimes </w:t>
      </w:r>
      <w:proofErr w:type="spellStart"/>
      <w:r w:rsidRPr="00DE099F">
        <w:rPr>
          <w:rFonts w:ascii="Arial" w:eastAsia="Times New Roman" w:hAnsi="Arial" w:cs="Arial"/>
          <w:color w:val="222222"/>
          <w:sz w:val="24"/>
          <w:szCs w:val="24"/>
        </w:rPr>
        <w:t>outdented</w:t>
      </w:r>
      <w:proofErr w:type="spellEnd"/>
      <w:r w:rsidRPr="00DE099F">
        <w:rPr>
          <w:rFonts w:ascii="Arial" w:eastAsia="Times New Roman" w:hAnsi="Arial" w:cs="Arial"/>
          <w:color w:val="222222"/>
          <w:sz w:val="24"/>
          <w:szCs w:val="24"/>
        </w:rPr>
        <w:t xml:space="preserve"> beyond the margin of the text. This style can be seen, for example, in the original </w:t>
      </w:r>
      <w:hyperlink r:id="rId13" w:tooltip="" w:history="1">
        <w:r w:rsidRPr="00DE099F">
          <w:rPr>
            <w:rFonts w:ascii="Arial" w:eastAsia="Times New Roman" w:hAnsi="Arial" w:cs="Arial"/>
            <w:color w:val="0B0080"/>
            <w:sz w:val="24"/>
            <w:szCs w:val="24"/>
          </w:rPr>
          <w:t>Old English</w:t>
        </w:r>
      </w:hyperlink>
      <w:r w:rsidRPr="00DE099F">
        <w:rPr>
          <w:rFonts w:ascii="Arial" w:eastAsia="Times New Roman" w:hAnsi="Arial" w:cs="Arial"/>
          <w:color w:val="222222"/>
          <w:sz w:val="24"/>
          <w:szCs w:val="24"/>
        </w:rPr>
        <w:t> manuscript of </w:t>
      </w:r>
      <w:hyperlink r:id="rId14" w:tooltip="Beowulf" w:history="1">
        <w:r w:rsidRPr="00DE099F">
          <w:rPr>
            <w:rFonts w:ascii="Arial" w:eastAsia="Times New Roman" w:hAnsi="Arial" w:cs="Arial"/>
            <w:color w:val="0B0080"/>
            <w:sz w:val="24"/>
            <w:szCs w:val="24"/>
          </w:rPr>
          <w:t>Beowulf</w:t>
        </w:r>
      </w:hyperlink>
      <w:r w:rsidRPr="00DE099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DE099F">
        <w:rPr>
          <w:rFonts w:ascii="Arial" w:eastAsia="Times New Roman" w:hAnsi="Arial" w:cs="Arial"/>
          <w:color w:val="222222"/>
          <w:sz w:val="24"/>
          <w:szCs w:val="24"/>
        </w:rPr>
        <w:lastRenderedPageBreak/>
        <w:t>Outdenting</w:t>
      </w:r>
      <w:proofErr w:type="spellEnd"/>
      <w:r w:rsidRPr="00DE099F">
        <w:rPr>
          <w:rFonts w:ascii="Arial" w:eastAsia="Times New Roman" w:hAnsi="Arial" w:cs="Arial"/>
          <w:color w:val="222222"/>
          <w:sz w:val="24"/>
          <w:szCs w:val="24"/>
        </w:rPr>
        <w:t xml:space="preserve"> is still used in English typography, though not commonly.</w:t>
      </w:r>
      <w:hyperlink r:id="rId15" w:anchor="cite_note-Bringhurst2005-3" w:history="1">
        <w:r w:rsidRPr="00DE099F">
          <w:rPr>
            <w:rFonts w:ascii="Arial" w:eastAsia="Times New Roman" w:hAnsi="Arial" w:cs="Arial"/>
            <w:color w:val="0B0080"/>
            <w:sz w:val="24"/>
            <w:szCs w:val="24"/>
            <w:vertAlign w:val="superscript"/>
          </w:rPr>
          <w:t>[3]</w:t>
        </w:r>
      </w:hyperlink>
      <w:r w:rsidRPr="00DE099F">
        <w:rPr>
          <w:rFonts w:ascii="Arial" w:eastAsia="Times New Roman" w:hAnsi="Arial" w:cs="Arial"/>
          <w:color w:val="222222"/>
          <w:sz w:val="24"/>
          <w:szCs w:val="24"/>
        </w:rPr>
        <w:t> Modern English typography usually indicates a new paragraph by </w:t>
      </w:r>
      <w:hyperlink r:id="rId16" w:tooltip="Indentation (typesetting)" w:history="1">
        <w:r w:rsidRPr="00DE099F">
          <w:rPr>
            <w:rFonts w:ascii="Arial" w:eastAsia="Times New Roman" w:hAnsi="Arial" w:cs="Arial"/>
            <w:color w:val="0B0080"/>
            <w:sz w:val="24"/>
            <w:szCs w:val="24"/>
          </w:rPr>
          <w:t>indenting</w:t>
        </w:r>
      </w:hyperlink>
      <w:r w:rsidRPr="00DE099F">
        <w:rPr>
          <w:rFonts w:ascii="Arial" w:eastAsia="Times New Roman" w:hAnsi="Arial" w:cs="Arial"/>
          <w:color w:val="222222"/>
          <w:sz w:val="24"/>
          <w:szCs w:val="24"/>
        </w:rPr>
        <w:t> the first line. This style can be seen in the (handwritten) </w:t>
      </w:r>
      <w:hyperlink r:id="rId17" w:tooltip="United States Constitution" w:history="1">
        <w:r w:rsidRPr="00DE099F">
          <w:rPr>
            <w:rFonts w:ascii="Arial" w:eastAsia="Times New Roman" w:hAnsi="Arial" w:cs="Arial"/>
            <w:color w:val="0B0080"/>
            <w:sz w:val="24"/>
            <w:szCs w:val="24"/>
          </w:rPr>
          <w:t>United States Constitution</w:t>
        </w:r>
      </w:hyperlink>
      <w:r w:rsidRPr="00DE099F">
        <w:rPr>
          <w:rFonts w:ascii="Arial" w:eastAsia="Times New Roman" w:hAnsi="Arial" w:cs="Arial"/>
          <w:color w:val="222222"/>
          <w:sz w:val="24"/>
          <w:szCs w:val="24"/>
        </w:rPr>
        <w:t xml:space="preserve"> from 1787. For additional ornamentation, a </w:t>
      </w:r>
      <w:proofErr w:type="spellStart"/>
      <w:r w:rsidRPr="00DE099F">
        <w:rPr>
          <w:rFonts w:ascii="Arial" w:eastAsia="Times New Roman" w:hAnsi="Arial" w:cs="Arial"/>
          <w:color w:val="222222"/>
          <w:sz w:val="24"/>
          <w:szCs w:val="24"/>
        </w:rPr>
        <w:t>hedera</w:t>
      </w:r>
      <w:proofErr w:type="spellEnd"/>
      <w:r w:rsidRPr="00DE099F">
        <w:rPr>
          <w:rFonts w:ascii="Arial" w:eastAsia="Times New Roman" w:hAnsi="Arial" w:cs="Arial"/>
          <w:color w:val="222222"/>
          <w:sz w:val="24"/>
          <w:szCs w:val="24"/>
        </w:rPr>
        <w:t xml:space="preserve"> leaf or other symbol can be added to the inter-paragraph whitespace, or put in the indentation space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  <w:bookmarkStart w:id="0" w:name="_GoBack"/>
      <w:bookmarkEnd w:id="0"/>
    </w:p>
    <w:p w:rsidR="00DE099F" w:rsidRDefault="00DE099F" w:rsidP="00822BA9">
      <w:pPr>
        <w:shd w:val="clear" w:color="auto" w:fill="FFFFFF"/>
        <w:spacing w:after="60" w:line="240" w:lineRule="auto"/>
        <w:rPr>
          <w:rFonts w:ascii="Arial" w:hAnsi="Arial" w:cs="Arial"/>
          <w:color w:val="3A3A3A"/>
          <w:sz w:val="26"/>
          <w:szCs w:val="26"/>
          <w:shd w:val="clear" w:color="auto" w:fill="FFFFFF"/>
        </w:rPr>
      </w:pPr>
    </w:p>
    <w:p w:rsidR="00822BA9" w:rsidRPr="00822BA9" w:rsidRDefault="00822BA9" w:rsidP="00822BA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822BA9" w:rsidRPr="00822BA9" w:rsidRDefault="00822BA9" w:rsidP="00822BA9">
      <w:pPr>
        <w:rPr>
          <w:sz w:val="24"/>
          <w:szCs w:val="24"/>
        </w:rPr>
      </w:pPr>
    </w:p>
    <w:sectPr w:rsidR="00822BA9" w:rsidRPr="00822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6B3"/>
    <w:multiLevelType w:val="multilevel"/>
    <w:tmpl w:val="AC2A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921DC"/>
    <w:multiLevelType w:val="multilevel"/>
    <w:tmpl w:val="6B366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83E80"/>
    <w:multiLevelType w:val="multilevel"/>
    <w:tmpl w:val="00EC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6D6482"/>
    <w:multiLevelType w:val="multilevel"/>
    <w:tmpl w:val="1A547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C918A0"/>
    <w:multiLevelType w:val="multilevel"/>
    <w:tmpl w:val="B80E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28301A"/>
    <w:multiLevelType w:val="multilevel"/>
    <w:tmpl w:val="0FC2D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AB4E1A"/>
    <w:multiLevelType w:val="multilevel"/>
    <w:tmpl w:val="1054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48"/>
    <w:rsid w:val="005D767E"/>
    <w:rsid w:val="00704F4F"/>
    <w:rsid w:val="007D6D48"/>
    <w:rsid w:val="00822BA9"/>
    <w:rsid w:val="00DE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6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D6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6D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D6D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ubcommentcountwrap">
    <w:name w:val="hubcomment_count_wrap"/>
    <w:basedOn w:val="DefaultParagraphFont"/>
    <w:rsid w:val="007D6D48"/>
  </w:style>
  <w:style w:type="character" w:styleId="Hyperlink">
    <w:name w:val="Hyperlink"/>
    <w:basedOn w:val="DefaultParagraphFont"/>
    <w:uiPriority w:val="99"/>
    <w:semiHidden/>
    <w:unhideWhenUsed/>
    <w:rsid w:val="007D6D48"/>
    <w:rPr>
      <w:color w:val="0000FF"/>
      <w:u w:val="single"/>
    </w:rPr>
  </w:style>
  <w:style w:type="character" w:customStyle="1" w:styleId="crumbspan">
    <w:name w:val="crumbspan"/>
    <w:basedOn w:val="DefaultParagraphFont"/>
    <w:rsid w:val="007D6D48"/>
  </w:style>
  <w:style w:type="character" w:styleId="Emphasis">
    <w:name w:val="Emphasis"/>
    <w:basedOn w:val="DefaultParagraphFont"/>
    <w:uiPriority w:val="20"/>
    <w:qFormat/>
    <w:rsid w:val="007D6D48"/>
    <w:rPr>
      <w:i/>
      <w:iCs/>
    </w:rPr>
  </w:style>
  <w:style w:type="character" w:customStyle="1" w:styleId="authorprimaryname">
    <w:name w:val="author_primary_name"/>
    <w:basedOn w:val="DefaultParagraphFont"/>
    <w:rsid w:val="007D6D48"/>
  </w:style>
  <w:style w:type="paragraph" w:customStyle="1" w:styleId="aboutauthorbio">
    <w:name w:val="about_author_bio"/>
    <w:basedOn w:val="Normal"/>
    <w:rsid w:val="007D6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6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tiontext">
    <w:name w:val="caption_text"/>
    <w:basedOn w:val="DefaultParagraphFont"/>
    <w:rsid w:val="007D6D48"/>
  </w:style>
  <w:style w:type="character" w:customStyle="1" w:styleId="imgsource">
    <w:name w:val="img_source"/>
    <w:basedOn w:val="DefaultParagraphFont"/>
    <w:rsid w:val="007D6D48"/>
  </w:style>
  <w:style w:type="character" w:styleId="Strong">
    <w:name w:val="Strong"/>
    <w:basedOn w:val="DefaultParagraphFont"/>
    <w:uiPriority w:val="22"/>
    <w:qFormat/>
    <w:rsid w:val="007D6D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D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6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D6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6D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D6D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ubcommentcountwrap">
    <w:name w:val="hubcomment_count_wrap"/>
    <w:basedOn w:val="DefaultParagraphFont"/>
    <w:rsid w:val="007D6D48"/>
  </w:style>
  <w:style w:type="character" w:styleId="Hyperlink">
    <w:name w:val="Hyperlink"/>
    <w:basedOn w:val="DefaultParagraphFont"/>
    <w:uiPriority w:val="99"/>
    <w:semiHidden/>
    <w:unhideWhenUsed/>
    <w:rsid w:val="007D6D48"/>
    <w:rPr>
      <w:color w:val="0000FF"/>
      <w:u w:val="single"/>
    </w:rPr>
  </w:style>
  <w:style w:type="character" w:customStyle="1" w:styleId="crumbspan">
    <w:name w:val="crumbspan"/>
    <w:basedOn w:val="DefaultParagraphFont"/>
    <w:rsid w:val="007D6D48"/>
  </w:style>
  <w:style w:type="character" w:styleId="Emphasis">
    <w:name w:val="Emphasis"/>
    <w:basedOn w:val="DefaultParagraphFont"/>
    <w:uiPriority w:val="20"/>
    <w:qFormat/>
    <w:rsid w:val="007D6D48"/>
    <w:rPr>
      <w:i/>
      <w:iCs/>
    </w:rPr>
  </w:style>
  <w:style w:type="character" w:customStyle="1" w:styleId="authorprimaryname">
    <w:name w:val="author_primary_name"/>
    <w:basedOn w:val="DefaultParagraphFont"/>
    <w:rsid w:val="007D6D48"/>
  </w:style>
  <w:style w:type="paragraph" w:customStyle="1" w:styleId="aboutauthorbio">
    <w:name w:val="about_author_bio"/>
    <w:basedOn w:val="Normal"/>
    <w:rsid w:val="007D6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6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tiontext">
    <w:name w:val="caption_text"/>
    <w:basedOn w:val="DefaultParagraphFont"/>
    <w:rsid w:val="007D6D48"/>
  </w:style>
  <w:style w:type="character" w:customStyle="1" w:styleId="imgsource">
    <w:name w:val="img_source"/>
    <w:basedOn w:val="DefaultParagraphFont"/>
    <w:rsid w:val="007D6D48"/>
  </w:style>
  <w:style w:type="character" w:styleId="Strong">
    <w:name w:val="Strong"/>
    <w:basedOn w:val="DefaultParagraphFont"/>
    <w:uiPriority w:val="22"/>
    <w:qFormat/>
    <w:rsid w:val="007D6D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D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54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89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98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4064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5961">
                      <w:marLeft w:val="0"/>
                      <w:marRight w:val="150"/>
                      <w:marTop w:val="0"/>
                      <w:marBottom w:val="0"/>
                      <w:divBdr>
                        <w:top w:val="single" w:sz="12" w:space="0" w:color="6EA6AF"/>
                        <w:left w:val="single" w:sz="12" w:space="0" w:color="6EA6AF"/>
                        <w:bottom w:val="single" w:sz="12" w:space="0" w:color="6EA6AF"/>
                        <w:right w:val="single" w:sz="12" w:space="0" w:color="6EA6AF"/>
                      </w:divBdr>
                    </w:div>
                    <w:div w:id="1139416734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24431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680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35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00878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5992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11150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912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26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22274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072680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257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22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60595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9284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4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38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573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erminal_punctuation" TargetMode="External"/><Relationship Id="rId13" Type="http://schemas.openxmlformats.org/officeDocument/2006/relationships/hyperlink" Target="https://en.wikipedia.org/wiki/Old_Englis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Word_divider" TargetMode="External"/><Relationship Id="rId12" Type="http://schemas.openxmlformats.org/officeDocument/2006/relationships/hyperlink" Target="https://en.wikipedia.org/wiki/Initial" TargetMode="External"/><Relationship Id="rId17" Type="http://schemas.openxmlformats.org/officeDocument/2006/relationships/hyperlink" Target="https://en.wikipedia.org/wiki/United_States_Constitu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Indentation_(typesetting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Boustrophedon" TargetMode="External"/><Relationship Id="rId11" Type="http://schemas.openxmlformats.org/officeDocument/2006/relationships/hyperlink" Target="https://en.wikipedia.org/wiki/Newli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Paragraph" TargetMode="External"/><Relationship Id="rId10" Type="http://schemas.openxmlformats.org/officeDocument/2006/relationships/hyperlink" Target="https://en.wikipedia.org/wiki/Middle_Ag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Underscore" TargetMode="External"/><Relationship Id="rId14" Type="http://schemas.openxmlformats.org/officeDocument/2006/relationships/hyperlink" Target="https://en.wikipedia.org/wiki/Beowul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WISAL KHAN</dc:creator>
  <cp:lastModifiedBy>WISAL KHAN</cp:lastModifiedBy>
  <cp:revision>2</cp:revision>
  <dcterms:created xsi:type="dcterms:W3CDTF">2020-04-21T18:32:00Z</dcterms:created>
  <dcterms:modified xsi:type="dcterms:W3CDTF">2020-04-21T18:32:00Z</dcterms:modified>
</cp:coreProperties>
</file>