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81" w:rsidRPr="00AA4281" w:rsidRDefault="00AA4281" w:rsidP="00AA4281">
      <w:pPr>
        <w:jc w:val="center"/>
        <w:rPr>
          <w:rStyle w:val="Strong"/>
          <w:rFonts w:ascii="Times New Roman" w:hAnsi="Times New Roman" w:cs="Times New Roman"/>
          <w:color w:val="404040" w:themeColor="text1" w:themeTint="BF"/>
          <w:sz w:val="24"/>
          <w:szCs w:val="24"/>
          <w:bdr w:val="none" w:sz="0" w:space="0" w:color="auto" w:frame="1"/>
          <w:shd w:val="clear" w:color="auto" w:fill="FFFFFF"/>
        </w:rPr>
      </w:pPr>
      <w:r w:rsidRPr="00AA4281">
        <w:rPr>
          <w:rStyle w:val="Strong"/>
          <w:rFonts w:ascii="Times New Roman" w:hAnsi="Times New Roman" w:cs="Times New Roman"/>
          <w:color w:val="404040" w:themeColor="text1" w:themeTint="BF"/>
          <w:sz w:val="24"/>
          <w:szCs w:val="24"/>
          <w:bdr w:val="none" w:sz="0" w:space="0" w:color="auto" w:frame="1"/>
          <w:shd w:val="clear" w:color="auto" w:fill="FFFFFF"/>
        </w:rPr>
        <w:t>NAME: GHAZI SAMEEN</w:t>
      </w:r>
    </w:p>
    <w:p w:rsidR="00AA4281" w:rsidRPr="00AA4281" w:rsidRDefault="00AA4281" w:rsidP="00AA4281">
      <w:pPr>
        <w:jc w:val="center"/>
        <w:rPr>
          <w:rStyle w:val="Strong"/>
          <w:rFonts w:ascii="Times New Roman" w:hAnsi="Times New Roman" w:cs="Times New Roman"/>
          <w:color w:val="404040" w:themeColor="text1" w:themeTint="BF"/>
          <w:sz w:val="24"/>
          <w:szCs w:val="24"/>
          <w:bdr w:val="none" w:sz="0" w:space="0" w:color="auto" w:frame="1"/>
          <w:shd w:val="clear" w:color="auto" w:fill="FFFFFF"/>
        </w:rPr>
      </w:pPr>
      <w:r w:rsidRPr="00AA4281">
        <w:rPr>
          <w:rStyle w:val="Strong"/>
          <w:rFonts w:ascii="Times New Roman" w:hAnsi="Times New Roman" w:cs="Times New Roman"/>
          <w:color w:val="404040" w:themeColor="text1" w:themeTint="BF"/>
          <w:sz w:val="24"/>
          <w:szCs w:val="24"/>
          <w:bdr w:val="none" w:sz="0" w:space="0" w:color="auto" w:frame="1"/>
          <w:shd w:val="clear" w:color="auto" w:fill="FFFFFF"/>
        </w:rPr>
        <w:t>ID: 15457</w:t>
      </w:r>
    </w:p>
    <w:p w:rsidR="00AA4281" w:rsidRPr="00AA4281" w:rsidRDefault="00AA4281" w:rsidP="00AA4281">
      <w:pPr>
        <w:jc w:val="center"/>
        <w:rPr>
          <w:rStyle w:val="Strong"/>
          <w:rFonts w:ascii="Times New Roman" w:hAnsi="Times New Roman" w:cs="Times New Roman"/>
          <w:color w:val="404040" w:themeColor="text1" w:themeTint="BF"/>
          <w:sz w:val="24"/>
          <w:szCs w:val="24"/>
          <w:bdr w:val="none" w:sz="0" w:space="0" w:color="auto" w:frame="1"/>
          <w:shd w:val="clear" w:color="auto" w:fill="FFFFFF"/>
        </w:rPr>
      </w:pPr>
      <w:r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SUBMITTED TO: MAM BENISH </w:t>
      </w:r>
    </w:p>
    <w:p w:rsidR="00AA4281" w:rsidRPr="00AA4281" w:rsidRDefault="00AA4281" w:rsidP="00AA4281">
      <w:pPr>
        <w:jc w:val="center"/>
        <w:rPr>
          <w:rStyle w:val="Strong"/>
          <w:rFonts w:ascii="Times New Roman" w:hAnsi="Times New Roman" w:cs="Times New Roman"/>
          <w:color w:val="404040" w:themeColor="text1" w:themeTint="BF"/>
          <w:sz w:val="24"/>
          <w:szCs w:val="24"/>
          <w:bdr w:val="none" w:sz="0" w:space="0" w:color="auto" w:frame="1"/>
          <w:shd w:val="clear" w:color="auto" w:fill="FFFFFF"/>
        </w:rPr>
      </w:pPr>
      <w:r w:rsidRPr="00AA4281">
        <w:rPr>
          <w:rStyle w:val="Strong"/>
          <w:rFonts w:ascii="Times New Roman" w:hAnsi="Times New Roman" w:cs="Times New Roman"/>
          <w:color w:val="404040" w:themeColor="text1" w:themeTint="BF"/>
          <w:sz w:val="24"/>
          <w:szCs w:val="24"/>
          <w:bdr w:val="none" w:sz="0" w:space="0" w:color="auto" w:frame="1"/>
          <w:shd w:val="clear" w:color="auto" w:fill="FFFFFF"/>
        </w:rPr>
        <w:t>DATE: 5/6/2020</w:t>
      </w:r>
    </w:p>
    <w:p w:rsidR="00AA4281" w:rsidRDefault="00AA4281">
      <w:pPr>
        <w:rPr>
          <w:rStyle w:val="Strong"/>
          <w:rFonts w:ascii="Times New Roman" w:hAnsi="Times New Roman" w:cs="Times New Roman"/>
          <w:color w:val="2D5C88"/>
          <w:sz w:val="24"/>
          <w:szCs w:val="24"/>
          <w:bdr w:val="none" w:sz="0" w:space="0" w:color="auto" w:frame="1"/>
          <w:shd w:val="clear" w:color="auto" w:fill="FFFFFF"/>
        </w:rPr>
      </w:pPr>
    </w:p>
    <w:p w:rsidR="00AA4281" w:rsidRDefault="00AA4281">
      <w:pPr>
        <w:rPr>
          <w:rStyle w:val="Strong"/>
          <w:rFonts w:ascii="Times New Roman" w:hAnsi="Times New Roman" w:cs="Times New Roman"/>
          <w:color w:val="2D5C88"/>
          <w:sz w:val="24"/>
          <w:szCs w:val="24"/>
          <w:bdr w:val="none" w:sz="0" w:space="0" w:color="auto" w:frame="1"/>
          <w:shd w:val="clear" w:color="auto" w:fill="FFFFFF"/>
        </w:rPr>
      </w:pPr>
    </w:p>
    <w:p w:rsidR="00AA4281" w:rsidRDefault="00AA4281">
      <w:pPr>
        <w:rPr>
          <w:rStyle w:val="Strong"/>
          <w:rFonts w:ascii="Times New Roman" w:hAnsi="Times New Roman" w:cs="Times New Roman"/>
          <w:color w:val="2D5C88"/>
          <w:sz w:val="24"/>
          <w:szCs w:val="24"/>
          <w:bdr w:val="none" w:sz="0" w:space="0" w:color="auto" w:frame="1"/>
          <w:shd w:val="clear" w:color="auto" w:fill="FFFFFF"/>
        </w:rPr>
      </w:pPr>
    </w:p>
    <w:p w:rsidR="00AA4281" w:rsidRDefault="00AA4281">
      <w:pPr>
        <w:rPr>
          <w:rStyle w:val="Strong"/>
          <w:rFonts w:ascii="Times New Roman" w:hAnsi="Times New Roman" w:cs="Times New Roman"/>
          <w:color w:val="2D5C88"/>
          <w:sz w:val="24"/>
          <w:szCs w:val="24"/>
          <w:bdr w:val="none" w:sz="0" w:space="0" w:color="auto" w:frame="1"/>
          <w:shd w:val="clear" w:color="auto" w:fill="FFFFFF"/>
        </w:rPr>
      </w:pPr>
    </w:p>
    <w:p w:rsidR="006978DC" w:rsidRPr="006978DC" w:rsidRDefault="006978DC">
      <w:pPr>
        <w:rPr>
          <w:rStyle w:val="Strong"/>
          <w:rFonts w:ascii="Times New Roman" w:hAnsi="Times New Roman" w:cs="Times New Roman"/>
          <w:color w:val="404040" w:themeColor="text1" w:themeTint="BF"/>
          <w:sz w:val="24"/>
          <w:szCs w:val="24"/>
          <w:bdr w:val="none" w:sz="0" w:space="0" w:color="auto" w:frame="1"/>
          <w:shd w:val="clear" w:color="auto" w:fill="FFFFFF"/>
        </w:rPr>
      </w:pPr>
      <w:r w:rsidRPr="006978DC">
        <w:rPr>
          <w:rStyle w:val="Strong"/>
          <w:rFonts w:ascii="Times New Roman" w:hAnsi="Times New Roman" w:cs="Times New Roman"/>
          <w:color w:val="2D5C88"/>
          <w:sz w:val="24"/>
          <w:szCs w:val="24"/>
          <w:bdr w:val="none" w:sz="0" w:space="0" w:color="auto" w:frame="1"/>
          <w:shd w:val="clear" w:color="auto" w:fill="FFFFFF"/>
        </w:rPr>
        <w:t>Q</w:t>
      </w:r>
      <w:r w:rsidR="00AA4281" w:rsidRPr="006978DC">
        <w:rPr>
          <w:rStyle w:val="Strong"/>
          <w:rFonts w:ascii="Times New Roman" w:hAnsi="Times New Roman" w:cs="Times New Roman"/>
          <w:color w:val="404040" w:themeColor="text1" w:themeTint="BF"/>
          <w:sz w:val="24"/>
          <w:szCs w:val="24"/>
          <w:bdr w:val="none" w:sz="0" w:space="0" w:color="auto" w:frame="1"/>
          <w:shd w:val="clear" w:color="auto" w:fill="FFFFFF"/>
        </w:rPr>
        <w:t>: 1</w:t>
      </w:r>
      <w:r w:rsidRPr="006978DC">
        <w:rPr>
          <w:rStyle w:val="Strong"/>
          <w:rFonts w:ascii="Times New Roman" w:hAnsi="Times New Roman" w:cs="Times New Roman"/>
          <w:color w:val="404040" w:themeColor="text1" w:themeTint="BF"/>
          <w:sz w:val="24"/>
          <w:szCs w:val="24"/>
          <w:bdr w:val="none" w:sz="0" w:space="0" w:color="auto" w:frame="1"/>
          <w:shd w:val="clear" w:color="auto" w:fill="FFFFFF"/>
        </w:rPr>
        <w:t xml:space="preserve"> what is a critical analysis of Pakistan’s foreign policy post 9/11?</w:t>
      </w:r>
    </w:p>
    <w:p w:rsidR="009E610C" w:rsidRDefault="006978DC">
      <w:pPr>
        <w:rPr>
          <w:rStyle w:val="Strong"/>
          <w:rFonts w:ascii="Times New Roman" w:hAnsi="Times New Roman" w:cs="Times New Roman"/>
          <w:color w:val="404040" w:themeColor="text1" w:themeTint="BF"/>
          <w:sz w:val="24"/>
          <w:szCs w:val="24"/>
          <w:bdr w:val="none" w:sz="0" w:space="0" w:color="auto" w:frame="1"/>
          <w:shd w:val="clear" w:color="auto" w:fill="FFFFFF"/>
        </w:rPr>
      </w:pPr>
      <w:r w:rsidRPr="006978DC">
        <w:rPr>
          <w:rStyle w:val="Strong"/>
          <w:rFonts w:ascii="Times New Roman" w:hAnsi="Times New Roman" w:cs="Times New Roman"/>
          <w:color w:val="404040" w:themeColor="text1" w:themeTint="BF"/>
          <w:sz w:val="24"/>
          <w:szCs w:val="24"/>
          <w:bdr w:val="none" w:sz="0" w:space="0" w:color="auto" w:frame="1"/>
          <w:shd w:val="clear" w:color="auto" w:fill="FFFFFF"/>
        </w:rPr>
        <w:t>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 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“univocal” challenge transcending all other preoccupations with issues of peace, security and development’s that it now confronts. 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 No nation had any choice in its relationship with the United States. The option was a stark “black or white.”  In the words of a senior Administration official: “You’re either with us or against us.” To that end, special focus was brought on Pakistan’s association with the Taliban of Afghanistan who were accused of supporting Osama bin Laden, and giving his militant organization, Al Qaida, the freedom to operate</w:t>
      </w:r>
      <w:r>
        <w:rPr>
          <w:rStyle w:val="Strong"/>
          <w:rFonts w:ascii="Times New Roman" w:hAnsi="Times New Roman" w:cs="Times New Roman"/>
          <w:color w:val="404040" w:themeColor="text1" w:themeTint="BF"/>
          <w:sz w:val="24"/>
          <w:szCs w:val="24"/>
          <w:bdr w:val="none" w:sz="0" w:space="0" w:color="auto" w:frame="1"/>
          <w:shd w:val="clear" w:color="auto" w:fill="FFFFFF"/>
        </w:rPr>
        <w:t xml:space="preserve">. </w:t>
      </w:r>
      <w:r w:rsidRPr="006978DC">
        <w:rPr>
          <w:rStyle w:val="Strong"/>
          <w:rFonts w:ascii="Times New Roman" w:hAnsi="Times New Roman" w:cs="Times New Roman"/>
          <w:color w:val="404040" w:themeColor="text1" w:themeTint="BF"/>
          <w:sz w:val="24"/>
          <w:szCs w:val="24"/>
          <w:bdr w:val="none" w:sz="0" w:space="0" w:color="auto" w:frame="1"/>
          <w:shd w:val="clear" w:color="auto" w:fill="FFFFFF"/>
        </w:rPr>
        <w:t> Even at the level of the American public, there was a voluble emotional backlash against Pakistan for its alleged complicity with the “terrorist” groups.</w:t>
      </w:r>
    </w:p>
    <w:p w:rsidR="006978DC" w:rsidRDefault="006978DC">
      <w:pPr>
        <w:rPr>
          <w:rStyle w:val="Strong"/>
          <w:rFonts w:ascii="Times New Roman" w:hAnsi="Times New Roman" w:cs="Times New Roman"/>
          <w:color w:val="404040" w:themeColor="text1" w:themeTint="BF"/>
          <w:sz w:val="24"/>
          <w:szCs w:val="24"/>
          <w:bdr w:val="none" w:sz="0" w:space="0" w:color="auto" w:frame="1"/>
          <w:shd w:val="clear" w:color="auto" w:fill="FFFFFF"/>
        </w:rPr>
      </w:pPr>
    </w:p>
    <w:p w:rsidR="006978DC" w:rsidRDefault="006978DC">
      <w:pPr>
        <w:rPr>
          <w:rStyle w:val="Strong"/>
          <w:rFonts w:ascii="Times New Roman" w:hAnsi="Times New Roman" w:cs="Times New Roman"/>
          <w:color w:val="404040" w:themeColor="text1" w:themeTint="BF"/>
          <w:sz w:val="24"/>
          <w:szCs w:val="24"/>
          <w:bdr w:val="none" w:sz="0" w:space="0" w:color="auto" w:frame="1"/>
          <w:shd w:val="clear" w:color="auto" w:fill="FFFFFF"/>
        </w:rPr>
      </w:pPr>
      <w:r>
        <w:rPr>
          <w:rStyle w:val="Strong"/>
          <w:rFonts w:ascii="Times New Roman" w:hAnsi="Times New Roman" w:cs="Times New Roman"/>
          <w:color w:val="404040" w:themeColor="text1" w:themeTint="BF"/>
          <w:sz w:val="24"/>
          <w:szCs w:val="24"/>
          <w:bdr w:val="none" w:sz="0" w:space="0" w:color="auto" w:frame="1"/>
          <w:shd w:val="clear" w:color="auto" w:fill="FFFFFF"/>
        </w:rPr>
        <w:t>Q</w:t>
      </w:r>
      <w:r w:rsidR="00AA4281">
        <w:rPr>
          <w:rStyle w:val="Strong"/>
          <w:rFonts w:ascii="Times New Roman" w:hAnsi="Times New Roman" w:cs="Times New Roman"/>
          <w:color w:val="404040" w:themeColor="text1" w:themeTint="BF"/>
          <w:sz w:val="24"/>
          <w:szCs w:val="24"/>
          <w:bdr w:val="none" w:sz="0" w:space="0" w:color="auto" w:frame="1"/>
          <w:shd w:val="clear" w:color="auto" w:fill="FFFFFF"/>
        </w:rPr>
        <w:t>: 2</w:t>
      </w:r>
      <w:r>
        <w:rPr>
          <w:rStyle w:val="Strong"/>
          <w:rFonts w:ascii="Times New Roman" w:hAnsi="Times New Roman" w:cs="Times New Roman"/>
          <w:color w:val="404040" w:themeColor="text1" w:themeTint="BF"/>
          <w:sz w:val="24"/>
          <w:szCs w:val="24"/>
          <w:bdr w:val="none" w:sz="0" w:space="0" w:color="auto" w:frame="1"/>
          <w:shd w:val="clear" w:color="auto" w:fill="FFFFFF"/>
        </w:rPr>
        <w:t xml:space="preserve"> What is CEPEC prospects and </w:t>
      </w:r>
      <w:proofErr w:type="gramStart"/>
      <w:r>
        <w:rPr>
          <w:rStyle w:val="Strong"/>
          <w:rFonts w:ascii="Times New Roman" w:hAnsi="Times New Roman" w:cs="Times New Roman"/>
          <w:color w:val="404040" w:themeColor="text1" w:themeTint="BF"/>
          <w:sz w:val="24"/>
          <w:szCs w:val="24"/>
          <w:bdr w:val="none" w:sz="0" w:space="0" w:color="auto" w:frame="1"/>
          <w:shd w:val="clear" w:color="auto" w:fill="FFFFFF"/>
        </w:rPr>
        <w:t>challenges ?</w:t>
      </w:r>
      <w:proofErr w:type="gramEnd"/>
    </w:p>
    <w:p w:rsidR="006978DC" w:rsidRPr="00AA4281" w:rsidRDefault="00AA4281">
      <w:pPr>
        <w:rPr>
          <w:rStyle w:val="Strong"/>
          <w:bdr w:val="none" w:sz="0" w:space="0" w:color="auto" w:frame="1"/>
          <w:shd w:val="clear" w:color="auto" w:fill="FFFFFF"/>
        </w:rPr>
      </w:pPr>
      <w:r w:rsidRPr="00AA4281">
        <w:rPr>
          <w:rStyle w:val="Strong"/>
          <w:rFonts w:ascii="Times New Roman" w:hAnsi="Times New Roman" w:cs="Times New Roman"/>
          <w:color w:val="404040" w:themeColor="text1" w:themeTint="BF"/>
          <w:sz w:val="24"/>
          <w:szCs w:val="24"/>
          <w:bdr w:val="none" w:sz="0" w:space="0" w:color="auto" w:frame="1"/>
          <w:shd w:val="clear" w:color="auto" w:fill="FFFFFF"/>
        </w:rPr>
        <w:lastRenderedPageBreak/>
        <w:t>He</w:t>
      </w:r>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China Pakistan Economic Corridor </w:t>
      </w:r>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br/>
        <w:t xml:space="preserve">hereaіer CPEC) is the flagship of China’s One Belt One Road (OBOR) initiative envisioned by president Xi Jinping in 2013 for the economic integration of Eurasia through belts and roads and other infrastructure initiatives.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Нe</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OBOR is part of China’s grand strategy of its peaceful rise as a great power on the global stage through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financiaO</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initiatives of $ 40 billion Silk Road Fund and the 57 members Asian Infrastructure Investment Bank (AIIB) to generate new growth engines along the New Silk Road with a win-win and cooperative approach [1].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Нe</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OBOR has two international trade connections namely the land based ‘Silk Road Economic Belt’ and oceangoing ‘21st -Century Maritime Silk Road; the CPEC is the part of the former one. With the former launch of CPEC between China and Pakistan in April 2015 by President Xi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Jinping</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the CPEC has got a status of “game changer” or “fate changer” and nationalistic fervor in the political, media and public discourses in Pakistan [2].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Нe</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multibillion dollar (US$ 46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bn</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CPEC is a network of roads, railway tracks, oil and gas pipelines, fiber optics for communication, dams, ports, airports and economic zones linking the Western part of China to the Gawadar Port in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Balochistan</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Pakistan running some 3000 km from Xinjiang to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Balochistan</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via </w:t>
      </w:r>
      <w:proofErr w:type="spellStart"/>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Khunjerab</w:t>
      </w:r>
      <w:proofErr w:type="spellEnd"/>
      <w:r w:rsidR="006978DC"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Pass in the Northern Parts of Pakistan.</w:t>
      </w:r>
      <w:r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w:t>
      </w:r>
      <w:proofErr w:type="spellStart"/>
      <w:r w:rsidRPr="00AA4281">
        <w:rPr>
          <w:rStyle w:val="Strong"/>
          <w:rFonts w:ascii="Times New Roman" w:hAnsi="Times New Roman" w:cs="Times New Roman"/>
          <w:color w:val="404040" w:themeColor="text1" w:themeTint="BF"/>
          <w:sz w:val="24"/>
          <w:szCs w:val="24"/>
          <w:bdr w:val="none" w:sz="0" w:space="0" w:color="auto" w:frame="1"/>
          <w:shd w:val="clear" w:color="auto" w:fill="FFFFFF"/>
        </w:rPr>
        <w:t>Нe</w:t>
      </w:r>
      <w:proofErr w:type="spellEnd"/>
      <w:r w:rsidRPr="00AA4281">
        <w:rPr>
          <w:rStyle w:val="Strong"/>
          <w:rFonts w:ascii="Times New Roman" w:hAnsi="Times New Roman" w:cs="Times New Roman"/>
          <w:color w:val="404040" w:themeColor="text1" w:themeTint="BF"/>
          <w:sz w:val="24"/>
          <w:szCs w:val="24"/>
          <w:bdr w:val="none" w:sz="0" w:space="0" w:color="auto" w:frame="1"/>
          <w:shd w:val="clear" w:color="auto" w:fill="FFFFFF"/>
        </w:rPr>
        <w:t xml:space="preserve"> CPEC is strategically and economically important both for China and Pakistan. It will pave the way for China to access the Middle East and Africa from Gawadar Port, enabling China to access the Indian Ocean and in return China will support development projects in Pakistan to overcome the latter’s energy crises and stabilizing its faltering economy. Additionally, the CPEC could serve as the driver for trade and economic integration between China, Pakistan, Iran, India, Afghanistan and the Central Asian States provided the frosty political atmosphere between Pakistan, India and Afghanistan and to some extent Iran gets improved in the near future. Under the CPEC US$ 10 billion will be spent on infrastructure development alone that could rejuvenate Pakistan’s dilapidated communication and infrastructure, overcome energy crisis and could transport trade goods from Pakistan to China, Middle East and cross the regional states and global level [6]. At this stage CPEC seems to be a bilateral initiative between China and Pakistan, however in the long run it has the prospects to be a multilateral project.</w:t>
      </w:r>
    </w:p>
    <w:sectPr w:rsidR="006978DC" w:rsidRPr="00AA4281" w:rsidSect="009E6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8DC"/>
    <w:rsid w:val="006978DC"/>
    <w:rsid w:val="009E610C"/>
    <w:rsid w:val="00AA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8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2020-06-07T11:45:00Z</dcterms:created>
  <dcterms:modified xsi:type="dcterms:W3CDTF">2020-06-07T11:59:00Z</dcterms:modified>
</cp:coreProperties>
</file>