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43" w:rsidRPr="003F14C4" w:rsidRDefault="003F14C4" w:rsidP="003F14C4">
      <w:pPr>
        <w:spacing w:after="0" w:line="240" w:lineRule="auto"/>
        <w:jc w:val="center"/>
        <w:rPr>
          <w:rFonts w:asciiTheme="majorBidi" w:hAnsiTheme="majorBidi" w:cstheme="majorBidi"/>
          <w:b/>
          <w:bCs/>
          <w:u w:val="single"/>
        </w:rPr>
      </w:pPr>
      <w:r w:rsidRPr="003F14C4">
        <w:rPr>
          <w:rFonts w:asciiTheme="majorBidi" w:hAnsiTheme="majorBidi" w:cstheme="majorBidi"/>
          <w:b/>
          <w:bCs/>
          <w:u w:val="single"/>
        </w:rPr>
        <w:t>COURSE TITLE REGIONAL AND RADIOLOGICAL ANATOMY II (RAD 4</w:t>
      </w:r>
      <w:r w:rsidRPr="003F14C4">
        <w:rPr>
          <w:rFonts w:asciiTheme="majorBidi" w:hAnsiTheme="majorBidi" w:cstheme="majorBidi"/>
          <w:b/>
          <w:bCs/>
          <w:u w:val="single"/>
          <w:vertAlign w:val="superscript"/>
        </w:rPr>
        <w:t>TH</w:t>
      </w:r>
      <w:r w:rsidRPr="003F14C4">
        <w:rPr>
          <w:rFonts w:asciiTheme="majorBidi" w:hAnsiTheme="majorBidi" w:cstheme="majorBidi"/>
          <w:b/>
          <w:bCs/>
          <w:u w:val="single"/>
        </w:rPr>
        <w:t>)</w:t>
      </w:r>
    </w:p>
    <w:p w:rsidR="003F14C4" w:rsidRDefault="003F14C4" w:rsidP="003F14C4">
      <w:pPr>
        <w:spacing w:after="0" w:line="240" w:lineRule="auto"/>
        <w:jc w:val="center"/>
        <w:rPr>
          <w:rFonts w:asciiTheme="majorBidi" w:hAnsiTheme="majorBidi" w:cstheme="majorBidi"/>
          <w:b/>
          <w:bCs/>
          <w:u w:val="single"/>
        </w:rPr>
      </w:pPr>
      <w:r w:rsidRPr="003F14C4">
        <w:rPr>
          <w:rFonts w:asciiTheme="majorBidi" w:hAnsiTheme="majorBidi" w:cstheme="majorBidi"/>
          <w:b/>
          <w:bCs/>
          <w:u w:val="single"/>
        </w:rPr>
        <w:t>MID TERM ASSIGNMENT</w:t>
      </w:r>
    </w:p>
    <w:p w:rsidR="003F14C4" w:rsidRDefault="003F14C4" w:rsidP="003F14C4">
      <w:pPr>
        <w:rPr>
          <w:rFonts w:asciiTheme="majorBidi" w:hAnsiTheme="majorBidi" w:cstheme="majorBidi"/>
        </w:rPr>
      </w:pPr>
    </w:p>
    <w:p w:rsidR="002F542B" w:rsidRPr="002F542B" w:rsidRDefault="002F542B" w:rsidP="001263BA">
      <w:pPr>
        <w:spacing w:after="0"/>
        <w:rPr>
          <w:rFonts w:asciiTheme="majorBidi" w:hAnsiTheme="majorBidi" w:cstheme="majorBidi"/>
          <w:b/>
          <w:bCs/>
          <w:u w:val="single"/>
        </w:rPr>
      </w:pPr>
      <w:r w:rsidRPr="002F542B">
        <w:rPr>
          <w:rFonts w:asciiTheme="majorBidi" w:hAnsiTheme="majorBidi" w:cstheme="majorBidi"/>
          <w:b/>
          <w:bCs/>
          <w:u w:val="single"/>
        </w:rPr>
        <w:t xml:space="preserve">STUDENT ID: 14469 </w:t>
      </w:r>
      <w:r w:rsidR="001263BA">
        <w:rPr>
          <w:rFonts w:asciiTheme="majorBidi" w:hAnsiTheme="majorBidi" w:cstheme="majorBidi"/>
          <w:b/>
          <w:bCs/>
          <w:u w:val="single"/>
        </w:rPr>
        <w:tab/>
      </w:r>
      <w:r w:rsidR="001263BA">
        <w:rPr>
          <w:rFonts w:asciiTheme="majorBidi" w:hAnsiTheme="majorBidi" w:cstheme="majorBidi"/>
          <w:b/>
          <w:bCs/>
          <w:u w:val="single"/>
        </w:rPr>
        <w:tab/>
      </w:r>
      <w:r w:rsidR="001263BA">
        <w:rPr>
          <w:rFonts w:asciiTheme="majorBidi" w:hAnsiTheme="majorBidi" w:cstheme="majorBidi"/>
          <w:b/>
          <w:bCs/>
          <w:u w:val="single"/>
        </w:rPr>
        <w:tab/>
      </w:r>
      <w:r w:rsidR="001263BA">
        <w:rPr>
          <w:rFonts w:asciiTheme="majorBidi" w:hAnsiTheme="majorBidi" w:cstheme="majorBidi"/>
          <w:b/>
          <w:bCs/>
          <w:u w:val="single"/>
        </w:rPr>
        <w:tab/>
      </w:r>
      <w:r w:rsidR="001263BA">
        <w:rPr>
          <w:rFonts w:asciiTheme="majorBidi" w:hAnsiTheme="majorBidi" w:cstheme="majorBidi"/>
          <w:b/>
          <w:bCs/>
          <w:u w:val="single"/>
        </w:rPr>
        <w:tab/>
      </w:r>
      <w:r w:rsidR="001263BA">
        <w:rPr>
          <w:rFonts w:asciiTheme="majorBidi" w:hAnsiTheme="majorBidi" w:cstheme="majorBidi"/>
          <w:b/>
          <w:bCs/>
          <w:u w:val="single"/>
        </w:rPr>
        <w:tab/>
      </w:r>
      <w:r w:rsidR="001263BA">
        <w:rPr>
          <w:rFonts w:asciiTheme="majorBidi" w:hAnsiTheme="majorBidi" w:cstheme="majorBidi"/>
          <w:b/>
          <w:bCs/>
          <w:u w:val="single"/>
        </w:rPr>
        <w:tab/>
      </w:r>
      <w:r w:rsidRPr="002F542B">
        <w:rPr>
          <w:rFonts w:asciiTheme="majorBidi" w:hAnsiTheme="majorBidi" w:cstheme="majorBidi"/>
          <w:b/>
          <w:bCs/>
          <w:u w:val="single"/>
        </w:rPr>
        <w:t>NAME: IHTESHAMULHAQ</w:t>
      </w:r>
    </w:p>
    <w:p w:rsidR="002F542B" w:rsidRPr="002F542B" w:rsidRDefault="002F542B" w:rsidP="001263BA">
      <w:pPr>
        <w:spacing w:after="0"/>
        <w:rPr>
          <w:rFonts w:asciiTheme="majorBidi" w:hAnsiTheme="majorBidi" w:cstheme="majorBidi"/>
          <w:b/>
          <w:bCs/>
          <w:u w:val="single"/>
        </w:rPr>
      </w:pPr>
      <w:r w:rsidRPr="002F542B">
        <w:rPr>
          <w:rFonts w:asciiTheme="majorBidi" w:hAnsiTheme="majorBidi" w:cstheme="majorBidi"/>
          <w:b/>
          <w:bCs/>
          <w:u w:val="single"/>
        </w:rPr>
        <w:t>COURSE: REGIONAL AND RADIOLOGICAL ANAT</w:t>
      </w:r>
      <w:bookmarkStart w:id="0" w:name="_GoBack"/>
      <w:bookmarkEnd w:id="0"/>
      <w:r w:rsidRPr="002F542B">
        <w:rPr>
          <w:rFonts w:asciiTheme="majorBidi" w:hAnsiTheme="majorBidi" w:cstheme="majorBidi"/>
          <w:b/>
          <w:bCs/>
          <w:u w:val="single"/>
        </w:rPr>
        <w:t xml:space="preserve">OMY II </w:t>
      </w:r>
      <w:r w:rsidR="001263BA">
        <w:rPr>
          <w:rFonts w:asciiTheme="majorBidi" w:hAnsiTheme="majorBidi" w:cstheme="majorBidi"/>
          <w:b/>
          <w:bCs/>
          <w:u w:val="single"/>
        </w:rPr>
        <w:tab/>
      </w:r>
      <w:r w:rsidR="001263BA">
        <w:rPr>
          <w:rFonts w:asciiTheme="majorBidi" w:hAnsiTheme="majorBidi" w:cstheme="majorBidi"/>
          <w:b/>
          <w:bCs/>
          <w:u w:val="single"/>
        </w:rPr>
        <w:tab/>
      </w:r>
      <w:r w:rsidRPr="002F542B">
        <w:rPr>
          <w:rFonts w:asciiTheme="majorBidi" w:hAnsiTheme="majorBidi" w:cstheme="majorBidi"/>
          <w:b/>
          <w:bCs/>
          <w:u w:val="single"/>
        </w:rPr>
        <w:t>4</w:t>
      </w:r>
      <w:r w:rsidRPr="002F542B">
        <w:rPr>
          <w:rFonts w:asciiTheme="majorBidi" w:hAnsiTheme="majorBidi" w:cstheme="majorBidi"/>
          <w:b/>
          <w:bCs/>
          <w:u w:val="single"/>
          <w:vertAlign w:val="superscript"/>
        </w:rPr>
        <w:t>TH</w:t>
      </w:r>
      <w:r w:rsidRPr="002F542B">
        <w:rPr>
          <w:rFonts w:asciiTheme="majorBidi" w:hAnsiTheme="majorBidi" w:cstheme="majorBidi"/>
          <w:b/>
          <w:bCs/>
          <w:u w:val="single"/>
        </w:rPr>
        <w:t xml:space="preserve"> SEMESTER</w:t>
      </w:r>
    </w:p>
    <w:p w:rsidR="002F542B" w:rsidRDefault="002F542B" w:rsidP="003F14C4">
      <w:pPr>
        <w:rPr>
          <w:rFonts w:asciiTheme="majorBidi" w:hAnsiTheme="majorBidi" w:cstheme="majorBidi"/>
        </w:rPr>
      </w:pPr>
    </w:p>
    <w:p w:rsidR="003F14C4" w:rsidRPr="00F05B12" w:rsidRDefault="00F05B12" w:rsidP="003F14C4">
      <w:pPr>
        <w:rPr>
          <w:rFonts w:asciiTheme="majorBidi" w:hAnsiTheme="majorBidi" w:cstheme="majorBidi"/>
          <w:b/>
          <w:bCs/>
          <w:u w:val="single"/>
        </w:rPr>
      </w:pPr>
      <w:r w:rsidRPr="00F05B12">
        <w:rPr>
          <w:rFonts w:asciiTheme="majorBidi" w:hAnsiTheme="majorBidi" w:cstheme="majorBidi"/>
          <w:b/>
          <w:bCs/>
          <w:u w:val="single"/>
        </w:rPr>
        <w:t>Q. 1: WRITE A NOTE ON THE FOLLOWING TERMS:</w:t>
      </w:r>
    </w:p>
    <w:p w:rsidR="003F14C4" w:rsidRDefault="003F14C4" w:rsidP="00F05B12">
      <w:pPr>
        <w:rPr>
          <w:rFonts w:asciiTheme="majorBidi" w:hAnsiTheme="majorBidi" w:cstheme="majorBidi"/>
        </w:rPr>
      </w:pPr>
      <w:r>
        <w:rPr>
          <w:rFonts w:asciiTheme="majorBidi" w:hAnsiTheme="majorBidi" w:cstheme="majorBidi"/>
        </w:rPr>
        <w:tab/>
      </w:r>
      <w:r w:rsidR="00F05B12">
        <w:rPr>
          <w:rFonts w:asciiTheme="majorBidi" w:hAnsiTheme="majorBidi" w:cstheme="majorBidi"/>
        </w:rPr>
        <w:t>A</w:t>
      </w:r>
      <w:r>
        <w:rPr>
          <w:rFonts w:asciiTheme="majorBidi" w:hAnsiTheme="majorBidi" w:cstheme="majorBidi"/>
        </w:rPr>
        <w:t>. Tubercle</w:t>
      </w:r>
      <w:r w:rsidR="00A75C98">
        <w:rPr>
          <w:rFonts w:asciiTheme="majorBidi" w:hAnsiTheme="majorBidi" w:cstheme="majorBidi"/>
        </w:rPr>
        <w:t>:</w:t>
      </w:r>
      <w:r>
        <w:rPr>
          <w:rFonts w:asciiTheme="majorBidi" w:hAnsiTheme="majorBidi" w:cstheme="majorBidi"/>
        </w:rPr>
        <w:t xml:space="preserve"> </w:t>
      </w:r>
    </w:p>
    <w:p w:rsidR="003F14C4" w:rsidRDefault="003F14C4" w:rsidP="003F14C4">
      <w:pPr>
        <w:ind w:left="720"/>
        <w:rPr>
          <w:rFonts w:asciiTheme="majorBidi" w:hAnsiTheme="majorBidi" w:cstheme="majorBidi"/>
        </w:rPr>
      </w:pPr>
      <w:proofErr w:type="spellStart"/>
      <w:r>
        <w:rPr>
          <w:rFonts w:asciiTheme="majorBidi" w:hAnsiTheme="majorBidi" w:cstheme="majorBidi"/>
        </w:rPr>
        <w:t>Ans</w:t>
      </w:r>
      <w:proofErr w:type="spellEnd"/>
      <w:r>
        <w:rPr>
          <w:rFonts w:asciiTheme="majorBidi" w:hAnsiTheme="majorBidi" w:cstheme="majorBidi"/>
        </w:rPr>
        <w:t xml:space="preserve">: </w:t>
      </w:r>
      <w:r w:rsidRPr="003F14C4">
        <w:rPr>
          <w:rFonts w:asciiTheme="majorBidi" w:hAnsiTheme="majorBidi" w:cstheme="majorBidi"/>
        </w:rPr>
        <w:t>a small plump projection or swelling, particularly on a bone or on the apparent of an animal or plant.</w:t>
      </w:r>
    </w:p>
    <w:p w:rsidR="00A75C98" w:rsidRDefault="00F05B12" w:rsidP="003F14C4">
      <w:pPr>
        <w:ind w:left="720"/>
        <w:rPr>
          <w:rFonts w:asciiTheme="majorBidi" w:hAnsiTheme="majorBidi" w:cstheme="majorBidi"/>
        </w:rPr>
      </w:pPr>
      <w:r>
        <w:rPr>
          <w:rFonts w:asciiTheme="majorBidi" w:hAnsiTheme="majorBidi" w:cstheme="majorBidi"/>
        </w:rPr>
        <w:t>B</w:t>
      </w:r>
      <w:r w:rsidR="00A75C98">
        <w:rPr>
          <w:rFonts w:asciiTheme="majorBidi" w:hAnsiTheme="majorBidi" w:cstheme="majorBidi"/>
        </w:rPr>
        <w:t>. Tuberosity:</w:t>
      </w:r>
    </w:p>
    <w:p w:rsidR="00A75C98" w:rsidRDefault="00A75C98" w:rsidP="00A75C98">
      <w:pPr>
        <w:ind w:left="720"/>
        <w:rPr>
          <w:rFonts w:asciiTheme="majorBidi" w:hAnsiTheme="majorBidi" w:cstheme="majorBidi"/>
        </w:rPr>
      </w:pPr>
      <w:proofErr w:type="spellStart"/>
      <w:r>
        <w:rPr>
          <w:rFonts w:asciiTheme="majorBidi" w:hAnsiTheme="majorBidi" w:cstheme="majorBidi"/>
        </w:rPr>
        <w:t>Ans</w:t>
      </w:r>
      <w:proofErr w:type="spellEnd"/>
      <w:r>
        <w:rPr>
          <w:rFonts w:asciiTheme="majorBidi" w:hAnsiTheme="majorBidi" w:cstheme="majorBidi"/>
        </w:rPr>
        <w:t>: A</w:t>
      </w:r>
      <w:r w:rsidRPr="00A75C98">
        <w:rPr>
          <w:rFonts w:asciiTheme="majorBidi" w:hAnsiTheme="majorBidi" w:cstheme="majorBidi"/>
        </w:rPr>
        <w:t xml:space="preserve"> rounded </w:t>
      </w:r>
      <w:r>
        <w:rPr>
          <w:rFonts w:asciiTheme="majorBidi" w:hAnsiTheme="majorBidi" w:cstheme="majorBidi"/>
        </w:rPr>
        <w:t>bone</w:t>
      </w:r>
      <w:r w:rsidRPr="00A75C98">
        <w:rPr>
          <w:rFonts w:asciiTheme="majorBidi" w:hAnsiTheme="majorBidi" w:cstheme="majorBidi"/>
        </w:rPr>
        <w:t xml:space="preserve"> </w:t>
      </w:r>
      <w:r>
        <w:rPr>
          <w:rFonts w:asciiTheme="majorBidi" w:hAnsiTheme="majorBidi" w:cstheme="majorBidi"/>
        </w:rPr>
        <w:t xml:space="preserve">between the muscles and </w:t>
      </w:r>
      <w:r w:rsidRPr="00A75C98">
        <w:rPr>
          <w:rFonts w:asciiTheme="majorBidi" w:hAnsiTheme="majorBidi" w:cstheme="majorBidi"/>
        </w:rPr>
        <w:t>ligaments.</w:t>
      </w:r>
    </w:p>
    <w:p w:rsidR="00A75C98" w:rsidRDefault="00F05B12" w:rsidP="00A75C98">
      <w:pPr>
        <w:ind w:left="720"/>
        <w:rPr>
          <w:rFonts w:asciiTheme="majorBidi" w:hAnsiTheme="majorBidi" w:cstheme="majorBidi"/>
        </w:rPr>
      </w:pPr>
      <w:r>
        <w:rPr>
          <w:rFonts w:asciiTheme="majorBidi" w:hAnsiTheme="majorBidi" w:cstheme="majorBidi"/>
        </w:rPr>
        <w:t>C</w:t>
      </w:r>
      <w:r w:rsidR="00A75C98">
        <w:rPr>
          <w:rFonts w:asciiTheme="majorBidi" w:hAnsiTheme="majorBidi" w:cstheme="majorBidi"/>
        </w:rPr>
        <w:t xml:space="preserve">. Condyle </w:t>
      </w:r>
    </w:p>
    <w:p w:rsidR="00A75C98" w:rsidRDefault="00A75C98" w:rsidP="00A75C98">
      <w:pPr>
        <w:ind w:left="720"/>
        <w:rPr>
          <w:rFonts w:asciiTheme="majorBidi" w:hAnsiTheme="majorBidi" w:cstheme="majorBidi"/>
        </w:rPr>
      </w:pPr>
      <w:proofErr w:type="spellStart"/>
      <w:r>
        <w:rPr>
          <w:rFonts w:asciiTheme="majorBidi" w:hAnsiTheme="majorBidi" w:cstheme="majorBidi"/>
        </w:rPr>
        <w:t>Ans</w:t>
      </w:r>
      <w:proofErr w:type="spellEnd"/>
      <w:r>
        <w:rPr>
          <w:rFonts w:asciiTheme="majorBidi" w:hAnsiTheme="majorBidi" w:cstheme="majorBidi"/>
        </w:rPr>
        <w:t>: A</w:t>
      </w:r>
      <w:r w:rsidRPr="00A75C98">
        <w:rPr>
          <w:rFonts w:asciiTheme="majorBidi" w:hAnsiTheme="majorBidi" w:cstheme="majorBidi"/>
        </w:rPr>
        <w:t xml:space="preserve"> rounded protub</w:t>
      </w:r>
      <w:r>
        <w:rPr>
          <w:rFonts w:asciiTheme="majorBidi" w:hAnsiTheme="majorBidi" w:cstheme="majorBidi"/>
        </w:rPr>
        <w:t xml:space="preserve">erance at the end of some bones. </w:t>
      </w:r>
    </w:p>
    <w:p w:rsidR="00A75C98" w:rsidRDefault="00F05B12" w:rsidP="00A75C98">
      <w:pPr>
        <w:ind w:left="720"/>
        <w:rPr>
          <w:rFonts w:asciiTheme="majorBidi" w:hAnsiTheme="majorBidi" w:cstheme="majorBidi"/>
        </w:rPr>
      </w:pPr>
      <w:r>
        <w:rPr>
          <w:rFonts w:asciiTheme="majorBidi" w:hAnsiTheme="majorBidi" w:cstheme="majorBidi"/>
        </w:rPr>
        <w:t>D</w:t>
      </w:r>
      <w:r w:rsidR="008D71B2">
        <w:rPr>
          <w:rFonts w:asciiTheme="majorBidi" w:hAnsiTheme="majorBidi" w:cstheme="majorBidi"/>
        </w:rPr>
        <w:t xml:space="preserve">. Eminence </w:t>
      </w:r>
    </w:p>
    <w:p w:rsidR="008D71B2" w:rsidRDefault="008D71B2" w:rsidP="008D71B2">
      <w:pPr>
        <w:ind w:left="720"/>
        <w:rPr>
          <w:rFonts w:asciiTheme="majorBidi" w:hAnsiTheme="majorBidi" w:cstheme="majorBidi"/>
        </w:rPr>
      </w:pPr>
      <w:proofErr w:type="spellStart"/>
      <w:r>
        <w:rPr>
          <w:rFonts w:asciiTheme="majorBidi" w:hAnsiTheme="majorBidi" w:cstheme="majorBidi"/>
        </w:rPr>
        <w:t>Ans</w:t>
      </w:r>
      <w:proofErr w:type="spellEnd"/>
      <w:r>
        <w:rPr>
          <w:rFonts w:asciiTheme="majorBidi" w:hAnsiTheme="majorBidi" w:cstheme="majorBidi"/>
        </w:rPr>
        <w:t>: E</w:t>
      </w:r>
      <w:r w:rsidRPr="008D71B2">
        <w:rPr>
          <w:rFonts w:asciiTheme="majorBidi" w:hAnsiTheme="majorBidi" w:cstheme="majorBidi"/>
        </w:rPr>
        <w:t>minence implies a protuberance, and may refer to a variety of structures: Collateral eminence, alongside the hippocampus in the brain.</w:t>
      </w:r>
    </w:p>
    <w:p w:rsidR="008D71B2" w:rsidRDefault="00F05B12" w:rsidP="00F05B12">
      <w:pPr>
        <w:ind w:left="720"/>
        <w:rPr>
          <w:rFonts w:asciiTheme="majorBidi" w:hAnsiTheme="majorBidi" w:cstheme="majorBidi"/>
        </w:rPr>
      </w:pPr>
      <w:r>
        <w:rPr>
          <w:rFonts w:asciiTheme="majorBidi" w:hAnsiTheme="majorBidi" w:cstheme="majorBidi"/>
        </w:rPr>
        <w:t>E</w:t>
      </w:r>
      <w:r w:rsidR="00131B51">
        <w:rPr>
          <w:rFonts w:asciiTheme="majorBidi" w:hAnsiTheme="majorBidi" w:cstheme="majorBidi"/>
        </w:rPr>
        <w:t xml:space="preserve"> M</w:t>
      </w:r>
      <w:r w:rsidR="008D71B2">
        <w:rPr>
          <w:rFonts w:asciiTheme="majorBidi" w:hAnsiTheme="majorBidi" w:cstheme="majorBidi"/>
        </w:rPr>
        <w:t>alleolus</w:t>
      </w:r>
    </w:p>
    <w:p w:rsidR="008D71B2" w:rsidRDefault="008D71B2" w:rsidP="00131B51">
      <w:pPr>
        <w:ind w:left="720"/>
        <w:rPr>
          <w:rFonts w:asciiTheme="majorBidi" w:hAnsiTheme="majorBidi" w:cstheme="majorBidi"/>
        </w:rPr>
      </w:pPr>
      <w:proofErr w:type="spellStart"/>
      <w:r>
        <w:rPr>
          <w:rFonts w:asciiTheme="majorBidi" w:hAnsiTheme="majorBidi" w:cstheme="majorBidi"/>
        </w:rPr>
        <w:t>Ans</w:t>
      </w:r>
      <w:proofErr w:type="spellEnd"/>
      <w:r>
        <w:rPr>
          <w:rFonts w:asciiTheme="majorBidi" w:hAnsiTheme="majorBidi" w:cstheme="majorBidi"/>
        </w:rPr>
        <w:t xml:space="preserve">: </w:t>
      </w:r>
      <w:r w:rsidR="00131B51">
        <w:rPr>
          <w:rFonts w:asciiTheme="majorBidi" w:hAnsiTheme="majorBidi" w:cstheme="majorBidi"/>
        </w:rPr>
        <w:t>A projection with a shape like u shaped</w:t>
      </w:r>
      <w:r w:rsidR="00131B51" w:rsidRPr="00131B51">
        <w:rPr>
          <w:rFonts w:asciiTheme="majorBidi" w:hAnsiTheme="majorBidi" w:cstheme="majorBidi"/>
        </w:rPr>
        <w:t>, especially each of those on either side of the ankle.</w:t>
      </w:r>
    </w:p>
    <w:p w:rsidR="00E811E0" w:rsidRPr="00F05B12" w:rsidRDefault="00F05B12" w:rsidP="00E811E0">
      <w:pPr>
        <w:rPr>
          <w:rFonts w:asciiTheme="majorBidi" w:hAnsiTheme="majorBidi" w:cstheme="majorBidi"/>
          <w:b/>
          <w:bCs/>
          <w:u w:val="single"/>
        </w:rPr>
      </w:pPr>
      <w:r w:rsidRPr="00F05B12">
        <w:rPr>
          <w:rFonts w:asciiTheme="majorBidi" w:hAnsiTheme="majorBidi" w:cstheme="majorBidi"/>
          <w:b/>
          <w:bCs/>
          <w:u w:val="single"/>
        </w:rPr>
        <w:t>Q.2:  WHAT DO YOU ABOUT THE TENNIS ELBOW AND MALLET FINGERS?</w:t>
      </w:r>
    </w:p>
    <w:p w:rsidR="00E811E0" w:rsidRDefault="00E811E0" w:rsidP="00E811E0">
      <w:pPr>
        <w:rPr>
          <w:rFonts w:asciiTheme="majorBidi" w:hAnsiTheme="majorBidi" w:cstheme="majorBidi"/>
        </w:rPr>
      </w:pPr>
      <w:proofErr w:type="spellStart"/>
      <w:r>
        <w:rPr>
          <w:rFonts w:asciiTheme="majorBidi" w:hAnsiTheme="majorBidi" w:cstheme="majorBidi"/>
        </w:rPr>
        <w:t>Ans</w:t>
      </w:r>
      <w:proofErr w:type="spellEnd"/>
      <w:r>
        <w:rPr>
          <w:rFonts w:asciiTheme="majorBidi" w:hAnsiTheme="majorBidi" w:cstheme="majorBidi"/>
        </w:rPr>
        <w:t xml:space="preserve">: </w:t>
      </w:r>
    </w:p>
    <w:p w:rsidR="00E811E0" w:rsidRPr="00F05B12" w:rsidRDefault="00E811E0" w:rsidP="00E811E0">
      <w:pPr>
        <w:ind w:firstLine="720"/>
        <w:rPr>
          <w:rFonts w:asciiTheme="majorBidi" w:hAnsiTheme="majorBidi" w:cstheme="majorBidi"/>
          <w:b/>
          <w:bCs/>
          <w:u w:val="single"/>
        </w:rPr>
      </w:pPr>
      <w:r w:rsidRPr="00F05B12">
        <w:rPr>
          <w:rFonts w:asciiTheme="majorBidi" w:hAnsiTheme="majorBidi" w:cstheme="majorBidi"/>
          <w:b/>
          <w:bCs/>
          <w:u w:val="single"/>
        </w:rPr>
        <w:t>TENNIS ELBOW:</w:t>
      </w:r>
    </w:p>
    <w:p w:rsidR="00E811E0" w:rsidRDefault="00E811E0" w:rsidP="00E811E0">
      <w:pPr>
        <w:ind w:left="720"/>
        <w:rPr>
          <w:rFonts w:asciiTheme="majorBidi" w:hAnsiTheme="majorBidi" w:cstheme="majorBidi"/>
        </w:rPr>
      </w:pPr>
      <w:r>
        <w:rPr>
          <w:rFonts w:asciiTheme="majorBidi" w:hAnsiTheme="majorBidi" w:cstheme="majorBidi"/>
        </w:rPr>
        <w:t>Tennis elbow</w:t>
      </w:r>
      <w:r w:rsidRPr="00E811E0">
        <w:rPr>
          <w:rFonts w:asciiTheme="majorBidi" w:hAnsiTheme="majorBidi" w:cstheme="majorBidi"/>
        </w:rPr>
        <w:t xml:space="preserve"> is a painful condition of the elbow caused by over</w:t>
      </w:r>
      <w:r>
        <w:rPr>
          <w:rFonts w:asciiTheme="majorBidi" w:hAnsiTheme="majorBidi" w:cstheme="majorBidi"/>
        </w:rPr>
        <w:t xml:space="preserve">use. This </w:t>
      </w:r>
      <w:r w:rsidRPr="00E811E0">
        <w:rPr>
          <w:rFonts w:asciiTheme="majorBidi" w:hAnsiTheme="majorBidi" w:cstheme="majorBidi"/>
        </w:rPr>
        <w:t xml:space="preserve">elbow is </w:t>
      </w:r>
      <w:r>
        <w:rPr>
          <w:rFonts w:asciiTheme="majorBidi" w:hAnsiTheme="majorBidi" w:cstheme="majorBidi"/>
        </w:rPr>
        <w:t>the</w:t>
      </w:r>
      <w:r w:rsidRPr="00E811E0">
        <w:rPr>
          <w:rFonts w:asciiTheme="majorBidi" w:hAnsiTheme="majorBidi" w:cstheme="majorBidi"/>
        </w:rPr>
        <w:t xml:space="preserve"> tenderness of the tendons that </w:t>
      </w:r>
      <w:r>
        <w:rPr>
          <w:rFonts w:asciiTheme="majorBidi" w:hAnsiTheme="majorBidi" w:cstheme="majorBidi"/>
        </w:rPr>
        <w:t>connect</w:t>
      </w:r>
      <w:r w:rsidRPr="00E811E0">
        <w:rPr>
          <w:rFonts w:asciiTheme="majorBidi" w:hAnsiTheme="majorBidi" w:cstheme="majorBidi"/>
        </w:rPr>
        <w:t xml:space="preserve"> the forearm muscles on the outside of the elbow. The forearm muscles and tend</w:t>
      </w:r>
      <w:r>
        <w:rPr>
          <w:rFonts w:asciiTheme="majorBidi" w:hAnsiTheme="majorBidi" w:cstheme="majorBidi"/>
        </w:rPr>
        <w:t xml:space="preserve">ons become damaged from overuse. </w:t>
      </w:r>
    </w:p>
    <w:p w:rsidR="00E811E0" w:rsidRPr="00F05B12" w:rsidRDefault="002466CC" w:rsidP="00E811E0">
      <w:pPr>
        <w:ind w:left="720"/>
        <w:rPr>
          <w:rFonts w:asciiTheme="majorBidi" w:hAnsiTheme="majorBidi" w:cstheme="majorBidi"/>
          <w:b/>
          <w:bCs/>
          <w:u w:val="single"/>
        </w:rPr>
      </w:pPr>
      <w:r w:rsidRPr="00F05B12">
        <w:rPr>
          <w:rFonts w:asciiTheme="majorBidi" w:hAnsiTheme="majorBidi" w:cstheme="majorBidi"/>
          <w:b/>
          <w:bCs/>
          <w:u w:val="single"/>
        </w:rPr>
        <w:t>MALLET FINGERS:</w:t>
      </w:r>
    </w:p>
    <w:p w:rsidR="002466CC" w:rsidRDefault="00FD4A42" w:rsidP="00C5798F">
      <w:pPr>
        <w:ind w:left="720"/>
        <w:rPr>
          <w:rFonts w:asciiTheme="majorBidi" w:hAnsiTheme="majorBidi" w:cstheme="majorBidi"/>
        </w:rPr>
      </w:pPr>
      <w:r w:rsidRPr="00FD4A42">
        <w:rPr>
          <w:rFonts w:asciiTheme="majorBidi" w:hAnsiTheme="majorBidi" w:cstheme="majorBidi"/>
        </w:rPr>
        <w:t xml:space="preserve">A mallet finger is a distortion of the finger caused when the tendon that straightens your finger is </w:t>
      </w:r>
      <w:r w:rsidR="00C5798F">
        <w:rPr>
          <w:rFonts w:asciiTheme="majorBidi" w:hAnsiTheme="majorBidi" w:cstheme="majorBidi"/>
        </w:rPr>
        <w:t>fractured</w:t>
      </w:r>
      <w:r w:rsidRPr="00FD4A42">
        <w:rPr>
          <w:rFonts w:asciiTheme="majorBidi" w:hAnsiTheme="majorBidi" w:cstheme="majorBidi"/>
        </w:rPr>
        <w:t>. When a ball or other object strikes the tip of the finger or thumb and forcibly bends it, the force tears the tendon that straightens the finger</w:t>
      </w:r>
      <w:r w:rsidR="009C3718">
        <w:rPr>
          <w:rFonts w:asciiTheme="majorBidi" w:hAnsiTheme="majorBidi" w:cstheme="majorBidi"/>
        </w:rPr>
        <w:t>.</w:t>
      </w:r>
    </w:p>
    <w:p w:rsidR="00F05B12" w:rsidRDefault="00F05B12">
      <w:pPr>
        <w:rPr>
          <w:rFonts w:asciiTheme="majorBidi" w:hAnsiTheme="majorBidi" w:cstheme="majorBidi"/>
          <w:b/>
          <w:bCs/>
          <w:u w:val="single"/>
        </w:rPr>
      </w:pPr>
      <w:r>
        <w:rPr>
          <w:rFonts w:asciiTheme="majorBidi" w:hAnsiTheme="majorBidi" w:cstheme="majorBidi"/>
          <w:b/>
          <w:bCs/>
          <w:u w:val="single"/>
        </w:rPr>
        <w:br w:type="page"/>
      </w:r>
    </w:p>
    <w:p w:rsidR="00D67C9E" w:rsidRPr="00F05B12" w:rsidRDefault="00F05B12" w:rsidP="00F05B12">
      <w:pPr>
        <w:jc w:val="both"/>
        <w:rPr>
          <w:rFonts w:asciiTheme="majorBidi" w:hAnsiTheme="majorBidi" w:cstheme="majorBidi"/>
          <w:b/>
          <w:bCs/>
          <w:u w:val="single"/>
        </w:rPr>
      </w:pPr>
      <w:r w:rsidRPr="00F05B12">
        <w:rPr>
          <w:rFonts w:asciiTheme="majorBidi" w:hAnsiTheme="majorBidi" w:cstheme="majorBidi"/>
          <w:b/>
          <w:bCs/>
          <w:u w:val="single"/>
        </w:rPr>
        <w:lastRenderedPageBreak/>
        <w:t xml:space="preserve">Q. 3: A MEDICAL STUDENT IS TRYING TO TAKE BLOOD FROM PATIENT WITH POOR VEINS. IN DESPAIR THE STUDENT BLINDLY INSERTS THE NEEDLE OVER THE RADIAL BORDER OF FORE ARM, AT THE LEVEL OF DISTAL RADIUS TO SEARCH FOR WHICH COMMON VEINS? ANSWER IT WITH ANATOMICAL LOCATION OF THE VEINS? </w:t>
      </w:r>
    </w:p>
    <w:p w:rsidR="001D4DDD" w:rsidRDefault="001D4DDD" w:rsidP="00D67C9E">
      <w:pPr>
        <w:rPr>
          <w:rFonts w:asciiTheme="majorBidi" w:hAnsiTheme="majorBidi" w:cstheme="majorBidi"/>
        </w:rPr>
      </w:pPr>
      <w:proofErr w:type="spellStart"/>
      <w:r>
        <w:rPr>
          <w:rFonts w:asciiTheme="majorBidi" w:hAnsiTheme="majorBidi" w:cstheme="majorBidi"/>
        </w:rPr>
        <w:t>Ans</w:t>
      </w:r>
      <w:proofErr w:type="spellEnd"/>
      <w:r>
        <w:rPr>
          <w:rFonts w:asciiTheme="majorBidi" w:hAnsiTheme="majorBidi" w:cstheme="majorBidi"/>
        </w:rPr>
        <w:t>:</w:t>
      </w:r>
    </w:p>
    <w:p w:rsidR="001D4DDD" w:rsidRDefault="001D4DDD" w:rsidP="00D67C9E">
      <w:pPr>
        <w:rPr>
          <w:rFonts w:asciiTheme="majorBidi" w:hAnsiTheme="majorBidi" w:cstheme="majorBidi"/>
        </w:rPr>
      </w:pPr>
      <w:r>
        <w:rPr>
          <w:rFonts w:asciiTheme="majorBidi" w:hAnsiTheme="majorBidi" w:cstheme="majorBidi"/>
        </w:rPr>
        <w:tab/>
        <w:t>The following steps may be followed for the optimum dealing with poor veins:</w:t>
      </w:r>
    </w:p>
    <w:p w:rsidR="001D4DDD" w:rsidRDefault="001D4DDD" w:rsidP="001D4DDD">
      <w:pPr>
        <w:pStyle w:val="ListParagraph"/>
        <w:numPr>
          <w:ilvl w:val="0"/>
          <w:numId w:val="1"/>
        </w:numPr>
        <w:rPr>
          <w:rFonts w:asciiTheme="majorBidi" w:hAnsiTheme="majorBidi" w:cstheme="majorBidi"/>
        </w:rPr>
      </w:pPr>
      <w:r>
        <w:rPr>
          <w:rFonts w:asciiTheme="majorBidi" w:hAnsiTheme="majorBidi" w:cstheme="majorBidi"/>
        </w:rPr>
        <w:t>Warming: Before putting the needle in the vein, a forehand/ vein may be warmed by rubbing a few seconds.</w:t>
      </w:r>
    </w:p>
    <w:p w:rsidR="001D4DDD" w:rsidRDefault="001D4DDD" w:rsidP="001D4DDD">
      <w:pPr>
        <w:pStyle w:val="ListParagraph"/>
        <w:numPr>
          <w:ilvl w:val="0"/>
          <w:numId w:val="1"/>
        </w:numPr>
        <w:rPr>
          <w:rFonts w:asciiTheme="majorBidi" w:hAnsiTheme="majorBidi" w:cstheme="majorBidi"/>
        </w:rPr>
      </w:pPr>
      <w:r>
        <w:rPr>
          <w:rFonts w:asciiTheme="majorBidi" w:hAnsiTheme="majorBidi" w:cstheme="majorBidi"/>
        </w:rPr>
        <w:t>Use of gravity</w:t>
      </w:r>
    </w:p>
    <w:p w:rsidR="001D4DDD" w:rsidRDefault="001D4DDD" w:rsidP="001D4DDD">
      <w:pPr>
        <w:pStyle w:val="ListParagraph"/>
        <w:numPr>
          <w:ilvl w:val="0"/>
          <w:numId w:val="1"/>
        </w:numPr>
        <w:rPr>
          <w:rFonts w:asciiTheme="majorBidi" w:hAnsiTheme="majorBidi" w:cstheme="majorBidi"/>
        </w:rPr>
      </w:pPr>
      <w:r>
        <w:rPr>
          <w:rFonts w:asciiTheme="majorBidi" w:hAnsiTheme="majorBidi" w:cstheme="majorBidi"/>
        </w:rPr>
        <w:t xml:space="preserve">Hydrate: when there is a normal quantity of water present in the body, it will be helpful for the desired purpose. </w:t>
      </w:r>
    </w:p>
    <w:p w:rsidR="001D4DDD" w:rsidRDefault="00A61905" w:rsidP="00A61905">
      <w:pPr>
        <w:pStyle w:val="ListParagraph"/>
        <w:numPr>
          <w:ilvl w:val="0"/>
          <w:numId w:val="1"/>
        </w:numPr>
        <w:rPr>
          <w:rFonts w:asciiTheme="majorBidi" w:hAnsiTheme="majorBidi" w:cstheme="majorBidi"/>
        </w:rPr>
      </w:pPr>
      <w:r>
        <w:rPr>
          <w:rFonts w:asciiTheme="majorBidi" w:hAnsiTheme="majorBidi" w:cstheme="majorBidi"/>
        </w:rPr>
        <w:t>Relaxation: Before putting the needle, an experienced HR will first relax the patient by providing them the benefits of the desired, practice.</w:t>
      </w:r>
    </w:p>
    <w:p w:rsidR="001A387F" w:rsidRPr="00F05B12" w:rsidRDefault="00F05B12" w:rsidP="001A387F">
      <w:pPr>
        <w:rPr>
          <w:rFonts w:asciiTheme="majorBidi" w:hAnsiTheme="majorBidi" w:cstheme="majorBidi"/>
          <w:b/>
          <w:bCs/>
          <w:u w:val="single"/>
        </w:rPr>
      </w:pPr>
      <w:r w:rsidRPr="00F05B12">
        <w:rPr>
          <w:rFonts w:asciiTheme="majorBidi" w:hAnsiTheme="majorBidi" w:cstheme="majorBidi"/>
          <w:b/>
          <w:bCs/>
          <w:u w:val="single"/>
        </w:rPr>
        <w:t>Q. 4. WHAT DO YOU KNOW ABOUT THE FRACTURE OF METATARSAL BONE?</w:t>
      </w:r>
    </w:p>
    <w:p w:rsidR="004501F3" w:rsidRDefault="004501F3" w:rsidP="004501F3">
      <w:pPr>
        <w:rPr>
          <w:rFonts w:asciiTheme="majorBidi" w:hAnsiTheme="majorBidi" w:cstheme="majorBidi"/>
        </w:rPr>
      </w:pPr>
      <w:proofErr w:type="spellStart"/>
      <w:r>
        <w:rPr>
          <w:rFonts w:asciiTheme="majorBidi" w:hAnsiTheme="majorBidi" w:cstheme="majorBidi"/>
        </w:rPr>
        <w:t>Ans</w:t>
      </w:r>
      <w:proofErr w:type="spellEnd"/>
      <w:r>
        <w:rPr>
          <w:rFonts w:asciiTheme="majorBidi" w:hAnsiTheme="majorBidi" w:cstheme="majorBidi"/>
        </w:rPr>
        <w:t xml:space="preserve">: </w:t>
      </w:r>
    </w:p>
    <w:p w:rsidR="009C3718" w:rsidRDefault="00C373BA" w:rsidP="004501F3">
      <w:pPr>
        <w:ind w:left="720"/>
        <w:rPr>
          <w:rFonts w:asciiTheme="majorBidi" w:hAnsiTheme="majorBidi" w:cstheme="majorBidi"/>
        </w:rPr>
      </w:pPr>
      <w:r w:rsidRPr="00C373BA">
        <w:rPr>
          <w:rFonts w:asciiTheme="majorBidi" w:hAnsiTheme="majorBidi" w:cstheme="majorBidi"/>
        </w:rPr>
        <w:t>The metatarsal bones are the long bones in your foot that connect your ankle to your toes. They</w:t>
      </w:r>
      <w:r w:rsidR="004501F3">
        <w:rPr>
          <w:rFonts w:asciiTheme="majorBidi" w:hAnsiTheme="majorBidi" w:cstheme="majorBidi"/>
        </w:rPr>
        <w:tab/>
      </w:r>
      <w:r w:rsidRPr="00C373BA">
        <w:rPr>
          <w:rFonts w:asciiTheme="majorBidi" w:hAnsiTheme="majorBidi" w:cstheme="majorBidi"/>
        </w:rPr>
        <w:t xml:space="preserve"> also help you balance when you stand and walk. A sudden blow or severe twist of your foot, or overuse, can cause a break</w:t>
      </w:r>
      <w:r>
        <w:rPr>
          <w:rFonts w:asciiTheme="majorBidi" w:hAnsiTheme="majorBidi" w:cstheme="majorBidi"/>
        </w:rPr>
        <w:t xml:space="preserve">. </w:t>
      </w:r>
    </w:p>
    <w:p w:rsidR="00FC5E52" w:rsidRPr="00F05B12" w:rsidRDefault="00F05B12" w:rsidP="00FC5E52">
      <w:pPr>
        <w:rPr>
          <w:rFonts w:asciiTheme="majorBidi" w:hAnsiTheme="majorBidi" w:cstheme="majorBidi"/>
          <w:b/>
          <w:bCs/>
          <w:u w:val="single"/>
        </w:rPr>
      </w:pPr>
      <w:r w:rsidRPr="00F05B12">
        <w:rPr>
          <w:rFonts w:asciiTheme="majorBidi" w:hAnsiTheme="majorBidi" w:cstheme="majorBidi"/>
          <w:b/>
          <w:bCs/>
          <w:u w:val="single"/>
        </w:rPr>
        <w:t>Q.5 WRITES A NOTE ON THE TEAR</w:t>
      </w:r>
      <w:r w:rsidR="00493F2E">
        <w:rPr>
          <w:rFonts w:asciiTheme="majorBidi" w:hAnsiTheme="majorBidi" w:cstheme="majorBidi"/>
          <w:b/>
          <w:bCs/>
          <w:u w:val="single"/>
        </w:rPr>
        <w:t xml:space="preserve"> (INJURY) OF CRUCIATE LIGAMENT?</w:t>
      </w:r>
    </w:p>
    <w:p w:rsidR="004501F3" w:rsidRPr="004501F3" w:rsidRDefault="004501F3" w:rsidP="004501F3">
      <w:pPr>
        <w:rPr>
          <w:rFonts w:asciiTheme="majorBidi" w:hAnsiTheme="majorBidi" w:cstheme="majorBidi"/>
        </w:rPr>
      </w:pPr>
      <w:proofErr w:type="spellStart"/>
      <w:r>
        <w:rPr>
          <w:rFonts w:asciiTheme="majorBidi" w:hAnsiTheme="majorBidi" w:cstheme="majorBidi"/>
        </w:rPr>
        <w:t>Ans</w:t>
      </w:r>
      <w:proofErr w:type="spellEnd"/>
      <w:r>
        <w:rPr>
          <w:rFonts w:asciiTheme="majorBidi" w:hAnsiTheme="majorBidi" w:cstheme="majorBidi"/>
        </w:rPr>
        <w:t xml:space="preserve">: </w:t>
      </w:r>
    </w:p>
    <w:p w:rsidR="004501F3" w:rsidRDefault="004501F3" w:rsidP="004501F3">
      <w:pPr>
        <w:ind w:left="720"/>
        <w:rPr>
          <w:rFonts w:asciiTheme="majorBidi" w:hAnsiTheme="majorBidi" w:cstheme="majorBidi"/>
        </w:rPr>
      </w:pPr>
      <w:r w:rsidRPr="004501F3">
        <w:rPr>
          <w:rFonts w:asciiTheme="majorBidi" w:hAnsiTheme="majorBidi" w:cstheme="majorBidi"/>
        </w:rPr>
        <w:t xml:space="preserve">Anterior cruciate ligament injury is when the anterior cruciate ligament (ACL) is </w:t>
      </w:r>
      <w:r w:rsidRPr="004501F3">
        <w:rPr>
          <w:rFonts w:asciiTheme="majorBidi" w:hAnsiTheme="majorBidi" w:cstheme="majorBidi"/>
        </w:rPr>
        <w:t>stretched</w:t>
      </w:r>
      <w:r w:rsidRPr="004501F3">
        <w:rPr>
          <w:rFonts w:asciiTheme="majorBidi" w:hAnsiTheme="majorBidi" w:cstheme="majorBidi"/>
        </w:rPr>
        <w:t>, partially torn, or completely torn. The most common injury is a complete tear.</w:t>
      </w:r>
    </w:p>
    <w:p w:rsidR="00F05B12" w:rsidRDefault="00F76206" w:rsidP="00B4553B">
      <w:pPr>
        <w:jc w:val="both"/>
        <w:rPr>
          <w:rFonts w:asciiTheme="majorBidi" w:hAnsiTheme="majorBidi" w:cstheme="majorBidi"/>
        </w:rPr>
      </w:pPr>
      <w:r>
        <w:rPr>
          <w:rFonts w:asciiTheme="majorBidi" w:hAnsiTheme="majorBidi" w:cstheme="majorBidi"/>
        </w:rPr>
        <w:t xml:space="preserve">Q.6 </w:t>
      </w:r>
      <w:proofErr w:type="gramStart"/>
      <w:r>
        <w:rPr>
          <w:rFonts w:asciiTheme="majorBidi" w:hAnsiTheme="majorBidi" w:cstheme="majorBidi"/>
        </w:rPr>
        <w:t>A</w:t>
      </w:r>
      <w:proofErr w:type="gramEnd"/>
      <w:r>
        <w:rPr>
          <w:rFonts w:asciiTheme="majorBidi" w:hAnsiTheme="majorBidi" w:cstheme="majorBidi"/>
        </w:rPr>
        <w:t xml:space="preserve"> Jockey has fallen from his horse at speed. Examined his arms and no pulse were found from the axilla downwards which fracture is caused this injury?</w:t>
      </w:r>
    </w:p>
    <w:p w:rsidR="00F76206" w:rsidRDefault="00F76206" w:rsidP="00F05B12">
      <w:pPr>
        <w:rPr>
          <w:rFonts w:asciiTheme="majorBidi" w:hAnsiTheme="majorBidi" w:cstheme="majorBidi"/>
        </w:rPr>
      </w:pPr>
      <w:proofErr w:type="spellStart"/>
      <w:r>
        <w:rPr>
          <w:rFonts w:asciiTheme="majorBidi" w:hAnsiTheme="majorBidi" w:cstheme="majorBidi"/>
        </w:rPr>
        <w:t>Ans</w:t>
      </w:r>
      <w:proofErr w:type="spellEnd"/>
      <w:r>
        <w:rPr>
          <w:rFonts w:asciiTheme="majorBidi" w:hAnsiTheme="majorBidi" w:cstheme="majorBidi"/>
        </w:rPr>
        <w:t>:</w:t>
      </w:r>
    </w:p>
    <w:p w:rsidR="00FF4251" w:rsidRPr="00FF4251" w:rsidRDefault="00FF4251" w:rsidP="00FF4251">
      <w:pPr>
        <w:spacing w:after="0"/>
        <w:ind w:left="720"/>
        <w:jc w:val="both"/>
        <w:rPr>
          <w:rFonts w:asciiTheme="majorBidi" w:hAnsiTheme="majorBidi" w:cstheme="majorBidi"/>
        </w:rPr>
      </w:pPr>
      <w:r w:rsidRPr="00FF4251">
        <w:rPr>
          <w:rFonts w:asciiTheme="majorBidi" w:hAnsiTheme="majorBidi" w:cstheme="majorBidi"/>
        </w:rPr>
        <w:t>Brachial plexus injuries vary greatly in severity, depending upon the type of injury and the amount of force placed on the plexus. The same patient can injure several different nerves of the brachial plexus in varying severity.</w:t>
      </w:r>
    </w:p>
    <w:p w:rsidR="00FF4251" w:rsidRPr="00FF4251" w:rsidRDefault="00FF4251" w:rsidP="00FF4251">
      <w:pPr>
        <w:spacing w:after="0"/>
        <w:ind w:left="720"/>
        <w:jc w:val="both"/>
        <w:rPr>
          <w:rFonts w:asciiTheme="majorBidi" w:hAnsiTheme="majorBidi" w:cstheme="majorBidi"/>
        </w:rPr>
      </w:pPr>
      <w:r w:rsidRPr="00FF4251">
        <w:rPr>
          <w:rFonts w:asciiTheme="majorBidi" w:hAnsiTheme="majorBidi" w:cstheme="majorBidi"/>
        </w:rPr>
        <w:t>Avulsion. In this most severe brachial plexus injury, the nerve root has been torn from the spinal cord. These types of injuries may not be repairable with surgery.</w:t>
      </w:r>
    </w:p>
    <w:p w:rsidR="00FF4251" w:rsidRPr="00FF4251" w:rsidRDefault="00FF4251" w:rsidP="00FF4251">
      <w:pPr>
        <w:spacing w:after="0"/>
        <w:ind w:left="720"/>
        <w:jc w:val="both"/>
        <w:rPr>
          <w:rFonts w:asciiTheme="majorBidi" w:hAnsiTheme="majorBidi" w:cstheme="majorBidi"/>
        </w:rPr>
      </w:pPr>
      <w:r w:rsidRPr="00FF4251">
        <w:rPr>
          <w:rFonts w:asciiTheme="majorBidi" w:hAnsiTheme="majorBidi" w:cstheme="majorBidi"/>
        </w:rPr>
        <w:t>Stretch (</w:t>
      </w:r>
      <w:proofErr w:type="spellStart"/>
      <w:r w:rsidRPr="00FF4251">
        <w:rPr>
          <w:rFonts w:asciiTheme="majorBidi" w:hAnsiTheme="majorBidi" w:cstheme="majorBidi"/>
        </w:rPr>
        <w:t>Neuropraxia</w:t>
      </w:r>
      <w:proofErr w:type="spellEnd"/>
      <w:r w:rsidRPr="00FF4251">
        <w:rPr>
          <w:rFonts w:asciiTheme="majorBidi" w:hAnsiTheme="majorBidi" w:cstheme="majorBidi"/>
        </w:rPr>
        <w:t>). When the nerve is mildly stretched, it may heal on its own or require simple, nonsurgical treatment methods to return to normal function.</w:t>
      </w:r>
    </w:p>
    <w:p w:rsidR="002F542B" w:rsidRDefault="00FF4251" w:rsidP="00FF4251">
      <w:pPr>
        <w:spacing w:after="0"/>
        <w:ind w:left="720"/>
        <w:jc w:val="both"/>
        <w:rPr>
          <w:rFonts w:asciiTheme="majorBidi" w:hAnsiTheme="majorBidi" w:cstheme="majorBidi"/>
        </w:rPr>
      </w:pPr>
      <w:r w:rsidRPr="00FF4251">
        <w:rPr>
          <w:rFonts w:asciiTheme="majorBidi" w:hAnsiTheme="majorBidi" w:cstheme="majorBidi"/>
        </w:rPr>
        <w:t>Rupture. A more forceful stretch of the nerve may cause it to tear partially or fully. These types of injuries can sometimes be repaired with surgery.</w:t>
      </w:r>
    </w:p>
    <w:p w:rsidR="002F542B" w:rsidRPr="00FD4A42" w:rsidRDefault="002F542B" w:rsidP="002F542B">
      <w:pPr>
        <w:rPr>
          <w:rFonts w:asciiTheme="majorBidi" w:hAnsiTheme="majorBidi" w:cstheme="majorBidi"/>
        </w:rPr>
      </w:pPr>
      <w:r>
        <w:rPr>
          <w:rFonts w:asciiTheme="majorBidi" w:hAnsiTheme="majorBidi" w:cstheme="majorBidi"/>
        </w:rPr>
        <w:t xml:space="preserve"> </w:t>
      </w:r>
    </w:p>
    <w:sectPr w:rsidR="002F542B" w:rsidRPr="00FD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3569C"/>
    <w:multiLevelType w:val="hybridMultilevel"/>
    <w:tmpl w:val="9458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C4"/>
    <w:rsid w:val="001263BA"/>
    <w:rsid w:val="00131B51"/>
    <w:rsid w:val="001A387F"/>
    <w:rsid w:val="001B29BF"/>
    <w:rsid w:val="001D4DDD"/>
    <w:rsid w:val="002466CC"/>
    <w:rsid w:val="002F542B"/>
    <w:rsid w:val="0036006B"/>
    <w:rsid w:val="003F14C4"/>
    <w:rsid w:val="004501F3"/>
    <w:rsid w:val="00493F2E"/>
    <w:rsid w:val="008D71B2"/>
    <w:rsid w:val="009C3718"/>
    <w:rsid w:val="00A61905"/>
    <w:rsid w:val="00A75C98"/>
    <w:rsid w:val="00B100B7"/>
    <w:rsid w:val="00B4553B"/>
    <w:rsid w:val="00C373BA"/>
    <w:rsid w:val="00C5798F"/>
    <w:rsid w:val="00C63C92"/>
    <w:rsid w:val="00D67C9E"/>
    <w:rsid w:val="00E811E0"/>
    <w:rsid w:val="00F05B12"/>
    <w:rsid w:val="00F76206"/>
    <w:rsid w:val="00FC5E52"/>
    <w:rsid w:val="00FD4A42"/>
    <w:rsid w:val="00FF42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78036">
      <w:bodyDiv w:val="1"/>
      <w:marLeft w:val="0"/>
      <w:marRight w:val="0"/>
      <w:marTop w:val="0"/>
      <w:marBottom w:val="0"/>
      <w:divBdr>
        <w:top w:val="none" w:sz="0" w:space="0" w:color="auto"/>
        <w:left w:val="none" w:sz="0" w:space="0" w:color="auto"/>
        <w:bottom w:val="none" w:sz="0" w:space="0" w:color="auto"/>
        <w:right w:val="none" w:sz="0" w:space="0" w:color="auto"/>
      </w:divBdr>
      <w:divsChild>
        <w:div w:id="977145914">
          <w:marLeft w:val="0"/>
          <w:marRight w:val="0"/>
          <w:marTop w:val="0"/>
          <w:marBottom w:val="0"/>
          <w:divBdr>
            <w:top w:val="none" w:sz="0" w:space="0" w:color="auto"/>
            <w:left w:val="none" w:sz="0" w:space="0" w:color="auto"/>
            <w:bottom w:val="none" w:sz="0" w:space="0" w:color="auto"/>
            <w:right w:val="none" w:sz="0" w:space="0" w:color="auto"/>
          </w:divBdr>
        </w:div>
      </w:divsChild>
    </w:div>
    <w:div w:id="707220883">
      <w:bodyDiv w:val="1"/>
      <w:marLeft w:val="0"/>
      <w:marRight w:val="0"/>
      <w:marTop w:val="0"/>
      <w:marBottom w:val="0"/>
      <w:divBdr>
        <w:top w:val="none" w:sz="0" w:space="0" w:color="auto"/>
        <w:left w:val="none" w:sz="0" w:space="0" w:color="auto"/>
        <w:bottom w:val="none" w:sz="0" w:space="0" w:color="auto"/>
        <w:right w:val="none" w:sz="0" w:space="0" w:color="auto"/>
      </w:divBdr>
    </w:div>
    <w:div w:id="928153342">
      <w:bodyDiv w:val="1"/>
      <w:marLeft w:val="0"/>
      <w:marRight w:val="0"/>
      <w:marTop w:val="0"/>
      <w:marBottom w:val="0"/>
      <w:divBdr>
        <w:top w:val="none" w:sz="0" w:space="0" w:color="auto"/>
        <w:left w:val="none" w:sz="0" w:space="0" w:color="auto"/>
        <w:bottom w:val="none" w:sz="0" w:space="0" w:color="auto"/>
        <w:right w:val="none" w:sz="0" w:space="0" w:color="auto"/>
      </w:divBdr>
      <w:divsChild>
        <w:div w:id="1374429581">
          <w:marLeft w:val="0"/>
          <w:marRight w:val="0"/>
          <w:marTop w:val="0"/>
          <w:marBottom w:val="0"/>
          <w:divBdr>
            <w:top w:val="none" w:sz="0" w:space="0" w:color="auto"/>
            <w:left w:val="none" w:sz="0" w:space="0" w:color="auto"/>
            <w:bottom w:val="none" w:sz="0" w:space="0" w:color="auto"/>
            <w:right w:val="none" w:sz="0" w:space="0" w:color="auto"/>
          </w:divBdr>
          <w:divsChild>
            <w:div w:id="1196236130">
              <w:marLeft w:val="0"/>
              <w:marRight w:val="0"/>
              <w:marTop w:val="0"/>
              <w:marBottom w:val="0"/>
              <w:divBdr>
                <w:top w:val="none" w:sz="0" w:space="0" w:color="auto"/>
                <w:left w:val="none" w:sz="0" w:space="0" w:color="auto"/>
                <w:bottom w:val="none" w:sz="0" w:space="0" w:color="auto"/>
                <w:right w:val="none" w:sz="0" w:space="0" w:color="auto"/>
              </w:divBdr>
              <w:divsChild>
                <w:div w:id="663703212">
                  <w:marLeft w:val="0"/>
                  <w:marRight w:val="0"/>
                  <w:marTop w:val="0"/>
                  <w:marBottom w:val="0"/>
                  <w:divBdr>
                    <w:top w:val="none" w:sz="0" w:space="0" w:color="auto"/>
                    <w:left w:val="none" w:sz="0" w:space="0" w:color="auto"/>
                    <w:bottom w:val="none" w:sz="0" w:space="0" w:color="auto"/>
                    <w:right w:val="none" w:sz="0" w:space="0" w:color="auto"/>
                  </w:divBdr>
                  <w:divsChild>
                    <w:div w:id="1059547791">
                      <w:marLeft w:val="0"/>
                      <w:marRight w:val="0"/>
                      <w:marTop w:val="0"/>
                      <w:marBottom w:val="0"/>
                      <w:divBdr>
                        <w:top w:val="none" w:sz="0" w:space="0" w:color="auto"/>
                        <w:left w:val="none" w:sz="0" w:space="0" w:color="auto"/>
                        <w:bottom w:val="none" w:sz="0" w:space="0" w:color="auto"/>
                        <w:right w:val="none" w:sz="0" w:space="0" w:color="auto"/>
                      </w:divBdr>
                      <w:divsChild>
                        <w:div w:id="1932468238">
                          <w:marLeft w:val="0"/>
                          <w:marRight w:val="0"/>
                          <w:marTop w:val="0"/>
                          <w:marBottom w:val="0"/>
                          <w:divBdr>
                            <w:top w:val="none" w:sz="0" w:space="0" w:color="auto"/>
                            <w:left w:val="none" w:sz="0" w:space="0" w:color="auto"/>
                            <w:bottom w:val="none" w:sz="0" w:space="0" w:color="auto"/>
                            <w:right w:val="none" w:sz="0" w:space="0" w:color="auto"/>
                          </w:divBdr>
                          <w:divsChild>
                            <w:div w:id="144206395">
                              <w:marLeft w:val="300"/>
                              <w:marRight w:val="0"/>
                              <w:marTop w:val="0"/>
                              <w:marBottom w:val="0"/>
                              <w:divBdr>
                                <w:top w:val="none" w:sz="0" w:space="0" w:color="auto"/>
                                <w:left w:val="none" w:sz="0" w:space="0" w:color="auto"/>
                                <w:bottom w:val="none" w:sz="0" w:space="0" w:color="auto"/>
                                <w:right w:val="none" w:sz="0" w:space="0" w:color="auto"/>
                              </w:divBdr>
                              <w:divsChild>
                                <w:div w:id="1716078947">
                                  <w:marLeft w:val="-300"/>
                                  <w:marRight w:val="0"/>
                                  <w:marTop w:val="0"/>
                                  <w:marBottom w:val="0"/>
                                  <w:divBdr>
                                    <w:top w:val="none" w:sz="0" w:space="0" w:color="auto"/>
                                    <w:left w:val="none" w:sz="0" w:space="0" w:color="auto"/>
                                    <w:bottom w:val="none" w:sz="0" w:space="0" w:color="auto"/>
                                    <w:right w:val="none" w:sz="0" w:space="0" w:color="auto"/>
                                  </w:divBdr>
                                  <w:divsChild>
                                    <w:div w:id="2244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229583">
      <w:bodyDiv w:val="1"/>
      <w:marLeft w:val="0"/>
      <w:marRight w:val="0"/>
      <w:marTop w:val="0"/>
      <w:marBottom w:val="0"/>
      <w:divBdr>
        <w:top w:val="none" w:sz="0" w:space="0" w:color="auto"/>
        <w:left w:val="none" w:sz="0" w:space="0" w:color="auto"/>
        <w:bottom w:val="none" w:sz="0" w:space="0" w:color="auto"/>
        <w:right w:val="none" w:sz="0" w:space="0" w:color="auto"/>
      </w:divBdr>
      <w:divsChild>
        <w:div w:id="1519003483">
          <w:marLeft w:val="0"/>
          <w:marRight w:val="0"/>
          <w:marTop w:val="0"/>
          <w:marBottom w:val="0"/>
          <w:divBdr>
            <w:top w:val="none" w:sz="0" w:space="0" w:color="auto"/>
            <w:left w:val="none" w:sz="0" w:space="0" w:color="auto"/>
            <w:bottom w:val="none" w:sz="0" w:space="0" w:color="auto"/>
            <w:right w:val="none" w:sz="0" w:space="0" w:color="auto"/>
          </w:divBdr>
          <w:divsChild>
            <w:div w:id="647976798">
              <w:marLeft w:val="0"/>
              <w:marRight w:val="0"/>
              <w:marTop w:val="0"/>
              <w:marBottom w:val="0"/>
              <w:divBdr>
                <w:top w:val="none" w:sz="0" w:space="0" w:color="auto"/>
                <w:left w:val="none" w:sz="0" w:space="0" w:color="auto"/>
                <w:bottom w:val="none" w:sz="0" w:space="0" w:color="auto"/>
                <w:right w:val="none" w:sz="0" w:space="0" w:color="auto"/>
              </w:divBdr>
              <w:divsChild>
                <w:div w:id="288318605">
                  <w:marLeft w:val="0"/>
                  <w:marRight w:val="0"/>
                  <w:marTop w:val="0"/>
                  <w:marBottom w:val="0"/>
                  <w:divBdr>
                    <w:top w:val="none" w:sz="0" w:space="0" w:color="auto"/>
                    <w:left w:val="none" w:sz="0" w:space="0" w:color="auto"/>
                    <w:bottom w:val="none" w:sz="0" w:space="0" w:color="auto"/>
                    <w:right w:val="none" w:sz="0" w:space="0" w:color="auto"/>
                  </w:divBdr>
                  <w:divsChild>
                    <w:div w:id="1356881457">
                      <w:marLeft w:val="0"/>
                      <w:marRight w:val="0"/>
                      <w:marTop w:val="0"/>
                      <w:marBottom w:val="0"/>
                      <w:divBdr>
                        <w:top w:val="none" w:sz="0" w:space="0" w:color="auto"/>
                        <w:left w:val="none" w:sz="0" w:space="0" w:color="auto"/>
                        <w:bottom w:val="none" w:sz="0" w:space="0" w:color="auto"/>
                        <w:right w:val="none" w:sz="0" w:space="0" w:color="auto"/>
                      </w:divBdr>
                      <w:divsChild>
                        <w:div w:id="622227906">
                          <w:marLeft w:val="0"/>
                          <w:marRight w:val="0"/>
                          <w:marTop w:val="0"/>
                          <w:marBottom w:val="0"/>
                          <w:divBdr>
                            <w:top w:val="none" w:sz="0" w:space="0" w:color="auto"/>
                            <w:left w:val="none" w:sz="0" w:space="0" w:color="auto"/>
                            <w:bottom w:val="none" w:sz="0" w:space="0" w:color="auto"/>
                            <w:right w:val="none" w:sz="0" w:space="0" w:color="auto"/>
                          </w:divBdr>
                          <w:divsChild>
                            <w:div w:id="1199514087">
                              <w:marLeft w:val="300"/>
                              <w:marRight w:val="0"/>
                              <w:marTop w:val="0"/>
                              <w:marBottom w:val="0"/>
                              <w:divBdr>
                                <w:top w:val="none" w:sz="0" w:space="0" w:color="auto"/>
                                <w:left w:val="none" w:sz="0" w:space="0" w:color="auto"/>
                                <w:bottom w:val="none" w:sz="0" w:space="0" w:color="auto"/>
                                <w:right w:val="none" w:sz="0" w:space="0" w:color="auto"/>
                              </w:divBdr>
                              <w:divsChild>
                                <w:div w:id="818159233">
                                  <w:marLeft w:val="-300"/>
                                  <w:marRight w:val="0"/>
                                  <w:marTop w:val="0"/>
                                  <w:marBottom w:val="0"/>
                                  <w:divBdr>
                                    <w:top w:val="none" w:sz="0" w:space="0" w:color="auto"/>
                                    <w:left w:val="none" w:sz="0" w:space="0" w:color="auto"/>
                                    <w:bottom w:val="none" w:sz="0" w:space="0" w:color="auto"/>
                                    <w:right w:val="none" w:sz="0" w:space="0" w:color="auto"/>
                                  </w:divBdr>
                                  <w:divsChild>
                                    <w:div w:id="12499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007418">
      <w:bodyDiv w:val="1"/>
      <w:marLeft w:val="0"/>
      <w:marRight w:val="0"/>
      <w:marTop w:val="0"/>
      <w:marBottom w:val="0"/>
      <w:divBdr>
        <w:top w:val="none" w:sz="0" w:space="0" w:color="auto"/>
        <w:left w:val="none" w:sz="0" w:space="0" w:color="auto"/>
        <w:bottom w:val="none" w:sz="0" w:space="0" w:color="auto"/>
        <w:right w:val="none" w:sz="0" w:space="0" w:color="auto"/>
      </w:divBdr>
      <w:divsChild>
        <w:div w:id="554004657">
          <w:marLeft w:val="0"/>
          <w:marRight w:val="0"/>
          <w:marTop w:val="90"/>
          <w:marBottom w:val="0"/>
          <w:divBdr>
            <w:top w:val="none" w:sz="0" w:space="0" w:color="auto"/>
            <w:left w:val="none" w:sz="0" w:space="0" w:color="auto"/>
            <w:bottom w:val="none" w:sz="0" w:space="0" w:color="auto"/>
            <w:right w:val="none" w:sz="0" w:space="0" w:color="auto"/>
          </w:divBdr>
          <w:divsChild>
            <w:div w:id="1324625374">
              <w:marLeft w:val="0"/>
              <w:marRight w:val="0"/>
              <w:marTop w:val="0"/>
              <w:marBottom w:val="420"/>
              <w:divBdr>
                <w:top w:val="none" w:sz="0" w:space="0" w:color="auto"/>
                <w:left w:val="none" w:sz="0" w:space="0" w:color="auto"/>
                <w:bottom w:val="none" w:sz="0" w:space="0" w:color="auto"/>
                <w:right w:val="none" w:sz="0" w:space="0" w:color="auto"/>
              </w:divBdr>
              <w:divsChild>
                <w:div w:id="399402183">
                  <w:marLeft w:val="0"/>
                  <w:marRight w:val="0"/>
                  <w:marTop w:val="0"/>
                  <w:marBottom w:val="0"/>
                  <w:divBdr>
                    <w:top w:val="single" w:sz="6" w:space="0" w:color="DFE1E5"/>
                    <w:left w:val="single" w:sz="6" w:space="0" w:color="DFE1E5"/>
                    <w:bottom w:val="single" w:sz="6" w:space="0" w:color="DFE1E5"/>
                    <w:right w:val="single" w:sz="6" w:space="0" w:color="DFE1E5"/>
                  </w:divBdr>
                  <w:divsChild>
                    <w:div w:id="735476121">
                      <w:marLeft w:val="0"/>
                      <w:marRight w:val="0"/>
                      <w:marTop w:val="0"/>
                      <w:marBottom w:val="0"/>
                      <w:divBdr>
                        <w:top w:val="none" w:sz="0" w:space="0" w:color="auto"/>
                        <w:left w:val="none" w:sz="0" w:space="0" w:color="auto"/>
                        <w:bottom w:val="none" w:sz="0" w:space="0" w:color="auto"/>
                        <w:right w:val="none" w:sz="0" w:space="0" w:color="auto"/>
                      </w:divBdr>
                      <w:divsChild>
                        <w:div w:id="1061372006">
                          <w:marLeft w:val="0"/>
                          <w:marRight w:val="0"/>
                          <w:marTop w:val="0"/>
                          <w:marBottom w:val="0"/>
                          <w:divBdr>
                            <w:top w:val="none" w:sz="0" w:space="0" w:color="auto"/>
                            <w:left w:val="none" w:sz="0" w:space="0" w:color="auto"/>
                            <w:bottom w:val="none" w:sz="0" w:space="0" w:color="auto"/>
                            <w:right w:val="none" w:sz="0" w:space="0" w:color="auto"/>
                          </w:divBdr>
                          <w:divsChild>
                            <w:div w:id="1183282920">
                              <w:marLeft w:val="0"/>
                              <w:marRight w:val="0"/>
                              <w:marTop w:val="0"/>
                              <w:marBottom w:val="0"/>
                              <w:divBdr>
                                <w:top w:val="none" w:sz="0" w:space="0" w:color="auto"/>
                                <w:left w:val="none" w:sz="0" w:space="0" w:color="auto"/>
                                <w:bottom w:val="none" w:sz="0" w:space="0" w:color="auto"/>
                                <w:right w:val="none" w:sz="0" w:space="0" w:color="auto"/>
                              </w:divBdr>
                              <w:divsChild>
                                <w:div w:id="465436754">
                                  <w:marLeft w:val="0"/>
                                  <w:marRight w:val="0"/>
                                  <w:marTop w:val="0"/>
                                  <w:marBottom w:val="0"/>
                                  <w:divBdr>
                                    <w:top w:val="none" w:sz="0" w:space="0" w:color="auto"/>
                                    <w:left w:val="none" w:sz="0" w:space="0" w:color="auto"/>
                                    <w:bottom w:val="none" w:sz="0" w:space="0" w:color="auto"/>
                                    <w:right w:val="none" w:sz="0" w:space="0" w:color="auto"/>
                                  </w:divBdr>
                                  <w:divsChild>
                                    <w:div w:id="1929584086">
                                      <w:marLeft w:val="0"/>
                                      <w:marRight w:val="0"/>
                                      <w:marTop w:val="0"/>
                                      <w:marBottom w:val="0"/>
                                      <w:divBdr>
                                        <w:top w:val="none" w:sz="0" w:space="0" w:color="auto"/>
                                        <w:left w:val="none" w:sz="0" w:space="0" w:color="auto"/>
                                        <w:bottom w:val="none" w:sz="0" w:space="0" w:color="auto"/>
                                        <w:right w:val="none" w:sz="0" w:space="0" w:color="auto"/>
                                      </w:divBdr>
                                      <w:divsChild>
                                        <w:div w:id="275673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37267">
      <w:bodyDiv w:val="1"/>
      <w:marLeft w:val="0"/>
      <w:marRight w:val="0"/>
      <w:marTop w:val="0"/>
      <w:marBottom w:val="0"/>
      <w:divBdr>
        <w:top w:val="none" w:sz="0" w:space="0" w:color="auto"/>
        <w:left w:val="none" w:sz="0" w:space="0" w:color="auto"/>
        <w:bottom w:val="none" w:sz="0" w:space="0" w:color="auto"/>
        <w:right w:val="none" w:sz="0" w:space="0" w:color="auto"/>
      </w:divBdr>
      <w:divsChild>
        <w:div w:id="1042826848">
          <w:marLeft w:val="0"/>
          <w:marRight w:val="0"/>
          <w:marTop w:val="0"/>
          <w:marBottom w:val="0"/>
          <w:divBdr>
            <w:top w:val="none" w:sz="0" w:space="0" w:color="auto"/>
            <w:left w:val="none" w:sz="0" w:space="0" w:color="auto"/>
            <w:bottom w:val="none" w:sz="0" w:space="0" w:color="auto"/>
            <w:right w:val="none" w:sz="0" w:space="0" w:color="auto"/>
          </w:divBdr>
          <w:divsChild>
            <w:div w:id="399326824">
              <w:marLeft w:val="0"/>
              <w:marRight w:val="0"/>
              <w:marTop w:val="0"/>
              <w:marBottom w:val="0"/>
              <w:divBdr>
                <w:top w:val="none" w:sz="0" w:space="0" w:color="auto"/>
                <w:left w:val="none" w:sz="0" w:space="0" w:color="auto"/>
                <w:bottom w:val="none" w:sz="0" w:space="0" w:color="auto"/>
                <w:right w:val="none" w:sz="0" w:space="0" w:color="auto"/>
              </w:divBdr>
              <w:divsChild>
                <w:div w:id="489448385">
                  <w:marLeft w:val="0"/>
                  <w:marRight w:val="0"/>
                  <w:marTop w:val="0"/>
                  <w:marBottom w:val="0"/>
                  <w:divBdr>
                    <w:top w:val="none" w:sz="0" w:space="0" w:color="auto"/>
                    <w:left w:val="none" w:sz="0" w:space="0" w:color="auto"/>
                    <w:bottom w:val="none" w:sz="0" w:space="0" w:color="auto"/>
                    <w:right w:val="none" w:sz="0" w:space="0" w:color="auto"/>
                  </w:divBdr>
                  <w:divsChild>
                    <w:div w:id="1542667666">
                      <w:marLeft w:val="300"/>
                      <w:marRight w:val="0"/>
                      <w:marTop w:val="0"/>
                      <w:marBottom w:val="0"/>
                      <w:divBdr>
                        <w:top w:val="none" w:sz="0" w:space="0" w:color="auto"/>
                        <w:left w:val="none" w:sz="0" w:space="0" w:color="auto"/>
                        <w:bottom w:val="none" w:sz="0" w:space="0" w:color="auto"/>
                        <w:right w:val="none" w:sz="0" w:space="0" w:color="auto"/>
                      </w:divBdr>
                      <w:divsChild>
                        <w:div w:id="1457069100">
                          <w:marLeft w:val="0"/>
                          <w:marRight w:val="0"/>
                          <w:marTop w:val="0"/>
                          <w:marBottom w:val="0"/>
                          <w:divBdr>
                            <w:top w:val="none" w:sz="0" w:space="0" w:color="auto"/>
                            <w:left w:val="none" w:sz="0" w:space="0" w:color="auto"/>
                            <w:bottom w:val="none" w:sz="0" w:space="0" w:color="auto"/>
                            <w:right w:val="none" w:sz="0" w:space="0" w:color="auto"/>
                          </w:divBdr>
                          <w:divsChild>
                            <w:div w:id="17445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427370">
          <w:marLeft w:val="0"/>
          <w:marRight w:val="0"/>
          <w:marTop w:val="0"/>
          <w:marBottom w:val="0"/>
          <w:divBdr>
            <w:top w:val="none" w:sz="0" w:space="0" w:color="auto"/>
            <w:left w:val="none" w:sz="0" w:space="0" w:color="auto"/>
            <w:bottom w:val="none" w:sz="0" w:space="0" w:color="auto"/>
            <w:right w:val="none" w:sz="0" w:space="0" w:color="auto"/>
          </w:divBdr>
          <w:divsChild>
            <w:div w:id="20528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 Khan</dc:creator>
  <cp:lastModifiedBy>Awal Khan</cp:lastModifiedBy>
  <cp:revision>3</cp:revision>
  <dcterms:created xsi:type="dcterms:W3CDTF">2020-04-13T17:03:00Z</dcterms:created>
  <dcterms:modified xsi:type="dcterms:W3CDTF">2020-04-13T17:03:00Z</dcterms:modified>
</cp:coreProperties>
</file>