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382" w:rsidRPr="00471382" w:rsidRDefault="00471382" w:rsidP="00471382">
      <w:pPr>
        <w:spacing w:after="0"/>
        <w:ind w:right="4"/>
        <w:rPr>
          <w:rFonts w:ascii="Times New Roman" w:eastAsia="Calibri" w:hAnsi="Times New Roman" w:cs="Times New Roman"/>
          <w:b/>
          <w:sz w:val="40"/>
          <w:szCs w:val="20"/>
        </w:rPr>
      </w:pPr>
      <w:r>
        <w:rPr>
          <w:rFonts w:ascii="Arial" w:hAnsi="Arial" w:cs="Arial"/>
          <w:b/>
          <w:sz w:val="24"/>
          <w:u w:color="000000"/>
        </w:rPr>
        <w:t xml:space="preserve">                                      </w:t>
      </w:r>
      <w:bookmarkStart w:id="0" w:name="_GoBack"/>
      <w:bookmarkEnd w:id="0"/>
      <w:r w:rsidRPr="001D6FAB">
        <w:rPr>
          <w:rFonts w:ascii="Times New Roman" w:eastAsia="Calibri" w:hAnsi="Times New Roman" w:cs="Times New Roman"/>
          <w:b/>
          <w:sz w:val="40"/>
          <w:szCs w:val="20"/>
        </w:rPr>
        <w:t>Mid-term assignment</w:t>
      </w:r>
    </w:p>
    <w:p w:rsidR="00471382" w:rsidRPr="001D6FAB" w:rsidRDefault="00471382" w:rsidP="00471382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ED7D31" w:themeColor="accent2"/>
          <w:sz w:val="56"/>
          <w:szCs w:val="56"/>
          <w:u w:val="single"/>
        </w:rPr>
      </w:pPr>
      <w:r w:rsidRPr="001D6FAB">
        <w:rPr>
          <w:rFonts w:ascii="Times New Roman" w:hAnsi="Times New Roman" w:cs="Times New Roman"/>
          <w:b/>
          <w:bCs/>
          <w:iCs/>
          <w:noProof/>
          <w:color w:val="ED7D31" w:themeColor="accent2"/>
          <w:sz w:val="56"/>
          <w:szCs w:val="56"/>
        </w:rPr>
        <w:drawing>
          <wp:inline distT="0" distB="0" distL="0" distR="0" wp14:anchorId="3AF1F54F" wp14:editId="6F5CA9D1">
            <wp:extent cx="2143125" cy="21431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rfan  (1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6FAB">
        <w:rPr>
          <w:rFonts w:ascii="Times New Roman" w:hAnsi="Times New Roman" w:cs="Times New Roman"/>
          <w:b/>
          <w:bCs/>
          <w:i/>
          <w:iCs/>
          <w:noProof/>
          <w:color w:val="ED7D31" w:themeColor="accent2"/>
          <w:sz w:val="56"/>
          <w:szCs w:val="56"/>
        </w:rPr>
        <w:t xml:space="preserve"> </w:t>
      </w:r>
    </w:p>
    <w:p w:rsidR="00471382" w:rsidRPr="001D6FAB" w:rsidRDefault="00471382" w:rsidP="00471382">
      <w:pPr>
        <w:spacing w:after="0" w:line="360" w:lineRule="auto"/>
        <w:ind w:right="4"/>
        <w:rPr>
          <w:rFonts w:ascii="Times New Roman" w:hAnsi="Times New Roman" w:cs="Times New Roman"/>
          <w:b/>
          <w:sz w:val="24"/>
          <w:u w:color="000000"/>
        </w:rPr>
      </w:pPr>
      <w:r w:rsidRPr="001D6FAB">
        <w:rPr>
          <w:rFonts w:ascii="Times New Roman" w:hAnsi="Times New Roman" w:cs="Times New Roman"/>
          <w:b/>
          <w:sz w:val="24"/>
          <w:u w:color="000000"/>
        </w:rPr>
        <w:t xml:space="preserve">                                                        (BS. MLT 2</w:t>
      </w:r>
      <w:r w:rsidRPr="001D6FAB">
        <w:rPr>
          <w:rFonts w:ascii="Times New Roman" w:hAnsi="Times New Roman" w:cs="Times New Roman"/>
          <w:b/>
          <w:sz w:val="24"/>
          <w:u w:color="000000"/>
          <w:vertAlign w:val="superscript"/>
        </w:rPr>
        <w:t>nd</w:t>
      </w:r>
      <w:r w:rsidRPr="001D6FAB">
        <w:rPr>
          <w:rFonts w:ascii="Times New Roman" w:hAnsi="Times New Roman" w:cs="Times New Roman"/>
          <w:b/>
          <w:sz w:val="24"/>
          <w:u w:color="000000"/>
        </w:rPr>
        <w:t>)</w:t>
      </w:r>
    </w:p>
    <w:p w:rsidR="00471382" w:rsidRPr="001D6FAB" w:rsidRDefault="00471382" w:rsidP="00471382">
      <w:pPr>
        <w:spacing w:after="0" w:line="360" w:lineRule="auto"/>
        <w:ind w:right="4"/>
        <w:rPr>
          <w:rFonts w:ascii="Times New Roman" w:hAnsi="Times New Roman" w:cs="Times New Roman"/>
          <w:u w:color="000000"/>
        </w:rPr>
      </w:pPr>
      <w:r w:rsidRPr="001D6FAB">
        <w:rPr>
          <w:rFonts w:ascii="Times New Roman" w:hAnsi="Times New Roman" w:cs="Times New Roman"/>
          <w:b/>
          <w:u w:color="000000"/>
        </w:rPr>
        <w:t>Course Title: -</w:t>
      </w:r>
      <w:r w:rsidRPr="001D6FAB">
        <w:rPr>
          <w:rFonts w:ascii="Times New Roman" w:hAnsi="Times New Roman" w:cs="Times New Roman"/>
          <w:b/>
          <w:u w:color="000000"/>
        </w:rPr>
        <w:tab/>
      </w:r>
      <w:r>
        <w:rPr>
          <w:rFonts w:ascii="Arial" w:hAnsi="Arial" w:cs="Arial"/>
          <w:b/>
          <w:sz w:val="20"/>
        </w:rPr>
        <w:t>General pharmacology I</w:t>
      </w:r>
      <w:r>
        <w:rPr>
          <w:rFonts w:ascii="Times New Roman" w:hAnsi="Times New Roman" w:cs="Times New Roman"/>
          <w:b/>
          <w:sz w:val="20"/>
          <w:szCs w:val="20"/>
          <w:u w:color="000000"/>
        </w:rPr>
        <w:t xml:space="preserve">                           </w:t>
      </w:r>
      <w:r w:rsidRPr="001D6FAB">
        <w:rPr>
          <w:rFonts w:ascii="Times New Roman" w:hAnsi="Times New Roman" w:cs="Times New Roman"/>
          <w:b/>
          <w:u w:color="000000"/>
        </w:rPr>
        <w:t xml:space="preserve">      </w:t>
      </w:r>
      <w:r>
        <w:rPr>
          <w:rFonts w:ascii="Times New Roman" w:hAnsi="Times New Roman" w:cs="Times New Roman"/>
          <w:b/>
          <w:u w:color="000000"/>
        </w:rPr>
        <w:t xml:space="preserve">                    </w:t>
      </w:r>
    </w:p>
    <w:p w:rsidR="00471382" w:rsidRPr="001D6FAB" w:rsidRDefault="00471382" w:rsidP="00471382">
      <w:pPr>
        <w:spacing w:after="0" w:line="360" w:lineRule="auto"/>
        <w:rPr>
          <w:rFonts w:ascii="Times New Roman" w:hAnsi="Times New Roman" w:cs="Times New Roman"/>
          <w:color w:val="000000" w:themeColor="text1"/>
          <w:kern w:val="24"/>
        </w:rPr>
      </w:pPr>
      <w:r w:rsidRPr="001D6FAB">
        <w:rPr>
          <w:rFonts w:ascii="Times New Roman" w:hAnsi="Times New Roman" w:cs="Times New Roman"/>
          <w:b/>
        </w:rPr>
        <w:t>Name: -</w:t>
      </w:r>
      <w:r w:rsidRPr="001D6FAB">
        <w:rPr>
          <w:rFonts w:ascii="Times New Roman" w:hAnsi="Times New Roman" w:cs="Times New Roman"/>
        </w:rPr>
        <w:t xml:space="preserve">Imran Khan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1D6FAB">
        <w:rPr>
          <w:rFonts w:ascii="Times New Roman" w:hAnsi="Times New Roman" w:cs="Times New Roman"/>
          <w:b/>
          <w:color w:val="000000" w:themeColor="text1"/>
          <w:kern w:val="24"/>
        </w:rPr>
        <w:t>Id No: -</w:t>
      </w:r>
      <w:r w:rsidRPr="001D6FAB">
        <w:rPr>
          <w:rFonts w:ascii="Times New Roman" w:hAnsi="Times New Roman" w:cs="Times New Roman"/>
          <w:color w:val="000000" w:themeColor="text1"/>
          <w:kern w:val="24"/>
        </w:rPr>
        <w:t>15822</w:t>
      </w:r>
    </w:p>
    <w:p w:rsidR="00471382" w:rsidRDefault="00471382" w:rsidP="00471382">
      <w:pPr>
        <w:spacing w:after="0"/>
        <w:ind w:right="4"/>
        <w:jc w:val="center"/>
        <w:rPr>
          <w:rFonts w:ascii="Arial" w:hAnsi="Arial" w:cs="Arial"/>
          <w:b/>
          <w:sz w:val="24"/>
          <w:u w:color="000000"/>
        </w:rPr>
      </w:pPr>
    </w:p>
    <w:p w:rsidR="00C5633A" w:rsidRDefault="00471382">
      <w:pPr>
        <w:spacing w:after="0"/>
        <w:ind w:right="4"/>
        <w:rPr>
          <w:rFonts w:ascii="Arial" w:hAnsi="Arial" w:cs="Arial"/>
          <w:b/>
          <w:sz w:val="24"/>
          <w:u w:color="000000"/>
        </w:rPr>
      </w:pPr>
      <w:r>
        <w:rPr>
          <w:rFonts w:ascii="Arial" w:hAnsi="Arial" w:cs="Arial"/>
          <w:b/>
          <w:sz w:val="24"/>
          <w:u w:color="000000"/>
        </w:rPr>
        <w:t xml:space="preserve"> </w:t>
      </w:r>
    </w:p>
    <w:p w:rsidR="00C5633A" w:rsidRDefault="00471382">
      <w:pPr>
        <w:rPr>
          <w:rFonts w:ascii="Arial" w:hAnsi="Arial" w:cs="Arial"/>
          <w:b/>
          <w:sz w:val="20"/>
        </w:rPr>
      </w:pPr>
      <w:r>
        <w:rPr>
          <w:rFonts w:ascii="Times New Roman" w:hAnsi="Times New Roman" w:cs="Times New Roman"/>
          <w:b/>
          <w:sz w:val="20"/>
          <w:szCs w:val="20"/>
          <w:u w:color="000000"/>
        </w:rPr>
        <w:t xml:space="preserve">                        </w:t>
      </w:r>
      <w:r>
        <w:rPr>
          <w:rFonts w:ascii="Times New Roman" w:hAnsi="Times New Roman" w:cs="Times New Roman"/>
          <w:b/>
          <w:sz w:val="20"/>
          <w:szCs w:val="20"/>
          <w:u w:color="000000"/>
        </w:rPr>
        <w:tab/>
        <w:t xml:space="preserve">                                                </w:t>
      </w:r>
    </w:p>
    <w:p w:rsidR="00C5633A" w:rsidRDefault="00C5633A" w:rsidP="00471382">
      <w:pPr>
        <w:jc w:val="center"/>
      </w:pPr>
    </w:p>
    <w:p w:rsidR="00C5633A" w:rsidRDefault="00471382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            </w:t>
      </w:r>
      <w:r>
        <w:rPr>
          <w:rFonts w:ascii="Arial" w:hAnsi="Arial" w:cs="Arial"/>
          <w:b/>
          <w:sz w:val="20"/>
        </w:rPr>
        <w:tab/>
        <w:t xml:space="preserve">    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       </w:t>
      </w:r>
    </w:p>
    <w:p w:rsidR="00C5633A" w:rsidRDefault="00C5633A">
      <w:pPr>
        <w:spacing w:after="0" w:line="240" w:lineRule="auto"/>
        <w:rPr>
          <w:rFonts w:ascii="Arial" w:hAnsi="Arial" w:cs="Arial"/>
          <w:b/>
        </w:rPr>
      </w:pPr>
    </w:p>
    <w:p w:rsidR="00C5633A" w:rsidRDefault="0047138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Note:</w:t>
      </w:r>
    </w:p>
    <w:p w:rsidR="00C5633A" w:rsidRDefault="0047138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 xml:space="preserve">Paper is divided into two questions, </w:t>
      </w:r>
      <w:r>
        <w:rPr>
          <w:rFonts w:ascii="Arial" w:hAnsi="Arial" w:cs="Arial"/>
          <w:b/>
          <w:sz w:val="20"/>
          <w:szCs w:val="18"/>
        </w:rPr>
        <w:t>Q1 includes 15 MCQs and Q2 includes 15 True/False statements</w:t>
      </w:r>
    </w:p>
    <w:p w:rsidR="00C5633A" w:rsidRDefault="0047138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Each MCQ or T/F carry one mark with grand total of 30 marks</w:t>
      </w:r>
    </w:p>
    <w:p w:rsidR="00C5633A" w:rsidRDefault="0047138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  <w:highlight w:val="yellow"/>
        </w:rPr>
        <w:t>Highlight</w:t>
      </w:r>
      <w:r>
        <w:rPr>
          <w:rFonts w:ascii="Arial" w:hAnsi="Arial" w:cs="Arial"/>
          <w:b/>
          <w:sz w:val="20"/>
          <w:szCs w:val="18"/>
        </w:rPr>
        <w:t xml:space="preserve"> or </w:t>
      </w:r>
      <w:r>
        <w:rPr>
          <w:rFonts w:ascii="Arial" w:hAnsi="Arial" w:cs="Arial"/>
          <w:b/>
          <w:sz w:val="20"/>
          <w:szCs w:val="18"/>
          <w:u w:val="single"/>
        </w:rPr>
        <w:t>underline</w:t>
      </w:r>
      <w:r>
        <w:rPr>
          <w:rFonts w:ascii="Arial" w:hAnsi="Arial" w:cs="Arial"/>
          <w:b/>
          <w:sz w:val="20"/>
          <w:szCs w:val="18"/>
        </w:rPr>
        <w:t xml:space="preserve"> the appropriate option</w:t>
      </w:r>
    </w:p>
    <w:p w:rsidR="00C5633A" w:rsidRDefault="0047138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 xml:space="preserve">Before marking, read every statement carefully to understand the actual sense of question </w:t>
      </w:r>
    </w:p>
    <w:p w:rsidR="00C5633A" w:rsidRDefault="00C5633A" w:rsidP="00471382">
      <w:pPr>
        <w:pStyle w:val="ListParagraph"/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5633A" w:rsidRDefault="00C5633A">
      <w:pPr>
        <w:jc w:val="both"/>
        <w:rPr>
          <w:rFonts w:ascii="Arial" w:hAnsi="Arial" w:cs="Arial"/>
          <w:b/>
          <w:sz w:val="24"/>
          <w:szCs w:val="24"/>
        </w:rPr>
      </w:pPr>
    </w:p>
    <w:p w:rsidR="00C5633A" w:rsidRDefault="004713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Q1. Select and highlight appropriate option for given questions </w:t>
      </w:r>
    </w:p>
    <w:p w:rsidR="00C5633A" w:rsidRDefault="0047138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process of metabolism introducing the polar functional group into molecule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may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3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Decrease</w:t>
      </w:r>
      <w:proofErr w:type="gramEnd"/>
      <w:r w:rsidRPr="004713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pharmacological activity of drug </w:t>
      </w:r>
    </w:p>
    <w:p w:rsidR="00C5633A" w:rsidRDefault="0047138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Increase </w:t>
      </w:r>
    </w:p>
    <w:p w:rsidR="00C5633A" w:rsidRDefault="0047138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Decrease </w:t>
      </w:r>
    </w:p>
    <w:p w:rsidR="00C5633A" w:rsidRDefault="0047138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change </w:t>
      </w:r>
    </w:p>
    <w:p w:rsidR="00C5633A" w:rsidRDefault="0047138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of the above </w:t>
      </w:r>
    </w:p>
    <w:p w:rsidR="00C5633A" w:rsidRDefault="0047138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Drugs having the properties of   </w:t>
      </w:r>
      <w:r w:rsidRPr="004713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Both A and B</w:t>
      </w:r>
      <w:r w:rsidRPr="004713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4713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may have prolong half life </w:t>
      </w:r>
    </w:p>
    <w:p w:rsidR="00C5633A" w:rsidRDefault="0047138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Hydrophobic </w:t>
      </w:r>
    </w:p>
    <w:p w:rsidR="00C5633A" w:rsidRDefault="0047138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Pass from enterohepatic circulation </w:t>
      </w:r>
    </w:p>
    <w:p w:rsidR="00C5633A" w:rsidRDefault="0047138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Both a. and b. </w:t>
      </w:r>
    </w:p>
    <w:p w:rsidR="00C5633A" w:rsidRDefault="0047138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None of the above </w:t>
      </w:r>
    </w:p>
    <w:p w:rsidR="00C5633A" w:rsidRDefault="0047138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Rapid signal transmission and processing occur through </w:t>
      </w:r>
    </w:p>
    <w:p w:rsidR="00C5633A" w:rsidRDefault="0047138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G-protein coupled receptor </w:t>
      </w:r>
    </w:p>
    <w:p w:rsidR="00C5633A" w:rsidRPr="00471382" w:rsidRDefault="0047138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13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Ligand-gated receptor </w:t>
      </w:r>
    </w:p>
    <w:p w:rsidR="00C5633A" w:rsidRDefault="0047138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Enzyme linked receptor </w:t>
      </w:r>
    </w:p>
    <w:p w:rsidR="00C5633A" w:rsidRDefault="0047138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Intracellular receptor </w:t>
      </w:r>
    </w:p>
    <w:p w:rsidR="00C5633A" w:rsidRDefault="0047138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 following statement is not true?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33A" w:rsidRDefault="0047138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Mechanistically, every drug can </w:t>
      </w:r>
      <w:r>
        <w:rPr>
          <w:rFonts w:ascii="Times New Roman" w:hAnsi="Times New Roman" w:cs="Times New Roman"/>
          <w:sz w:val="24"/>
          <w:szCs w:val="24"/>
        </w:rPr>
        <w:t>illicit its action via enzymes, ion channels, transporters, receptors</w:t>
      </w:r>
    </w:p>
    <w:p w:rsidR="00C5633A" w:rsidRDefault="0047138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Majority of drugs show its effects by interacting with its target biomolecules </w:t>
      </w:r>
    </w:p>
    <w:p w:rsidR="00C5633A" w:rsidRDefault="0047138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targeted biomolecules for initiating drug action are proteins in nature </w:t>
      </w:r>
    </w:p>
    <w:p w:rsidR="00C5633A" w:rsidRPr="00471382" w:rsidRDefault="0047138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13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Mechanism of drug action alwa</w:t>
      </w:r>
      <w:r w:rsidRPr="004713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ys depends on its selectivity</w:t>
      </w:r>
    </w:p>
    <w:p w:rsidR="00C5633A" w:rsidRDefault="0047138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therapeutic index represents an estimate of the__________ of a drug, because a very safe drug might be expected to have a very large toxic dose and a much smaller effective dose.</w:t>
      </w:r>
    </w:p>
    <w:p w:rsidR="00C5633A" w:rsidRDefault="00471382" w:rsidP="00471382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Efficacy </w:t>
      </w:r>
    </w:p>
    <w:p w:rsidR="00C5633A" w:rsidRPr="00471382" w:rsidRDefault="00471382" w:rsidP="00471382">
      <w:pPr>
        <w:spacing w:after="0" w:line="360" w:lineRule="auto"/>
        <w:ind w:left="108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713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safety</w:t>
      </w:r>
      <w:r w:rsidRPr="00471382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p w:rsidR="00C5633A" w:rsidRDefault="00471382" w:rsidP="00471382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oxicity </w:t>
      </w:r>
    </w:p>
    <w:p w:rsidR="00C5633A" w:rsidRDefault="00471382" w:rsidP="00471382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Both a. and b. </w:t>
      </w:r>
    </w:p>
    <w:p w:rsidR="00C5633A" w:rsidRDefault="0047138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 following statement is incorrect?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33A" w:rsidRDefault="00471382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Oral drug administration is easy to self-administer </w:t>
      </w:r>
    </w:p>
    <w:p w:rsidR="00C5633A" w:rsidRPr="00471382" w:rsidRDefault="00471382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713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 emergency situation best choice of drug administration is I/M</w:t>
      </w:r>
    </w:p>
    <w:p w:rsidR="00C5633A" w:rsidRDefault="00471382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Drugs with poor penetrability is usually administered through I/V</w:t>
      </w:r>
    </w:p>
    <w:p w:rsidR="00C5633A" w:rsidRDefault="00471382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Inhalation means adminis</w:t>
      </w:r>
      <w:r>
        <w:rPr>
          <w:rFonts w:ascii="Times New Roman" w:hAnsi="Times New Roman" w:cs="Times New Roman"/>
          <w:sz w:val="24"/>
          <w:szCs w:val="24"/>
        </w:rPr>
        <w:t xml:space="preserve">tration through mouth in small, atomized droplets form </w:t>
      </w:r>
    </w:p>
    <w:p w:rsidR="00C5633A" w:rsidRDefault="0047138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Signals to the skeletal muscles are controlled by </w:t>
      </w:r>
    </w:p>
    <w:p w:rsidR="00C5633A" w:rsidRDefault="00471382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G-protein receptors </w:t>
      </w:r>
    </w:p>
    <w:p w:rsidR="00C5633A" w:rsidRDefault="00471382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 messenger system only </w:t>
      </w:r>
    </w:p>
    <w:p w:rsidR="00C5633A" w:rsidRPr="00471382" w:rsidRDefault="00471382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13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Nicotinic receptors </w:t>
      </w:r>
    </w:p>
    <w:p w:rsidR="00C5633A" w:rsidRDefault="00471382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None of the above </w:t>
      </w:r>
    </w:p>
    <w:p w:rsidR="00C5633A" w:rsidRDefault="0047138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 drug follows same path/phases of metabolism such as</w:t>
      </w:r>
    </w:p>
    <w:p w:rsidR="00C5633A" w:rsidRDefault="00471382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Only one phase at a time</w:t>
      </w:r>
    </w:p>
    <w:p w:rsidR="00C5633A" w:rsidRDefault="00471382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Phase I followed by Phase II</w:t>
      </w:r>
    </w:p>
    <w:p w:rsidR="00C5633A" w:rsidRDefault="00471382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Phase II followed by Phase I</w:t>
      </w:r>
    </w:p>
    <w:p w:rsidR="00C5633A" w:rsidRPr="00471382" w:rsidRDefault="00471382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13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Depending upon chemical nature of drug </w:t>
      </w:r>
    </w:p>
    <w:p w:rsidR="00C5633A" w:rsidRDefault="00471382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Both a. and d. </w:t>
      </w:r>
    </w:p>
    <w:p w:rsidR="00C5633A" w:rsidRDefault="0047138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of the following statement is the false </w:t>
      </w:r>
      <w:proofErr w:type="gramStart"/>
      <w:r>
        <w:rPr>
          <w:rFonts w:ascii="Times New Roman" w:hAnsi="Times New Roman" w:cs="Times New Roman"/>
          <w:sz w:val="24"/>
          <w:szCs w:val="24"/>
        </w:rPr>
        <w:t>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33A" w:rsidRDefault="00471382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Majority of drugs are equally eliminated via urine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feases</w:t>
      </w:r>
      <w:proofErr w:type="spellEnd"/>
    </w:p>
    <w:p w:rsidR="00C5633A" w:rsidRDefault="00471382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Neph</w:t>
      </w:r>
      <w:r>
        <w:rPr>
          <w:rFonts w:ascii="Times New Roman" w:hAnsi="Times New Roman" w:cs="Times New Roman"/>
          <w:sz w:val="24"/>
          <w:szCs w:val="24"/>
        </w:rPr>
        <w:t xml:space="preserve">ron is the structural and functional unit of kidney </w:t>
      </w:r>
    </w:p>
    <w:p w:rsidR="00C5633A" w:rsidRDefault="00471382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Only appropriately metabolized can be eliminated efficiently by kidneys</w:t>
      </w:r>
    </w:p>
    <w:p w:rsidR="00C5633A" w:rsidRPr="00471382" w:rsidRDefault="00471382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13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If kidneys failed to eliminate then workload is eased by intestinal route. </w:t>
      </w:r>
      <w:r w:rsidRPr="004713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C5633A" w:rsidRDefault="0047138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Degradative enzymes of GI tract cause drugs to denature which in turn lower its </w:t>
      </w:r>
    </w:p>
    <w:p w:rsidR="00C5633A" w:rsidRDefault="00471382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Absorption</w:t>
      </w:r>
    </w:p>
    <w:p w:rsidR="00C5633A" w:rsidRDefault="00471382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Distribution </w:t>
      </w:r>
    </w:p>
    <w:p w:rsidR="00C5633A" w:rsidRPr="00471382" w:rsidRDefault="00471382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713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Bioavailability</w:t>
      </w:r>
    </w:p>
    <w:p w:rsidR="00C5633A" w:rsidRDefault="00471382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Both a. and c. </w:t>
      </w:r>
    </w:p>
    <w:p w:rsidR="00C5633A" w:rsidRDefault="00471382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of the above </w:t>
      </w:r>
    </w:p>
    <w:p w:rsidR="00C5633A" w:rsidRDefault="0047138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receptor require preliminary formation of ligand bonding that lead to moveable complex </w:t>
      </w:r>
    </w:p>
    <w:p w:rsidR="00C5633A" w:rsidRDefault="00471382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Enzyme linked receptors </w:t>
      </w:r>
    </w:p>
    <w:p w:rsidR="00C5633A" w:rsidRPr="00471382" w:rsidRDefault="00471382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13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Ligand-gated ion channels </w:t>
      </w:r>
    </w:p>
    <w:p w:rsidR="00C5633A" w:rsidRDefault="00471382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Intracellular receptors </w:t>
      </w:r>
    </w:p>
    <w:p w:rsidR="00C5633A" w:rsidRDefault="00471382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G-protein coupled receptors </w:t>
      </w:r>
    </w:p>
    <w:p w:rsidR="00C5633A" w:rsidRDefault="0047138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patient having certain type of infections showed altered ______________</w:t>
      </w:r>
    </w:p>
    <w:p w:rsidR="00C5633A" w:rsidRDefault="00471382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Biological half-life </w:t>
      </w:r>
    </w:p>
    <w:p w:rsidR="00C5633A" w:rsidRDefault="00471382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Biological effect half-life </w:t>
      </w:r>
    </w:p>
    <w:p w:rsidR="00C5633A" w:rsidRDefault="00471382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Plasma half-life </w:t>
      </w:r>
    </w:p>
    <w:p w:rsidR="00C5633A" w:rsidRPr="00471382" w:rsidRDefault="00471382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13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All of </w:t>
      </w:r>
      <w:r w:rsidRPr="004713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the above </w:t>
      </w:r>
    </w:p>
    <w:p w:rsidR="00C5633A" w:rsidRDefault="0047138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 distribution of any class of drug can be determined in terms of ____________</w:t>
      </w:r>
    </w:p>
    <w:p w:rsidR="00C5633A" w:rsidRDefault="00471382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Hydrophilicity</w:t>
      </w:r>
    </w:p>
    <w:p w:rsidR="00C5633A" w:rsidRDefault="00471382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Molecular weight </w:t>
      </w:r>
    </w:p>
    <w:p w:rsidR="00C5633A" w:rsidRDefault="00471382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Hydrophobicity </w:t>
      </w:r>
    </w:p>
    <w:p w:rsidR="00C5633A" w:rsidRDefault="00471382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Plasma proteins binding</w:t>
      </w:r>
    </w:p>
    <w:p w:rsidR="00C5633A" w:rsidRPr="00471382" w:rsidRDefault="00471382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13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All of the above  </w:t>
      </w:r>
    </w:p>
    <w:p w:rsidR="00C5633A" w:rsidRDefault="0047138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 following statement is not related to exact principle of d</w:t>
      </w:r>
      <w:r>
        <w:rPr>
          <w:rFonts w:ascii="Times New Roman" w:hAnsi="Times New Roman" w:cs="Times New Roman"/>
          <w:sz w:val="24"/>
          <w:szCs w:val="24"/>
        </w:rPr>
        <w:t xml:space="preserve">rug </w:t>
      </w:r>
      <w:proofErr w:type="gramStart"/>
      <w:r>
        <w:rPr>
          <w:rFonts w:ascii="Times New Roman" w:hAnsi="Times New Roman" w:cs="Times New Roman"/>
          <w:sz w:val="24"/>
          <w:szCs w:val="24"/>
        </w:rPr>
        <w:t>action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33A" w:rsidRDefault="0047138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Treatment of low heart rate by giving adrenaline </w:t>
      </w:r>
    </w:p>
    <w:p w:rsidR="00C5633A" w:rsidRDefault="0047138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Treatment of acidity with omeprazole</w:t>
      </w:r>
    </w:p>
    <w:p w:rsidR="00C5633A" w:rsidRDefault="0047138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Treatment of diabetes by giving insulin as external hormone</w:t>
      </w:r>
    </w:p>
    <w:p w:rsidR="00C5633A" w:rsidRDefault="0047138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Treatment cancer by giving them genetic therapy </w:t>
      </w:r>
    </w:p>
    <w:p w:rsidR="00C5633A" w:rsidRPr="00471382" w:rsidRDefault="0047138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13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All are true</w:t>
      </w:r>
    </w:p>
    <w:p w:rsidR="00C5633A" w:rsidRDefault="0047138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of the following directly alter membrane </w:t>
      </w:r>
      <w:proofErr w:type="gramStart"/>
      <w:r>
        <w:rPr>
          <w:rFonts w:ascii="Times New Roman" w:hAnsi="Times New Roman" w:cs="Times New Roman"/>
          <w:sz w:val="24"/>
          <w:szCs w:val="24"/>
        </w:rPr>
        <w:t>potential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33A" w:rsidRDefault="00471382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Enzymes</w:t>
      </w:r>
    </w:p>
    <w:p w:rsidR="00C5633A" w:rsidRDefault="00471382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Transporters</w:t>
      </w:r>
    </w:p>
    <w:p w:rsidR="00C5633A" w:rsidRPr="00471382" w:rsidRDefault="00471382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13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Ion-linked channels </w:t>
      </w:r>
    </w:p>
    <w:p w:rsidR="00C5633A" w:rsidRDefault="00471382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of the above </w:t>
      </w:r>
    </w:p>
    <w:p w:rsidR="00C5633A" w:rsidRDefault="00C5633A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33A" w:rsidRDefault="00471382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5633A" w:rsidRDefault="00C5633A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33A" w:rsidRDefault="004713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Q2. Select and highlight true and false for the given statements</w:t>
      </w:r>
    </w:p>
    <w:p w:rsidR="00C5633A" w:rsidRDefault="00471382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Clinical pharmacology includes the investigation of drug’s efficacy a</w:t>
      </w:r>
      <w:r>
        <w:rPr>
          <w:rFonts w:ascii="Times New Roman" w:hAnsi="Times New Roman" w:cs="Times New Roman"/>
          <w:sz w:val="24"/>
          <w:szCs w:val="24"/>
        </w:rPr>
        <w:t>nd safety in various form of subjects (</w:t>
      </w:r>
      <w:r>
        <w:rPr>
          <w:rFonts w:ascii="Times New Roman" w:hAnsi="Times New Roman" w:cs="Times New Roman"/>
          <w:color w:val="0000FF"/>
          <w:sz w:val="24"/>
          <w:szCs w:val="24"/>
        </w:rPr>
        <w:t>True</w:t>
      </w:r>
      <w:r>
        <w:rPr>
          <w:rFonts w:ascii="Times New Roman" w:hAnsi="Times New Roman" w:cs="Times New Roman"/>
          <w:sz w:val="24"/>
          <w:szCs w:val="24"/>
        </w:rPr>
        <w:t>/False)</w:t>
      </w:r>
    </w:p>
    <w:p w:rsidR="00C5633A" w:rsidRDefault="00471382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 X shows its action by releasing cholinergic neurotransmitter, due to large particulate nature its release will occur through endocytosis (True</w:t>
      </w:r>
      <w:r>
        <w:rPr>
          <w:rFonts w:ascii="Times New Roman" w:hAnsi="Times New Roman" w:cs="Times New Roman"/>
          <w:color w:val="0000FF"/>
          <w:sz w:val="24"/>
          <w:szCs w:val="24"/>
        </w:rPr>
        <w:t>/False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5633A" w:rsidRDefault="00471382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Drug metabolism in humans usually results in a pro</w:t>
      </w:r>
      <w:r>
        <w:rPr>
          <w:rStyle w:val="fontstyle01"/>
          <w:rFonts w:ascii="Times New Roman" w:hAnsi="Times New Roman" w:cs="Times New Roman"/>
          <w:sz w:val="24"/>
          <w:szCs w:val="24"/>
        </w:rPr>
        <w:t>duct that</w:t>
      </w:r>
      <w:r>
        <w:rPr>
          <w:rFonts w:ascii="Times New Roman" w:hAnsi="Times New Roman" w:cs="Times New Roman"/>
          <w:color w:val="241F1F"/>
          <w:sz w:val="24"/>
          <w:szCs w:val="24"/>
        </w:rPr>
        <w:t xml:space="preserve"> </w:t>
      </w:r>
      <w:r>
        <w:rPr>
          <w:rStyle w:val="fontstyle01"/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color w:val="241F1F"/>
          <w:sz w:val="24"/>
          <w:szCs w:val="24"/>
        </w:rPr>
        <w:t xml:space="preserve"> more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lipid soluble than the original drug</w:t>
      </w:r>
      <w:r>
        <w:rPr>
          <w:rFonts w:ascii="Times New Roman" w:hAnsi="Times New Roman" w:cs="Times New Roman"/>
          <w:color w:val="241F1F"/>
          <w:sz w:val="24"/>
          <w:szCs w:val="24"/>
        </w:rPr>
        <w:t xml:space="preserve"> (True/</w:t>
      </w:r>
      <w:r>
        <w:rPr>
          <w:rFonts w:ascii="Times New Roman" w:hAnsi="Times New Roman" w:cs="Times New Roman"/>
          <w:color w:val="0000FF"/>
          <w:sz w:val="24"/>
          <w:szCs w:val="24"/>
        </w:rPr>
        <w:t>False</w:t>
      </w:r>
      <w:r>
        <w:rPr>
          <w:rFonts w:ascii="Times New Roman" w:hAnsi="Times New Roman" w:cs="Times New Roman"/>
          <w:color w:val="241F1F"/>
          <w:sz w:val="24"/>
          <w:szCs w:val="24"/>
        </w:rPr>
        <w:t>)</w:t>
      </w:r>
    </w:p>
    <w:p w:rsidR="00C5633A" w:rsidRDefault="00471382">
      <w:pPr>
        <w:pStyle w:val="ListParagraph"/>
        <w:numPr>
          <w:ilvl w:val="0"/>
          <w:numId w:val="18"/>
        </w:numPr>
        <w:spacing w:line="360" w:lineRule="auto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Various doses, dosage form and frequency is adjusted in pharmacotherapeutics (</w:t>
      </w:r>
      <w:r>
        <w:rPr>
          <w:rStyle w:val="fontstyle01"/>
          <w:rFonts w:ascii="Times New Roman" w:hAnsi="Times New Roman" w:cs="Times New Roman"/>
          <w:color w:val="0000FF"/>
          <w:sz w:val="24"/>
          <w:szCs w:val="24"/>
        </w:rPr>
        <w:t>True</w:t>
      </w:r>
      <w:r>
        <w:rPr>
          <w:rStyle w:val="fontstyle01"/>
          <w:rFonts w:ascii="Times New Roman" w:hAnsi="Times New Roman" w:cs="Times New Roman"/>
          <w:sz w:val="24"/>
          <w:szCs w:val="24"/>
        </w:rPr>
        <w:t>/False)</w:t>
      </w:r>
    </w:p>
    <w:p w:rsidR="00C5633A" w:rsidRDefault="00471382">
      <w:pPr>
        <w:pStyle w:val="ListParagraph"/>
        <w:numPr>
          <w:ilvl w:val="0"/>
          <w:numId w:val="18"/>
        </w:numPr>
        <w:spacing w:line="360" w:lineRule="auto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In passive diffusion, aqueous soluble drugs cannot move easily across cell membrane (True</w:t>
      </w:r>
      <w:r>
        <w:rPr>
          <w:rStyle w:val="fontstyle01"/>
          <w:rFonts w:ascii="Times New Roman" w:hAnsi="Times New Roman" w:cs="Times New Roman"/>
          <w:color w:val="0000FF"/>
          <w:sz w:val="24"/>
          <w:szCs w:val="24"/>
        </w:rPr>
        <w:t>/false</w:t>
      </w: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)  </w:t>
      </w:r>
    </w:p>
    <w:p w:rsidR="00C5633A" w:rsidRDefault="00471382">
      <w:pPr>
        <w:pStyle w:val="ListParagraph"/>
        <w:numPr>
          <w:ilvl w:val="0"/>
          <w:numId w:val="18"/>
        </w:numPr>
        <w:spacing w:line="360" w:lineRule="auto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A patient is administered with drug A started toxic reaction but that drug is slowly metabolized by enzymes, he/she should be treated with cimetidine to overcome toxicity </w:t>
      </w:r>
      <w:r>
        <w:rPr>
          <w:rStyle w:val="fontstyle01"/>
          <w:rFonts w:ascii="Times New Roman" w:hAnsi="Times New Roman" w:cs="Times New Roman"/>
          <w:color w:val="0000FF"/>
          <w:sz w:val="24"/>
          <w:szCs w:val="24"/>
        </w:rPr>
        <w:t>(True</w:t>
      </w: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/False) </w:t>
      </w:r>
    </w:p>
    <w:p w:rsidR="00C5633A" w:rsidRDefault="00471382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enterohepatic circulation, reactivated metabolites comes from the m</w:t>
      </w:r>
      <w:r>
        <w:rPr>
          <w:rFonts w:ascii="Times New Roman" w:hAnsi="Times New Roman" w:cs="Times New Roman"/>
          <w:sz w:val="24"/>
          <w:szCs w:val="24"/>
        </w:rPr>
        <w:t xml:space="preserve">etabolism via enzymes other than CYP P450 </w:t>
      </w:r>
      <w:r>
        <w:rPr>
          <w:rFonts w:ascii="Times New Roman" w:hAnsi="Times New Roman" w:cs="Times New Roman"/>
          <w:color w:val="0000FF"/>
          <w:sz w:val="24"/>
          <w:szCs w:val="24"/>
        </w:rPr>
        <w:t>(True</w:t>
      </w:r>
      <w:r>
        <w:rPr>
          <w:rFonts w:ascii="Times New Roman" w:hAnsi="Times New Roman" w:cs="Times New Roman"/>
          <w:sz w:val="24"/>
          <w:szCs w:val="24"/>
        </w:rPr>
        <w:t xml:space="preserve">/False) </w:t>
      </w:r>
    </w:p>
    <w:p w:rsidR="00C5633A" w:rsidRDefault="00471382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 A is hydrophobic in nature and having high plasma proteins binding are likely to distributed effectively to the target organ (True</w:t>
      </w:r>
      <w:r>
        <w:rPr>
          <w:rFonts w:ascii="Times New Roman" w:hAnsi="Times New Roman" w:cs="Times New Roman"/>
          <w:color w:val="0000FF"/>
          <w:sz w:val="24"/>
          <w:szCs w:val="24"/>
        </w:rPr>
        <w:t>/False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5633A" w:rsidRDefault="00471382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patient has some allergic reactions to the drug A, for</w:t>
      </w:r>
      <w:r>
        <w:rPr>
          <w:rFonts w:ascii="Times New Roman" w:hAnsi="Times New Roman" w:cs="Times New Roman"/>
          <w:sz w:val="24"/>
          <w:szCs w:val="24"/>
        </w:rPr>
        <w:t xml:space="preserve"> avoiding any adverse reaction he administered Drug B with same desired properties, both of the drugs are therapeutically equivalent (True</w:t>
      </w:r>
      <w:r>
        <w:rPr>
          <w:rFonts w:ascii="Times New Roman" w:hAnsi="Times New Roman" w:cs="Times New Roman"/>
          <w:color w:val="0000FF"/>
          <w:sz w:val="24"/>
          <w:szCs w:val="24"/>
        </w:rPr>
        <w:t>/False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5633A" w:rsidRDefault="00471382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 dosage forms of same therapeutic class of drug will always effect the time to achieve peak plasma co</w:t>
      </w:r>
      <w:r>
        <w:rPr>
          <w:rFonts w:ascii="Times New Roman" w:hAnsi="Times New Roman" w:cs="Times New Roman"/>
          <w:sz w:val="24"/>
          <w:szCs w:val="24"/>
        </w:rPr>
        <w:t>ncentration (</w:t>
      </w:r>
      <w:r>
        <w:rPr>
          <w:rFonts w:ascii="Times New Roman" w:hAnsi="Times New Roman" w:cs="Times New Roman"/>
          <w:color w:val="0000FF"/>
          <w:sz w:val="24"/>
          <w:szCs w:val="24"/>
        </w:rPr>
        <w:t>True</w:t>
      </w:r>
      <w:r>
        <w:rPr>
          <w:rFonts w:ascii="Times New Roman" w:hAnsi="Times New Roman" w:cs="Times New Roman"/>
          <w:sz w:val="24"/>
          <w:szCs w:val="24"/>
        </w:rPr>
        <w:t xml:space="preserve">/False) </w:t>
      </w:r>
    </w:p>
    <w:p w:rsidR="00C5633A" w:rsidRDefault="00471382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case of drug action, preliminary bonding of drug with specified receptor will always lead to alteration of receptor’s structure </w:t>
      </w:r>
      <w:r>
        <w:rPr>
          <w:rFonts w:ascii="Times New Roman" w:hAnsi="Times New Roman" w:cs="Times New Roman"/>
          <w:color w:val="0000FF"/>
          <w:sz w:val="24"/>
          <w:szCs w:val="24"/>
        </w:rPr>
        <w:t>(True</w:t>
      </w:r>
      <w:r>
        <w:rPr>
          <w:rFonts w:ascii="Times New Roman" w:hAnsi="Times New Roman" w:cs="Times New Roman"/>
          <w:sz w:val="24"/>
          <w:szCs w:val="24"/>
        </w:rPr>
        <w:t>/False)</w:t>
      </w:r>
    </w:p>
    <w:p w:rsidR="00C5633A" w:rsidRDefault="00471382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Mechanistically, every drug can illicit its action via enzymes, ion channels, transpor</w:t>
      </w:r>
      <w:r>
        <w:rPr>
          <w:rFonts w:ascii="Times New Roman" w:hAnsi="Times New Roman" w:cs="Times New Roman"/>
          <w:sz w:val="24"/>
          <w:szCs w:val="24"/>
        </w:rPr>
        <w:t>ters, receptors (</w:t>
      </w:r>
      <w:r>
        <w:rPr>
          <w:rFonts w:ascii="Times New Roman" w:hAnsi="Times New Roman" w:cs="Times New Roman"/>
          <w:color w:val="0000FF"/>
          <w:sz w:val="24"/>
          <w:szCs w:val="24"/>
        </w:rPr>
        <w:t>True</w:t>
      </w:r>
      <w:r>
        <w:rPr>
          <w:rFonts w:ascii="Times New Roman" w:hAnsi="Times New Roman" w:cs="Times New Roman"/>
          <w:sz w:val="24"/>
          <w:szCs w:val="24"/>
        </w:rPr>
        <w:t>/False)</w:t>
      </w:r>
    </w:p>
    <w:p w:rsidR="00C5633A" w:rsidRDefault="00471382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compared to other receptors, intracellular receptors take long for initiating its effect (</w:t>
      </w:r>
      <w:r>
        <w:rPr>
          <w:rFonts w:ascii="Times New Roman" w:hAnsi="Times New Roman" w:cs="Times New Roman"/>
          <w:color w:val="0000FF"/>
          <w:sz w:val="24"/>
          <w:szCs w:val="24"/>
        </w:rPr>
        <w:t>True</w:t>
      </w:r>
      <w:r>
        <w:rPr>
          <w:rFonts w:ascii="Times New Roman" w:hAnsi="Times New Roman" w:cs="Times New Roman"/>
          <w:sz w:val="24"/>
          <w:szCs w:val="24"/>
        </w:rPr>
        <w:t xml:space="preserve">/False) </w:t>
      </w:r>
    </w:p>
    <w:p w:rsidR="00C5633A" w:rsidRDefault="00471382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Depending upon the nature of ligand, majority of drugs interact with receptors that are present across the cell membrane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color w:val="0000FF"/>
          <w:sz w:val="24"/>
          <w:szCs w:val="24"/>
        </w:rPr>
        <w:t>True</w:t>
      </w:r>
      <w:r>
        <w:rPr>
          <w:rFonts w:ascii="Times New Roman" w:hAnsi="Times New Roman" w:cs="Times New Roman"/>
          <w:sz w:val="24"/>
          <w:szCs w:val="24"/>
        </w:rPr>
        <w:t>/False)</w:t>
      </w:r>
    </w:p>
    <w:p w:rsidR="00C5633A" w:rsidRDefault="00471382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Various subunits of second messenger system of G-proteins is always linked other receptors i.e. intracellular receptors, enzymes or ion linked channels (</w:t>
      </w:r>
      <w:r>
        <w:rPr>
          <w:rFonts w:ascii="Times New Roman" w:hAnsi="Times New Roman" w:cs="Times New Roman"/>
          <w:color w:val="0000FF"/>
          <w:sz w:val="24"/>
          <w:szCs w:val="24"/>
        </w:rPr>
        <w:t>True</w:t>
      </w:r>
      <w:r>
        <w:rPr>
          <w:rFonts w:ascii="Times New Roman" w:hAnsi="Times New Roman" w:cs="Times New Roman"/>
          <w:sz w:val="24"/>
          <w:szCs w:val="24"/>
        </w:rPr>
        <w:t>/False)</w:t>
      </w:r>
    </w:p>
    <w:p w:rsidR="00C5633A" w:rsidRDefault="00C5633A"/>
    <w:sectPr w:rsidR="00C5633A"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Pro-Regular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D15E6"/>
    <w:multiLevelType w:val="multilevel"/>
    <w:tmpl w:val="07FD15E6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9E02E5"/>
    <w:multiLevelType w:val="multilevel"/>
    <w:tmpl w:val="0A9E02E5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B961E6"/>
    <w:multiLevelType w:val="multilevel"/>
    <w:tmpl w:val="0BB96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712FD"/>
    <w:multiLevelType w:val="multilevel"/>
    <w:tmpl w:val="140712FD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C55990"/>
    <w:multiLevelType w:val="multilevel"/>
    <w:tmpl w:val="27C5599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C31059"/>
    <w:multiLevelType w:val="multilevel"/>
    <w:tmpl w:val="2BC31059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9A4C71"/>
    <w:multiLevelType w:val="multilevel"/>
    <w:tmpl w:val="3B9A4C71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1A642A2"/>
    <w:multiLevelType w:val="multilevel"/>
    <w:tmpl w:val="41A642A2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6591411"/>
    <w:multiLevelType w:val="multilevel"/>
    <w:tmpl w:val="46591411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A179D9"/>
    <w:multiLevelType w:val="multilevel"/>
    <w:tmpl w:val="4CA179D9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5027651"/>
    <w:multiLevelType w:val="multilevel"/>
    <w:tmpl w:val="55027651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51B46D3"/>
    <w:multiLevelType w:val="multilevel"/>
    <w:tmpl w:val="551B46D3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7081801"/>
    <w:multiLevelType w:val="multilevel"/>
    <w:tmpl w:val="57081801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4932C5B"/>
    <w:multiLevelType w:val="multilevel"/>
    <w:tmpl w:val="64932C5B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5CF0931"/>
    <w:multiLevelType w:val="multilevel"/>
    <w:tmpl w:val="65CF09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BA19CB"/>
    <w:multiLevelType w:val="multilevel"/>
    <w:tmpl w:val="76BA19CB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E554DDE"/>
    <w:multiLevelType w:val="multilevel"/>
    <w:tmpl w:val="7E554D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244FE6"/>
    <w:multiLevelType w:val="multilevel"/>
    <w:tmpl w:val="7F244FE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15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1"/>
  </w:num>
  <w:num w:numId="9">
    <w:abstractNumId w:val="3"/>
  </w:num>
  <w:num w:numId="10">
    <w:abstractNumId w:val="5"/>
  </w:num>
  <w:num w:numId="11">
    <w:abstractNumId w:val="9"/>
  </w:num>
  <w:num w:numId="12">
    <w:abstractNumId w:val="6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3"/>
  </w:num>
  <w:num w:numId="16">
    <w:abstractNumId w:val="7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F53"/>
    <w:rsid w:val="000D6660"/>
    <w:rsid w:val="00153317"/>
    <w:rsid w:val="001A2476"/>
    <w:rsid w:val="001C348D"/>
    <w:rsid w:val="00246A00"/>
    <w:rsid w:val="0026237F"/>
    <w:rsid w:val="00283D38"/>
    <w:rsid w:val="002F1E75"/>
    <w:rsid w:val="004400AA"/>
    <w:rsid w:val="00470E36"/>
    <w:rsid w:val="00471382"/>
    <w:rsid w:val="005977CA"/>
    <w:rsid w:val="00716752"/>
    <w:rsid w:val="00822F53"/>
    <w:rsid w:val="008250C5"/>
    <w:rsid w:val="0093220D"/>
    <w:rsid w:val="009A5EA8"/>
    <w:rsid w:val="009B0647"/>
    <w:rsid w:val="009C0C4B"/>
    <w:rsid w:val="00A41E41"/>
    <w:rsid w:val="00A87F9F"/>
    <w:rsid w:val="00A91625"/>
    <w:rsid w:val="00AF24CE"/>
    <w:rsid w:val="00AF5B84"/>
    <w:rsid w:val="00AF76B0"/>
    <w:rsid w:val="00C10F0C"/>
    <w:rsid w:val="00C34773"/>
    <w:rsid w:val="00C5633A"/>
    <w:rsid w:val="00C65877"/>
    <w:rsid w:val="00CB303F"/>
    <w:rsid w:val="00D21665"/>
    <w:rsid w:val="00D719FE"/>
    <w:rsid w:val="00D935C1"/>
    <w:rsid w:val="00D9396F"/>
    <w:rsid w:val="00DD466E"/>
    <w:rsid w:val="00E477FB"/>
    <w:rsid w:val="00EB4427"/>
    <w:rsid w:val="00FA76C9"/>
    <w:rsid w:val="00FE5C36"/>
    <w:rsid w:val="3EA6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F39EE"/>
  <w15:docId w15:val="{DB75B396-7079-48BE-BF7F-5D6B8A09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ntstyle01">
    <w:name w:val="fontstyle01"/>
    <w:basedOn w:val="DefaultParagraphFont"/>
    <w:qFormat/>
    <w:rPr>
      <w:rFonts w:ascii="AGaramondPro-Regular" w:hAnsi="AGaramondPro-Regular" w:hint="default"/>
      <w:color w:val="241F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6</Pages>
  <Words>909</Words>
  <Characters>5187</Characters>
  <Application>Microsoft Office Word</Application>
  <DocSecurity>0</DocSecurity>
  <Lines>43</Lines>
  <Paragraphs>12</Paragraphs>
  <ScaleCrop>false</ScaleCrop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 jasper</dc:creator>
  <cp:lastModifiedBy>maaaz ahmad shah</cp:lastModifiedBy>
  <cp:revision>21</cp:revision>
  <dcterms:created xsi:type="dcterms:W3CDTF">2020-04-14T14:18:00Z</dcterms:created>
  <dcterms:modified xsi:type="dcterms:W3CDTF">2020-05-01T13:26:00Z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1033-11.2.0.9281</vt:lpwstr>
  </property>
</Properties>
</file>