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47" w:rsidRPr="00101BB8" w:rsidRDefault="00222947" w:rsidP="00554A11">
      <w:pPr>
        <w:shd w:val="clear" w:color="auto" w:fill="FFFFFF"/>
        <w:spacing w:after="0" w:line="240" w:lineRule="auto"/>
        <w:rPr>
          <w:rFonts w:ascii="Arial" w:eastAsia="Times New Roman" w:hAnsi="Arial" w:cs="Arial"/>
          <w:b/>
          <w:i/>
          <w:color w:val="2F5496" w:themeColor="accent5" w:themeShade="BF"/>
          <w:sz w:val="28"/>
          <w:szCs w:val="28"/>
        </w:rPr>
      </w:pPr>
      <w:r w:rsidRPr="00101BB8">
        <w:rPr>
          <w:rFonts w:ascii="Arial" w:eastAsia="Times New Roman" w:hAnsi="Arial" w:cs="Arial"/>
          <w:b/>
          <w:i/>
          <w:color w:val="2F5496" w:themeColor="accent5" w:themeShade="BF"/>
          <w:sz w:val="28"/>
          <w:szCs w:val="28"/>
        </w:rPr>
        <w:t xml:space="preserve">NAME: SHAMS ULLAH                 </w:t>
      </w:r>
      <w:r w:rsidR="007933AB" w:rsidRPr="00101BB8">
        <w:rPr>
          <w:rFonts w:ascii="Arial" w:eastAsia="Times New Roman" w:hAnsi="Arial" w:cs="Arial"/>
          <w:b/>
          <w:i/>
          <w:color w:val="2F5496" w:themeColor="accent5" w:themeShade="BF"/>
          <w:sz w:val="28"/>
          <w:szCs w:val="28"/>
        </w:rPr>
        <w:t xml:space="preserve"> </w:t>
      </w:r>
      <w:r w:rsidRPr="00101BB8">
        <w:rPr>
          <w:rFonts w:ascii="Arial" w:eastAsia="Times New Roman" w:hAnsi="Arial" w:cs="Arial"/>
          <w:b/>
          <w:i/>
          <w:color w:val="2F5496" w:themeColor="accent5" w:themeShade="BF"/>
          <w:sz w:val="28"/>
          <w:szCs w:val="28"/>
        </w:rPr>
        <w:t xml:space="preserve">  </w:t>
      </w:r>
      <w:r w:rsidR="007933AB" w:rsidRPr="00101BB8">
        <w:rPr>
          <w:rFonts w:ascii="Arial" w:eastAsia="Times New Roman" w:hAnsi="Arial" w:cs="Arial"/>
          <w:b/>
          <w:i/>
          <w:color w:val="2F5496" w:themeColor="accent5" w:themeShade="BF"/>
          <w:sz w:val="28"/>
          <w:szCs w:val="28"/>
        </w:rPr>
        <w:t xml:space="preserve">       </w:t>
      </w:r>
      <w:r w:rsidRPr="00101BB8">
        <w:rPr>
          <w:rFonts w:ascii="Arial" w:eastAsia="Times New Roman" w:hAnsi="Arial" w:cs="Arial"/>
          <w:b/>
          <w:i/>
          <w:color w:val="2F5496" w:themeColor="accent5" w:themeShade="BF"/>
          <w:sz w:val="28"/>
          <w:szCs w:val="28"/>
        </w:rPr>
        <w:t xml:space="preserve"> ID: 15817</w:t>
      </w:r>
      <w:bookmarkStart w:id="0" w:name="_GoBack"/>
      <w:bookmarkEnd w:id="0"/>
    </w:p>
    <w:p w:rsidR="00222947" w:rsidRPr="00101BB8" w:rsidRDefault="00222947" w:rsidP="00554A11">
      <w:pPr>
        <w:shd w:val="clear" w:color="auto" w:fill="FFFFFF"/>
        <w:spacing w:after="0" w:line="240" w:lineRule="auto"/>
        <w:rPr>
          <w:rFonts w:ascii="Arial" w:eastAsia="Times New Roman" w:hAnsi="Arial" w:cs="Arial"/>
          <w:b/>
          <w:i/>
          <w:color w:val="2F5496" w:themeColor="accent5" w:themeShade="BF"/>
          <w:sz w:val="28"/>
          <w:szCs w:val="28"/>
        </w:rPr>
      </w:pPr>
      <w:r w:rsidRPr="00101BB8">
        <w:rPr>
          <w:rFonts w:ascii="Arial" w:eastAsia="Times New Roman" w:hAnsi="Arial" w:cs="Arial"/>
          <w:b/>
          <w:i/>
          <w:color w:val="2F5496" w:themeColor="accent5" w:themeShade="BF"/>
          <w:sz w:val="28"/>
          <w:szCs w:val="28"/>
        </w:rPr>
        <w:t xml:space="preserve">PAPER: PAK STUDY                       </w:t>
      </w:r>
      <w:r w:rsidR="007933AB" w:rsidRPr="00101BB8">
        <w:rPr>
          <w:rFonts w:ascii="Arial" w:eastAsia="Times New Roman" w:hAnsi="Arial" w:cs="Arial"/>
          <w:b/>
          <w:i/>
          <w:color w:val="2F5496" w:themeColor="accent5" w:themeShade="BF"/>
          <w:sz w:val="28"/>
          <w:szCs w:val="28"/>
        </w:rPr>
        <w:t xml:space="preserve">        EXAM: FINAL TERM</w:t>
      </w:r>
    </w:p>
    <w:p w:rsidR="00222947" w:rsidRPr="00101BB8" w:rsidRDefault="007933AB" w:rsidP="00554A11">
      <w:pPr>
        <w:shd w:val="clear" w:color="auto" w:fill="FFFFFF"/>
        <w:spacing w:after="0" w:line="240" w:lineRule="auto"/>
        <w:rPr>
          <w:rFonts w:ascii="Arial" w:eastAsia="Times New Roman" w:hAnsi="Arial" w:cs="Arial"/>
          <w:b/>
          <w:i/>
          <w:color w:val="2F5496" w:themeColor="accent5" w:themeShade="BF"/>
          <w:sz w:val="28"/>
          <w:szCs w:val="28"/>
        </w:rPr>
      </w:pPr>
      <w:r w:rsidRPr="00101BB8">
        <w:rPr>
          <w:rFonts w:ascii="Arial" w:eastAsia="Times New Roman" w:hAnsi="Arial" w:cs="Arial"/>
          <w:b/>
          <w:i/>
          <w:color w:val="2F5496" w:themeColor="accent5" w:themeShade="BF"/>
          <w:sz w:val="28"/>
          <w:szCs w:val="28"/>
        </w:rPr>
        <w:t>INSTRUCTOR: BEENISH SHUJA            DATE: 22 June 2020</w:t>
      </w:r>
    </w:p>
    <w:p w:rsidR="00222947" w:rsidRPr="00101BB8" w:rsidRDefault="007933AB" w:rsidP="00554A11">
      <w:pPr>
        <w:shd w:val="clear" w:color="auto" w:fill="FFFFFF"/>
        <w:spacing w:after="0" w:line="240" w:lineRule="auto"/>
        <w:rPr>
          <w:rFonts w:ascii="Arial" w:eastAsia="Times New Roman" w:hAnsi="Arial" w:cs="Arial"/>
          <w:b/>
          <w:i/>
          <w:color w:val="2F5496" w:themeColor="accent5" w:themeShade="BF"/>
          <w:sz w:val="28"/>
          <w:szCs w:val="28"/>
        </w:rPr>
      </w:pPr>
      <w:r w:rsidRPr="00101BB8">
        <w:rPr>
          <w:rFonts w:ascii="Arial" w:eastAsia="Times New Roman" w:hAnsi="Arial" w:cs="Arial"/>
          <w:b/>
          <w:i/>
          <w:color w:val="2F5496" w:themeColor="accent5" w:themeShade="BF"/>
          <w:sz w:val="28"/>
          <w:szCs w:val="28"/>
        </w:rPr>
        <w:t>SEMESTER: 2</w:t>
      </w:r>
      <w:r w:rsidRPr="00101BB8">
        <w:rPr>
          <w:rFonts w:ascii="Arial" w:eastAsia="Times New Roman" w:hAnsi="Arial" w:cs="Arial"/>
          <w:b/>
          <w:i/>
          <w:color w:val="2F5496" w:themeColor="accent5" w:themeShade="BF"/>
          <w:sz w:val="28"/>
          <w:szCs w:val="28"/>
          <w:vertAlign w:val="superscript"/>
        </w:rPr>
        <w:t>nd</w:t>
      </w:r>
      <w:r w:rsidRPr="00101BB8">
        <w:rPr>
          <w:rFonts w:ascii="Arial" w:eastAsia="Times New Roman" w:hAnsi="Arial" w:cs="Arial"/>
          <w:b/>
          <w:i/>
          <w:color w:val="2F5496" w:themeColor="accent5" w:themeShade="BF"/>
          <w:sz w:val="28"/>
          <w:szCs w:val="28"/>
        </w:rPr>
        <w:t xml:space="preserve">                                        DEPT: ART AND DESIGN</w:t>
      </w:r>
    </w:p>
    <w:p w:rsidR="00222947" w:rsidRPr="00101BB8" w:rsidRDefault="00222947" w:rsidP="00554A11">
      <w:pPr>
        <w:shd w:val="clear" w:color="auto" w:fill="FFFFFF"/>
        <w:spacing w:after="0" w:line="240" w:lineRule="auto"/>
        <w:rPr>
          <w:rFonts w:ascii="Arial" w:eastAsia="Times New Roman" w:hAnsi="Arial" w:cs="Arial"/>
          <w:b/>
          <w:color w:val="2F5496" w:themeColor="accent5" w:themeShade="BF"/>
          <w:sz w:val="36"/>
          <w:szCs w:val="24"/>
        </w:rPr>
      </w:pPr>
    </w:p>
    <w:p w:rsidR="00222947" w:rsidRDefault="00222947" w:rsidP="00554A11">
      <w:pPr>
        <w:shd w:val="clear" w:color="auto" w:fill="FFFFFF"/>
        <w:spacing w:after="0" w:line="240" w:lineRule="auto"/>
        <w:rPr>
          <w:rFonts w:ascii="Arial" w:eastAsia="Times New Roman" w:hAnsi="Arial" w:cs="Arial"/>
          <w:b/>
          <w:color w:val="222222"/>
          <w:sz w:val="36"/>
          <w:szCs w:val="24"/>
        </w:rPr>
      </w:pPr>
    </w:p>
    <w:p w:rsidR="00951B07" w:rsidRPr="007933AB" w:rsidRDefault="00951B07" w:rsidP="00554A11">
      <w:pPr>
        <w:shd w:val="clear" w:color="auto" w:fill="FFFFFF"/>
        <w:spacing w:after="0" w:line="240" w:lineRule="auto"/>
        <w:rPr>
          <w:rFonts w:ascii="Arial" w:eastAsia="Times New Roman" w:hAnsi="Arial" w:cs="Arial"/>
          <w:b/>
          <w:i/>
          <w:color w:val="222222"/>
          <w:sz w:val="36"/>
          <w:szCs w:val="24"/>
          <w:u w:val="single"/>
        </w:rPr>
      </w:pPr>
      <w:r w:rsidRPr="007933AB">
        <w:rPr>
          <w:rFonts w:ascii="Arial" w:eastAsia="Times New Roman" w:hAnsi="Arial" w:cs="Arial"/>
          <w:b/>
          <w:i/>
          <w:color w:val="222222"/>
          <w:sz w:val="36"/>
          <w:szCs w:val="24"/>
          <w:u w:val="single"/>
        </w:rPr>
        <w:t>QUESTION: 01</w:t>
      </w:r>
    </w:p>
    <w:p w:rsidR="00951B07" w:rsidRDefault="00951B07" w:rsidP="00554A11">
      <w:pPr>
        <w:shd w:val="clear" w:color="auto" w:fill="FFFFFF"/>
        <w:spacing w:after="0" w:line="240" w:lineRule="auto"/>
        <w:rPr>
          <w:rFonts w:ascii="Arial" w:eastAsia="Times New Roman" w:hAnsi="Arial" w:cs="Arial"/>
          <w:b/>
          <w:color w:val="222222"/>
          <w:sz w:val="24"/>
          <w:szCs w:val="24"/>
        </w:rPr>
      </w:pPr>
    </w:p>
    <w:p w:rsidR="00554A11" w:rsidRPr="00864B4F" w:rsidRDefault="00554A11" w:rsidP="00554A11">
      <w:pPr>
        <w:shd w:val="clear" w:color="auto" w:fill="FFFFFF"/>
        <w:spacing w:after="0" w:line="240" w:lineRule="auto"/>
        <w:rPr>
          <w:rFonts w:ascii="Arial" w:eastAsia="Times New Roman" w:hAnsi="Arial" w:cs="Arial"/>
          <w:b/>
          <w:color w:val="222222"/>
          <w:sz w:val="28"/>
          <w:szCs w:val="28"/>
        </w:rPr>
      </w:pPr>
      <w:r w:rsidRPr="00864B4F">
        <w:rPr>
          <w:rFonts w:ascii="Arial" w:eastAsia="Times New Roman" w:hAnsi="Arial" w:cs="Arial"/>
          <w:b/>
          <w:color w:val="222222"/>
          <w:sz w:val="28"/>
          <w:szCs w:val="28"/>
        </w:rPr>
        <w:t>Constitution</w:t>
      </w:r>
    </w:p>
    <w:p w:rsidR="00554A11" w:rsidRPr="00864B4F" w:rsidRDefault="00554A11" w:rsidP="00554A11">
      <w:pPr>
        <w:shd w:val="clear" w:color="auto" w:fill="FFFFFF"/>
        <w:spacing w:line="240" w:lineRule="auto"/>
        <w:rPr>
          <w:rFonts w:ascii="Arial" w:eastAsia="Times New Roman" w:hAnsi="Arial" w:cs="Arial"/>
          <w:color w:val="000000" w:themeColor="text1"/>
          <w:sz w:val="28"/>
          <w:szCs w:val="28"/>
        </w:rPr>
      </w:pPr>
      <w:r w:rsidRPr="00864B4F">
        <w:rPr>
          <w:rFonts w:ascii="Arial" w:eastAsia="Times New Roman" w:hAnsi="Arial" w:cs="Arial"/>
          <w:color w:val="000000" w:themeColor="text1"/>
          <w:sz w:val="28"/>
          <w:szCs w:val="28"/>
        </w:rPr>
        <w:t xml:space="preserve">A constitution is an aggregate of fundamental principles or established precedents that constitute the legal basis of a polity, organization or other type of entity, and commonly determine how that entity is to be governed.                                               </w:t>
      </w:r>
    </w:p>
    <w:p w:rsidR="00554A11" w:rsidRPr="00864B4F" w:rsidRDefault="00554A11" w:rsidP="00554A11">
      <w:pPr>
        <w:shd w:val="clear" w:color="auto" w:fill="FFFFFF"/>
        <w:spacing w:line="240" w:lineRule="auto"/>
        <w:rPr>
          <w:rFonts w:ascii="Arial" w:eastAsia="Times New Roman" w:hAnsi="Arial" w:cs="Arial"/>
          <w:color w:val="000000" w:themeColor="text1"/>
          <w:sz w:val="28"/>
          <w:szCs w:val="28"/>
        </w:rPr>
      </w:pPr>
      <w:r w:rsidRPr="00864B4F">
        <w:rPr>
          <w:rFonts w:ascii="Arial" w:eastAsia="Times New Roman" w:hAnsi="Arial" w:cs="Arial"/>
          <w:color w:val="000000" w:themeColor="text1"/>
          <w:sz w:val="28"/>
          <w:szCs w:val="28"/>
        </w:rPr>
        <w:t>OR</w:t>
      </w:r>
    </w:p>
    <w:p w:rsidR="006E1955" w:rsidRPr="00864B4F" w:rsidRDefault="00554A11">
      <w:pPr>
        <w:rPr>
          <w:rFonts w:ascii="Arial" w:hAnsi="Arial" w:cs="Arial"/>
          <w:color w:val="000000" w:themeColor="text1"/>
          <w:sz w:val="28"/>
          <w:szCs w:val="28"/>
          <w:shd w:val="clear" w:color="auto" w:fill="FFFFFF"/>
        </w:rPr>
      </w:pPr>
      <w:r w:rsidRPr="00864B4F">
        <w:rPr>
          <w:rFonts w:ascii="Arial" w:hAnsi="Arial" w:cs="Arial"/>
          <w:color w:val="000000" w:themeColor="text1"/>
          <w:sz w:val="28"/>
          <w:szCs w:val="28"/>
          <w:shd w:val="clear" w:color="auto" w:fill="FFFFFF"/>
        </w:rPr>
        <w:t>A </w:t>
      </w:r>
      <w:r w:rsidRPr="00864B4F">
        <w:rPr>
          <w:rStyle w:val="Emphasis"/>
          <w:rFonts w:ascii="Arial" w:hAnsi="Arial" w:cs="Arial"/>
          <w:b/>
          <w:bCs/>
          <w:i w:val="0"/>
          <w:iCs w:val="0"/>
          <w:color w:val="000000" w:themeColor="text1"/>
          <w:sz w:val="28"/>
          <w:szCs w:val="28"/>
          <w:shd w:val="clear" w:color="auto" w:fill="FFFFFF"/>
        </w:rPr>
        <w:t>constitution</w:t>
      </w:r>
      <w:r w:rsidRPr="00864B4F">
        <w:rPr>
          <w:rFonts w:ascii="Arial" w:hAnsi="Arial" w:cs="Arial"/>
          <w:color w:val="000000" w:themeColor="text1"/>
          <w:sz w:val="28"/>
          <w:szCs w:val="28"/>
          <w:shd w:val="clear" w:color="auto" w:fill="FFFFFF"/>
        </w:rPr>
        <w:t xml:space="preserve"> is primarily a set of rules and principles specifying how a country should be governed, how power is distributed and controlled, and </w:t>
      </w:r>
      <w:proofErr w:type="gramStart"/>
      <w:r w:rsidRPr="00864B4F">
        <w:rPr>
          <w:rFonts w:ascii="Arial" w:hAnsi="Arial" w:cs="Arial"/>
          <w:color w:val="000000" w:themeColor="text1"/>
          <w:sz w:val="28"/>
          <w:szCs w:val="28"/>
          <w:shd w:val="clear" w:color="auto" w:fill="FFFFFF"/>
        </w:rPr>
        <w:t>what</w:t>
      </w:r>
      <w:proofErr w:type="gramEnd"/>
      <w:r w:rsidRPr="00864B4F">
        <w:rPr>
          <w:rFonts w:ascii="Arial" w:hAnsi="Arial" w:cs="Arial"/>
          <w:color w:val="000000" w:themeColor="text1"/>
          <w:sz w:val="28"/>
          <w:szCs w:val="28"/>
          <w:shd w:val="clear" w:color="auto" w:fill="FFFFFF"/>
        </w:rPr>
        <w:t xml:space="preserve"> rights.</w:t>
      </w:r>
    </w:p>
    <w:p w:rsidR="003947DF" w:rsidRPr="000A22EE" w:rsidRDefault="003947DF" w:rsidP="003947DF">
      <w:pPr>
        <w:shd w:val="clear" w:color="auto" w:fill="FFFFFF"/>
        <w:spacing w:before="100" w:beforeAutospacing="1" w:after="100" w:afterAutospacing="1" w:line="240" w:lineRule="auto"/>
        <w:jc w:val="both"/>
        <w:rPr>
          <w:rFonts w:ascii="Verdana" w:eastAsia="Times New Roman" w:hAnsi="Verdana" w:cs="Times New Roman"/>
          <w:color w:val="000000" w:themeColor="text1"/>
          <w:sz w:val="28"/>
          <w:szCs w:val="28"/>
          <w:lang w:eastAsia="en-GB"/>
        </w:rPr>
      </w:pPr>
      <w:r w:rsidRPr="000A22EE">
        <w:rPr>
          <w:rFonts w:ascii="Verdana" w:eastAsia="Times New Roman" w:hAnsi="Verdana" w:cs="Times New Roman"/>
          <w:b/>
          <w:bCs/>
          <w:color w:val="000000" w:themeColor="text1"/>
          <w:sz w:val="28"/>
          <w:szCs w:val="28"/>
          <w:lang w:eastAsia="en-GB"/>
        </w:rPr>
        <w:t>Articles</w:t>
      </w:r>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5" w:tgtFrame="_blank" w:history="1">
        <w:r w:rsidR="003947DF" w:rsidRPr="00864B4F">
          <w:rPr>
            <w:rFonts w:ascii="Arial" w:eastAsia="Times New Roman" w:hAnsi="Arial" w:cs="Arial"/>
            <w:color w:val="000000" w:themeColor="text1"/>
            <w:sz w:val="28"/>
            <w:szCs w:val="28"/>
            <w:lang w:eastAsia="en-GB"/>
          </w:rPr>
          <w:t>1. The Republic and its territories.</w:t>
        </w:r>
      </w:hyperlink>
      <w:r w:rsidR="003947DF" w:rsidRPr="00864B4F">
        <w:rPr>
          <w:rFonts w:ascii="Arial" w:eastAsia="Times New Roman" w:hAnsi="Arial" w:cs="Arial"/>
          <w:color w:val="000000" w:themeColor="text1"/>
          <w:sz w:val="28"/>
          <w:szCs w:val="28"/>
          <w:lang w:eastAsia="en-GB"/>
        </w:rPr>
        <w:br/>
      </w:r>
      <w:hyperlink r:id="rId6" w:tgtFrame="_blank" w:tooltip="Article 2 : Islam to be State religion." w:history="1">
        <w:r w:rsidR="003947DF" w:rsidRPr="00864B4F">
          <w:rPr>
            <w:rFonts w:ascii="Arial" w:eastAsia="Times New Roman" w:hAnsi="Arial" w:cs="Arial"/>
            <w:color w:val="000000" w:themeColor="text1"/>
            <w:sz w:val="28"/>
            <w:szCs w:val="28"/>
            <w:lang w:eastAsia="en-GB"/>
          </w:rPr>
          <w:t>2. Islam to be State religion.</w:t>
        </w:r>
      </w:hyperlink>
      <w:r w:rsidR="003947DF" w:rsidRPr="00864B4F">
        <w:rPr>
          <w:rFonts w:ascii="Arial" w:eastAsia="Times New Roman" w:hAnsi="Arial" w:cs="Arial"/>
          <w:color w:val="000000" w:themeColor="text1"/>
          <w:sz w:val="28"/>
          <w:szCs w:val="28"/>
          <w:lang w:eastAsia="en-GB"/>
        </w:rPr>
        <w:br/>
      </w:r>
      <w:hyperlink r:id="rId7" w:tgtFrame="_blank" w:tooltip="Article 2 : The Objectives Resolution to form part of substantive provisions." w:history="1">
        <w:r w:rsidR="003947DF" w:rsidRPr="00864B4F">
          <w:rPr>
            <w:rFonts w:ascii="Arial" w:eastAsia="Times New Roman" w:hAnsi="Arial" w:cs="Arial"/>
            <w:color w:val="000000" w:themeColor="text1"/>
            <w:sz w:val="28"/>
            <w:szCs w:val="28"/>
            <w:lang w:eastAsia="en-GB"/>
          </w:rPr>
          <w:t>2A. The Objectives Resolution to form part of substantive provisions.</w:t>
        </w:r>
      </w:hyperlink>
      <w:r w:rsidR="003947DF" w:rsidRPr="00864B4F">
        <w:rPr>
          <w:rFonts w:ascii="Arial" w:eastAsia="Times New Roman" w:hAnsi="Arial" w:cs="Arial"/>
          <w:color w:val="000000" w:themeColor="text1"/>
          <w:sz w:val="28"/>
          <w:szCs w:val="28"/>
          <w:lang w:eastAsia="en-GB"/>
        </w:rPr>
        <w:br/>
      </w:r>
      <w:hyperlink r:id="rId8" w:history="1">
        <w:r w:rsidR="003947DF" w:rsidRPr="00864B4F">
          <w:rPr>
            <w:rFonts w:ascii="Arial" w:eastAsia="Times New Roman" w:hAnsi="Arial" w:cs="Arial"/>
            <w:color w:val="000000" w:themeColor="text1"/>
            <w:sz w:val="28"/>
            <w:szCs w:val="28"/>
            <w:lang w:eastAsia="en-GB"/>
          </w:rPr>
          <w:t>3. Elimination of exploitation.</w:t>
        </w:r>
      </w:hyperlink>
      <w:r w:rsidR="003947DF" w:rsidRPr="00864B4F">
        <w:rPr>
          <w:rFonts w:ascii="Arial" w:eastAsia="Times New Roman" w:hAnsi="Arial" w:cs="Arial"/>
          <w:color w:val="000000" w:themeColor="text1"/>
          <w:sz w:val="28"/>
          <w:szCs w:val="28"/>
          <w:lang w:eastAsia="en-GB"/>
        </w:rPr>
        <w:br/>
      </w:r>
      <w:hyperlink r:id="rId9" w:history="1">
        <w:r w:rsidR="003947DF" w:rsidRPr="00864B4F">
          <w:rPr>
            <w:rFonts w:ascii="Arial" w:eastAsia="Times New Roman" w:hAnsi="Arial" w:cs="Arial"/>
            <w:color w:val="000000" w:themeColor="text1"/>
            <w:sz w:val="28"/>
            <w:szCs w:val="28"/>
            <w:lang w:eastAsia="en-GB"/>
          </w:rPr>
          <w:t>4. Right of individuals to be dealt with in accordance with law, etc.</w:t>
        </w:r>
      </w:hyperlink>
      <w:r w:rsidR="003947DF" w:rsidRPr="00864B4F">
        <w:rPr>
          <w:rFonts w:ascii="Arial" w:eastAsia="Times New Roman" w:hAnsi="Arial" w:cs="Arial"/>
          <w:color w:val="000000" w:themeColor="text1"/>
          <w:sz w:val="28"/>
          <w:szCs w:val="28"/>
          <w:lang w:eastAsia="en-GB"/>
        </w:rPr>
        <w:br/>
      </w:r>
      <w:hyperlink r:id="rId10" w:history="1">
        <w:r w:rsidR="003947DF" w:rsidRPr="00864B4F">
          <w:rPr>
            <w:rFonts w:ascii="Arial" w:eastAsia="Times New Roman" w:hAnsi="Arial" w:cs="Arial"/>
            <w:color w:val="000000" w:themeColor="text1"/>
            <w:sz w:val="28"/>
            <w:szCs w:val="28"/>
            <w:lang w:eastAsia="en-GB"/>
          </w:rPr>
          <w:t>5. Loyalty to State and obedience to Constitution and law.</w:t>
        </w:r>
      </w:hyperlink>
      <w:r w:rsidR="003947DF" w:rsidRPr="00864B4F">
        <w:rPr>
          <w:rFonts w:ascii="Arial" w:eastAsia="Times New Roman" w:hAnsi="Arial" w:cs="Arial"/>
          <w:color w:val="000000" w:themeColor="text1"/>
          <w:sz w:val="28"/>
          <w:szCs w:val="28"/>
          <w:lang w:eastAsia="en-GB"/>
        </w:rPr>
        <w:br/>
      </w:r>
      <w:hyperlink r:id="rId11" w:history="1">
        <w:r w:rsidR="003947DF" w:rsidRPr="00864B4F">
          <w:rPr>
            <w:rFonts w:ascii="Arial" w:eastAsia="Times New Roman" w:hAnsi="Arial" w:cs="Arial"/>
            <w:color w:val="000000" w:themeColor="text1"/>
            <w:sz w:val="28"/>
            <w:szCs w:val="28"/>
            <w:lang w:eastAsia="en-GB"/>
          </w:rPr>
          <w:t>6. High treason</w:t>
        </w:r>
      </w:hyperlink>
      <w:r w:rsidR="003947DF" w:rsidRPr="00864B4F">
        <w:rPr>
          <w:rFonts w:ascii="Arial" w:eastAsia="Times New Roman" w:hAnsi="Arial" w:cs="Arial"/>
          <w:color w:val="000000" w:themeColor="text1"/>
          <w:sz w:val="28"/>
          <w:szCs w:val="28"/>
          <w:lang w:eastAsia="en-GB"/>
        </w:rPr>
        <w:t xml:space="preserve">.                                                                                     </w:t>
      </w:r>
      <w:r w:rsidR="00D11222">
        <w:rPr>
          <w:rFonts w:ascii="Arial" w:eastAsia="Times New Roman" w:hAnsi="Arial" w:cs="Arial"/>
          <w:color w:val="000000" w:themeColor="text1"/>
          <w:sz w:val="28"/>
          <w:szCs w:val="28"/>
          <w:lang w:eastAsia="en-GB"/>
        </w:rPr>
        <w:t xml:space="preserve">                 </w:t>
      </w:r>
    </w:p>
    <w:p w:rsidR="003947DF" w:rsidRPr="00864B4F" w:rsidRDefault="00101BB8" w:rsidP="00D11222">
      <w:pPr>
        <w:shd w:val="clear" w:color="auto" w:fill="FFFFFF"/>
        <w:spacing w:before="100" w:beforeAutospacing="1" w:after="100" w:afterAutospacing="1" w:line="240" w:lineRule="auto"/>
        <w:jc w:val="both"/>
        <w:rPr>
          <w:rFonts w:ascii="Arial" w:eastAsia="Times New Roman" w:hAnsi="Arial" w:cs="Arial"/>
          <w:color w:val="000000" w:themeColor="text1"/>
          <w:sz w:val="28"/>
          <w:szCs w:val="28"/>
          <w:lang w:eastAsia="en-GB"/>
        </w:rPr>
      </w:pPr>
      <w:hyperlink r:id="rId12" w:history="1">
        <w:r w:rsidR="003947DF" w:rsidRPr="00864B4F">
          <w:rPr>
            <w:rFonts w:ascii="Arial" w:eastAsia="Times New Roman" w:hAnsi="Arial" w:cs="Arial"/>
            <w:color w:val="000000" w:themeColor="text1"/>
            <w:sz w:val="28"/>
            <w:szCs w:val="28"/>
            <w:lang w:eastAsia="en-GB"/>
          </w:rPr>
          <w:t>7. Definition of the State.</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3" w:history="1">
        <w:r w:rsidR="003947DF" w:rsidRPr="00864B4F">
          <w:rPr>
            <w:rFonts w:ascii="Arial" w:eastAsia="Times New Roman" w:hAnsi="Arial" w:cs="Arial"/>
            <w:color w:val="000000" w:themeColor="text1"/>
            <w:sz w:val="28"/>
            <w:szCs w:val="28"/>
            <w:lang w:eastAsia="en-GB"/>
          </w:rPr>
          <w:t>8. Laws inconsistent with or in derogation of Fundamental Rights to be void.</w:t>
        </w:r>
      </w:hyperlink>
      <w:r w:rsidR="003947DF" w:rsidRPr="00864B4F">
        <w:rPr>
          <w:rFonts w:ascii="Arial" w:eastAsia="Times New Roman" w:hAnsi="Arial" w:cs="Arial"/>
          <w:color w:val="000000" w:themeColor="text1"/>
          <w:sz w:val="28"/>
          <w:szCs w:val="28"/>
          <w:lang w:eastAsia="en-GB"/>
        </w:rPr>
        <w:br/>
      </w:r>
      <w:hyperlink r:id="rId14" w:history="1">
        <w:r w:rsidR="003947DF" w:rsidRPr="00864B4F">
          <w:rPr>
            <w:rFonts w:ascii="Arial" w:eastAsia="Times New Roman" w:hAnsi="Arial" w:cs="Arial"/>
            <w:color w:val="000000" w:themeColor="text1"/>
            <w:sz w:val="28"/>
            <w:szCs w:val="28"/>
            <w:lang w:eastAsia="en-GB"/>
          </w:rPr>
          <w:t>9. Security of person.</w:t>
        </w:r>
      </w:hyperlink>
      <w:r w:rsidR="003947DF" w:rsidRPr="00864B4F">
        <w:rPr>
          <w:rFonts w:ascii="Arial" w:eastAsia="Times New Roman" w:hAnsi="Arial" w:cs="Arial"/>
          <w:color w:val="000000" w:themeColor="text1"/>
          <w:sz w:val="28"/>
          <w:szCs w:val="28"/>
          <w:lang w:eastAsia="en-GB"/>
        </w:rPr>
        <w:br/>
      </w:r>
      <w:hyperlink r:id="rId15" w:history="1">
        <w:r w:rsidR="003947DF" w:rsidRPr="00864B4F">
          <w:rPr>
            <w:rFonts w:ascii="Arial" w:eastAsia="Times New Roman" w:hAnsi="Arial" w:cs="Arial"/>
            <w:color w:val="000000" w:themeColor="text1"/>
            <w:sz w:val="28"/>
            <w:szCs w:val="28"/>
            <w:lang w:eastAsia="en-GB"/>
          </w:rPr>
          <w:t>10. Safeguards as to arrest and detention.</w:t>
        </w:r>
        <w:r w:rsidR="003947DF" w:rsidRPr="00864B4F">
          <w:rPr>
            <w:rFonts w:ascii="Arial" w:eastAsia="Times New Roman" w:hAnsi="Arial" w:cs="Arial"/>
            <w:color w:val="000000" w:themeColor="text1"/>
            <w:sz w:val="28"/>
            <w:szCs w:val="28"/>
            <w:lang w:eastAsia="en-GB"/>
          </w:rPr>
          <w:br/>
        </w:r>
      </w:hyperlink>
      <w:hyperlink r:id="rId16" w:tgtFrame="_blank" w:history="1">
        <w:r w:rsidR="003947DF" w:rsidRPr="00864B4F">
          <w:rPr>
            <w:rFonts w:ascii="Arial" w:eastAsia="Times New Roman" w:hAnsi="Arial" w:cs="Arial"/>
            <w:color w:val="000000" w:themeColor="text1"/>
            <w:sz w:val="28"/>
            <w:szCs w:val="28"/>
            <w:lang w:eastAsia="en-GB"/>
          </w:rPr>
          <w:t>10</w:t>
        </w:r>
        <w:r w:rsidR="000A22EE" w:rsidRPr="00864B4F">
          <w:rPr>
            <w:rFonts w:ascii="Arial" w:eastAsia="Times New Roman" w:hAnsi="Arial" w:cs="Arial"/>
            <w:color w:val="000000" w:themeColor="text1"/>
            <w:sz w:val="28"/>
            <w:szCs w:val="28"/>
            <w:lang w:eastAsia="en-GB"/>
          </w:rPr>
          <w:t>. A</w:t>
        </w:r>
        <w:r w:rsidR="003947DF" w:rsidRPr="00864B4F">
          <w:rPr>
            <w:rFonts w:ascii="Arial" w:eastAsia="Times New Roman" w:hAnsi="Arial" w:cs="Arial"/>
            <w:color w:val="000000" w:themeColor="text1"/>
            <w:sz w:val="28"/>
            <w:szCs w:val="28"/>
            <w:lang w:eastAsia="en-GB"/>
          </w:rPr>
          <w:t>. Right to fair trial.</w:t>
        </w:r>
        <w:r w:rsidR="003947DF" w:rsidRPr="00864B4F">
          <w:rPr>
            <w:rFonts w:ascii="Arial" w:eastAsia="Times New Roman" w:hAnsi="Arial" w:cs="Arial"/>
            <w:color w:val="000000" w:themeColor="text1"/>
            <w:sz w:val="28"/>
            <w:szCs w:val="28"/>
            <w:lang w:eastAsia="en-GB"/>
          </w:rPr>
          <w:br/>
        </w:r>
      </w:hyperlink>
      <w:hyperlink r:id="rId17" w:tgtFrame="_blank" w:history="1">
        <w:r w:rsidR="003947DF" w:rsidRPr="00864B4F">
          <w:rPr>
            <w:rFonts w:ascii="Arial" w:eastAsia="Times New Roman" w:hAnsi="Arial" w:cs="Arial"/>
            <w:color w:val="000000" w:themeColor="text1"/>
            <w:sz w:val="28"/>
            <w:szCs w:val="28"/>
            <w:lang w:eastAsia="en-GB"/>
          </w:rPr>
          <w:t xml:space="preserve">11. Slavery, forced </w:t>
        </w:r>
        <w:r w:rsidR="000A22EE" w:rsidRPr="00864B4F">
          <w:rPr>
            <w:rFonts w:ascii="Arial" w:eastAsia="Times New Roman" w:hAnsi="Arial" w:cs="Arial"/>
            <w:color w:val="000000" w:themeColor="text1"/>
            <w:sz w:val="28"/>
            <w:szCs w:val="28"/>
            <w:lang w:eastAsia="en-GB"/>
          </w:rPr>
          <w:t>labor</w:t>
        </w:r>
        <w:r w:rsidR="003947DF" w:rsidRPr="00864B4F">
          <w:rPr>
            <w:rFonts w:ascii="Arial" w:eastAsia="Times New Roman" w:hAnsi="Arial" w:cs="Arial"/>
            <w:color w:val="000000" w:themeColor="text1"/>
            <w:sz w:val="28"/>
            <w:szCs w:val="28"/>
            <w:lang w:eastAsia="en-GB"/>
          </w:rPr>
          <w:t>, etc., prohibited.</w:t>
        </w:r>
        <w:r w:rsidR="003947DF" w:rsidRPr="00864B4F">
          <w:rPr>
            <w:rFonts w:ascii="Arial" w:eastAsia="Times New Roman" w:hAnsi="Arial" w:cs="Arial"/>
            <w:color w:val="000000" w:themeColor="text1"/>
            <w:sz w:val="28"/>
            <w:szCs w:val="28"/>
            <w:lang w:eastAsia="en-GB"/>
          </w:rPr>
          <w:br/>
        </w:r>
      </w:hyperlink>
      <w:hyperlink r:id="rId18" w:tgtFrame="_blank" w:history="1">
        <w:r w:rsidR="003947DF" w:rsidRPr="00864B4F">
          <w:rPr>
            <w:rFonts w:ascii="Arial" w:eastAsia="Times New Roman" w:hAnsi="Arial" w:cs="Arial"/>
            <w:color w:val="000000" w:themeColor="text1"/>
            <w:sz w:val="28"/>
            <w:szCs w:val="28"/>
            <w:lang w:eastAsia="en-GB"/>
          </w:rPr>
          <w:t>12. Protection against retrospective punishment.</w:t>
        </w:r>
        <w:r w:rsidR="003947DF" w:rsidRPr="00864B4F">
          <w:rPr>
            <w:rFonts w:ascii="Arial" w:eastAsia="Times New Roman" w:hAnsi="Arial" w:cs="Arial"/>
            <w:color w:val="000000" w:themeColor="text1"/>
            <w:sz w:val="28"/>
            <w:szCs w:val="28"/>
            <w:lang w:eastAsia="en-GB"/>
          </w:rPr>
          <w:br/>
        </w:r>
      </w:hyperlink>
      <w:hyperlink r:id="rId19" w:tgtFrame="_blank" w:history="1">
        <w:r w:rsidR="003947DF" w:rsidRPr="00864B4F">
          <w:rPr>
            <w:rFonts w:ascii="Arial" w:eastAsia="Times New Roman" w:hAnsi="Arial" w:cs="Arial"/>
            <w:color w:val="000000" w:themeColor="text1"/>
            <w:sz w:val="28"/>
            <w:szCs w:val="28"/>
            <w:lang w:eastAsia="en-GB"/>
          </w:rPr>
          <w:t>13. Protection against double punishment and self-incrimination.</w:t>
        </w:r>
      </w:hyperlink>
      <w:r w:rsidR="003947DF" w:rsidRPr="00864B4F">
        <w:rPr>
          <w:rFonts w:ascii="Arial" w:eastAsia="Times New Roman" w:hAnsi="Arial" w:cs="Arial"/>
          <w:color w:val="000000" w:themeColor="text1"/>
          <w:sz w:val="28"/>
          <w:szCs w:val="28"/>
          <w:lang w:eastAsia="en-GB"/>
        </w:rPr>
        <w:br/>
      </w:r>
      <w:hyperlink r:id="rId20" w:tgtFrame="_blank" w:history="1">
        <w:r w:rsidR="003947DF" w:rsidRPr="00864B4F">
          <w:rPr>
            <w:rFonts w:ascii="Arial" w:eastAsia="Times New Roman" w:hAnsi="Arial" w:cs="Arial"/>
            <w:color w:val="000000" w:themeColor="text1"/>
            <w:sz w:val="28"/>
            <w:szCs w:val="28"/>
            <w:lang w:eastAsia="en-GB"/>
          </w:rPr>
          <w:t>14. Inviolability of dignity of man, etc.</w:t>
        </w:r>
      </w:hyperlink>
      <w:r w:rsidR="003947DF" w:rsidRPr="00864B4F">
        <w:rPr>
          <w:rFonts w:ascii="Arial" w:eastAsia="Times New Roman" w:hAnsi="Arial" w:cs="Arial"/>
          <w:color w:val="000000" w:themeColor="text1"/>
          <w:sz w:val="28"/>
          <w:szCs w:val="28"/>
          <w:lang w:eastAsia="en-GB"/>
        </w:rPr>
        <w:br/>
      </w:r>
      <w:hyperlink r:id="rId21" w:tgtFrame="_blank" w:history="1">
        <w:r w:rsidR="003947DF" w:rsidRPr="00864B4F">
          <w:rPr>
            <w:rFonts w:ascii="Arial" w:eastAsia="Times New Roman" w:hAnsi="Arial" w:cs="Arial"/>
            <w:color w:val="000000" w:themeColor="text1"/>
            <w:sz w:val="28"/>
            <w:szCs w:val="28"/>
            <w:lang w:eastAsia="en-GB"/>
          </w:rPr>
          <w:t>15. Freedom of movement, etc.</w:t>
        </w:r>
        <w:r w:rsidR="003947DF" w:rsidRPr="00864B4F">
          <w:rPr>
            <w:rFonts w:ascii="Arial" w:eastAsia="Times New Roman" w:hAnsi="Arial" w:cs="Arial"/>
            <w:color w:val="000000" w:themeColor="text1"/>
            <w:sz w:val="28"/>
            <w:szCs w:val="28"/>
            <w:lang w:eastAsia="en-GB"/>
          </w:rPr>
          <w:br/>
        </w:r>
      </w:hyperlink>
      <w:hyperlink r:id="rId22" w:tgtFrame="_blank" w:history="1">
        <w:r w:rsidR="003947DF" w:rsidRPr="00864B4F">
          <w:rPr>
            <w:rFonts w:ascii="Arial" w:eastAsia="Times New Roman" w:hAnsi="Arial" w:cs="Arial"/>
            <w:color w:val="000000" w:themeColor="text1"/>
            <w:sz w:val="28"/>
            <w:szCs w:val="28"/>
            <w:lang w:eastAsia="en-GB"/>
          </w:rPr>
          <w:t>16. Freedom of assembly.</w:t>
        </w:r>
        <w:r w:rsidR="003947DF" w:rsidRPr="00864B4F">
          <w:rPr>
            <w:rFonts w:ascii="Arial" w:eastAsia="Times New Roman" w:hAnsi="Arial" w:cs="Arial"/>
            <w:color w:val="000000" w:themeColor="text1"/>
            <w:sz w:val="28"/>
            <w:szCs w:val="28"/>
            <w:lang w:eastAsia="en-GB"/>
          </w:rPr>
          <w:br/>
        </w:r>
      </w:hyperlink>
      <w:hyperlink r:id="rId23" w:tgtFrame="_blank" w:history="1">
        <w:r w:rsidR="003947DF" w:rsidRPr="00864B4F">
          <w:rPr>
            <w:rFonts w:ascii="Arial" w:eastAsia="Times New Roman" w:hAnsi="Arial" w:cs="Arial"/>
            <w:color w:val="000000" w:themeColor="text1"/>
            <w:sz w:val="28"/>
            <w:szCs w:val="28"/>
            <w:lang w:eastAsia="en-GB"/>
          </w:rPr>
          <w:t>17. Freedom of association.</w:t>
        </w:r>
        <w:r w:rsidR="003947DF" w:rsidRPr="00864B4F">
          <w:rPr>
            <w:rFonts w:ascii="Arial" w:eastAsia="Times New Roman" w:hAnsi="Arial" w:cs="Arial"/>
            <w:color w:val="000000" w:themeColor="text1"/>
            <w:sz w:val="28"/>
            <w:szCs w:val="28"/>
            <w:lang w:eastAsia="en-GB"/>
          </w:rPr>
          <w:br/>
        </w:r>
      </w:hyperlink>
      <w:hyperlink r:id="rId24" w:tgtFrame="_blank" w:history="1">
        <w:r w:rsidR="003947DF" w:rsidRPr="00864B4F">
          <w:rPr>
            <w:rFonts w:ascii="Arial" w:eastAsia="Times New Roman" w:hAnsi="Arial" w:cs="Arial"/>
            <w:color w:val="000000" w:themeColor="text1"/>
            <w:sz w:val="28"/>
            <w:szCs w:val="28"/>
            <w:lang w:eastAsia="en-GB"/>
          </w:rPr>
          <w:t>18. Freedom of trade, business or profession.</w:t>
        </w:r>
        <w:r w:rsidR="003947DF" w:rsidRPr="00864B4F">
          <w:rPr>
            <w:rFonts w:ascii="Arial" w:eastAsia="Times New Roman" w:hAnsi="Arial" w:cs="Arial"/>
            <w:color w:val="000000" w:themeColor="text1"/>
            <w:sz w:val="28"/>
            <w:szCs w:val="28"/>
            <w:lang w:eastAsia="en-GB"/>
          </w:rPr>
          <w:br/>
        </w:r>
      </w:hyperlink>
      <w:hyperlink r:id="rId25" w:tgtFrame="_blank" w:history="1">
        <w:r w:rsidR="003947DF" w:rsidRPr="00864B4F">
          <w:rPr>
            <w:rFonts w:ascii="Arial" w:eastAsia="Times New Roman" w:hAnsi="Arial" w:cs="Arial"/>
            <w:color w:val="000000" w:themeColor="text1"/>
            <w:sz w:val="28"/>
            <w:szCs w:val="28"/>
            <w:lang w:eastAsia="en-GB"/>
          </w:rPr>
          <w:t>19. Freedom of speech, etc.</w:t>
        </w:r>
        <w:r w:rsidR="003947DF" w:rsidRPr="00864B4F">
          <w:rPr>
            <w:rFonts w:ascii="Arial" w:eastAsia="Times New Roman" w:hAnsi="Arial" w:cs="Arial"/>
            <w:color w:val="000000" w:themeColor="text1"/>
            <w:sz w:val="28"/>
            <w:szCs w:val="28"/>
            <w:lang w:eastAsia="en-GB"/>
          </w:rPr>
          <w:br/>
        </w:r>
      </w:hyperlink>
      <w:hyperlink r:id="rId26" w:tgtFrame="_blank" w:history="1">
        <w:r w:rsidR="003947DF" w:rsidRPr="00864B4F">
          <w:rPr>
            <w:rFonts w:ascii="Arial" w:eastAsia="Times New Roman" w:hAnsi="Arial" w:cs="Arial"/>
            <w:color w:val="000000" w:themeColor="text1"/>
            <w:sz w:val="28"/>
            <w:szCs w:val="28"/>
            <w:lang w:eastAsia="en-GB"/>
          </w:rPr>
          <w:t>19A, Right to Information.</w:t>
        </w:r>
        <w:r w:rsidR="003947DF" w:rsidRPr="00864B4F">
          <w:rPr>
            <w:rFonts w:ascii="Arial" w:eastAsia="Times New Roman" w:hAnsi="Arial" w:cs="Arial"/>
            <w:color w:val="000000" w:themeColor="text1"/>
            <w:sz w:val="28"/>
            <w:szCs w:val="28"/>
            <w:lang w:eastAsia="en-GB"/>
          </w:rPr>
          <w:br/>
        </w:r>
      </w:hyperlink>
      <w:hyperlink r:id="rId27" w:tgtFrame="_blank" w:history="1">
        <w:r w:rsidR="003947DF" w:rsidRPr="00864B4F">
          <w:rPr>
            <w:rFonts w:ascii="Arial" w:eastAsia="Times New Roman" w:hAnsi="Arial" w:cs="Arial"/>
            <w:color w:val="000000" w:themeColor="text1"/>
            <w:sz w:val="28"/>
            <w:szCs w:val="28"/>
            <w:lang w:eastAsia="en-GB"/>
          </w:rPr>
          <w:t>20. Freedom to profess religion and to manage religious institutions.</w:t>
        </w:r>
        <w:r w:rsidR="003947DF" w:rsidRPr="00864B4F">
          <w:rPr>
            <w:rFonts w:ascii="Arial" w:eastAsia="Times New Roman" w:hAnsi="Arial" w:cs="Arial"/>
            <w:color w:val="000000" w:themeColor="text1"/>
            <w:sz w:val="28"/>
            <w:szCs w:val="28"/>
            <w:lang w:eastAsia="en-GB"/>
          </w:rPr>
          <w:br/>
        </w:r>
      </w:hyperlink>
      <w:hyperlink r:id="rId28" w:tgtFrame="_blank" w:history="1">
        <w:r w:rsidR="003947DF" w:rsidRPr="00864B4F">
          <w:rPr>
            <w:rFonts w:ascii="Arial" w:eastAsia="Times New Roman" w:hAnsi="Arial" w:cs="Arial"/>
            <w:color w:val="000000" w:themeColor="text1"/>
            <w:sz w:val="28"/>
            <w:szCs w:val="28"/>
            <w:lang w:eastAsia="en-GB"/>
          </w:rPr>
          <w:t>21. Safeguard against taxation for purposes of any particular religion.</w:t>
        </w:r>
        <w:r w:rsidR="003947DF" w:rsidRPr="00864B4F">
          <w:rPr>
            <w:rFonts w:ascii="Arial" w:eastAsia="Times New Roman" w:hAnsi="Arial" w:cs="Arial"/>
            <w:color w:val="000000" w:themeColor="text1"/>
            <w:sz w:val="28"/>
            <w:szCs w:val="28"/>
            <w:lang w:eastAsia="en-GB"/>
          </w:rPr>
          <w:br/>
        </w:r>
      </w:hyperlink>
      <w:hyperlink r:id="rId29" w:tgtFrame="_blank" w:history="1">
        <w:r w:rsidR="003947DF" w:rsidRPr="00864B4F">
          <w:rPr>
            <w:rFonts w:ascii="Arial" w:eastAsia="Times New Roman" w:hAnsi="Arial" w:cs="Arial"/>
            <w:color w:val="000000" w:themeColor="text1"/>
            <w:sz w:val="28"/>
            <w:szCs w:val="28"/>
            <w:lang w:eastAsia="en-GB"/>
          </w:rPr>
          <w:t>22. Safeguards as to educational institutions in respect of religion, etc.</w:t>
        </w:r>
        <w:r w:rsidR="003947DF" w:rsidRPr="00864B4F">
          <w:rPr>
            <w:rFonts w:ascii="Arial" w:eastAsia="Times New Roman" w:hAnsi="Arial" w:cs="Arial"/>
            <w:color w:val="000000" w:themeColor="text1"/>
            <w:sz w:val="28"/>
            <w:szCs w:val="28"/>
            <w:lang w:eastAsia="en-GB"/>
          </w:rPr>
          <w:br/>
        </w:r>
      </w:hyperlink>
      <w:hyperlink r:id="rId30" w:tgtFrame="_blank" w:history="1">
        <w:r w:rsidR="003947DF" w:rsidRPr="00864B4F">
          <w:rPr>
            <w:rFonts w:ascii="Arial" w:eastAsia="Times New Roman" w:hAnsi="Arial" w:cs="Arial"/>
            <w:color w:val="000000" w:themeColor="text1"/>
            <w:sz w:val="28"/>
            <w:szCs w:val="28"/>
            <w:lang w:eastAsia="en-GB"/>
          </w:rPr>
          <w:t>23. Provision as to property.</w:t>
        </w:r>
        <w:r w:rsidR="003947DF" w:rsidRPr="00864B4F">
          <w:rPr>
            <w:rFonts w:ascii="Arial" w:eastAsia="Times New Roman" w:hAnsi="Arial" w:cs="Arial"/>
            <w:color w:val="000000" w:themeColor="text1"/>
            <w:sz w:val="28"/>
            <w:szCs w:val="28"/>
            <w:lang w:eastAsia="en-GB"/>
          </w:rPr>
          <w:br/>
        </w:r>
      </w:hyperlink>
      <w:hyperlink r:id="rId31" w:tgtFrame="_blank" w:history="1">
        <w:r w:rsidR="003947DF" w:rsidRPr="00864B4F">
          <w:rPr>
            <w:rFonts w:ascii="Arial" w:eastAsia="Times New Roman" w:hAnsi="Arial" w:cs="Arial"/>
            <w:color w:val="000000" w:themeColor="text1"/>
            <w:sz w:val="28"/>
            <w:szCs w:val="28"/>
            <w:lang w:eastAsia="en-GB"/>
          </w:rPr>
          <w:t>24. Protection of property rights.</w:t>
        </w:r>
        <w:r w:rsidR="003947DF" w:rsidRPr="00864B4F">
          <w:rPr>
            <w:rFonts w:ascii="Arial" w:eastAsia="Times New Roman" w:hAnsi="Arial" w:cs="Arial"/>
            <w:color w:val="000000" w:themeColor="text1"/>
            <w:sz w:val="28"/>
            <w:szCs w:val="28"/>
            <w:lang w:eastAsia="en-GB"/>
          </w:rPr>
          <w:br/>
        </w:r>
      </w:hyperlink>
      <w:hyperlink r:id="rId32" w:tgtFrame="_blank" w:history="1">
        <w:r w:rsidR="003947DF" w:rsidRPr="00864B4F">
          <w:rPr>
            <w:rFonts w:ascii="Arial" w:eastAsia="Times New Roman" w:hAnsi="Arial" w:cs="Arial"/>
            <w:color w:val="000000" w:themeColor="text1"/>
            <w:sz w:val="28"/>
            <w:szCs w:val="28"/>
            <w:lang w:eastAsia="en-GB"/>
          </w:rPr>
          <w:t>25. Equality of citizens.</w:t>
        </w:r>
        <w:r w:rsidR="003947DF" w:rsidRPr="00864B4F">
          <w:rPr>
            <w:rFonts w:ascii="Arial" w:eastAsia="Times New Roman" w:hAnsi="Arial" w:cs="Arial"/>
            <w:color w:val="000000" w:themeColor="text1"/>
            <w:sz w:val="28"/>
            <w:szCs w:val="28"/>
            <w:lang w:eastAsia="en-GB"/>
          </w:rPr>
          <w:br/>
        </w:r>
      </w:hyperlink>
      <w:hyperlink r:id="rId33" w:tgtFrame="_blank" w:history="1">
        <w:r w:rsidR="003947DF" w:rsidRPr="00864B4F">
          <w:rPr>
            <w:rFonts w:ascii="Arial" w:eastAsia="Times New Roman" w:hAnsi="Arial" w:cs="Arial"/>
            <w:color w:val="000000" w:themeColor="text1"/>
            <w:sz w:val="28"/>
            <w:szCs w:val="28"/>
            <w:lang w:eastAsia="en-GB"/>
          </w:rPr>
          <w:t>25A. Right to education.</w:t>
        </w:r>
        <w:r w:rsidR="003947DF" w:rsidRPr="00864B4F">
          <w:rPr>
            <w:rFonts w:ascii="Arial" w:eastAsia="Times New Roman" w:hAnsi="Arial" w:cs="Arial"/>
            <w:color w:val="000000" w:themeColor="text1"/>
            <w:sz w:val="28"/>
            <w:szCs w:val="28"/>
            <w:lang w:eastAsia="en-GB"/>
          </w:rPr>
          <w:br/>
        </w:r>
      </w:hyperlink>
      <w:hyperlink r:id="rId34" w:tgtFrame="_blank" w:history="1">
        <w:r w:rsidR="003947DF" w:rsidRPr="00864B4F">
          <w:rPr>
            <w:rFonts w:ascii="Arial" w:eastAsia="Times New Roman" w:hAnsi="Arial" w:cs="Arial"/>
            <w:color w:val="000000" w:themeColor="text1"/>
            <w:sz w:val="28"/>
            <w:szCs w:val="28"/>
            <w:lang w:eastAsia="en-GB"/>
          </w:rPr>
          <w:t>26. Non-discrimination in respect of access to public places.</w:t>
        </w:r>
        <w:r w:rsidR="003947DF" w:rsidRPr="00864B4F">
          <w:rPr>
            <w:rFonts w:ascii="Arial" w:eastAsia="Times New Roman" w:hAnsi="Arial" w:cs="Arial"/>
            <w:color w:val="000000" w:themeColor="text1"/>
            <w:sz w:val="28"/>
            <w:szCs w:val="28"/>
            <w:lang w:eastAsia="en-GB"/>
          </w:rPr>
          <w:br/>
        </w:r>
      </w:hyperlink>
      <w:hyperlink r:id="rId35" w:tgtFrame="_blank" w:history="1">
        <w:r w:rsidR="003947DF" w:rsidRPr="00864B4F">
          <w:rPr>
            <w:rFonts w:ascii="Arial" w:eastAsia="Times New Roman" w:hAnsi="Arial" w:cs="Arial"/>
            <w:color w:val="000000" w:themeColor="text1"/>
            <w:sz w:val="28"/>
            <w:szCs w:val="28"/>
            <w:lang w:eastAsia="en-GB"/>
          </w:rPr>
          <w:t>27. Safeguard against discrimination in services.</w:t>
        </w:r>
        <w:r w:rsidR="003947DF" w:rsidRPr="00864B4F">
          <w:rPr>
            <w:rFonts w:ascii="Arial" w:eastAsia="Times New Roman" w:hAnsi="Arial" w:cs="Arial"/>
            <w:color w:val="000000" w:themeColor="text1"/>
            <w:sz w:val="28"/>
            <w:szCs w:val="28"/>
            <w:lang w:eastAsia="en-GB"/>
          </w:rPr>
          <w:br/>
        </w:r>
      </w:hyperlink>
      <w:hyperlink r:id="rId36" w:tgtFrame="_blank" w:history="1">
        <w:r w:rsidR="003947DF" w:rsidRPr="00864B4F">
          <w:rPr>
            <w:rFonts w:ascii="Arial" w:eastAsia="Times New Roman" w:hAnsi="Arial" w:cs="Arial"/>
            <w:color w:val="000000" w:themeColor="text1"/>
            <w:sz w:val="28"/>
            <w:szCs w:val="28"/>
            <w:lang w:eastAsia="en-GB"/>
          </w:rPr>
          <w:t>28. Preservation of language, script and culture.</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37" w:history="1">
        <w:r w:rsidR="003947DF" w:rsidRPr="00864B4F">
          <w:rPr>
            <w:rFonts w:ascii="Arial" w:eastAsia="Times New Roman" w:hAnsi="Arial" w:cs="Arial"/>
            <w:color w:val="000000" w:themeColor="text1"/>
            <w:sz w:val="28"/>
            <w:szCs w:val="28"/>
            <w:lang w:eastAsia="en-GB"/>
          </w:rPr>
          <w:t>29. Principles of Policy.</w:t>
        </w:r>
      </w:hyperlink>
      <w:r w:rsidR="003947DF" w:rsidRPr="00864B4F">
        <w:rPr>
          <w:rFonts w:ascii="Arial" w:eastAsia="Times New Roman" w:hAnsi="Arial" w:cs="Arial"/>
          <w:color w:val="000000" w:themeColor="text1"/>
          <w:sz w:val="28"/>
          <w:szCs w:val="28"/>
          <w:lang w:eastAsia="en-GB"/>
        </w:rPr>
        <w:br/>
      </w:r>
      <w:hyperlink r:id="rId38" w:history="1">
        <w:r w:rsidR="003947DF" w:rsidRPr="00864B4F">
          <w:rPr>
            <w:rFonts w:ascii="Arial" w:eastAsia="Times New Roman" w:hAnsi="Arial" w:cs="Arial"/>
            <w:color w:val="000000" w:themeColor="text1"/>
            <w:sz w:val="28"/>
            <w:szCs w:val="28"/>
            <w:lang w:eastAsia="en-GB"/>
          </w:rPr>
          <w:t>30. Responsibility with respect to Principles of Policy.</w:t>
        </w:r>
      </w:hyperlink>
      <w:r w:rsidR="003947DF" w:rsidRPr="00864B4F">
        <w:rPr>
          <w:rFonts w:ascii="Arial" w:eastAsia="Times New Roman" w:hAnsi="Arial" w:cs="Arial"/>
          <w:color w:val="000000" w:themeColor="text1"/>
          <w:sz w:val="28"/>
          <w:szCs w:val="28"/>
          <w:lang w:eastAsia="en-GB"/>
        </w:rPr>
        <w:br/>
      </w:r>
      <w:hyperlink r:id="rId39" w:history="1">
        <w:r w:rsidR="003947DF" w:rsidRPr="00864B4F">
          <w:rPr>
            <w:rFonts w:ascii="Arial" w:eastAsia="Times New Roman" w:hAnsi="Arial" w:cs="Arial"/>
            <w:color w:val="000000" w:themeColor="text1"/>
            <w:sz w:val="28"/>
            <w:szCs w:val="28"/>
            <w:lang w:eastAsia="en-GB"/>
          </w:rPr>
          <w:t>31. Islamic way of life.</w:t>
        </w:r>
      </w:hyperlink>
      <w:r w:rsidR="003947DF" w:rsidRPr="00864B4F">
        <w:rPr>
          <w:rFonts w:ascii="Arial" w:eastAsia="Times New Roman" w:hAnsi="Arial" w:cs="Arial"/>
          <w:color w:val="000000" w:themeColor="text1"/>
          <w:sz w:val="28"/>
          <w:szCs w:val="28"/>
          <w:lang w:eastAsia="en-GB"/>
        </w:rPr>
        <w:br/>
      </w:r>
      <w:hyperlink r:id="rId40" w:history="1">
        <w:r w:rsidR="003947DF" w:rsidRPr="00864B4F">
          <w:rPr>
            <w:rFonts w:ascii="Arial" w:eastAsia="Times New Roman" w:hAnsi="Arial" w:cs="Arial"/>
            <w:color w:val="000000" w:themeColor="text1"/>
            <w:sz w:val="28"/>
            <w:szCs w:val="28"/>
            <w:lang w:eastAsia="en-GB"/>
          </w:rPr>
          <w:t>32. Promotion of local government institutions.</w:t>
        </w:r>
      </w:hyperlink>
      <w:r w:rsidR="003947DF" w:rsidRPr="00864B4F">
        <w:rPr>
          <w:rFonts w:ascii="Arial" w:eastAsia="Times New Roman" w:hAnsi="Arial" w:cs="Arial"/>
          <w:color w:val="000000" w:themeColor="text1"/>
          <w:sz w:val="28"/>
          <w:szCs w:val="28"/>
          <w:lang w:eastAsia="en-GB"/>
        </w:rPr>
        <w:br/>
      </w:r>
      <w:hyperlink r:id="rId41" w:history="1">
        <w:r w:rsidR="003947DF" w:rsidRPr="00864B4F">
          <w:rPr>
            <w:rFonts w:ascii="Arial" w:eastAsia="Times New Roman" w:hAnsi="Arial" w:cs="Arial"/>
            <w:color w:val="000000" w:themeColor="text1"/>
            <w:sz w:val="28"/>
            <w:szCs w:val="28"/>
            <w:lang w:eastAsia="en-GB"/>
          </w:rPr>
          <w:t>33. Parochial and other similar prejudices to be discouraged.</w:t>
        </w:r>
      </w:hyperlink>
      <w:r w:rsidR="003947DF" w:rsidRPr="00864B4F">
        <w:rPr>
          <w:rFonts w:ascii="Arial" w:eastAsia="Times New Roman" w:hAnsi="Arial" w:cs="Arial"/>
          <w:color w:val="000000" w:themeColor="text1"/>
          <w:sz w:val="28"/>
          <w:szCs w:val="28"/>
          <w:lang w:eastAsia="en-GB"/>
        </w:rPr>
        <w:br/>
      </w:r>
      <w:hyperlink r:id="rId42" w:history="1">
        <w:r w:rsidR="003947DF" w:rsidRPr="00864B4F">
          <w:rPr>
            <w:rFonts w:ascii="Arial" w:eastAsia="Times New Roman" w:hAnsi="Arial" w:cs="Arial"/>
            <w:color w:val="000000" w:themeColor="text1"/>
            <w:sz w:val="28"/>
            <w:szCs w:val="28"/>
            <w:lang w:eastAsia="en-GB"/>
          </w:rPr>
          <w:t>34. Full participation of women in national life.</w:t>
        </w:r>
      </w:hyperlink>
      <w:r w:rsidR="003947DF" w:rsidRPr="00864B4F">
        <w:rPr>
          <w:rFonts w:ascii="Arial" w:eastAsia="Times New Roman" w:hAnsi="Arial" w:cs="Arial"/>
          <w:color w:val="000000" w:themeColor="text1"/>
          <w:sz w:val="28"/>
          <w:szCs w:val="28"/>
          <w:lang w:eastAsia="en-GB"/>
        </w:rPr>
        <w:br/>
      </w:r>
      <w:hyperlink r:id="rId43" w:history="1">
        <w:r w:rsidR="003947DF" w:rsidRPr="00864B4F">
          <w:rPr>
            <w:rFonts w:ascii="Arial" w:eastAsia="Times New Roman" w:hAnsi="Arial" w:cs="Arial"/>
            <w:color w:val="000000" w:themeColor="text1"/>
            <w:sz w:val="28"/>
            <w:szCs w:val="28"/>
            <w:lang w:eastAsia="en-GB"/>
          </w:rPr>
          <w:t>35. Protection of family, etc.</w:t>
        </w:r>
      </w:hyperlink>
      <w:r w:rsidR="003947DF" w:rsidRPr="00864B4F">
        <w:rPr>
          <w:rFonts w:ascii="Arial" w:eastAsia="Times New Roman" w:hAnsi="Arial" w:cs="Arial"/>
          <w:color w:val="000000" w:themeColor="text1"/>
          <w:sz w:val="28"/>
          <w:szCs w:val="28"/>
          <w:lang w:eastAsia="en-GB"/>
        </w:rPr>
        <w:br/>
      </w:r>
      <w:hyperlink r:id="rId44" w:history="1">
        <w:r w:rsidR="003947DF" w:rsidRPr="00864B4F">
          <w:rPr>
            <w:rFonts w:ascii="Arial" w:eastAsia="Times New Roman" w:hAnsi="Arial" w:cs="Arial"/>
            <w:color w:val="000000" w:themeColor="text1"/>
            <w:sz w:val="28"/>
            <w:szCs w:val="28"/>
            <w:lang w:eastAsia="en-GB"/>
          </w:rPr>
          <w:t>36. Protection of minorities.</w:t>
        </w:r>
      </w:hyperlink>
      <w:r w:rsidR="003947DF" w:rsidRPr="00864B4F">
        <w:rPr>
          <w:rFonts w:ascii="Arial" w:eastAsia="Times New Roman" w:hAnsi="Arial" w:cs="Arial"/>
          <w:color w:val="000000" w:themeColor="text1"/>
          <w:sz w:val="28"/>
          <w:szCs w:val="28"/>
          <w:lang w:eastAsia="en-GB"/>
        </w:rPr>
        <w:br/>
      </w:r>
      <w:hyperlink r:id="rId45" w:history="1">
        <w:r w:rsidR="003947DF" w:rsidRPr="00864B4F">
          <w:rPr>
            <w:rFonts w:ascii="Arial" w:eastAsia="Times New Roman" w:hAnsi="Arial" w:cs="Arial"/>
            <w:color w:val="000000" w:themeColor="text1"/>
            <w:sz w:val="28"/>
            <w:szCs w:val="28"/>
            <w:lang w:eastAsia="en-GB"/>
          </w:rPr>
          <w:t>37. Promotion of social justice and eradication of social evils.</w:t>
        </w:r>
      </w:hyperlink>
      <w:r w:rsidR="003947DF" w:rsidRPr="00864B4F">
        <w:rPr>
          <w:rFonts w:ascii="Arial" w:eastAsia="Times New Roman" w:hAnsi="Arial" w:cs="Arial"/>
          <w:color w:val="000000" w:themeColor="text1"/>
          <w:sz w:val="28"/>
          <w:szCs w:val="28"/>
          <w:lang w:eastAsia="en-GB"/>
        </w:rPr>
        <w:br/>
      </w:r>
      <w:hyperlink r:id="rId46" w:history="1">
        <w:r w:rsidR="003947DF" w:rsidRPr="00864B4F">
          <w:rPr>
            <w:rFonts w:ascii="Arial" w:eastAsia="Times New Roman" w:hAnsi="Arial" w:cs="Arial"/>
            <w:color w:val="000000" w:themeColor="text1"/>
            <w:sz w:val="28"/>
            <w:szCs w:val="28"/>
            <w:lang w:eastAsia="en-GB"/>
          </w:rPr>
          <w:t>38. Promotion of social and economic well-being of the people.</w:t>
        </w:r>
      </w:hyperlink>
      <w:r w:rsidR="003947DF" w:rsidRPr="00864B4F">
        <w:rPr>
          <w:rFonts w:ascii="Arial" w:eastAsia="Times New Roman" w:hAnsi="Arial" w:cs="Arial"/>
          <w:color w:val="000000" w:themeColor="text1"/>
          <w:sz w:val="28"/>
          <w:szCs w:val="28"/>
          <w:lang w:eastAsia="en-GB"/>
        </w:rPr>
        <w:br/>
      </w:r>
      <w:hyperlink r:id="rId47" w:history="1">
        <w:r w:rsidR="003947DF" w:rsidRPr="00864B4F">
          <w:rPr>
            <w:rFonts w:ascii="Arial" w:eastAsia="Times New Roman" w:hAnsi="Arial" w:cs="Arial"/>
            <w:color w:val="000000" w:themeColor="text1"/>
            <w:sz w:val="28"/>
            <w:szCs w:val="28"/>
            <w:lang w:eastAsia="en-GB"/>
          </w:rPr>
          <w:t>39. Participation of people in Armed Forces.</w:t>
        </w:r>
      </w:hyperlink>
      <w:r w:rsidR="003947DF" w:rsidRPr="00864B4F">
        <w:rPr>
          <w:rFonts w:ascii="Arial" w:eastAsia="Times New Roman" w:hAnsi="Arial" w:cs="Arial"/>
          <w:color w:val="000000" w:themeColor="text1"/>
          <w:sz w:val="28"/>
          <w:szCs w:val="28"/>
          <w:lang w:eastAsia="en-GB"/>
        </w:rPr>
        <w:br/>
      </w:r>
      <w:hyperlink r:id="rId48" w:history="1">
        <w:r w:rsidR="003947DF" w:rsidRPr="00864B4F">
          <w:rPr>
            <w:rFonts w:ascii="Arial" w:eastAsia="Times New Roman" w:hAnsi="Arial" w:cs="Arial"/>
            <w:color w:val="000000" w:themeColor="text1"/>
            <w:sz w:val="28"/>
            <w:szCs w:val="28"/>
            <w:lang w:eastAsia="en-GB"/>
          </w:rPr>
          <w:t>40. Strengthening bonds with Muslim world and promoting international peace.</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49" w:history="1">
        <w:r w:rsidR="003947DF" w:rsidRPr="00864B4F">
          <w:rPr>
            <w:rFonts w:ascii="Arial" w:eastAsia="Times New Roman" w:hAnsi="Arial" w:cs="Arial"/>
            <w:color w:val="000000" w:themeColor="text1"/>
            <w:sz w:val="28"/>
            <w:szCs w:val="28"/>
            <w:lang w:eastAsia="en-GB"/>
          </w:rPr>
          <w:t>41. The President.</w:t>
        </w:r>
      </w:hyperlink>
      <w:r w:rsidR="003947DF" w:rsidRPr="00864B4F">
        <w:rPr>
          <w:rFonts w:ascii="Arial" w:eastAsia="Times New Roman" w:hAnsi="Arial" w:cs="Arial"/>
          <w:color w:val="000000" w:themeColor="text1"/>
          <w:sz w:val="28"/>
          <w:szCs w:val="28"/>
          <w:lang w:eastAsia="en-GB"/>
        </w:rPr>
        <w:br/>
      </w:r>
      <w:hyperlink r:id="rId50" w:history="1">
        <w:r w:rsidR="003947DF" w:rsidRPr="00864B4F">
          <w:rPr>
            <w:rFonts w:ascii="Arial" w:eastAsia="Times New Roman" w:hAnsi="Arial" w:cs="Arial"/>
            <w:color w:val="000000" w:themeColor="text1"/>
            <w:sz w:val="28"/>
            <w:szCs w:val="28"/>
            <w:lang w:eastAsia="en-GB"/>
          </w:rPr>
          <w:t>42. Oath of President.</w:t>
        </w:r>
      </w:hyperlink>
      <w:r w:rsidR="003947DF" w:rsidRPr="00864B4F">
        <w:rPr>
          <w:rFonts w:ascii="Arial" w:eastAsia="Times New Roman" w:hAnsi="Arial" w:cs="Arial"/>
          <w:color w:val="000000" w:themeColor="text1"/>
          <w:sz w:val="28"/>
          <w:szCs w:val="28"/>
          <w:lang w:eastAsia="en-GB"/>
        </w:rPr>
        <w:br/>
      </w:r>
      <w:hyperlink r:id="rId51" w:history="1">
        <w:r w:rsidR="003947DF" w:rsidRPr="00864B4F">
          <w:rPr>
            <w:rFonts w:ascii="Arial" w:eastAsia="Times New Roman" w:hAnsi="Arial" w:cs="Arial"/>
            <w:color w:val="000000" w:themeColor="text1"/>
            <w:sz w:val="28"/>
            <w:szCs w:val="28"/>
            <w:lang w:eastAsia="en-GB"/>
          </w:rPr>
          <w:t>43. Conditions of President’s office.</w:t>
        </w:r>
      </w:hyperlink>
      <w:r w:rsidR="003947DF" w:rsidRPr="00864B4F">
        <w:rPr>
          <w:rFonts w:ascii="Arial" w:eastAsia="Times New Roman" w:hAnsi="Arial" w:cs="Arial"/>
          <w:color w:val="000000" w:themeColor="text1"/>
          <w:sz w:val="28"/>
          <w:szCs w:val="28"/>
          <w:lang w:eastAsia="en-GB"/>
        </w:rPr>
        <w:br/>
      </w:r>
      <w:hyperlink r:id="rId52" w:history="1">
        <w:r w:rsidR="003947DF" w:rsidRPr="00864B4F">
          <w:rPr>
            <w:rFonts w:ascii="Arial" w:eastAsia="Times New Roman" w:hAnsi="Arial" w:cs="Arial"/>
            <w:color w:val="000000" w:themeColor="text1"/>
            <w:sz w:val="28"/>
            <w:szCs w:val="28"/>
            <w:lang w:eastAsia="en-GB"/>
          </w:rPr>
          <w:t>44. Term of office of President.</w:t>
        </w:r>
      </w:hyperlink>
      <w:r w:rsidR="003947DF" w:rsidRPr="00864B4F">
        <w:rPr>
          <w:rFonts w:ascii="Arial" w:eastAsia="Times New Roman" w:hAnsi="Arial" w:cs="Arial"/>
          <w:color w:val="000000" w:themeColor="text1"/>
          <w:sz w:val="28"/>
          <w:szCs w:val="28"/>
          <w:lang w:eastAsia="en-GB"/>
        </w:rPr>
        <w:br/>
      </w:r>
      <w:hyperlink r:id="rId53" w:history="1">
        <w:r w:rsidR="003947DF" w:rsidRPr="00864B4F">
          <w:rPr>
            <w:rFonts w:ascii="Arial" w:eastAsia="Times New Roman" w:hAnsi="Arial" w:cs="Arial"/>
            <w:color w:val="000000" w:themeColor="text1"/>
            <w:sz w:val="28"/>
            <w:szCs w:val="28"/>
            <w:lang w:eastAsia="en-GB"/>
          </w:rPr>
          <w:t>45. President’s power to grant pardon, etc.</w:t>
        </w:r>
      </w:hyperlink>
      <w:r w:rsidR="003947DF" w:rsidRPr="00864B4F">
        <w:rPr>
          <w:rFonts w:ascii="Arial" w:eastAsia="Times New Roman" w:hAnsi="Arial" w:cs="Arial"/>
          <w:color w:val="000000" w:themeColor="text1"/>
          <w:sz w:val="28"/>
          <w:szCs w:val="28"/>
          <w:lang w:eastAsia="en-GB"/>
        </w:rPr>
        <w:br/>
      </w:r>
      <w:hyperlink r:id="rId54" w:history="1">
        <w:r w:rsidR="003947DF" w:rsidRPr="00864B4F">
          <w:rPr>
            <w:rFonts w:ascii="Arial" w:eastAsia="Times New Roman" w:hAnsi="Arial" w:cs="Arial"/>
            <w:color w:val="000000" w:themeColor="text1"/>
            <w:sz w:val="28"/>
            <w:szCs w:val="28"/>
            <w:lang w:eastAsia="en-GB"/>
          </w:rPr>
          <w:t>46. Duties of Prime Minister in relation to President.</w:t>
        </w:r>
      </w:hyperlink>
      <w:r w:rsidR="003947DF" w:rsidRPr="00864B4F">
        <w:rPr>
          <w:rFonts w:ascii="Arial" w:eastAsia="Times New Roman" w:hAnsi="Arial" w:cs="Arial"/>
          <w:color w:val="000000" w:themeColor="text1"/>
          <w:sz w:val="28"/>
          <w:szCs w:val="28"/>
          <w:lang w:eastAsia="en-GB"/>
        </w:rPr>
        <w:br/>
      </w:r>
      <w:hyperlink r:id="rId55" w:history="1">
        <w:r w:rsidR="003947DF" w:rsidRPr="00864B4F">
          <w:rPr>
            <w:rFonts w:ascii="Arial" w:eastAsia="Times New Roman" w:hAnsi="Arial" w:cs="Arial"/>
            <w:color w:val="000000" w:themeColor="text1"/>
            <w:sz w:val="28"/>
            <w:szCs w:val="28"/>
            <w:lang w:eastAsia="en-GB"/>
          </w:rPr>
          <w:t>47. Removal or impeachment of President.</w:t>
        </w:r>
      </w:hyperlink>
      <w:r w:rsidR="003947DF" w:rsidRPr="00864B4F">
        <w:rPr>
          <w:rFonts w:ascii="Arial" w:eastAsia="Times New Roman" w:hAnsi="Arial" w:cs="Arial"/>
          <w:color w:val="000000" w:themeColor="text1"/>
          <w:sz w:val="28"/>
          <w:szCs w:val="28"/>
          <w:lang w:eastAsia="en-GB"/>
        </w:rPr>
        <w:br/>
      </w:r>
      <w:hyperlink r:id="rId56" w:history="1">
        <w:r w:rsidR="003947DF" w:rsidRPr="00864B4F">
          <w:rPr>
            <w:rFonts w:ascii="Arial" w:eastAsia="Times New Roman" w:hAnsi="Arial" w:cs="Arial"/>
            <w:color w:val="000000" w:themeColor="text1"/>
            <w:sz w:val="28"/>
            <w:szCs w:val="28"/>
            <w:lang w:eastAsia="en-GB"/>
          </w:rPr>
          <w:t>48. President to act on advice, etc.</w:t>
        </w:r>
      </w:hyperlink>
      <w:r w:rsidR="003947DF" w:rsidRPr="00864B4F">
        <w:rPr>
          <w:rFonts w:ascii="Arial" w:eastAsia="Times New Roman" w:hAnsi="Arial" w:cs="Arial"/>
          <w:color w:val="000000" w:themeColor="text1"/>
          <w:sz w:val="28"/>
          <w:szCs w:val="28"/>
          <w:lang w:eastAsia="en-GB"/>
        </w:rPr>
        <w:br/>
      </w:r>
      <w:hyperlink r:id="rId57" w:history="1">
        <w:r w:rsidR="003947DF" w:rsidRPr="00864B4F">
          <w:rPr>
            <w:rFonts w:ascii="Arial" w:eastAsia="Times New Roman" w:hAnsi="Arial" w:cs="Arial"/>
            <w:color w:val="000000" w:themeColor="text1"/>
            <w:sz w:val="28"/>
            <w:szCs w:val="28"/>
            <w:lang w:eastAsia="en-GB"/>
          </w:rPr>
          <w:t>49. Chairman or Speaker to act, as or perform functions of, President.</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58" w:history="1">
        <w:r w:rsidR="003947DF" w:rsidRPr="00864B4F">
          <w:rPr>
            <w:rFonts w:ascii="Arial" w:eastAsia="Times New Roman" w:hAnsi="Arial" w:cs="Arial"/>
            <w:color w:val="000000" w:themeColor="text1"/>
            <w:sz w:val="28"/>
            <w:szCs w:val="28"/>
            <w:lang w:eastAsia="en-GB"/>
          </w:rPr>
          <w:t xml:space="preserve">50.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r w:rsidR="003947DF" w:rsidRPr="00864B4F">
        <w:rPr>
          <w:rFonts w:ascii="Arial" w:eastAsia="Times New Roman" w:hAnsi="Arial" w:cs="Arial"/>
          <w:color w:val="000000" w:themeColor="text1"/>
          <w:sz w:val="28"/>
          <w:szCs w:val="28"/>
          <w:lang w:eastAsia="en-GB"/>
        </w:rPr>
        <w:br/>
      </w:r>
      <w:hyperlink r:id="rId59" w:history="1">
        <w:r w:rsidR="003947DF" w:rsidRPr="00864B4F">
          <w:rPr>
            <w:rFonts w:ascii="Arial" w:eastAsia="Times New Roman" w:hAnsi="Arial" w:cs="Arial"/>
            <w:color w:val="000000" w:themeColor="text1"/>
            <w:sz w:val="28"/>
            <w:szCs w:val="28"/>
            <w:lang w:eastAsia="en-GB"/>
          </w:rPr>
          <w:t>51. National Assembly.</w:t>
        </w:r>
      </w:hyperlink>
      <w:r w:rsidR="003947DF" w:rsidRPr="00864B4F">
        <w:rPr>
          <w:rFonts w:ascii="Arial" w:eastAsia="Times New Roman" w:hAnsi="Arial" w:cs="Arial"/>
          <w:color w:val="000000" w:themeColor="text1"/>
          <w:sz w:val="28"/>
          <w:szCs w:val="28"/>
          <w:lang w:eastAsia="en-GB"/>
        </w:rPr>
        <w:br/>
      </w:r>
      <w:hyperlink r:id="rId60" w:history="1">
        <w:r w:rsidR="003947DF" w:rsidRPr="00864B4F">
          <w:rPr>
            <w:rFonts w:ascii="Arial" w:eastAsia="Times New Roman" w:hAnsi="Arial" w:cs="Arial"/>
            <w:color w:val="000000" w:themeColor="text1"/>
            <w:sz w:val="28"/>
            <w:szCs w:val="28"/>
            <w:lang w:eastAsia="en-GB"/>
          </w:rPr>
          <w:t>52. Duration of National Assembly.</w:t>
        </w:r>
      </w:hyperlink>
      <w:r w:rsidR="003947DF" w:rsidRPr="00864B4F">
        <w:rPr>
          <w:rFonts w:ascii="Arial" w:eastAsia="Times New Roman" w:hAnsi="Arial" w:cs="Arial"/>
          <w:color w:val="000000" w:themeColor="text1"/>
          <w:sz w:val="28"/>
          <w:szCs w:val="28"/>
          <w:lang w:eastAsia="en-GB"/>
        </w:rPr>
        <w:br/>
      </w:r>
      <w:hyperlink r:id="rId61" w:history="1">
        <w:r w:rsidR="003947DF" w:rsidRPr="00864B4F">
          <w:rPr>
            <w:rFonts w:ascii="Arial" w:eastAsia="Times New Roman" w:hAnsi="Arial" w:cs="Arial"/>
            <w:color w:val="000000" w:themeColor="text1"/>
            <w:sz w:val="28"/>
            <w:szCs w:val="28"/>
            <w:lang w:eastAsia="en-GB"/>
          </w:rPr>
          <w:t>53. Speaker and Deputy Speaker of National Assembly.</w:t>
        </w:r>
      </w:hyperlink>
      <w:r w:rsidR="003947DF" w:rsidRPr="00864B4F">
        <w:rPr>
          <w:rFonts w:ascii="Arial" w:eastAsia="Times New Roman" w:hAnsi="Arial" w:cs="Arial"/>
          <w:color w:val="000000" w:themeColor="text1"/>
          <w:sz w:val="28"/>
          <w:szCs w:val="28"/>
          <w:lang w:eastAsia="en-GB"/>
        </w:rPr>
        <w:br/>
      </w:r>
      <w:hyperlink r:id="rId62" w:history="1">
        <w:r w:rsidR="003947DF" w:rsidRPr="00864B4F">
          <w:rPr>
            <w:rFonts w:ascii="Arial" w:eastAsia="Times New Roman" w:hAnsi="Arial" w:cs="Arial"/>
            <w:color w:val="000000" w:themeColor="text1"/>
            <w:sz w:val="28"/>
            <w:szCs w:val="28"/>
            <w:lang w:eastAsia="en-GB"/>
          </w:rPr>
          <w:t xml:space="preserve">54. Summoning and prorogation of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r w:rsidR="003947DF" w:rsidRPr="00864B4F">
        <w:rPr>
          <w:rFonts w:ascii="Arial" w:eastAsia="Times New Roman" w:hAnsi="Arial" w:cs="Arial"/>
          <w:color w:val="000000" w:themeColor="text1"/>
          <w:sz w:val="28"/>
          <w:szCs w:val="28"/>
          <w:lang w:eastAsia="en-GB"/>
        </w:rPr>
        <w:br/>
      </w:r>
      <w:hyperlink r:id="rId63" w:history="1">
        <w:r w:rsidR="003947DF" w:rsidRPr="00864B4F">
          <w:rPr>
            <w:rFonts w:ascii="Arial" w:eastAsia="Times New Roman" w:hAnsi="Arial" w:cs="Arial"/>
            <w:color w:val="000000" w:themeColor="text1"/>
            <w:sz w:val="28"/>
            <w:szCs w:val="28"/>
            <w:lang w:eastAsia="en-GB"/>
          </w:rPr>
          <w:t>55. Voting in Assembly and quorum.</w:t>
        </w:r>
      </w:hyperlink>
      <w:r w:rsidR="003947DF" w:rsidRPr="00864B4F">
        <w:rPr>
          <w:rFonts w:ascii="Arial" w:eastAsia="Times New Roman" w:hAnsi="Arial" w:cs="Arial"/>
          <w:color w:val="000000" w:themeColor="text1"/>
          <w:sz w:val="28"/>
          <w:szCs w:val="28"/>
          <w:lang w:eastAsia="en-GB"/>
        </w:rPr>
        <w:br/>
      </w:r>
      <w:hyperlink r:id="rId64" w:history="1">
        <w:r w:rsidR="003947DF" w:rsidRPr="00864B4F">
          <w:rPr>
            <w:rFonts w:ascii="Arial" w:eastAsia="Times New Roman" w:hAnsi="Arial" w:cs="Arial"/>
            <w:color w:val="000000" w:themeColor="text1"/>
            <w:sz w:val="28"/>
            <w:szCs w:val="28"/>
            <w:lang w:eastAsia="en-GB"/>
          </w:rPr>
          <w:t>56. Address by President.</w:t>
        </w:r>
      </w:hyperlink>
      <w:r w:rsidR="003947DF" w:rsidRPr="00864B4F">
        <w:rPr>
          <w:rFonts w:ascii="Arial" w:eastAsia="Times New Roman" w:hAnsi="Arial" w:cs="Arial"/>
          <w:color w:val="000000" w:themeColor="text1"/>
          <w:sz w:val="28"/>
          <w:szCs w:val="28"/>
          <w:lang w:eastAsia="en-GB"/>
        </w:rPr>
        <w:br/>
      </w:r>
      <w:hyperlink r:id="rId65" w:history="1">
        <w:r w:rsidR="003947DF" w:rsidRPr="00864B4F">
          <w:rPr>
            <w:rFonts w:ascii="Arial" w:eastAsia="Times New Roman" w:hAnsi="Arial" w:cs="Arial"/>
            <w:color w:val="000000" w:themeColor="text1"/>
            <w:sz w:val="28"/>
            <w:szCs w:val="28"/>
            <w:lang w:eastAsia="en-GB"/>
          </w:rPr>
          <w:t xml:space="preserve">57. Right to speak in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r w:rsidR="003947DF" w:rsidRPr="00864B4F">
        <w:rPr>
          <w:rFonts w:ascii="Arial" w:eastAsia="Times New Roman" w:hAnsi="Arial" w:cs="Arial"/>
          <w:color w:val="000000" w:themeColor="text1"/>
          <w:sz w:val="28"/>
          <w:szCs w:val="28"/>
          <w:lang w:eastAsia="en-GB"/>
        </w:rPr>
        <w:br/>
      </w:r>
      <w:hyperlink r:id="rId66" w:history="1">
        <w:r w:rsidR="003947DF" w:rsidRPr="00864B4F">
          <w:rPr>
            <w:rFonts w:ascii="Arial" w:eastAsia="Times New Roman" w:hAnsi="Arial" w:cs="Arial"/>
            <w:color w:val="000000" w:themeColor="text1"/>
            <w:sz w:val="28"/>
            <w:szCs w:val="28"/>
            <w:lang w:eastAsia="en-GB"/>
          </w:rPr>
          <w:t>58. Dissolution of National Assembly.</w:t>
        </w:r>
      </w:hyperlink>
      <w:r w:rsidR="003947DF" w:rsidRPr="00864B4F">
        <w:rPr>
          <w:rFonts w:ascii="Arial" w:eastAsia="Times New Roman" w:hAnsi="Arial" w:cs="Arial"/>
          <w:color w:val="000000" w:themeColor="text1"/>
          <w:sz w:val="28"/>
          <w:szCs w:val="28"/>
          <w:lang w:eastAsia="en-GB"/>
        </w:rPr>
        <w:br/>
      </w:r>
      <w:hyperlink r:id="rId67" w:history="1">
        <w:r w:rsidR="003947DF" w:rsidRPr="00864B4F">
          <w:rPr>
            <w:rFonts w:ascii="Arial" w:eastAsia="Times New Roman" w:hAnsi="Arial" w:cs="Arial"/>
            <w:color w:val="000000" w:themeColor="text1"/>
            <w:sz w:val="28"/>
            <w:szCs w:val="28"/>
            <w:lang w:eastAsia="en-GB"/>
          </w:rPr>
          <w:t>59. The Senate.</w:t>
        </w:r>
      </w:hyperlink>
      <w:r w:rsidR="003947DF" w:rsidRPr="00864B4F">
        <w:rPr>
          <w:rFonts w:ascii="Arial" w:eastAsia="Times New Roman" w:hAnsi="Arial" w:cs="Arial"/>
          <w:color w:val="000000" w:themeColor="text1"/>
          <w:sz w:val="28"/>
          <w:szCs w:val="28"/>
          <w:lang w:eastAsia="en-GB"/>
        </w:rPr>
        <w:br/>
      </w:r>
      <w:hyperlink r:id="rId68" w:history="1">
        <w:r w:rsidR="003947DF" w:rsidRPr="00864B4F">
          <w:rPr>
            <w:rFonts w:ascii="Arial" w:eastAsia="Times New Roman" w:hAnsi="Arial" w:cs="Arial"/>
            <w:color w:val="000000" w:themeColor="text1"/>
            <w:sz w:val="28"/>
            <w:szCs w:val="28"/>
            <w:lang w:eastAsia="en-GB"/>
          </w:rPr>
          <w:t>60. Chairman and Deputy Chairman.</w:t>
        </w:r>
      </w:hyperlink>
      <w:r w:rsidR="003947DF" w:rsidRPr="00864B4F">
        <w:rPr>
          <w:rFonts w:ascii="Arial" w:eastAsia="Times New Roman" w:hAnsi="Arial" w:cs="Arial"/>
          <w:color w:val="000000" w:themeColor="text1"/>
          <w:sz w:val="28"/>
          <w:szCs w:val="28"/>
          <w:lang w:eastAsia="en-GB"/>
        </w:rPr>
        <w:br/>
      </w:r>
      <w:hyperlink r:id="rId69" w:history="1">
        <w:r w:rsidR="003947DF" w:rsidRPr="00864B4F">
          <w:rPr>
            <w:rFonts w:ascii="Arial" w:eastAsia="Times New Roman" w:hAnsi="Arial" w:cs="Arial"/>
            <w:color w:val="000000" w:themeColor="text1"/>
            <w:sz w:val="28"/>
            <w:szCs w:val="28"/>
            <w:lang w:eastAsia="en-GB"/>
          </w:rPr>
          <w:t>61. Other provisions relating to Senate.</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70" w:history="1">
        <w:r w:rsidR="003947DF" w:rsidRPr="00864B4F">
          <w:rPr>
            <w:rFonts w:ascii="Arial" w:eastAsia="Times New Roman" w:hAnsi="Arial" w:cs="Arial"/>
            <w:color w:val="000000" w:themeColor="text1"/>
            <w:sz w:val="28"/>
            <w:szCs w:val="28"/>
            <w:lang w:eastAsia="en-GB"/>
          </w:rPr>
          <w:t xml:space="preserve">62. Qualifications for membership of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r w:rsidR="003947DF" w:rsidRPr="00864B4F">
        <w:rPr>
          <w:rFonts w:ascii="Arial" w:eastAsia="Times New Roman" w:hAnsi="Arial" w:cs="Arial"/>
          <w:color w:val="000000" w:themeColor="text1"/>
          <w:sz w:val="28"/>
          <w:szCs w:val="28"/>
          <w:lang w:eastAsia="en-GB"/>
        </w:rPr>
        <w:br/>
      </w:r>
      <w:hyperlink r:id="rId71" w:history="1">
        <w:r w:rsidR="003947DF" w:rsidRPr="00864B4F">
          <w:rPr>
            <w:rFonts w:ascii="Arial" w:eastAsia="Times New Roman" w:hAnsi="Arial" w:cs="Arial"/>
            <w:color w:val="000000" w:themeColor="text1"/>
            <w:sz w:val="28"/>
            <w:szCs w:val="28"/>
            <w:lang w:eastAsia="en-GB"/>
          </w:rPr>
          <w:t xml:space="preserve">63. Disqualifications for membership of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r w:rsidR="003947DF" w:rsidRPr="00864B4F">
        <w:rPr>
          <w:rFonts w:ascii="Arial" w:eastAsia="Times New Roman" w:hAnsi="Arial" w:cs="Arial"/>
          <w:color w:val="000000" w:themeColor="text1"/>
          <w:sz w:val="28"/>
          <w:szCs w:val="28"/>
          <w:lang w:eastAsia="en-GB"/>
        </w:rPr>
        <w:br/>
      </w:r>
      <w:hyperlink r:id="rId72" w:history="1">
        <w:r w:rsidR="003947DF" w:rsidRPr="00864B4F">
          <w:rPr>
            <w:rFonts w:ascii="Arial" w:eastAsia="Times New Roman" w:hAnsi="Arial" w:cs="Arial"/>
            <w:color w:val="000000" w:themeColor="text1"/>
            <w:sz w:val="28"/>
            <w:szCs w:val="28"/>
            <w:lang w:eastAsia="en-GB"/>
          </w:rPr>
          <w:t>63A. Disqualification on grounds of defection, etc.</w:t>
        </w:r>
      </w:hyperlink>
      <w:r w:rsidR="003947DF" w:rsidRPr="00864B4F">
        <w:rPr>
          <w:rFonts w:ascii="Arial" w:eastAsia="Times New Roman" w:hAnsi="Arial" w:cs="Arial"/>
          <w:color w:val="000000" w:themeColor="text1"/>
          <w:sz w:val="28"/>
          <w:szCs w:val="28"/>
          <w:lang w:eastAsia="en-GB"/>
        </w:rPr>
        <w:br/>
      </w:r>
      <w:hyperlink r:id="rId73" w:history="1">
        <w:r w:rsidR="003947DF" w:rsidRPr="00864B4F">
          <w:rPr>
            <w:rFonts w:ascii="Arial" w:eastAsia="Times New Roman" w:hAnsi="Arial" w:cs="Arial"/>
            <w:color w:val="000000" w:themeColor="text1"/>
            <w:sz w:val="28"/>
            <w:szCs w:val="28"/>
            <w:lang w:eastAsia="en-GB"/>
          </w:rPr>
          <w:t>64. Vacation of seats.</w:t>
        </w:r>
      </w:hyperlink>
      <w:r w:rsidR="003947DF" w:rsidRPr="00864B4F">
        <w:rPr>
          <w:rFonts w:ascii="Arial" w:eastAsia="Times New Roman" w:hAnsi="Arial" w:cs="Arial"/>
          <w:color w:val="000000" w:themeColor="text1"/>
          <w:sz w:val="28"/>
          <w:szCs w:val="28"/>
          <w:lang w:eastAsia="en-GB"/>
        </w:rPr>
        <w:br/>
      </w:r>
      <w:hyperlink r:id="rId74" w:history="1">
        <w:r w:rsidR="003947DF" w:rsidRPr="00864B4F">
          <w:rPr>
            <w:rFonts w:ascii="Arial" w:eastAsia="Times New Roman" w:hAnsi="Arial" w:cs="Arial"/>
            <w:color w:val="000000" w:themeColor="text1"/>
            <w:sz w:val="28"/>
            <w:szCs w:val="28"/>
            <w:lang w:eastAsia="en-GB"/>
          </w:rPr>
          <w:t>65. Oath of members.</w:t>
        </w:r>
      </w:hyperlink>
      <w:r w:rsidR="003947DF" w:rsidRPr="00864B4F">
        <w:rPr>
          <w:rFonts w:ascii="Arial" w:eastAsia="Times New Roman" w:hAnsi="Arial" w:cs="Arial"/>
          <w:color w:val="000000" w:themeColor="text1"/>
          <w:sz w:val="28"/>
          <w:szCs w:val="28"/>
          <w:lang w:eastAsia="en-GB"/>
        </w:rPr>
        <w:br/>
      </w:r>
      <w:hyperlink r:id="rId75" w:history="1">
        <w:r w:rsidR="003947DF" w:rsidRPr="00864B4F">
          <w:rPr>
            <w:rFonts w:ascii="Arial" w:eastAsia="Times New Roman" w:hAnsi="Arial" w:cs="Arial"/>
            <w:color w:val="000000" w:themeColor="text1"/>
            <w:sz w:val="28"/>
            <w:szCs w:val="28"/>
            <w:lang w:eastAsia="en-GB"/>
          </w:rPr>
          <w:t>66. Privileges of members, etc.</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76" w:history="1">
        <w:r w:rsidR="003947DF" w:rsidRPr="00864B4F">
          <w:rPr>
            <w:rFonts w:ascii="Arial" w:eastAsia="Times New Roman" w:hAnsi="Arial" w:cs="Arial"/>
            <w:color w:val="000000" w:themeColor="text1"/>
            <w:sz w:val="28"/>
            <w:szCs w:val="28"/>
            <w:lang w:eastAsia="en-GB"/>
          </w:rPr>
          <w:t>67. Rules of procedure, etc.</w:t>
        </w:r>
      </w:hyperlink>
      <w:r w:rsidR="003947DF" w:rsidRPr="00864B4F">
        <w:rPr>
          <w:rFonts w:ascii="Arial" w:eastAsia="Times New Roman" w:hAnsi="Arial" w:cs="Arial"/>
          <w:color w:val="000000" w:themeColor="text1"/>
          <w:sz w:val="28"/>
          <w:szCs w:val="28"/>
          <w:lang w:eastAsia="en-GB"/>
        </w:rPr>
        <w:br/>
      </w:r>
      <w:hyperlink r:id="rId77" w:history="1">
        <w:r w:rsidR="003947DF" w:rsidRPr="00864B4F">
          <w:rPr>
            <w:rFonts w:ascii="Arial" w:eastAsia="Times New Roman" w:hAnsi="Arial" w:cs="Arial"/>
            <w:color w:val="000000" w:themeColor="text1"/>
            <w:sz w:val="28"/>
            <w:szCs w:val="28"/>
            <w:lang w:eastAsia="en-GB"/>
          </w:rPr>
          <w:t xml:space="preserve">68. Restriction on discussion in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r w:rsidR="003947DF" w:rsidRPr="00864B4F">
        <w:rPr>
          <w:rFonts w:ascii="Arial" w:eastAsia="Times New Roman" w:hAnsi="Arial" w:cs="Arial"/>
          <w:color w:val="000000" w:themeColor="text1"/>
          <w:sz w:val="28"/>
          <w:szCs w:val="28"/>
          <w:lang w:eastAsia="en-GB"/>
        </w:rPr>
        <w:br/>
      </w:r>
      <w:hyperlink r:id="rId78" w:history="1">
        <w:r w:rsidR="003947DF" w:rsidRPr="00864B4F">
          <w:rPr>
            <w:rFonts w:ascii="Arial" w:eastAsia="Times New Roman" w:hAnsi="Arial" w:cs="Arial"/>
            <w:color w:val="000000" w:themeColor="text1"/>
            <w:sz w:val="28"/>
            <w:szCs w:val="28"/>
            <w:lang w:eastAsia="en-GB"/>
          </w:rPr>
          <w:t xml:space="preserve">69. Courts not to inquire into proceedings of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79" w:history="1">
        <w:r w:rsidR="003947DF" w:rsidRPr="00864B4F">
          <w:rPr>
            <w:rFonts w:ascii="Arial" w:eastAsia="Times New Roman" w:hAnsi="Arial" w:cs="Arial"/>
            <w:color w:val="000000" w:themeColor="text1"/>
            <w:sz w:val="28"/>
            <w:szCs w:val="28"/>
            <w:lang w:eastAsia="en-GB"/>
          </w:rPr>
          <w:t>70. Introduction and passing of Bills.</w:t>
        </w:r>
      </w:hyperlink>
      <w:r w:rsidR="003947DF" w:rsidRPr="00864B4F">
        <w:rPr>
          <w:rFonts w:ascii="Arial" w:eastAsia="Times New Roman" w:hAnsi="Arial" w:cs="Arial"/>
          <w:color w:val="000000" w:themeColor="text1"/>
          <w:sz w:val="28"/>
          <w:szCs w:val="28"/>
          <w:lang w:eastAsia="en-GB"/>
        </w:rPr>
        <w:br/>
      </w:r>
      <w:hyperlink r:id="rId80" w:history="1">
        <w:r w:rsidR="003947DF" w:rsidRPr="00864B4F">
          <w:rPr>
            <w:rFonts w:ascii="Arial" w:eastAsia="Times New Roman" w:hAnsi="Arial" w:cs="Arial"/>
            <w:color w:val="000000" w:themeColor="text1"/>
            <w:sz w:val="28"/>
            <w:szCs w:val="28"/>
            <w:lang w:eastAsia="en-GB"/>
          </w:rPr>
          <w:t>71. Mediation Committee.</w:t>
        </w:r>
      </w:hyperlink>
      <w:r w:rsidR="003947DF" w:rsidRPr="00864B4F">
        <w:rPr>
          <w:rFonts w:ascii="Arial" w:eastAsia="Times New Roman" w:hAnsi="Arial" w:cs="Arial"/>
          <w:color w:val="000000" w:themeColor="text1"/>
          <w:sz w:val="28"/>
          <w:szCs w:val="28"/>
          <w:lang w:eastAsia="en-GB"/>
        </w:rPr>
        <w:br/>
      </w:r>
      <w:hyperlink r:id="rId81" w:history="1">
        <w:r w:rsidR="003947DF" w:rsidRPr="00864B4F">
          <w:rPr>
            <w:rFonts w:ascii="Arial" w:eastAsia="Times New Roman" w:hAnsi="Arial" w:cs="Arial"/>
            <w:color w:val="000000" w:themeColor="text1"/>
            <w:sz w:val="28"/>
            <w:szCs w:val="28"/>
            <w:lang w:eastAsia="en-GB"/>
          </w:rPr>
          <w:t>72. Procedure at joint sittings.</w:t>
        </w:r>
      </w:hyperlink>
      <w:r w:rsidR="003947DF" w:rsidRPr="00864B4F">
        <w:rPr>
          <w:rFonts w:ascii="Arial" w:eastAsia="Times New Roman" w:hAnsi="Arial" w:cs="Arial"/>
          <w:color w:val="000000" w:themeColor="text1"/>
          <w:sz w:val="28"/>
          <w:szCs w:val="28"/>
          <w:lang w:eastAsia="en-GB"/>
        </w:rPr>
        <w:br/>
      </w:r>
      <w:hyperlink r:id="rId82" w:history="1">
        <w:r w:rsidR="003947DF" w:rsidRPr="00864B4F">
          <w:rPr>
            <w:rFonts w:ascii="Arial" w:eastAsia="Times New Roman" w:hAnsi="Arial" w:cs="Arial"/>
            <w:color w:val="000000" w:themeColor="text1"/>
            <w:sz w:val="28"/>
            <w:szCs w:val="28"/>
            <w:lang w:eastAsia="en-GB"/>
          </w:rPr>
          <w:t>73. Procedure with respect to Money Bills.</w:t>
        </w:r>
      </w:hyperlink>
      <w:r w:rsidR="003947DF" w:rsidRPr="00864B4F">
        <w:rPr>
          <w:rFonts w:ascii="Arial" w:eastAsia="Times New Roman" w:hAnsi="Arial" w:cs="Arial"/>
          <w:color w:val="000000" w:themeColor="text1"/>
          <w:sz w:val="28"/>
          <w:szCs w:val="28"/>
          <w:lang w:eastAsia="en-GB"/>
        </w:rPr>
        <w:br/>
      </w:r>
      <w:hyperlink r:id="rId83" w:history="1">
        <w:r w:rsidR="003947DF" w:rsidRPr="00864B4F">
          <w:rPr>
            <w:rFonts w:ascii="Arial" w:eastAsia="Times New Roman" w:hAnsi="Arial" w:cs="Arial"/>
            <w:color w:val="000000" w:themeColor="text1"/>
            <w:sz w:val="28"/>
            <w:szCs w:val="28"/>
            <w:lang w:eastAsia="en-GB"/>
          </w:rPr>
          <w:t>74. Federal Government’s consent required for financial measures.</w:t>
        </w:r>
      </w:hyperlink>
      <w:r w:rsidR="003947DF" w:rsidRPr="00864B4F">
        <w:rPr>
          <w:rFonts w:ascii="Arial" w:eastAsia="Times New Roman" w:hAnsi="Arial" w:cs="Arial"/>
          <w:color w:val="000000" w:themeColor="text1"/>
          <w:sz w:val="28"/>
          <w:szCs w:val="28"/>
          <w:lang w:eastAsia="en-GB"/>
        </w:rPr>
        <w:br/>
      </w:r>
      <w:hyperlink r:id="rId84" w:history="1">
        <w:r w:rsidR="003947DF" w:rsidRPr="00864B4F">
          <w:rPr>
            <w:rFonts w:ascii="Arial" w:eastAsia="Times New Roman" w:hAnsi="Arial" w:cs="Arial"/>
            <w:color w:val="000000" w:themeColor="text1"/>
            <w:sz w:val="28"/>
            <w:szCs w:val="28"/>
            <w:lang w:eastAsia="en-GB"/>
          </w:rPr>
          <w:t>75. President’s assent to Bills.</w:t>
        </w:r>
      </w:hyperlink>
      <w:r w:rsidR="003947DF" w:rsidRPr="00864B4F">
        <w:rPr>
          <w:rFonts w:ascii="Arial" w:eastAsia="Times New Roman" w:hAnsi="Arial" w:cs="Arial"/>
          <w:color w:val="000000" w:themeColor="text1"/>
          <w:sz w:val="28"/>
          <w:szCs w:val="28"/>
          <w:lang w:eastAsia="en-GB"/>
        </w:rPr>
        <w:br/>
      </w:r>
      <w:hyperlink r:id="rId85" w:history="1">
        <w:r w:rsidR="003947DF" w:rsidRPr="00864B4F">
          <w:rPr>
            <w:rFonts w:ascii="Arial" w:eastAsia="Times New Roman" w:hAnsi="Arial" w:cs="Arial"/>
            <w:color w:val="000000" w:themeColor="text1"/>
            <w:sz w:val="28"/>
            <w:szCs w:val="28"/>
            <w:lang w:eastAsia="en-GB"/>
          </w:rPr>
          <w:t>76. Bill not to lapse on prorogation, etc.</w:t>
        </w:r>
      </w:hyperlink>
      <w:r w:rsidR="003947DF" w:rsidRPr="00864B4F">
        <w:rPr>
          <w:rFonts w:ascii="Arial" w:eastAsia="Times New Roman" w:hAnsi="Arial" w:cs="Arial"/>
          <w:color w:val="000000" w:themeColor="text1"/>
          <w:sz w:val="28"/>
          <w:szCs w:val="28"/>
          <w:lang w:eastAsia="en-GB"/>
        </w:rPr>
        <w:br/>
      </w:r>
      <w:hyperlink r:id="rId86" w:history="1">
        <w:r w:rsidR="003947DF" w:rsidRPr="00864B4F">
          <w:rPr>
            <w:rFonts w:ascii="Arial" w:eastAsia="Times New Roman" w:hAnsi="Arial" w:cs="Arial"/>
            <w:color w:val="000000" w:themeColor="text1"/>
            <w:sz w:val="28"/>
            <w:szCs w:val="28"/>
            <w:lang w:eastAsia="en-GB"/>
          </w:rPr>
          <w:t>77. Tax to be levied by law only.</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87" w:history="1">
        <w:r w:rsidR="003947DF" w:rsidRPr="00864B4F">
          <w:rPr>
            <w:rFonts w:ascii="Arial" w:eastAsia="Times New Roman" w:hAnsi="Arial" w:cs="Arial"/>
            <w:color w:val="000000" w:themeColor="text1"/>
            <w:sz w:val="28"/>
            <w:szCs w:val="28"/>
            <w:lang w:eastAsia="en-GB"/>
          </w:rPr>
          <w:t>78. Federal Consolidated Fund and Public Account.</w:t>
        </w:r>
      </w:hyperlink>
      <w:r w:rsidR="003947DF" w:rsidRPr="00864B4F">
        <w:rPr>
          <w:rFonts w:ascii="Arial" w:eastAsia="Times New Roman" w:hAnsi="Arial" w:cs="Arial"/>
          <w:color w:val="000000" w:themeColor="text1"/>
          <w:sz w:val="28"/>
          <w:szCs w:val="28"/>
          <w:lang w:eastAsia="en-GB"/>
        </w:rPr>
        <w:br/>
      </w:r>
      <w:hyperlink r:id="rId88" w:history="1">
        <w:r w:rsidR="003947DF" w:rsidRPr="00864B4F">
          <w:rPr>
            <w:rFonts w:ascii="Arial" w:eastAsia="Times New Roman" w:hAnsi="Arial" w:cs="Arial"/>
            <w:color w:val="000000" w:themeColor="text1"/>
            <w:sz w:val="28"/>
            <w:szCs w:val="28"/>
            <w:lang w:eastAsia="en-GB"/>
          </w:rPr>
          <w:t>79. Custody, etc., of Federal Consolidated Fund and Public Account.</w:t>
        </w:r>
      </w:hyperlink>
      <w:r w:rsidR="003947DF" w:rsidRPr="00864B4F">
        <w:rPr>
          <w:rFonts w:ascii="Arial" w:eastAsia="Times New Roman" w:hAnsi="Arial" w:cs="Arial"/>
          <w:color w:val="000000" w:themeColor="text1"/>
          <w:sz w:val="28"/>
          <w:szCs w:val="28"/>
          <w:lang w:eastAsia="en-GB"/>
        </w:rPr>
        <w:br/>
      </w:r>
      <w:hyperlink r:id="rId89" w:history="1">
        <w:r w:rsidR="003947DF" w:rsidRPr="00864B4F">
          <w:rPr>
            <w:rFonts w:ascii="Arial" w:eastAsia="Times New Roman" w:hAnsi="Arial" w:cs="Arial"/>
            <w:color w:val="000000" w:themeColor="text1"/>
            <w:sz w:val="28"/>
            <w:szCs w:val="28"/>
            <w:lang w:eastAsia="en-GB"/>
          </w:rPr>
          <w:t>80. Annual Budget Statement.</w:t>
        </w:r>
      </w:hyperlink>
      <w:r w:rsidR="003947DF" w:rsidRPr="00864B4F">
        <w:rPr>
          <w:rFonts w:ascii="Arial" w:eastAsia="Times New Roman" w:hAnsi="Arial" w:cs="Arial"/>
          <w:color w:val="000000" w:themeColor="text1"/>
          <w:sz w:val="28"/>
          <w:szCs w:val="28"/>
          <w:lang w:eastAsia="en-GB"/>
        </w:rPr>
        <w:br/>
      </w:r>
      <w:hyperlink r:id="rId90" w:history="1">
        <w:r w:rsidR="003947DF" w:rsidRPr="00864B4F">
          <w:rPr>
            <w:rFonts w:ascii="Arial" w:eastAsia="Times New Roman" w:hAnsi="Arial" w:cs="Arial"/>
            <w:color w:val="000000" w:themeColor="text1"/>
            <w:sz w:val="28"/>
            <w:szCs w:val="28"/>
            <w:lang w:eastAsia="en-GB"/>
          </w:rPr>
          <w:t>81. Expenditure charged upon Federal Consolidated Fund.</w:t>
        </w:r>
      </w:hyperlink>
      <w:r w:rsidR="003947DF" w:rsidRPr="00864B4F">
        <w:rPr>
          <w:rFonts w:ascii="Arial" w:eastAsia="Times New Roman" w:hAnsi="Arial" w:cs="Arial"/>
          <w:color w:val="000000" w:themeColor="text1"/>
          <w:sz w:val="28"/>
          <w:szCs w:val="28"/>
          <w:lang w:eastAsia="en-GB"/>
        </w:rPr>
        <w:br/>
      </w:r>
      <w:hyperlink r:id="rId91" w:history="1">
        <w:r w:rsidR="003947DF" w:rsidRPr="00864B4F">
          <w:rPr>
            <w:rFonts w:ascii="Arial" w:eastAsia="Times New Roman" w:hAnsi="Arial" w:cs="Arial"/>
            <w:color w:val="000000" w:themeColor="text1"/>
            <w:sz w:val="28"/>
            <w:szCs w:val="28"/>
            <w:lang w:eastAsia="en-GB"/>
          </w:rPr>
          <w:t>82. Procedure relating to Annual Budget Statement.</w:t>
        </w:r>
      </w:hyperlink>
      <w:r w:rsidR="003947DF" w:rsidRPr="00864B4F">
        <w:rPr>
          <w:rFonts w:ascii="Arial" w:eastAsia="Times New Roman" w:hAnsi="Arial" w:cs="Arial"/>
          <w:color w:val="000000" w:themeColor="text1"/>
          <w:sz w:val="28"/>
          <w:szCs w:val="28"/>
          <w:lang w:eastAsia="en-GB"/>
        </w:rPr>
        <w:br/>
      </w:r>
      <w:hyperlink r:id="rId92" w:history="1">
        <w:r w:rsidR="003947DF" w:rsidRPr="00864B4F">
          <w:rPr>
            <w:rFonts w:ascii="Arial" w:eastAsia="Times New Roman" w:hAnsi="Arial" w:cs="Arial"/>
            <w:color w:val="000000" w:themeColor="text1"/>
            <w:sz w:val="28"/>
            <w:szCs w:val="28"/>
            <w:lang w:eastAsia="en-GB"/>
          </w:rPr>
          <w:t>83. Authentication of schedule of authorized expenditure.</w:t>
        </w:r>
      </w:hyperlink>
      <w:r w:rsidR="003947DF" w:rsidRPr="00864B4F">
        <w:rPr>
          <w:rFonts w:ascii="Arial" w:eastAsia="Times New Roman" w:hAnsi="Arial" w:cs="Arial"/>
          <w:color w:val="000000" w:themeColor="text1"/>
          <w:sz w:val="28"/>
          <w:szCs w:val="28"/>
          <w:lang w:eastAsia="en-GB"/>
        </w:rPr>
        <w:br/>
      </w:r>
      <w:hyperlink r:id="rId93" w:history="1">
        <w:r w:rsidR="003947DF" w:rsidRPr="00864B4F">
          <w:rPr>
            <w:rFonts w:ascii="Arial" w:eastAsia="Times New Roman" w:hAnsi="Arial" w:cs="Arial"/>
            <w:color w:val="000000" w:themeColor="text1"/>
            <w:sz w:val="28"/>
            <w:szCs w:val="28"/>
            <w:lang w:eastAsia="en-GB"/>
          </w:rPr>
          <w:t>84. Supplementary and excess grants.</w:t>
        </w:r>
      </w:hyperlink>
      <w:r w:rsidR="003947DF" w:rsidRPr="00864B4F">
        <w:rPr>
          <w:rFonts w:ascii="Arial" w:eastAsia="Times New Roman" w:hAnsi="Arial" w:cs="Arial"/>
          <w:color w:val="000000" w:themeColor="text1"/>
          <w:sz w:val="28"/>
          <w:szCs w:val="28"/>
          <w:lang w:eastAsia="en-GB"/>
        </w:rPr>
        <w:br/>
      </w:r>
      <w:hyperlink r:id="rId94" w:history="1">
        <w:r w:rsidR="003947DF" w:rsidRPr="00864B4F">
          <w:rPr>
            <w:rFonts w:ascii="Arial" w:eastAsia="Times New Roman" w:hAnsi="Arial" w:cs="Arial"/>
            <w:color w:val="000000" w:themeColor="text1"/>
            <w:sz w:val="28"/>
            <w:szCs w:val="28"/>
            <w:lang w:eastAsia="en-GB"/>
          </w:rPr>
          <w:t>85. Votes on account.</w:t>
        </w:r>
      </w:hyperlink>
      <w:r w:rsidR="003947DF" w:rsidRPr="00864B4F">
        <w:rPr>
          <w:rFonts w:ascii="Arial" w:eastAsia="Times New Roman" w:hAnsi="Arial" w:cs="Arial"/>
          <w:color w:val="000000" w:themeColor="text1"/>
          <w:sz w:val="28"/>
          <w:szCs w:val="28"/>
          <w:lang w:eastAsia="en-GB"/>
        </w:rPr>
        <w:br/>
      </w:r>
      <w:hyperlink r:id="rId95" w:history="1">
        <w:r w:rsidR="003947DF" w:rsidRPr="00864B4F">
          <w:rPr>
            <w:rFonts w:ascii="Arial" w:eastAsia="Times New Roman" w:hAnsi="Arial" w:cs="Arial"/>
            <w:color w:val="000000" w:themeColor="text1"/>
            <w:sz w:val="28"/>
            <w:szCs w:val="28"/>
            <w:lang w:eastAsia="en-GB"/>
          </w:rPr>
          <w:t>86. Power to authorize expenditure when Assembly stands dissolved.</w:t>
        </w:r>
      </w:hyperlink>
      <w:r w:rsidR="003947DF" w:rsidRPr="00864B4F">
        <w:rPr>
          <w:rFonts w:ascii="Arial" w:eastAsia="Times New Roman" w:hAnsi="Arial" w:cs="Arial"/>
          <w:color w:val="000000" w:themeColor="text1"/>
          <w:sz w:val="28"/>
          <w:szCs w:val="28"/>
          <w:lang w:eastAsia="en-GB"/>
        </w:rPr>
        <w:br/>
      </w:r>
      <w:hyperlink r:id="rId96" w:history="1">
        <w:r w:rsidR="003947DF" w:rsidRPr="00864B4F">
          <w:rPr>
            <w:rFonts w:ascii="Arial" w:eastAsia="Times New Roman" w:hAnsi="Arial" w:cs="Arial"/>
            <w:color w:val="000000" w:themeColor="text1"/>
            <w:sz w:val="28"/>
            <w:szCs w:val="28"/>
            <w:lang w:eastAsia="en-GB"/>
          </w:rPr>
          <w:t xml:space="preserve">87. Secretariats of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w:t>
        </w:r>
      </w:hyperlink>
      <w:r w:rsidR="003947DF" w:rsidRPr="00864B4F">
        <w:rPr>
          <w:rFonts w:ascii="Arial" w:eastAsia="Times New Roman" w:hAnsi="Arial" w:cs="Arial"/>
          <w:color w:val="000000" w:themeColor="text1"/>
          <w:sz w:val="28"/>
          <w:szCs w:val="28"/>
          <w:lang w:eastAsia="en-GB"/>
        </w:rPr>
        <w:br/>
      </w:r>
      <w:hyperlink r:id="rId97" w:history="1">
        <w:r w:rsidR="003947DF" w:rsidRPr="00864B4F">
          <w:rPr>
            <w:rFonts w:ascii="Arial" w:eastAsia="Times New Roman" w:hAnsi="Arial" w:cs="Arial"/>
            <w:color w:val="000000" w:themeColor="text1"/>
            <w:sz w:val="28"/>
            <w:szCs w:val="28"/>
            <w:lang w:eastAsia="en-GB"/>
          </w:rPr>
          <w:t>88. Finance Committees.</w:t>
        </w:r>
      </w:hyperlink>
      <w:r w:rsidR="003947DF" w:rsidRPr="00864B4F">
        <w:rPr>
          <w:rFonts w:ascii="Arial" w:eastAsia="Times New Roman" w:hAnsi="Arial" w:cs="Arial"/>
          <w:color w:val="000000" w:themeColor="text1"/>
          <w:sz w:val="28"/>
          <w:szCs w:val="28"/>
          <w:lang w:eastAsia="en-GB"/>
        </w:rPr>
        <w:br/>
      </w:r>
      <w:hyperlink r:id="rId98" w:history="1">
        <w:r w:rsidR="003947DF" w:rsidRPr="00864B4F">
          <w:rPr>
            <w:rFonts w:ascii="Arial" w:eastAsia="Times New Roman" w:hAnsi="Arial" w:cs="Arial"/>
            <w:color w:val="000000" w:themeColor="text1"/>
            <w:sz w:val="28"/>
            <w:szCs w:val="28"/>
            <w:lang w:eastAsia="en-GB"/>
          </w:rPr>
          <w:t>89. Power of President to promulgate Ordinances.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99" w:history="1">
        <w:r w:rsidR="003947DF" w:rsidRPr="00864B4F">
          <w:rPr>
            <w:rFonts w:ascii="Arial" w:eastAsia="Times New Roman" w:hAnsi="Arial" w:cs="Arial"/>
            <w:color w:val="000000" w:themeColor="text1"/>
            <w:sz w:val="28"/>
            <w:szCs w:val="28"/>
            <w:lang w:eastAsia="en-GB"/>
          </w:rPr>
          <w:t>90. Exercise of executive authority of the Federation.</w:t>
        </w:r>
      </w:hyperlink>
      <w:r w:rsidR="003947DF" w:rsidRPr="00864B4F">
        <w:rPr>
          <w:rFonts w:ascii="Arial" w:eastAsia="Times New Roman" w:hAnsi="Arial" w:cs="Arial"/>
          <w:color w:val="000000" w:themeColor="text1"/>
          <w:sz w:val="28"/>
          <w:szCs w:val="28"/>
          <w:lang w:eastAsia="en-GB"/>
        </w:rPr>
        <w:br/>
      </w:r>
      <w:hyperlink r:id="rId100" w:history="1">
        <w:r w:rsidR="003947DF" w:rsidRPr="00864B4F">
          <w:rPr>
            <w:rFonts w:ascii="Arial" w:eastAsia="Times New Roman" w:hAnsi="Arial" w:cs="Arial"/>
            <w:color w:val="000000" w:themeColor="text1"/>
            <w:sz w:val="28"/>
            <w:szCs w:val="28"/>
            <w:lang w:eastAsia="en-GB"/>
          </w:rPr>
          <w:t>91. The Cabinet.</w:t>
        </w:r>
      </w:hyperlink>
      <w:r w:rsidR="003947DF" w:rsidRPr="00864B4F">
        <w:rPr>
          <w:rFonts w:ascii="Arial" w:eastAsia="Times New Roman" w:hAnsi="Arial" w:cs="Arial"/>
          <w:color w:val="000000" w:themeColor="text1"/>
          <w:sz w:val="28"/>
          <w:szCs w:val="28"/>
          <w:lang w:eastAsia="en-GB"/>
        </w:rPr>
        <w:br/>
      </w:r>
      <w:hyperlink r:id="rId101" w:history="1">
        <w:r w:rsidR="003947DF" w:rsidRPr="00864B4F">
          <w:rPr>
            <w:rFonts w:ascii="Arial" w:eastAsia="Times New Roman" w:hAnsi="Arial" w:cs="Arial"/>
            <w:color w:val="000000" w:themeColor="text1"/>
            <w:sz w:val="28"/>
            <w:szCs w:val="28"/>
            <w:lang w:eastAsia="en-GB"/>
          </w:rPr>
          <w:t xml:space="preserve">92. Federal Ministers and Ministers </w:t>
        </w:r>
        <w:r w:rsidR="000A22EE" w:rsidRPr="00864B4F">
          <w:rPr>
            <w:rFonts w:ascii="Arial" w:eastAsia="Times New Roman" w:hAnsi="Arial" w:cs="Arial"/>
            <w:color w:val="000000" w:themeColor="text1"/>
            <w:sz w:val="28"/>
            <w:szCs w:val="28"/>
            <w:lang w:eastAsia="en-GB"/>
          </w:rPr>
          <w:t>of State</w:t>
        </w:r>
        <w:r w:rsidR="003947DF" w:rsidRPr="00864B4F">
          <w:rPr>
            <w:rFonts w:ascii="Arial" w:eastAsia="Times New Roman" w:hAnsi="Arial" w:cs="Arial"/>
            <w:color w:val="000000" w:themeColor="text1"/>
            <w:sz w:val="28"/>
            <w:szCs w:val="28"/>
            <w:lang w:eastAsia="en-GB"/>
          </w:rPr>
          <w:t>.</w:t>
        </w:r>
      </w:hyperlink>
      <w:r w:rsidR="003947DF" w:rsidRPr="00864B4F">
        <w:rPr>
          <w:rFonts w:ascii="Arial" w:eastAsia="Times New Roman" w:hAnsi="Arial" w:cs="Arial"/>
          <w:color w:val="000000" w:themeColor="text1"/>
          <w:sz w:val="28"/>
          <w:szCs w:val="28"/>
          <w:lang w:eastAsia="en-GB"/>
        </w:rPr>
        <w:br/>
      </w:r>
      <w:hyperlink r:id="rId102" w:history="1">
        <w:r w:rsidR="003947DF" w:rsidRPr="00864B4F">
          <w:rPr>
            <w:rFonts w:ascii="Arial" w:eastAsia="Times New Roman" w:hAnsi="Arial" w:cs="Arial"/>
            <w:color w:val="000000" w:themeColor="text1"/>
            <w:sz w:val="28"/>
            <w:szCs w:val="28"/>
            <w:lang w:eastAsia="en-GB"/>
          </w:rPr>
          <w:t>93. Advisers.</w:t>
        </w:r>
      </w:hyperlink>
      <w:r w:rsidR="003947DF" w:rsidRPr="00864B4F">
        <w:rPr>
          <w:rFonts w:ascii="Arial" w:eastAsia="Times New Roman" w:hAnsi="Arial" w:cs="Arial"/>
          <w:color w:val="000000" w:themeColor="text1"/>
          <w:sz w:val="28"/>
          <w:szCs w:val="28"/>
          <w:lang w:eastAsia="en-GB"/>
        </w:rPr>
        <w:br/>
      </w:r>
      <w:hyperlink r:id="rId103" w:history="1">
        <w:r w:rsidR="003947DF" w:rsidRPr="00864B4F">
          <w:rPr>
            <w:rFonts w:ascii="Arial" w:eastAsia="Times New Roman" w:hAnsi="Arial" w:cs="Arial"/>
            <w:color w:val="000000" w:themeColor="text1"/>
            <w:sz w:val="28"/>
            <w:szCs w:val="28"/>
            <w:lang w:eastAsia="en-GB"/>
          </w:rPr>
          <w:t>94. Prime Minister continuing in office.</w:t>
        </w:r>
      </w:hyperlink>
      <w:r w:rsidR="003947DF" w:rsidRPr="00864B4F">
        <w:rPr>
          <w:rFonts w:ascii="Arial" w:eastAsia="Times New Roman" w:hAnsi="Arial" w:cs="Arial"/>
          <w:color w:val="000000" w:themeColor="text1"/>
          <w:sz w:val="28"/>
          <w:szCs w:val="28"/>
          <w:lang w:eastAsia="en-GB"/>
        </w:rPr>
        <w:br/>
      </w:r>
      <w:hyperlink r:id="rId104" w:history="1">
        <w:r w:rsidR="003947DF" w:rsidRPr="00864B4F">
          <w:rPr>
            <w:rFonts w:ascii="Arial" w:eastAsia="Times New Roman" w:hAnsi="Arial" w:cs="Arial"/>
            <w:color w:val="000000" w:themeColor="text1"/>
            <w:sz w:val="28"/>
            <w:szCs w:val="28"/>
            <w:lang w:eastAsia="en-GB"/>
          </w:rPr>
          <w:t>95. Vote of no-confidence against Prime Minister.</w:t>
        </w:r>
      </w:hyperlink>
      <w:r w:rsidR="003947DF" w:rsidRPr="00864B4F">
        <w:rPr>
          <w:rFonts w:ascii="Arial" w:eastAsia="Times New Roman" w:hAnsi="Arial" w:cs="Arial"/>
          <w:color w:val="000000" w:themeColor="text1"/>
          <w:sz w:val="28"/>
          <w:szCs w:val="28"/>
          <w:lang w:eastAsia="en-GB"/>
        </w:rPr>
        <w:br/>
      </w:r>
      <w:hyperlink r:id="rId105" w:history="1">
        <w:r w:rsidR="003947DF" w:rsidRPr="00864B4F">
          <w:rPr>
            <w:rFonts w:ascii="Arial" w:eastAsia="Times New Roman" w:hAnsi="Arial" w:cs="Arial"/>
            <w:color w:val="000000" w:themeColor="text1"/>
            <w:sz w:val="28"/>
            <w:szCs w:val="28"/>
            <w:lang w:eastAsia="en-GB"/>
          </w:rPr>
          <w:t>96. (Omitted.)</w:t>
        </w:r>
      </w:hyperlink>
      <w:r w:rsidR="003947DF" w:rsidRPr="00864B4F">
        <w:rPr>
          <w:rFonts w:ascii="Arial" w:eastAsia="Times New Roman" w:hAnsi="Arial" w:cs="Arial"/>
          <w:color w:val="000000" w:themeColor="text1"/>
          <w:sz w:val="28"/>
          <w:szCs w:val="28"/>
          <w:lang w:eastAsia="en-GB"/>
        </w:rPr>
        <w:br/>
      </w:r>
      <w:hyperlink r:id="rId106" w:history="1">
        <w:r w:rsidR="003947DF" w:rsidRPr="00864B4F">
          <w:rPr>
            <w:rFonts w:ascii="Arial" w:eastAsia="Times New Roman" w:hAnsi="Arial" w:cs="Arial"/>
            <w:color w:val="000000" w:themeColor="text1"/>
            <w:sz w:val="28"/>
            <w:szCs w:val="28"/>
            <w:lang w:eastAsia="en-GB"/>
          </w:rPr>
          <w:t>96A. (Omitted.)</w:t>
        </w:r>
      </w:hyperlink>
      <w:r w:rsidR="003947DF" w:rsidRPr="00864B4F">
        <w:rPr>
          <w:rFonts w:ascii="Arial" w:eastAsia="Times New Roman" w:hAnsi="Arial" w:cs="Arial"/>
          <w:color w:val="000000" w:themeColor="text1"/>
          <w:sz w:val="28"/>
          <w:szCs w:val="28"/>
          <w:lang w:eastAsia="en-GB"/>
        </w:rPr>
        <w:br/>
      </w:r>
      <w:hyperlink r:id="rId107" w:history="1">
        <w:r w:rsidR="003947DF" w:rsidRPr="00864B4F">
          <w:rPr>
            <w:rFonts w:ascii="Arial" w:eastAsia="Times New Roman" w:hAnsi="Arial" w:cs="Arial"/>
            <w:color w:val="000000" w:themeColor="text1"/>
            <w:sz w:val="28"/>
            <w:szCs w:val="28"/>
            <w:lang w:eastAsia="en-GB"/>
          </w:rPr>
          <w:t>97. Extent of executive authority of Federation.</w:t>
        </w:r>
      </w:hyperlink>
      <w:r w:rsidR="003947DF" w:rsidRPr="00864B4F">
        <w:rPr>
          <w:rFonts w:ascii="Arial" w:eastAsia="Times New Roman" w:hAnsi="Arial" w:cs="Arial"/>
          <w:color w:val="000000" w:themeColor="text1"/>
          <w:sz w:val="28"/>
          <w:szCs w:val="28"/>
          <w:lang w:eastAsia="en-GB"/>
        </w:rPr>
        <w:br/>
      </w:r>
      <w:hyperlink r:id="rId108" w:history="1">
        <w:r w:rsidR="003947DF" w:rsidRPr="00864B4F">
          <w:rPr>
            <w:rFonts w:ascii="Arial" w:eastAsia="Times New Roman" w:hAnsi="Arial" w:cs="Arial"/>
            <w:color w:val="000000" w:themeColor="text1"/>
            <w:sz w:val="28"/>
            <w:szCs w:val="28"/>
            <w:lang w:eastAsia="en-GB"/>
          </w:rPr>
          <w:t>98. Conferring of functions on subordinate authorities.</w:t>
        </w:r>
      </w:hyperlink>
      <w:r w:rsidR="003947DF" w:rsidRPr="00864B4F">
        <w:rPr>
          <w:rFonts w:ascii="Arial" w:eastAsia="Times New Roman" w:hAnsi="Arial" w:cs="Arial"/>
          <w:color w:val="000000" w:themeColor="text1"/>
          <w:sz w:val="28"/>
          <w:szCs w:val="28"/>
          <w:lang w:eastAsia="en-GB"/>
        </w:rPr>
        <w:br/>
      </w:r>
      <w:hyperlink r:id="rId109" w:history="1">
        <w:r w:rsidR="003947DF" w:rsidRPr="00864B4F">
          <w:rPr>
            <w:rFonts w:ascii="Arial" w:eastAsia="Times New Roman" w:hAnsi="Arial" w:cs="Arial"/>
            <w:color w:val="000000" w:themeColor="text1"/>
            <w:sz w:val="28"/>
            <w:szCs w:val="28"/>
            <w:lang w:eastAsia="en-GB"/>
          </w:rPr>
          <w:t>99. Conduct of business of Federal Government.</w:t>
        </w:r>
      </w:hyperlink>
      <w:r w:rsidR="003947DF" w:rsidRPr="00864B4F">
        <w:rPr>
          <w:rFonts w:ascii="Arial" w:eastAsia="Times New Roman" w:hAnsi="Arial" w:cs="Arial"/>
          <w:color w:val="000000" w:themeColor="text1"/>
          <w:sz w:val="28"/>
          <w:szCs w:val="28"/>
          <w:lang w:eastAsia="en-GB"/>
        </w:rPr>
        <w:br/>
      </w:r>
      <w:hyperlink r:id="rId110" w:history="1">
        <w:r w:rsidR="003947DF" w:rsidRPr="00864B4F">
          <w:rPr>
            <w:rFonts w:ascii="Arial" w:eastAsia="Times New Roman" w:hAnsi="Arial" w:cs="Arial"/>
            <w:color w:val="000000" w:themeColor="text1"/>
            <w:sz w:val="28"/>
            <w:szCs w:val="28"/>
            <w:lang w:eastAsia="en-GB"/>
          </w:rPr>
          <w:t>100. Attorney-General for Pakistan.</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11" w:history="1">
        <w:r w:rsidR="003947DF" w:rsidRPr="00864B4F">
          <w:rPr>
            <w:rFonts w:ascii="Arial" w:eastAsia="Times New Roman" w:hAnsi="Arial" w:cs="Arial"/>
            <w:color w:val="000000" w:themeColor="text1"/>
            <w:sz w:val="28"/>
            <w:szCs w:val="28"/>
            <w:lang w:eastAsia="en-GB"/>
          </w:rPr>
          <w:t>101. Appointment of Governor.</w:t>
        </w:r>
      </w:hyperlink>
      <w:r w:rsidR="003947DF" w:rsidRPr="00864B4F">
        <w:rPr>
          <w:rFonts w:ascii="Arial" w:eastAsia="Times New Roman" w:hAnsi="Arial" w:cs="Arial"/>
          <w:color w:val="000000" w:themeColor="text1"/>
          <w:sz w:val="28"/>
          <w:szCs w:val="28"/>
          <w:lang w:eastAsia="en-GB"/>
        </w:rPr>
        <w:br/>
      </w:r>
      <w:hyperlink r:id="rId112" w:history="1">
        <w:r w:rsidR="003947DF" w:rsidRPr="00864B4F">
          <w:rPr>
            <w:rFonts w:ascii="Arial" w:eastAsia="Times New Roman" w:hAnsi="Arial" w:cs="Arial"/>
            <w:color w:val="000000" w:themeColor="text1"/>
            <w:sz w:val="28"/>
            <w:szCs w:val="28"/>
            <w:lang w:eastAsia="en-GB"/>
          </w:rPr>
          <w:t>102. Oath of office.</w:t>
        </w:r>
      </w:hyperlink>
      <w:r w:rsidR="003947DF" w:rsidRPr="00864B4F">
        <w:rPr>
          <w:rFonts w:ascii="Arial" w:eastAsia="Times New Roman" w:hAnsi="Arial" w:cs="Arial"/>
          <w:color w:val="000000" w:themeColor="text1"/>
          <w:sz w:val="28"/>
          <w:szCs w:val="28"/>
          <w:lang w:eastAsia="en-GB"/>
        </w:rPr>
        <w:br/>
      </w:r>
      <w:hyperlink r:id="rId113" w:history="1">
        <w:r w:rsidR="003947DF" w:rsidRPr="00864B4F">
          <w:rPr>
            <w:rFonts w:ascii="Arial" w:eastAsia="Times New Roman" w:hAnsi="Arial" w:cs="Arial"/>
            <w:color w:val="000000" w:themeColor="text1"/>
            <w:sz w:val="28"/>
            <w:szCs w:val="28"/>
            <w:lang w:eastAsia="en-GB"/>
          </w:rPr>
          <w:t>103. Conditions of Governor’s office.</w:t>
        </w:r>
      </w:hyperlink>
      <w:r w:rsidR="003947DF" w:rsidRPr="00864B4F">
        <w:rPr>
          <w:rFonts w:ascii="Arial" w:eastAsia="Times New Roman" w:hAnsi="Arial" w:cs="Arial"/>
          <w:color w:val="000000" w:themeColor="text1"/>
          <w:sz w:val="28"/>
          <w:szCs w:val="28"/>
          <w:lang w:eastAsia="en-GB"/>
        </w:rPr>
        <w:br/>
      </w:r>
      <w:hyperlink r:id="rId114" w:history="1">
        <w:r w:rsidR="003947DF" w:rsidRPr="00864B4F">
          <w:rPr>
            <w:rFonts w:ascii="Arial" w:eastAsia="Times New Roman" w:hAnsi="Arial" w:cs="Arial"/>
            <w:color w:val="000000" w:themeColor="text1"/>
            <w:sz w:val="28"/>
            <w:szCs w:val="28"/>
            <w:lang w:eastAsia="en-GB"/>
          </w:rPr>
          <w:t>104. Acting Governor.</w:t>
        </w:r>
      </w:hyperlink>
      <w:r w:rsidR="003947DF" w:rsidRPr="00864B4F">
        <w:rPr>
          <w:rFonts w:ascii="Arial" w:eastAsia="Times New Roman" w:hAnsi="Arial" w:cs="Arial"/>
          <w:color w:val="000000" w:themeColor="text1"/>
          <w:sz w:val="28"/>
          <w:szCs w:val="28"/>
          <w:lang w:eastAsia="en-GB"/>
        </w:rPr>
        <w:br/>
      </w:r>
      <w:hyperlink r:id="rId115" w:history="1">
        <w:r w:rsidR="003947DF" w:rsidRPr="00864B4F">
          <w:rPr>
            <w:rFonts w:ascii="Arial" w:eastAsia="Times New Roman" w:hAnsi="Arial" w:cs="Arial"/>
            <w:color w:val="000000" w:themeColor="text1"/>
            <w:sz w:val="28"/>
            <w:szCs w:val="28"/>
            <w:lang w:eastAsia="en-GB"/>
          </w:rPr>
          <w:t>105. Governor to act on advice, etc.</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16" w:history="1">
        <w:r w:rsidR="003947DF" w:rsidRPr="00864B4F">
          <w:rPr>
            <w:rFonts w:ascii="Arial" w:eastAsia="Times New Roman" w:hAnsi="Arial" w:cs="Arial"/>
            <w:color w:val="000000" w:themeColor="text1"/>
            <w:sz w:val="28"/>
            <w:szCs w:val="28"/>
            <w:lang w:eastAsia="en-GB"/>
          </w:rPr>
          <w:t>106. Constitution of Provincial Assemblies.</w:t>
        </w:r>
      </w:hyperlink>
      <w:r w:rsidR="003947DF" w:rsidRPr="00864B4F">
        <w:rPr>
          <w:rFonts w:ascii="Arial" w:eastAsia="Times New Roman" w:hAnsi="Arial" w:cs="Arial"/>
          <w:color w:val="000000" w:themeColor="text1"/>
          <w:sz w:val="28"/>
          <w:szCs w:val="28"/>
          <w:lang w:eastAsia="en-GB"/>
        </w:rPr>
        <w:br/>
      </w:r>
      <w:hyperlink r:id="rId117" w:history="1">
        <w:r w:rsidR="003947DF" w:rsidRPr="00864B4F">
          <w:rPr>
            <w:rFonts w:ascii="Arial" w:eastAsia="Times New Roman" w:hAnsi="Arial" w:cs="Arial"/>
            <w:color w:val="000000" w:themeColor="text1"/>
            <w:sz w:val="28"/>
            <w:szCs w:val="28"/>
            <w:lang w:eastAsia="en-GB"/>
          </w:rPr>
          <w:t>107. Duration of Provincial Assembly.</w:t>
        </w:r>
      </w:hyperlink>
      <w:r w:rsidR="003947DF" w:rsidRPr="00864B4F">
        <w:rPr>
          <w:rFonts w:ascii="Arial" w:eastAsia="Times New Roman" w:hAnsi="Arial" w:cs="Arial"/>
          <w:color w:val="000000" w:themeColor="text1"/>
          <w:sz w:val="28"/>
          <w:szCs w:val="28"/>
          <w:lang w:eastAsia="en-GB"/>
        </w:rPr>
        <w:br/>
      </w:r>
      <w:hyperlink r:id="rId118" w:history="1">
        <w:r w:rsidR="003947DF" w:rsidRPr="00864B4F">
          <w:rPr>
            <w:rFonts w:ascii="Arial" w:eastAsia="Times New Roman" w:hAnsi="Arial" w:cs="Arial"/>
            <w:color w:val="000000" w:themeColor="text1"/>
            <w:sz w:val="28"/>
            <w:szCs w:val="28"/>
            <w:lang w:eastAsia="en-GB"/>
          </w:rPr>
          <w:t>108. Speaker and Deputy Speaker.</w:t>
        </w:r>
      </w:hyperlink>
      <w:r w:rsidR="003947DF" w:rsidRPr="00864B4F">
        <w:rPr>
          <w:rFonts w:ascii="Arial" w:eastAsia="Times New Roman" w:hAnsi="Arial" w:cs="Arial"/>
          <w:color w:val="000000" w:themeColor="text1"/>
          <w:sz w:val="28"/>
          <w:szCs w:val="28"/>
          <w:lang w:eastAsia="en-GB"/>
        </w:rPr>
        <w:br/>
      </w:r>
      <w:hyperlink r:id="rId119" w:history="1">
        <w:r w:rsidR="003947DF" w:rsidRPr="00864B4F">
          <w:rPr>
            <w:rFonts w:ascii="Arial" w:eastAsia="Times New Roman" w:hAnsi="Arial" w:cs="Arial"/>
            <w:color w:val="000000" w:themeColor="text1"/>
            <w:sz w:val="28"/>
            <w:szCs w:val="28"/>
            <w:lang w:eastAsia="en-GB"/>
          </w:rPr>
          <w:t>109. Summoning and prorogation of Provincial Assembly.</w:t>
        </w:r>
      </w:hyperlink>
      <w:r w:rsidR="003947DF" w:rsidRPr="00864B4F">
        <w:rPr>
          <w:rFonts w:ascii="Arial" w:eastAsia="Times New Roman" w:hAnsi="Arial" w:cs="Arial"/>
          <w:color w:val="000000" w:themeColor="text1"/>
          <w:sz w:val="28"/>
          <w:szCs w:val="28"/>
          <w:lang w:eastAsia="en-GB"/>
        </w:rPr>
        <w:br/>
      </w:r>
      <w:hyperlink r:id="rId120" w:history="1">
        <w:r w:rsidR="003947DF" w:rsidRPr="00864B4F">
          <w:rPr>
            <w:rFonts w:ascii="Arial" w:eastAsia="Times New Roman" w:hAnsi="Arial" w:cs="Arial"/>
            <w:color w:val="000000" w:themeColor="text1"/>
            <w:sz w:val="28"/>
            <w:szCs w:val="28"/>
            <w:lang w:eastAsia="en-GB"/>
          </w:rPr>
          <w:t>110. Right of Governor to address Provincial Assembly.</w:t>
        </w:r>
      </w:hyperlink>
      <w:r w:rsidR="003947DF" w:rsidRPr="00864B4F">
        <w:rPr>
          <w:rFonts w:ascii="Arial" w:eastAsia="Times New Roman" w:hAnsi="Arial" w:cs="Arial"/>
          <w:color w:val="000000" w:themeColor="text1"/>
          <w:sz w:val="28"/>
          <w:szCs w:val="28"/>
          <w:lang w:eastAsia="en-GB"/>
        </w:rPr>
        <w:br/>
        <w:t>1</w:t>
      </w:r>
      <w:hyperlink r:id="rId121" w:history="1">
        <w:r w:rsidR="003947DF" w:rsidRPr="00864B4F">
          <w:rPr>
            <w:rFonts w:ascii="Arial" w:eastAsia="Times New Roman" w:hAnsi="Arial" w:cs="Arial"/>
            <w:color w:val="000000" w:themeColor="text1"/>
            <w:sz w:val="28"/>
            <w:szCs w:val="28"/>
            <w:lang w:eastAsia="en-GB"/>
          </w:rPr>
          <w:t>11. Right to speak in Provincial Assembly.</w:t>
        </w:r>
      </w:hyperlink>
      <w:r w:rsidR="003947DF" w:rsidRPr="00864B4F">
        <w:rPr>
          <w:rFonts w:ascii="Arial" w:eastAsia="Times New Roman" w:hAnsi="Arial" w:cs="Arial"/>
          <w:color w:val="000000" w:themeColor="text1"/>
          <w:sz w:val="28"/>
          <w:szCs w:val="28"/>
          <w:lang w:eastAsia="en-GB"/>
        </w:rPr>
        <w:br/>
      </w:r>
      <w:hyperlink r:id="rId122" w:history="1">
        <w:r w:rsidR="003947DF" w:rsidRPr="00864B4F">
          <w:rPr>
            <w:rFonts w:ascii="Arial" w:eastAsia="Times New Roman" w:hAnsi="Arial" w:cs="Arial"/>
            <w:color w:val="000000" w:themeColor="text1"/>
            <w:sz w:val="28"/>
            <w:szCs w:val="28"/>
            <w:lang w:eastAsia="en-GB"/>
          </w:rPr>
          <w:t>112. Dissolution of Provincial Assembly.</w:t>
        </w:r>
      </w:hyperlink>
      <w:r w:rsidR="003947DF" w:rsidRPr="00864B4F">
        <w:rPr>
          <w:rFonts w:ascii="Arial" w:eastAsia="Times New Roman" w:hAnsi="Arial" w:cs="Arial"/>
          <w:color w:val="000000" w:themeColor="text1"/>
          <w:sz w:val="28"/>
          <w:szCs w:val="28"/>
          <w:lang w:eastAsia="en-GB"/>
        </w:rPr>
        <w:br/>
      </w:r>
      <w:hyperlink r:id="rId123" w:history="1">
        <w:r w:rsidR="003947DF" w:rsidRPr="00864B4F">
          <w:rPr>
            <w:rFonts w:ascii="Arial" w:eastAsia="Times New Roman" w:hAnsi="Arial" w:cs="Arial"/>
            <w:color w:val="000000" w:themeColor="text1"/>
            <w:sz w:val="28"/>
            <w:szCs w:val="28"/>
            <w:lang w:eastAsia="en-GB"/>
          </w:rPr>
          <w:t>113. Qualifications and disqualifications for membership of Provincial Assembly.</w:t>
        </w:r>
      </w:hyperlink>
      <w:r w:rsidR="003947DF" w:rsidRPr="00864B4F">
        <w:rPr>
          <w:rFonts w:ascii="Arial" w:eastAsia="Times New Roman" w:hAnsi="Arial" w:cs="Arial"/>
          <w:color w:val="000000" w:themeColor="text1"/>
          <w:sz w:val="28"/>
          <w:szCs w:val="28"/>
          <w:lang w:eastAsia="en-GB"/>
        </w:rPr>
        <w:br/>
      </w:r>
      <w:hyperlink r:id="rId124" w:history="1">
        <w:r w:rsidR="003947DF" w:rsidRPr="00864B4F">
          <w:rPr>
            <w:rFonts w:ascii="Arial" w:eastAsia="Times New Roman" w:hAnsi="Arial" w:cs="Arial"/>
            <w:color w:val="000000" w:themeColor="text1"/>
            <w:sz w:val="28"/>
            <w:szCs w:val="28"/>
            <w:lang w:eastAsia="en-GB"/>
          </w:rPr>
          <w:t>114. Restriction on discussion in Provincial Assembly.</w:t>
        </w:r>
      </w:hyperlink>
      <w:r w:rsidR="003947DF" w:rsidRPr="00864B4F">
        <w:rPr>
          <w:rFonts w:ascii="Arial" w:eastAsia="Times New Roman" w:hAnsi="Arial" w:cs="Arial"/>
          <w:color w:val="000000" w:themeColor="text1"/>
          <w:sz w:val="28"/>
          <w:szCs w:val="28"/>
          <w:lang w:eastAsia="en-GB"/>
        </w:rPr>
        <w:br/>
      </w:r>
      <w:hyperlink r:id="rId125" w:history="1">
        <w:r w:rsidR="003947DF" w:rsidRPr="00864B4F">
          <w:rPr>
            <w:rFonts w:ascii="Arial" w:eastAsia="Times New Roman" w:hAnsi="Arial" w:cs="Arial"/>
            <w:color w:val="000000" w:themeColor="text1"/>
            <w:sz w:val="28"/>
            <w:szCs w:val="28"/>
            <w:lang w:eastAsia="en-GB"/>
          </w:rPr>
          <w:t>115. Provincial Government’s consent required for financial measures.</w:t>
        </w:r>
      </w:hyperlink>
      <w:r w:rsidR="003947DF" w:rsidRPr="00864B4F">
        <w:rPr>
          <w:rFonts w:ascii="Arial" w:eastAsia="Times New Roman" w:hAnsi="Arial" w:cs="Arial"/>
          <w:color w:val="000000" w:themeColor="text1"/>
          <w:sz w:val="28"/>
          <w:szCs w:val="28"/>
          <w:lang w:eastAsia="en-GB"/>
        </w:rPr>
        <w:br/>
      </w:r>
      <w:hyperlink r:id="rId126" w:history="1">
        <w:r w:rsidR="003947DF" w:rsidRPr="00864B4F">
          <w:rPr>
            <w:rFonts w:ascii="Arial" w:eastAsia="Times New Roman" w:hAnsi="Arial" w:cs="Arial"/>
            <w:color w:val="000000" w:themeColor="text1"/>
            <w:sz w:val="28"/>
            <w:szCs w:val="28"/>
            <w:lang w:eastAsia="en-GB"/>
          </w:rPr>
          <w:t>116. Governor’s assent to Bills.</w:t>
        </w:r>
      </w:hyperlink>
      <w:r w:rsidR="003947DF" w:rsidRPr="00864B4F">
        <w:rPr>
          <w:rFonts w:ascii="Arial" w:eastAsia="Times New Roman" w:hAnsi="Arial" w:cs="Arial"/>
          <w:color w:val="000000" w:themeColor="text1"/>
          <w:sz w:val="28"/>
          <w:szCs w:val="28"/>
          <w:lang w:eastAsia="en-GB"/>
        </w:rPr>
        <w:br/>
      </w:r>
      <w:hyperlink r:id="rId127" w:history="1">
        <w:r w:rsidR="003947DF" w:rsidRPr="00864B4F">
          <w:rPr>
            <w:rFonts w:ascii="Arial" w:eastAsia="Times New Roman" w:hAnsi="Arial" w:cs="Arial"/>
            <w:color w:val="000000" w:themeColor="text1"/>
            <w:sz w:val="28"/>
            <w:szCs w:val="28"/>
            <w:lang w:eastAsia="en-GB"/>
          </w:rPr>
          <w:t>117. Bill not to lapse on prorogation, etc.</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28" w:history="1">
        <w:r w:rsidR="003947DF" w:rsidRPr="00864B4F">
          <w:rPr>
            <w:rFonts w:ascii="Arial" w:eastAsia="Times New Roman" w:hAnsi="Arial" w:cs="Arial"/>
            <w:color w:val="000000" w:themeColor="text1"/>
            <w:sz w:val="28"/>
            <w:szCs w:val="28"/>
            <w:lang w:eastAsia="en-GB"/>
          </w:rPr>
          <w:t>118. Provincial Consolidated Fund and Public Account.</w:t>
        </w:r>
      </w:hyperlink>
      <w:r w:rsidR="003947DF" w:rsidRPr="00864B4F">
        <w:rPr>
          <w:rFonts w:ascii="Arial" w:eastAsia="Times New Roman" w:hAnsi="Arial" w:cs="Arial"/>
          <w:color w:val="000000" w:themeColor="text1"/>
          <w:sz w:val="28"/>
          <w:szCs w:val="28"/>
          <w:lang w:eastAsia="en-GB"/>
        </w:rPr>
        <w:br/>
      </w:r>
      <w:hyperlink r:id="rId129" w:history="1">
        <w:r w:rsidR="003947DF" w:rsidRPr="00864B4F">
          <w:rPr>
            <w:rFonts w:ascii="Arial" w:eastAsia="Times New Roman" w:hAnsi="Arial" w:cs="Arial"/>
            <w:color w:val="000000" w:themeColor="text1"/>
            <w:sz w:val="28"/>
            <w:szCs w:val="28"/>
            <w:lang w:eastAsia="en-GB"/>
          </w:rPr>
          <w:t>119. Custody, etc., of Provincial Consolidated Fund and Public Account.</w:t>
        </w:r>
      </w:hyperlink>
      <w:r w:rsidR="003947DF" w:rsidRPr="00864B4F">
        <w:rPr>
          <w:rFonts w:ascii="Arial" w:eastAsia="Times New Roman" w:hAnsi="Arial" w:cs="Arial"/>
          <w:color w:val="000000" w:themeColor="text1"/>
          <w:sz w:val="28"/>
          <w:szCs w:val="28"/>
          <w:lang w:eastAsia="en-GB"/>
        </w:rPr>
        <w:br/>
      </w:r>
      <w:hyperlink r:id="rId130" w:history="1">
        <w:r w:rsidR="003947DF" w:rsidRPr="00864B4F">
          <w:rPr>
            <w:rFonts w:ascii="Arial" w:eastAsia="Times New Roman" w:hAnsi="Arial" w:cs="Arial"/>
            <w:color w:val="000000" w:themeColor="text1"/>
            <w:sz w:val="28"/>
            <w:szCs w:val="28"/>
            <w:lang w:eastAsia="en-GB"/>
          </w:rPr>
          <w:t>120. Annual Budget Statement.</w:t>
        </w:r>
      </w:hyperlink>
      <w:r w:rsidR="003947DF" w:rsidRPr="00864B4F">
        <w:rPr>
          <w:rFonts w:ascii="Arial" w:eastAsia="Times New Roman" w:hAnsi="Arial" w:cs="Arial"/>
          <w:color w:val="000000" w:themeColor="text1"/>
          <w:sz w:val="28"/>
          <w:szCs w:val="28"/>
          <w:lang w:eastAsia="en-GB"/>
        </w:rPr>
        <w:br/>
      </w:r>
      <w:hyperlink r:id="rId131" w:history="1">
        <w:r w:rsidR="003947DF" w:rsidRPr="00864B4F">
          <w:rPr>
            <w:rFonts w:ascii="Arial" w:eastAsia="Times New Roman" w:hAnsi="Arial" w:cs="Arial"/>
            <w:color w:val="000000" w:themeColor="text1"/>
            <w:sz w:val="28"/>
            <w:szCs w:val="28"/>
            <w:lang w:eastAsia="en-GB"/>
          </w:rPr>
          <w:t>121. Expenditure charged upon Provincial Consolidated Fund.</w:t>
        </w:r>
      </w:hyperlink>
      <w:r w:rsidR="003947DF" w:rsidRPr="00864B4F">
        <w:rPr>
          <w:rFonts w:ascii="Arial" w:eastAsia="Times New Roman" w:hAnsi="Arial" w:cs="Arial"/>
          <w:color w:val="000000" w:themeColor="text1"/>
          <w:sz w:val="28"/>
          <w:szCs w:val="28"/>
          <w:lang w:eastAsia="en-GB"/>
        </w:rPr>
        <w:br/>
      </w:r>
      <w:hyperlink r:id="rId132" w:history="1">
        <w:r w:rsidR="003947DF" w:rsidRPr="00864B4F">
          <w:rPr>
            <w:rFonts w:ascii="Arial" w:eastAsia="Times New Roman" w:hAnsi="Arial" w:cs="Arial"/>
            <w:color w:val="000000" w:themeColor="text1"/>
            <w:sz w:val="28"/>
            <w:szCs w:val="28"/>
            <w:lang w:eastAsia="en-GB"/>
          </w:rPr>
          <w:t>122. Procedure relating to Annual Budget Statement.</w:t>
        </w:r>
      </w:hyperlink>
      <w:r w:rsidR="003947DF" w:rsidRPr="00864B4F">
        <w:rPr>
          <w:rFonts w:ascii="Arial" w:eastAsia="Times New Roman" w:hAnsi="Arial" w:cs="Arial"/>
          <w:color w:val="000000" w:themeColor="text1"/>
          <w:sz w:val="28"/>
          <w:szCs w:val="28"/>
          <w:lang w:eastAsia="en-GB"/>
        </w:rPr>
        <w:br/>
      </w:r>
      <w:hyperlink r:id="rId133" w:history="1">
        <w:r w:rsidR="003947DF" w:rsidRPr="00864B4F">
          <w:rPr>
            <w:rFonts w:ascii="Arial" w:eastAsia="Times New Roman" w:hAnsi="Arial" w:cs="Arial"/>
            <w:color w:val="000000" w:themeColor="text1"/>
            <w:sz w:val="28"/>
            <w:szCs w:val="28"/>
            <w:lang w:eastAsia="en-GB"/>
          </w:rPr>
          <w:t>123. Authentication of schedule of authorized expenditure.</w:t>
        </w:r>
      </w:hyperlink>
      <w:r w:rsidR="003947DF" w:rsidRPr="00864B4F">
        <w:rPr>
          <w:rFonts w:ascii="Arial" w:eastAsia="Times New Roman" w:hAnsi="Arial" w:cs="Arial"/>
          <w:color w:val="000000" w:themeColor="text1"/>
          <w:sz w:val="28"/>
          <w:szCs w:val="28"/>
          <w:lang w:eastAsia="en-GB"/>
        </w:rPr>
        <w:br/>
      </w:r>
      <w:hyperlink r:id="rId134" w:history="1">
        <w:r w:rsidR="003947DF" w:rsidRPr="00864B4F">
          <w:rPr>
            <w:rFonts w:ascii="Arial" w:eastAsia="Times New Roman" w:hAnsi="Arial" w:cs="Arial"/>
            <w:color w:val="000000" w:themeColor="text1"/>
            <w:sz w:val="28"/>
            <w:szCs w:val="28"/>
            <w:lang w:eastAsia="en-GB"/>
          </w:rPr>
          <w:t>124. Supplementary and excess grant.</w:t>
        </w:r>
      </w:hyperlink>
      <w:r w:rsidR="003947DF" w:rsidRPr="00864B4F">
        <w:rPr>
          <w:rFonts w:ascii="Arial" w:eastAsia="Times New Roman" w:hAnsi="Arial" w:cs="Arial"/>
          <w:color w:val="000000" w:themeColor="text1"/>
          <w:sz w:val="28"/>
          <w:szCs w:val="28"/>
          <w:lang w:eastAsia="en-GB"/>
        </w:rPr>
        <w:br/>
      </w:r>
      <w:hyperlink r:id="rId135" w:history="1">
        <w:r w:rsidR="003947DF" w:rsidRPr="00864B4F">
          <w:rPr>
            <w:rFonts w:ascii="Arial" w:eastAsia="Times New Roman" w:hAnsi="Arial" w:cs="Arial"/>
            <w:color w:val="000000" w:themeColor="text1"/>
            <w:sz w:val="28"/>
            <w:szCs w:val="28"/>
            <w:lang w:eastAsia="en-GB"/>
          </w:rPr>
          <w:t>125. Votes on account.</w:t>
        </w:r>
      </w:hyperlink>
      <w:r w:rsidR="003947DF" w:rsidRPr="00864B4F">
        <w:rPr>
          <w:rFonts w:ascii="Arial" w:eastAsia="Times New Roman" w:hAnsi="Arial" w:cs="Arial"/>
          <w:color w:val="000000" w:themeColor="text1"/>
          <w:sz w:val="28"/>
          <w:szCs w:val="28"/>
          <w:lang w:eastAsia="en-GB"/>
        </w:rPr>
        <w:br/>
      </w:r>
      <w:hyperlink r:id="rId136" w:history="1">
        <w:r w:rsidR="003947DF" w:rsidRPr="00864B4F">
          <w:rPr>
            <w:rFonts w:ascii="Arial" w:eastAsia="Times New Roman" w:hAnsi="Arial" w:cs="Arial"/>
            <w:color w:val="000000" w:themeColor="text1"/>
            <w:sz w:val="28"/>
            <w:szCs w:val="28"/>
            <w:lang w:eastAsia="en-GB"/>
          </w:rPr>
          <w:t>126. Power to authorize expenditure when Assembly stands dissolved.</w:t>
        </w:r>
      </w:hyperlink>
      <w:r w:rsidR="003947DF" w:rsidRPr="00864B4F">
        <w:rPr>
          <w:rFonts w:ascii="Arial" w:eastAsia="Times New Roman" w:hAnsi="Arial" w:cs="Arial"/>
          <w:color w:val="000000" w:themeColor="text1"/>
          <w:sz w:val="28"/>
          <w:szCs w:val="28"/>
          <w:lang w:eastAsia="en-GB"/>
        </w:rPr>
        <w:br/>
      </w:r>
      <w:hyperlink r:id="rId137" w:history="1">
        <w:r w:rsidR="003947DF" w:rsidRPr="00864B4F">
          <w:rPr>
            <w:rFonts w:ascii="Arial" w:eastAsia="Times New Roman" w:hAnsi="Arial" w:cs="Arial"/>
            <w:color w:val="000000" w:themeColor="text1"/>
            <w:sz w:val="28"/>
            <w:szCs w:val="28"/>
            <w:lang w:eastAsia="en-GB"/>
          </w:rPr>
          <w:t>127. Provisions relating to National Assembly, etc., to apply to Provincial Assembly etc</w:t>
        </w:r>
        <w:proofErr w:type="gramStart"/>
        <w:r w:rsidR="003947DF" w:rsidRPr="00864B4F">
          <w:rPr>
            <w:rFonts w:ascii="Arial" w:eastAsia="Times New Roman" w:hAnsi="Arial" w:cs="Arial"/>
            <w:color w:val="000000" w:themeColor="text1"/>
            <w:sz w:val="28"/>
            <w:szCs w:val="28"/>
            <w:lang w:eastAsia="en-GB"/>
          </w:rPr>
          <w:t>..</w:t>
        </w:r>
        <w:proofErr w:type="gramEnd"/>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38" w:history="1">
        <w:r w:rsidR="003947DF" w:rsidRPr="00864B4F">
          <w:rPr>
            <w:rFonts w:ascii="Arial" w:eastAsia="Times New Roman" w:hAnsi="Arial" w:cs="Arial"/>
            <w:color w:val="000000" w:themeColor="text1"/>
            <w:sz w:val="28"/>
            <w:szCs w:val="28"/>
            <w:lang w:eastAsia="en-GB"/>
          </w:rPr>
          <w:t>128. Power of Governor to promulgate Ordinances.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39" w:tgtFrame="_blank" w:history="1">
        <w:r w:rsidR="003947DF" w:rsidRPr="00864B4F">
          <w:rPr>
            <w:rFonts w:ascii="Arial" w:eastAsia="Times New Roman" w:hAnsi="Arial" w:cs="Arial"/>
            <w:color w:val="000000" w:themeColor="text1"/>
            <w:sz w:val="28"/>
            <w:szCs w:val="28"/>
            <w:lang w:eastAsia="en-GB"/>
          </w:rPr>
          <w:t>129. The Provincial Government.</w:t>
        </w:r>
      </w:hyperlink>
      <w:r w:rsidR="003947DF" w:rsidRPr="00864B4F">
        <w:rPr>
          <w:rFonts w:ascii="Arial" w:eastAsia="Times New Roman" w:hAnsi="Arial" w:cs="Arial"/>
          <w:color w:val="000000" w:themeColor="text1"/>
          <w:sz w:val="28"/>
          <w:szCs w:val="28"/>
          <w:lang w:eastAsia="en-GB"/>
        </w:rPr>
        <w:br/>
      </w:r>
      <w:hyperlink r:id="rId140" w:history="1">
        <w:r w:rsidR="003947DF" w:rsidRPr="00864B4F">
          <w:rPr>
            <w:rFonts w:ascii="Arial" w:eastAsia="Times New Roman" w:hAnsi="Arial" w:cs="Arial"/>
            <w:color w:val="000000" w:themeColor="text1"/>
            <w:sz w:val="28"/>
            <w:szCs w:val="28"/>
            <w:lang w:eastAsia="en-GB"/>
          </w:rPr>
          <w:t>130. The Cabinet.</w:t>
        </w:r>
      </w:hyperlink>
      <w:r w:rsidR="003947DF" w:rsidRPr="00864B4F">
        <w:rPr>
          <w:rFonts w:ascii="Arial" w:eastAsia="Times New Roman" w:hAnsi="Arial" w:cs="Arial"/>
          <w:color w:val="000000" w:themeColor="text1"/>
          <w:sz w:val="28"/>
          <w:szCs w:val="28"/>
          <w:lang w:eastAsia="en-GB"/>
        </w:rPr>
        <w:br/>
      </w:r>
      <w:hyperlink r:id="rId141" w:tgtFrame="_blank" w:history="1">
        <w:r w:rsidR="003947DF" w:rsidRPr="00864B4F">
          <w:rPr>
            <w:rFonts w:ascii="Arial" w:eastAsia="Times New Roman" w:hAnsi="Arial" w:cs="Arial"/>
            <w:color w:val="000000" w:themeColor="text1"/>
            <w:sz w:val="28"/>
            <w:szCs w:val="28"/>
            <w:lang w:eastAsia="en-GB"/>
          </w:rPr>
          <w:t>131. Governor to be kept informed.</w:t>
        </w:r>
      </w:hyperlink>
      <w:r w:rsidR="003947DF" w:rsidRPr="00864B4F">
        <w:rPr>
          <w:rFonts w:ascii="Arial" w:eastAsia="Times New Roman" w:hAnsi="Arial" w:cs="Arial"/>
          <w:color w:val="000000" w:themeColor="text1"/>
          <w:sz w:val="28"/>
          <w:szCs w:val="28"/>
          <w:lang w:eastAsia="en-GB"/>
        </w:rPr>
        <w:br/>
      </w:r>
      <w:hyperlink r:id="rId142" w:history="1">
        <w:r w:rsidR="003947DF" w:rsidRPr="00864B4F">
          <w:rPr>
            <w:rFonts w:ascii="Arial" w:eastAsia="Times New Roman" w:hAnsi="Arial" w:cs="Arial"/>
            <w:color w:val="000000" w:themeColor="text1"/>
            <w:sz w:val="28"/>
            <w:szCs w:val="28"/>
            <w:lang w:eastAsia="en-GB"/>
          </w:rPr>
          <w:t>132. Provincial Ministers.</w:t>
        </w:r>
      </w:hyperlink>
      <w:r w:rsidR="003947DF" w:rsidRPr="00864B4F">
        <w:rPr>
          <w:rFonts w:ascii="Arial" w:eastAsia="Times New Roman" w:hAnsi="Arial" w:cs="Arial"/>
          <w:color w:val="000000" w:themeColor="text1"/>
          <w:sz w:val="28"/>
          <w:szCs w:val="28"/>
          <w:lang w:eastAsia="en-GB"/>
        </w:rPr>
        <w:br/>
      </w:r>
      <w:hyperlink r:id="rId143" w:history="1">
        <w:r w:rsidR="003947DF" w:rsidRPr="00864B4F">
          <w:rPr>
            <w:rFonts w:ascii="Arial" w:eastAsia="Times New Roman" w:hAnsi="Arial" w:cs="Arial"/>
            <w:color w:val="000000" w:themeColor="text1"/>
            <w:sz w:val="28"/>
            <w:szCs w:val="28"/>
            <w:lang w:eastAsia="en-GB"/>
          </w:rPr>
          <w:t>133. Chief Minister continuing in office.</w:t>
        </w:r>
      </w:hyperlink>
      <w:r w:rsidR="003947DF" w:rsidRPr="00864B4F">
        <w:rPr>
          <w:rFonts w:ascii="Arial" w:eastAsia="Times New Roman" w:hAnsi="Arial" w:cs="Arial"/>
          <w:color w:val="000000" w:themeColor="text1"/>
          <w:sz w:val="28"/>
          <w:szCs w:val="28"/>
          <w:lang w:eastAsia="en-GB"/>
        </w:rPr>
        <w:br/>
      </w:r>
      <w:hyperlink r:id="rId144" w:history="1">
        <w:r w:rsidR="003947DF" w:rsidRPr="00864B4F">
          <w:rPr>
            <w:rFonts w:ascii="Arial" w:eastAsia="Times New Roman" w:hAnsi="Arial" w:cs="Arial"/>
            <w:color w:val="000000" w:themeColor="text1"/>
            <w:sz w:val="28"/>
            <w:szCs w:val="28"/>
            <w:lang w:eastAsia="en-GB"/>
          </w:rPr>
          <w:t>134. (Omitted</w:t>
        </w:r>
        <w:proofErr w:type="gramStart"/>
        <w:r w:rsidR="003947DF" w:rsidRPr="00864B4F">
          <w:rPr>
            <w:rFonts w:ascii="Arial" w:eastAsia="Times New Roman" w:hAnsi="Arial" w:cs="Arial"/>
            <w:color w:val="000000" w:themeColor="text1"/>
            <w:sz w:val="28"/>
            <w:szCs w:val="28"/>
            <w:lang w:eastAsia="en-GB"/>
          </w:rPr>
          <w:t>)</w:t>
        </w:r>
        <w:proofErr w:type="gramEnd"/>
      </w:hyperlink>
      <w:r w:rsidR="003947DF" w:rsidRPr="00864B4F">
        <w:rPr>
          <w:rFonts w:ascii="Arial" w:eastAsia="Times New Roman" w:hAnsi="Arial" w:cs="Arial"/>
          <w:color w:val="000000" w:themeColor="text1"/>
          <w:sz w:val="28"/>
          <w:szCs w:val="28"/>
          <w:lang w:eastAsia="en-GB"/>
        </w:rPr>
        <w:br/>
      </w:r>
      <w:hyperlink r:id="rId145" w:history="1">
        <w:r w:rsidR="003947DF" w:rsidRPr="00864B4F">
          <w:rPr>
            <w:rFonts w:ascii="Arial" w:eastAsia="Times New Roman" w:hAnsi="Arial" w:cs="Arial"/>
            <w:color w:val="000000" w:themeColor="text1"/>
            <w:sz w:val="28"/>
            <w:szCs w:val="28"/>
            <w:lang w:eastAsia="en-GB"/>
          </w:rPr>
          <w:t>135. (Omitted.)</w:t>
        </w:r>
      </w:hyperlink>
      <w:r w:rsidR="003947DF" w:rsidRPr="00864B4F">
        <w:rPr>
          <w:rFonts w:ascii="Arial" w:eastAsia="Times New Roman" w:hAnsi="Arial" w:cs="Arial"/>
          <w:color w:val="000000" w:themeColor="text1"/>
          <w:sz w:val="28"/>
          <w:szCs w:val="28"/>
          <w:lang w:eastAsia="en-GB"/>
        </w:rPr>
        <w:br/>
      </w:r>
      <w:hyperlink r:id="rId146" w:history="1">
        <w:r w:rsidR="003947DF" w:rsidRPr="00864B4F">
          <w:rPr>
            <w:rFonts w:ascii="Arial" w:eastAsia="Times New Roman" w:hAnsi="Arial" w:cs="Arial"/>
            <w:color w:val="000000" w:themeColor="text1"/>
            <w:sz w:val="28"/>
            <w:szCs w:val="28"/>
            <w:lang w:eastAsia="en-GB"/>
          </w:rPr>
          <w:t>136. Vote of no-confidence against Chief Minister.</w:t>
        </w:r>
      </w:hyperlink>
      <w:r w:rsidR="003947DF" w:rsidRPr="00864B4F">
        <w:rPr>
          <w:rFonts w:ascii="Arial" w:eastAsia="Times New Roman" w:hAnsi="Arial" w:cs="Arial"/>
          <w:color w:val="000000" w:themeColor="text1"/>
          <w:sz w:val="28"/>
          <w:szCs w:val="28"/>
          <w:lang w:eastAsia="en-GB"/>
        </w:rPr>
        <w:br/>
      </w:r>
      <w:hyperlink r:id="rId147" w:history="1">
        <w:r w:rsidR="003947DF" w:rsidRPr="00864B4F">
          <w:rPr>
            <w:rFonts w:ascii="Arial" w:eastAsia="Times New Roman" w:hAnsi="Arial" w:cs="Arial"/>
            <w:color w:val="000000" w:themeColor="text1"/>
            <w:sz w:val="28"/>
            <w:szCs w:val="28"/>
            <w:lang w:eastAsia="en-GB"/>
          </w:rPr>
          <w:t>137. Extent of executive authority of Province.</w:t>
        </w:r>
      </w:hyperlink>
      <w:r w:rsidR="003947DF" w:rsidRPr="00864B4F">
        <w:rPr>
          <w:rFonts w:ascii="Arial" w:eastAsia="Times New Roman" w:hAnsi="Arial" w:cs="Arial"/>
          <w:color w:val="000000" w:themeColor="text1"/>
          <w:sz w:val="28"/>
          <w:szCs w:val="28"/>
          <w:lang w:eastAsia="en-GB"/>
        </w:rPr>
        <w:br/>
      </w:r>
      <w:hyperlink r:id="rId148" w:history="1">
        <w:r w:rsidR="003947DF" w:rsidRPr="00864B4F">
          <w:rPr>
            <w:rFonts w:ascii="Arial" w:eastAsia="Times New Roman" w:hAnsi="Arial" w:cs="Arial"/>
            <w:color w:val="000000" w:themeColor="text1"/>
            <w:sz w:val="28"/>
            <w:szCs w:val="28"/>
            <w:lang w:eastAsia="en-GB"/>
          </w:rPr>
          <w:t>138. Conferring of functions on subordinate authorities.</w:t>
        </w:r>
      </w:hyperlink>
      <w:r w:rsidR="003947DF" w:rsidRPr="00864B4F">
        <w:rPr>
          <w:rFonts w:ascii="Arial" w:eastAsia="Times New Roman" w:hAnsi="Arial" w:cs="Arial"/>
          <w:color w:val="000000" w:themeColor="text1"/>
          <w:sz w:val="28"/>
          <w:szCs w:val="28"/>
          <w:lang w:eastAsia="en-GB"/>
        </w:rPr>
        <w:br/>
      </w:r>
      <w:hyperlink r:id="rId149" w:history="1">
        <w:r w:rsidR="003947DF" w:rsidRPr="00864B4F">
          <w:rPr>
            <w:rFonts w:ascii="Arial" w:eastAsia="Times New Roman" w:hAnsi="Arial" w:cs="Arial"/>
            <w:color w:val="000000" w:themeColor="text1"/>
            <w:sz w:val="28"/>
            <w:szCs w:val="28"/>
            <w:lang w:eastAsia="en-GB"/>
          </w:rPr>
          <w:t>139. Conduct of business of Provincial Government.</w:t>
        </w:r>
      </w:hyperlink>
      <w:r w:rsidR="003947DF" w:rsidRPr="00864B4F">
        <w:rPr>
          <w:rFonts w:ascii="Arial" w:eastAsia="Times New Roman" w:hAnsi="Arial" w:cs="Arial"/>
          <w:color w:val="000000" w:themeColor="text1"/>
          <w:sz w:val="28"/>
          <w:szCs w:val="28"/>
          <w:lang w:eastAsia="en-GB"/>
        </w:rPr>
        <w:br/>
      </w:r>
      <w:hyperlink r:id="rId150" w:history="1">
        <w:r w:rsidR="003947DF" w:rsidRPr="00864B4F">
          <w:rPr>
            <w:rFonts w:ascii="Arial" w:eastAsia="Times New Roman" w:hAnsi="Arial" w:cs="Arial"/>
            <w:color w:val="000000" w:themeColor="text1"/>
            <w:sz w:val="28"/>
            <w:szCs w:val="28"/>
            <w:lang w:eastAsia="en-GB"/>
          </w:rPr>
          <w:t>140. Advocate-General for a Province.</w:t>
        </w:r>
      </w:hyperlink>
      <w:r w:rsidR="003947DF" w:rsidRPr="00864B4F">
        <w:rPr>
          <w:rFonts w:ascii="Arial" w:eastAsia="Times New Roman" w:hAnsi="Arial" w:cs="Arial"/>
          <w:color w:val="000000" w:themeColor="text1"/>
          <w:sz w:val="28"/>
          <w:szCs w:val="28"/>
          <w:lang w:eastAsia="en-GB"/>
        </w:rPr>
        <w:br/>
      </w:r>
      <w:hyperlink r:id="rId151" w:history="1">
        <w:r w:rsidR="003947DF" w:rsidRPr="00864B4F">
          <w:rPr>
            <w:rFonts w:ascii="Arial" w:eastAsia="Times New Roman" w:hAnsi="Arial" w:cs="Arial"/>
            <w:color w:val="000000" w:themeColor="text1"/>
            <w:sz w:val="28"/>
            <w:szCs w:val="28"/>
            <w:lang w:eastAsia="en-GB"/>
          </w:rPr>
          <w:t>140A. Local Government.</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52" w:history="1">
        <w:r w:rsidR="003947DF" w:rsidRPr="00864B4F">
          <w:rPr>
            <w:rFonts w:ascii="Arial" w:eastAsia="Times New Roman" w:hAnsi="Arial" w:cs="Arial"/>
            <w:color w:val="000000" w:themeColor="text1"/>
            <w:sz w:val="28"/>
            <w:szCs w:val="28"/>
            <w:lang w:eastAsia="en-GB"/>
          </w:rPr>
          <w:t>141. Extent of Federal and Provincial laws.</w:t>
        </w:r>
      </w:hyperlink>
      <w:r w:rsidR="003947DF" w:rsidRPr="00864B4F">
        <w:rPr>
          <w:rFonts w:ascii="Arial" w:eastAsia="Times New Roman" w:hAnsi="Arial" w:cs="Arial"/>
          <w:color w:val="000000" w:themeColor="text1"/>
          <w:sz w:val="28"/>
          <w:szCs w:val="28"/>
          <w:lang w:eastAsia="en-GB"/>
        </w:rPr>
        <w:br/>
      </w:r>
      <w:hyperlink r:id="rId153" w:history="1">
        <w:r w:rsidR="003947DF" w:rsidRPr="00864B4F">
          <w:rPr>
            <w:rFonts w:ascii="Arial" w:eastAsia="Times New Roman" w:hAnsi="Arial" w:cs="Arial"/>
            <w:color w:val="000000" w:themeColor="text1"/>
            <w:sz w:val="28"/>
            <w:szCs w:val="28"/>
            <w:lang w:eastAsia="en-GB"/>
          </w:rPr>
          <w:t>142. Subject-matter of Federal and Provincial laws.</w:t>
        </w:r>
      </w:hyperlink>
      <w:r w:rsidR="003947DF" w:rsidRPr="00864B4F">
        <w:rPr>
          <w:rFonts w:ascii="Arial" w:eastAsia="Times New Roman" w:hAnsi="Arial" w:cs="Arial"/>
          <w:color w:val="000000" w:themeColor="text1"/>
          <w:sz w:val="28"/>
          <w:szCs w:val="28"/>
          <w:lang w:eastAsia="en-GB"/>
        </w:rPr>
        <w:br/>
      </w:r>
      <w:hyperlink r:id="rId154" w:history="1">
        <w:r w:rsidR="003947DF" w:rsidRPr="00864B4F">
          <w:rPr>
            <w:rFonts w:ascii="Arial" w:eastAsia="Times New Roman" w:hAnsi="Arial" w:cs="Arial"/>
            <w:color w:val="000000" w:themeColor="text1"/>
            <w:sz w:val="28"/>
            <w:szCs w:val="28"/>
            <w:lang w:eastAsia="en-GB"/>
          </w:rPr>
          <w:t>143. Inconsistency between Federal and Provincial laws.</w:t>
        </w:r>
      </w:hyperlink>
      <w:r w:rsidR="003947DF" w:rsidRPr="00864B4F">
        <w:rPr>
          <w:rFonts w:ascii="Arial" w:eastAsia="Times New Roman" w:hAnsi="Arial" w:cs="Arial"/>
          <w:color w:val="000000" w:themeColor="text1"/>
          <w:sz w:val="28"/>
          <w:szCs w:val="28"/>
          <w:lang w:eastAsia="en-GB"/>
        </w:rPr>
        <w:br/>
      </w:r>
      <w:hyperlink r:id="rId155" w:tgtFrame="_blank" w:history="1">
        <w:r w:rsidR="003947DF" w:rsidRPr="00864B4F">
          <w:rPr>
            <w:rFonts w:ascii="Arial" w:eastAsia="Times New Roman" w:hAnsi="Arial" w:cs="Arial"/>
            <w:color w:val="000000" w:themeColor="text1"/>
            <w:sz w:val="28"/>
            <w:szCs w:val="28"/>
            <w:lang w:eastAsia="en-GB"/>
          </w:rPr>
          <w:t xml:space="preserve">144. Power of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 to legislate for one or more Provinces by consent.</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56" w:history="1">
        <w:r w:rsidR="003947DF" w:rsidRPr="00864B4F">
          <w:rPr>
            <w:rFonts w:ascii="Arial" w:eastAsia="Times New Roman" w:hAnsi="Arial" w:cs="Arial"/>
            <w:color w:val="000000" w:themeColor="text1"/>
            <w:sz w:val="28"/>
            <w:szCs w:val="28"/>
            <w:lang w:eastAsia="en-GB"/>
          </w:rPr>
          <w:t>145. Power of President to direct Governor to discharge certain functions as his Agent.</w:t>
        </w:r>
      </w:hyperlink>
      <w:r w:rsidR="003947DF" w:rsidRPr="00864B4F">
        <w:rPr>
          <w:rFonts w:ascii="Arial" w:eastAsia="Times New Roman" w:hAnsi="Arial" w:cs="Arial"/>
          <w:color w:val="000000" w:themeColor="text1"/>
          <w:sz w:val="28"/>
          <w:szCs w:val="28"/>
          <w:lang w:eastAsia="en-GB"/>
        </w:rPr>
        <w:br/>
      </w:r>
      <w:hyperlink r:id="rId157" w:history="1">
        <w:r w:rsidR="003947DF" w:rsidRPr="00864B4F">
          <w:rPr>
            <w:rFonts w:ascii="Arial" w:eastAsia="Times New Roman" w:hAnsi="Arial" w:cs="Arial"/>
            <w:color w:val="000000" w:themeColor="text1"/>
            <w:sz w:val="28"/>
            <w:szCs w:val="28"/>
            <w:lang w:eastAsia="en-GB"/>
          </w:rPr>
          <w:t>146. Power of Federation to confer powers, etc., on Provinces, in certain cases.</w:t>
        </w:r>
      </w:hyperlink>
      <w:r w:rsidR="003947DF" w:rsidRPr="00864B4F">
        <w:rPr>
          <w:rFonts w:ascii="Arial" w:eastAsia="Times New Roman" w:hAnsi="Arial" w:cs="Arial"/>
          <w:color w:val="000000" w:themeColor="text1"/>
          <w:sz w:val="28"/>
          <w:szCs w:val="28"/>
          <w:lang w:eastAsia="en-GB"/>
        </w:rPr>
        <w:br/>
      </w:r>
      <w:hyperlink r:id="rId158" w:tgtFrame="_blank" w:history="1">
        <w:r w:rsidR="003947DF" w:rsidRPr="00864B4F">
          <w:rPr>
            <w:rFonts w:ascii="Arial" w:eastAsia="Times New Roman" w:hAnsi="Arial" w:cs="Arial"/>
            <w:color w:val="000000" w:themeColor="text1"/>
            <w:sz w:val="28"/>
            <w:szCs w:val="28"/>
            <w:lang w:eastAsia="en-GB"/>
          </w:rPr>
          <w:t>147. Power of the Provinces to entrust functions to the Federation.</w:t>
        </w:r>
      </w:hyperlink>
      <w:r w:rsidR="003947DF" w:rsidRPr="00864B4F">
        <w:rPr>
          <w:rFonts w:ascii="Arial" w:eastAsia="Times New Roman" w:hAnsi="Arial" w:cs="Arial"/>
          <w:color w:val="000000" w:themeColor="text1"/>
          <w:sz w:val="28"/>
          <w:szCs w:val="28"/>
          <w:lang w:eastAsia="en-GB"/>
        </w:rPr>
        <w:br/>
      </w:r>
      <w:hyperlink r:id="rId159" w:history="1">
        <w:r w:rsidR="003947DF" w:rsidRPr="00864B4F">
          <w:rPr>
            <w:rFonts w:ascii="Arial" w:eastAsia="Times New Roman" w:hAnsi="Arial" w:cs="Arial"/>
            <w:color w:val="000000" w:themeColor="text1"/>
            <w:sz w:val="28"/>
            <w:szCs w:val="28"/>
            <w:lang w:eastAsia="en-GB"/>
          </w:rPr>
          <w:t>148. Obligation of Provinces and Federation.</w:t>
        </w:r>
      </w:hyperlink>
      <w:r w:rsidR="003947DF" w:rsidRPr="00864B4F">
        <w:rPr>
          <w:rFonts w:ascii="Arial" w:eastAsia="Times New Roman" w:hAnsi="Arial" w:cs="Arial"/>
          <w:color w:val="000000" w:themeColor="text1"/>
          <w:sz w:val="28"/>
          <w:szCs w:val="28"/>
          <w:lang w:eastAsia="en-GB"/>
        </w:rPr>
        <w:br/>
      </w:r>
      <w:hyperlink r:id="rId160" w:history="1">
        <w:r w:rsidR="003947DF" w:rsidRPr="00864B4F">
          <w:rPr>
            <w:rFonts w:ascii="Arial" w:eastAsia="Times New Roman" w:hAnsi="Arial" w:cs="Arial"/>
            <w:color w:val="000000" w:themeColor="text1"/>
            <w:sz w:val="28"/>
            <w:szCs w:val="28"/>
            <w:lang w:eastAsia="en-GB"/>
          </w:rPr>
          <w:t>149. Directions to Provinces in certain cases.</w:t>
        </w:r>
      </w:hyperlink>
      <w:r w:rsidR="003947DF" w:rsidRPr="00864B4F">
        <w:rPr>
          <w:rFonts w:ascii="Arial" w:eastAsia="Times New Roman" w:hAnsi="Arial" w:cs="Arial"/>
          <w:color w:val="000000" w:themeColor="text1"/>
          <w:sz w:val="28"/>
          <w:szCs w:val="28"/>
          <w:lang w:eastAsia="en-GB"/>
        </w:rPr>
        <w:br/>
      </w:r>
      <w:hyperlink r:id="rId161" w:history="1">
        <w:r w:rsidR="003947DF" w:rsidRPr="00864B4F">
          <w:rPr>
            <w:rFonts w:ascii="Arial" w:eastAsia="Times New Roman" w:hAnsi="Arial" w:cs="Arial"/>
            <w:color w:val="000000" w:themeColor="text1"/>
            <w:sz w:val="28"/>
            <w:szCs w:val="28"/>
            <w:lang w:eastAsia="en-GB"/>
          </w:rPr>
          <w:t>150. Full faith and credit for public acts, etc.</w:t>
        </w:r>
      </w:hyperlink>
      <w:r w:rsidR="003947DF" w:rsidRPr="00864B4F">
        <w:rPr>
          <w:rFonts w:ascii="Arial" w:eastAsia="Times New Roman" w:hAnsi="Arial" w:cs="Arial"/>
          <w:color w:val="000000" w:themeColor="text1"/>
          <w:sz w:val="28"/>
          <w:szCs w:val="28"/>
          <w:lang w:eastAsia="en-GB"/>
        </w:rPr>
        <w:br/>
      </w:r>
      <w:hyperlink r:id="rId162" w:history="1">
        <w:r w:rsidR="003947DF" w:rsidRPr="00864B4F">
          <w:rPr>
            <w:rFonts w:ascii="Arial" w:eastAsia="Times New Roman" w:hAnsi="Arial" w:cs="Arial"/>
            <w:color w:val="000000" w:themeColor="text1"/>
            <w:sz w:val="28"/>
            <w:szCs w:val="28"/>
            <w:lang w:eastAsia="en-GB"/>
          </w:rPr>
          <w:t>151. Inter-Provincial trade.</w:t>
        </w:r>
      </w:hyperlink>
      <w:r w:rsidR="003947DF" w:rsidRPr="00864B4F">
        <w:rPr>
          <w:rFonts w:ascii="Arial" w:eastAsia="Times New Roman" w:hAnsi="Arial" w:cs="Arial"/>
          <w:color w:val="000000" w:themeColor="text1"/>
          <w:sz w:val="28"/>
          <w:szCs w:val="28"/>
          <w:lang w:eastAsia="en-GB"/>
        </w:rPr>
        <w:br/>
      </w:r>
      <w:hyperlink r:id="rId163" w:history="1">
        <w:r w:rsidR="003947DF" w:rsidRPr="00864B4F">
          <w:rPr>
            <w:rFonts w:ascii="Arial" w:eastAsia="Times New Roman" w:hAnsi="Arial" w:cs="Arial"/>
            <w:color w:val="000000" w:themeColor="text1"/>
            <w:sz w:val="28"/>
            <w:szCs w:val="28"/>
            <w:lang w:eastAsia="en-GB"/>
          </w:rPr>
          <w:t>152. Acquisition of land for Federal purposes.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64" w:history="1">
        <w:r w:rsidR="003947DF" w:rsidRPr="00864B4F">
          <w:rPr>
            <w:rFonts w:ascii="Arial" w:eastAsia="Times New Roman" w:hAnsi="Arial" w:cs="Arial"/>
            <w:color w:val="000000" w:themeColor="text1"/>
            <w:sz w:val="28"/>
            <w:szCs w:val="28"/>
            <w:lang w:eastAsia="en-GB"/>
          </w:rPr>
          <w:t>152A. National Security Council.</w:t>
        </w:r>
      </w:hyperlink>
      <w:r w:rsidR="003947DF" w:rsidRPr="00864B4F">
        <w:rPr>
          <w:rFonts w:ascii="Arial" w:eastAsia="Times New Roman" w:hAnsi="Arial" w:cs="Arial"/>
          <w:color w:val="000000" w:themeColor="text1"/>
          <w:sz w:val="28"/>
          <w:szCs w:val="28"/>
          <w:lang w:eastAsia="en-GB"/>
        </w:rPr>
        <w:br/>
      </w:r>
      <w:hyperlink r:id="rId165" w:history="1">
        <w:r w:rsidR="003947DF" w:rsidRPr="00864B4F">
          <w:rPr>
            <w:rFonts w:ascii="Arial" w:eastAsia="Times New Roman" w:hAnsi="Arial" w:cs="Arial"/>
            <w:color w:val="000000" w:themeColor="text1"/>
            <w:sz w:val="28"/>
            <w:szCs w:val="28"/>
            <w:lang w:eastAsia="en-GB"/>
          </w:rPr>
          <w:t>153. Council of Common Interests.</w:t>
        </w:r>
      </w:hyperlink>
      <w:r w:rsidR="003947DF" w:rsidRPr="00864B4F">
        <w:rPr>
          <w:rFonts w:ascii="Arial" w:eastAsia="Times New Roman" w:hAnsi="Arial" w:cs="Arial"/>
          <w:color w:val="000000" w:themeColor="text1"/>
          <w:sz w:val="28"/>
          <w:szCs w:val="28"/>
          <w:lang w:eastAsia="en-GB"/>
        </w:rPr>
        <w:br/>
      </w:r>
      <w:hyperlink r:id="rId166" w:history="1">
        <w:r w:rsidR="003947DF" w:rsidRPr="00864B4F">
          <w:rPr>
            <w:rFonts w:ascii="Arial" w:eastAsia="Times New Roman" w:hAnsi="Arial" w:cs="Arial"/>
            <w:color w:val="000000" w:themeColor="text1"/>
            <w:sz w:val="28"/>
            <w:szCs w:val="28"/>
            <w:lang w:eastAsia="en-GB"/>
          </w:rPr>
          <w:t>154. Functions and rules of procedure.</w:t>
        </w:r>
      </w:hyperlink>
      <w:r w:rsidR="003947DF" w:rsidRPr="00864B4F">
        <w:rPr>
          <w:rFonts w:ascii="Arial" w:eastAsia="Times New Roman" w:hAnsi="Arial" w:cs="Arial"/>
          <w:color w:val="000000" w:themeColor="text1"/>
          <w:sz w:val="28"/>
          <w:szCs w:val="28"/>
          <w:lang w:eastAsia="en-GB"/>
        </w:rPr>
        <w:br/>
      </w:r>
      <w:hyperlink r:id="rId167" w:history="1">
        <w:r w:rsidR="003947DF" w:rsidRPr="00864B4F">
          <w:rPr>
            <w:rFonts w:ascii="Arial" w:eastAsia="Times New Roman" w:hAnsi="Arial" w:cs="Arial"/>
            <w:color w:val="000000" w:themeColor="text1"/>
            <w:sz w:val="28"/>
            <w:szCs w:val="28"/>
            <w:lang w:eastAsia="en-GB"/>
          </w:rPr>
          <w:t>155. Complaints as to interference with water supplies.</w:t>
        </w:r>
      </w:hyperlink>
      <w:r w:rsidR="003947DF" w:rsidRPr="00864B4F">
        <w:rPr>
          <w:rFonts w:ascii="Arial" w:eastAsia="Times New Roman" w:hAnsi="Arial" w:cs="Arial"/>
          <w:color w:val="000000" w:themeColor="text1"/>
          <w:sz w:val="28"/>
          <w:szCs w:val="28"/>
          <w:lang w:eastAsia="en-GB"/>
        </w:rPr>
        <w:br/>
      </w:r>
      <w:hyperlink r:id="rId168" w:history="1">
        <w:r w:rsidR="003947DF" w:rsidRPr="00864B4F">
          <w:rPr>
            <w:rFonts w:ascii="Arial" w:eastAsia="Times New Roman" w:hAnsi="Arial" w:cs="Arial"/>
            <w:color w:val="000000" w:themeColor="text1"/>
            <w:sz w:val="28"/>
            <w:szCs w:val="28"/>
            <w:lang w:eastAsia="en-GB"/>
          </w:rPr>
          <w:t>156. National Economic Council.</w:t>
        </w:r>
      </w:hyperlink>
      <w:r w:rsidR="003947DF" w:rsidRPr="00864B4F">
        <w:rPr>
          <w:rFonts w:ascii="Arial" w:eastAsia="Times New Roman" w:hAnsi="Arial" w:cs="Arial"/>
          <w:color w:val="000000" w:themeColor="text1"/>
          <w:sz w:val="28"/>
          <w:szCs w:val="28"/>
          <w:lang w:eastAsia="en-GB"/>
        </w:rPr>
        <w:br/>
      </w:r>
      <w:hyperlink r:id="rId169" w:history="1">
        <w:r w:rsidR="003947DF" w:rsidRPr="00864B4F">
          <w:rPr>
            <w:rFonts w:ascii="Arial" w:eastAsia="Times New Roman" w:hAnsi="Arial" w:cs="Arial"/>
            <w:color w:val="000000" w:themeColor="text1"/>
            <w:sz w:val="28"/>
            <w:szCs w:val="28"/>
            <w:lang w:eastAsia="en-GB"/>
          </w:rPr>
          <w:t>157. Electricity.</w:t>
        </w:r>
      </w:hyperlink>
      <w:r w:rsidR="003947DF" w:rsidRPr="00864B4F">
        <w:rPr>
          <w:rFonts w:ascii="Arial" w:eastAsia="Times New Roman" w:hAnsi="Arial" w:cs="Arial"/>
          <w:color w:val="000000" w:themeColor="text1"/>
          <w:sz w:val="28"/>
          <w:szCs w:val="28"/>
          <w:lang w:eastAsia="en-GB"/>
        </w:rPr>
        <w:br/>
      </w:r>
      <w:hyperlink r:id="rId170" w:history="1">
        <w:r w:rsidR="003947DF" w:rsidRPr="00864B4F">
          <w:rPr>
            <w:rFonts w:ascii="Arial" w:eastAsia="Times New Roman" w:hAnsi="Arial" w:cs="Arial"/>
            <w:color w:val="000000" w:themeColor="text1"/>
            <w:sz w:val="28"/>
            <w:szCs w:val="28"/>
            <w:lang w:eastAsia="en-GB"/>
          </w:rPr>
          <w:t>158. Priority of requirements of natural gas.</w:t>
        </w:r>
      </w:hyperlink>
      <w:r w:rsidR="003947DF" w:rsidRPr="00864B4F">
        <w:rPr>
          <w:rFonts w:ascii="Arial" w:eastAsia="Times New Roman" w:hAnsi="Arial" w:cs="Arial"/>
          <w:color w:val="000000" w:themeColor="text1"/>
          <w:sz w:val="28"/>
          <w:szCs w:val="28"/>
          <w:lang w:eastAsia="en-GB"/>
        </w:rPr>
        <w:br/>
      </w:r>
      <w:hyperlink r:id="rId171" w:history="1">
        <w:r w:rsidR="003947DF" w:rsidRPr="00864B4F">
          <w:rPr>
            <w:rFonts w:ascii="Arial" w:eastAsia="Times New Roman" w:hAnsi="Arial" w:cs="Arial"/>
            <w:color w:val="000000" w:themeColor="text1"/>
            <w:sz w:val="28"/>
            <w:szCs w:val="28"/>
            <w:lang w:eastAsia="en-GB"/>
          </w:rPr>
          <w:t>159. Broadcasting and telecasting.</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72" w:history="1">
        <w:r w:rsidR="003947DF" w:rsidRPr="00864B4F">
          <w:rPr>
            <w:rFonts w:ascii="Arial" w:eastAsia="Times New Roman" w:hAnsi="Arial" w:cs="Arial"/>
            <w:color w:val="000000" w:themeColor="text1"/>
            <w:sz w:val="28"/>
            <w:szCs w:val="28"/>
            <w:lang w:eastAsia="en-GB"/>
          </w:rPr>
          <w:t>160. National Finance Commission.</w:t>
        </w:r>
      </w:hyperlink>
      <w:r w:rsidR="003947DF" w:rsidRPr="00864B4F">
        <w:rPr>
          <w:rFonts w:ascii="Arial" w:eastAsia="Times New Roman" w:hAnsi="Arial" w:cs="Arial"/>
          <w:color w:val="000000" w:themeColor="text1"/>
          <w:sz w:val="28"/>
          <w:szCs w:val="28"/>
          <w:lang w:eastAsia="en-GB"/>
        </w:rPr>
        <w:br/>
      </w:r>
      <w:hyperlink r:id="rId173" w:history="1">
        <w:r w:rsidR="003947DF" w:rsidRPr="00864B4F">
          <w:rPr>
            <w:rFonts w:ascii="Arial" w:eastAsia="Times New Roman" w:hAnsi="Arial" w:cs="Arial"/>
            <w:color w:val="000000" w:themeColor="text1"/>
            <w:sz w:val="28"/>
            <w:szCs w:val="28"/>
            <w:lang w:eastAsia="en-GB"/>
          </w:rPr>
          <w:t>161. Natural gas and hydro-electric power.</w:t>
        </w:r>
      </w:hyperlink>
      <w:r w:rsidR="003947DF" w:rsidRPr="00864B4F">
        <w:rPr>
          <w:rFonts w:ascii="Arial" w:eastAsia="Times New Roman" w:hAnsi="Arial" w:cs="Arial"/>
          <w:color w:val="000000" w:themeColor="text1"/>
          <w:sz w:val="28"/>
          <w:szCs w:val="28"/>
          <w:lang w:eastAsia="en-GB"/>
        </w:rPr>
        <w:br/>
      </w:r>
      <w:hyperlink r:id="rId174" w:history="1">
        <w:r w:rsidR="003947DF" w:rsidRPr="00864B4F">
          <w:rPr>
            <w:rFonts w:ascii="Arial" w:eastAsia="Times New Roman" w:hAnsi="Arial" w:cs="Arial"/>
            <w:color w:val="000000" w:themeColor="text1"/>
            <w:sz w:val="28"/>
            <w:szCs w:val="28"/>
            <w:lang w:eastAsia="en-GB"/>
          </w:rPr>
          <w:t>162. Prior sanction of President required to Bills affecting taxation in which Provinces are interested.</w:t>
        </w:r>
      </w:hyperlink>
      <w:r w:rsidR="003947DF" w:rsidRPr="00864B4F">
        <w:rPr>
          <w:rFonts w:ascii="Arial" w:eastAsia="Times New Roman" w:hAnsi="Arial" w:cs="Arial"/>
          <w:color w:val="000000" w:themeColor="text1"/>
          <w:sz w:val="28"/>
          <w:szCs w:val="28"/>
          <w:lang w:eastAsia="en-GB"/>
        </w:rPr>
        <w:br/>
      </w:r>
      <w:hyperlink r:id="rId175" w:history="1">
        <w:r w:rsidR="003947DF" w:rsidRPr="00864B4F">
          <w:rPr>
            <w:rFonts w:ascii="Arial" w:eastAsia="Times New Roman" w:hAnsi="Arial" w:cs="Arial"/>
            <w:color w:val="000000" w:themeColor="text1"/>
            <w:sz w:val="28"/>
            <w:szCs w:val="28"/>
            <w:lang w:eastAsia="en-GB"/>
          </w:rPr>
          <w:t>163. Provincial taxes in respect of professions, etc.</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76" w:history="1">
        <w:r w:rsidR="003947DF" w:rsidRPr="00864B4F">
          <w:rPr>
            <w:rFonts w:ascii="Arial" w:eastAsia="Times New Roman" w:hAnsi="Arial" w:cs="Arial"/>
            <w:color w:val="000000" w:themeColor="text1"/>
            <w:sz w:val="28"/>
            <w:szCs w:val="28"/>
            <w:lang w:eastAsia="en-GB"/>
          </w:rPr>
          <w:t>164. Grants out of Consolidated Fund.</w:t>
        </w:r>
      </w:hyperlink>
      <w:r w:rsidR="003947DF" w:rsidRPr="00864B4F">
        <w:rPr>
          <w:rFonts w:ascii="Arial" w:eastAsia="Times New Roman" w:hAnsi="Arial" w:cs="Arial"/>
          <w:color w:val="000000" w:themeColor="text1"/>
          <w:sz w:val="28"/>
          <w:szCs w:val="28"/>
          <w:lang w:eastAsia="en-GB"/>
        </w:rPr>
        <w:br/>
      </w:r>
      <w:hyperlink r:id="rId177" w:history="1">
        <w:r w:rsidR="003947DF" w:rsidRPr="00864B4F">
          <w:rPr>
            <w:rFonts w:ascii="Arial" w:eastAsia="Times New Roman" w:hAnsi="Arial" w:cs="Arial"/>
            <w:color w:val="000000" w:themeColor="text1"/>
            <w:sz w:val="28"/>
            <w:szCs w:val="28"/>
            <w:lang w:eastAsia="en-GB"/>
          </w:rPr>
          <w:t>165. Exemption of certain public property from taxation.</w:t>
        </w:r>
      </w:hyperlink>
      <w:r w:rsidR="003947DF" w:rsidRPr="00864B4F">
        <w:rPr>
          <w:rFonts w:ascii="Arial" w:eastAsia="Times New Roman" w:hAnsi="Arial" w:cs="Arial"/>
          <w:color w:val="000000" w:themeColor="text1"/>
          <w:sz w:val="28"/>
          <w:szCs w:val="28"/>
          <w:lang w:eastAsia="en-GB"/>
        </w:rPr>
        <w:br/>
      </w:r>
      <w:hyperlink r:id="rId178" w:history="1">
        <w:r w:rsidR="003947DF" w:rsidRPr="00864B4F">
          <w:rPr>
            <w:rFonts w:ascii="Arial" w:eastAsia="Times New Roman" w:hAnsi="Arial" w:cs="Arial"/>
            <w:color w:val="000000" w:themeColor="text1"/>
            <w:sz w:val="28"/>
            <w:szCs w:val="28"/>
            <w:lang w:eastAsia="en-GB"/>
          </w:rPr>
          <w:t xml:space="preserve">165A. Power of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 to impose tax on the income of certain corporations, etc.</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79" w:history="1">
        <w:r w:rsidR="003947DF" w:rsidRPr="00864B4F">
          <w:rPr>
            <w:rFonts w:ascii="Arial" w:eastAsia="Times New Roman" w:hAnsi="Arial" w:cs="Arial"/>
            <w:color w:val="000000" w:themeColor="text1"/>
            <w:sz w:val="28"/>
            <w:szCs w:val="28"/>
            <w:lang w:eastAsia="en-GB"/>
          </w:rPr>
          <w:t>166. Borrowing by Federal Government.</w:t>
        </w:r>
      </w:hyperlink>
      <w:r w:rsidR="003947DF" w:rsidRPr="00864B4F">
        <w:rPr>
          <w:rFonts w:ascii="Arial" w:eastAsia="Times New Roman" w:hAnsi="Arial" w:cs="Arial"/>
          <w:color w:val="000000" w:themeColor="text1"/>
          <w:sz w:val="28"/>
          <w:szCs w:val="28"/>
          <w:lang w:eastAsia="en-GB"/>
        </w:rPr>
        <w:br/>
      </w:r>
      <w:hyperlink r:id="rId180" w:history="1">
        <w:r w:rsidR="003947DF" w:rsidRPr="00864B4F">
          <w:rPr>
            <w:rFonts w:ascii="Arial" w:eastAsia="Times New Roman" w:hAnsi="Arial" w:cs="Arial"/>
            <w:color w:val="000000" w:themeColor="text1"/>
            <w:sz w:val="28"/>
            <w:szCs w:val="28"/>
            <w:lang w:eastAsia="en-GB"/>
          </w:rPr>
          <w:t>167. Borrowing by Provincial Government.</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81" w:history="1">
        <w:r w:rsidR="003947DF" w:rsidRPr="00864B4F">
          <w:rPr>
            <w:rFonts w:ascii="Arial" w:eastAsia="Times New Roman" w:hAnsi="Arial" w:cs="Arial"/>
            <w:color w:val="000000" w:themeColor="text1"/>
            <w:sz w:val="28"/>
            <w:szCs w:val="28"/>
            <w:lang w:eastAsia="en-GB"/>
          </w:rPr>
          <w:t>168. Auditor-General of Pakistan.</w:t>
        </w:r>
      </w:hyperlink>
      <w:r w:rsidR="003947DF" w:rsidRPr="00864B4F">
        <w:rPr>
          <w:rFonts w:ascii="Arial" w:eastAsia="Times New Roman" w:hAnsi="Arial" w:cs="Arial"/>
          <w:color w:val="000000" w:themeColor="text1"/>
          <w:sz w:val="28"/>
          <w:szCs w:val="28"/>
          <w:lang w:eastAsia="en-GB"/>
        </w:rPr>
        <w:br/>
      </w:r>
      <w:hyperlink r:id="rId182" w:history="1">
        <w:r w:rsidR="003947DF" w:rsidRPr="00864B4F">
          <w:rPr>
            <w:rFonts w:ascii="Arial" w:eastAsia="Times New Roman" w:hAnsi="Arial" w:cs="Arial"/>
            <w:color w:val="000000" w:themeColor="text1"/>
            <w:sz w:val="28"/>
            <w:szCs w:val="28"/>
            <w:lang w:eastAsia="en-GB"/>
          </w:rPr>
          <w:t>169. Functions and powers of Auditor-General.</w:t>
        </w:r>
      </w:hyperlink>
      <w:r w:rsidR="003947DF" w:rsidRPr="00864B4F">
        <w:rPr>
          <w:rFonts w:ascii="Arial" w:eastAsia="Times New Roman" w:hAnsi="Arial" w:cs="Arial"/>
          <w:color w:val="000000" w:themeColor="text1"/>
          <w:sz w:val="28"/>
          <w:szCs w:val="28"/>
          <w:lang w:eastAsia="en-GB"/>
        </w:rPr>
        <w:br/>
      </w:r>
      <w:hyperlink r:id="rId183" w:history="1">
        <w:r w:rsidR="003947DF" w:rsidRPr="00864B4F">
          <w:rPr>
            <w:rFonts w:ascii="Arial" w:eastAsia="Times New Roman" w:hAnsi="Arial" w:cs="Arial"/>
            <w:color w:val="000000" w:themeColor="text1"/>
            <w:sz w:val="28"/>
            <w:szCs w:val="28"/>
            <w:lang w:eastAsia="en-GB"/>
          </w:rPr>
          <w:t>170. Power of Auditor-General to give directions as to accounts.</w:t>
        </w:r>
      </w:hyperlink>
      <w:r w:rsidR="003947DF" w:rsidRPr="00864B4F">
        <w:rPr>
          <w:rFonts w:ascii="Arial" w:eastAsia="Times New Roman" w:hAnsi="Arial" w:cs="Arial"/>
          <w:color w:val="000000" w:themeColor="text1"/>
          <w:sz w:val="28"/>
          <w:szCs w:val="28"/>
          <w:lang w:eastAsia="en-GB"/>
        </w:rPr>
        <w:br/>
      </w:r>
      <w:hyperlink r:id="rId184" w:history="1">
        <w:r w:rsidR="003947DF" w:rsidRPr="00864B4F">
          <w:rPr>
            <w:rFonts w:ascii="Arial" w:eastAsia="Times New Roman" w:hAnsi="Arial" w:cs="Arial"/>
            <w:color w:val="000000" w:themeColor="text1"/>
            <w:sz w:val="28"/>
            <w:szCs w:val="28"/>
            <w:lang w:eastAsia="en-GB"/>
          </w:rPr>
          <w:t>171. Reports of Auditor-General.</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85" w:history="1">
        <w:r w:rsidR="003947DF" w:rsidRPr="00864B4F">
          <w:rPr>
            <w:rFonts w:ascii="Arial" w:eastAsia="Times New Roman" w:hAnsi="Arial" w:cs="Arial"/>
            <w:color w:val="000000" w:themeColor="text1"/>
            <w:sz w:val="28"/>
            <w:szCs w:val="28"/>
            <w:lang w:eastAsia="en-GB"/>
          </w:rPr>
          <w:t>172. Ownerless property.</w:t>
        </w:r>
      </w:hyperlink>
      <w:r w:rsidR="003947DF" w:rsidRPr="00864B4F">
        <w:rPr>
          <w:rFonts w:ascii="Arial" w:eastAsia="Times New Roman" w:hAnsi="Arial" w:cs="Arial"/>
          <w:color w:val="000000" w:themeColor="text1"/>
          <w:sz w:val="28"/>
          <w:szCs w:val="28"/>
          <w:lang w:eastAsia="en-GB"/>
        </w:rPr>
        <w:br/>
      </w:r>
      <w:hyperlink r:id="rId186" w:history="1">
        <w:r w:rsidR="003947DF" w:rsidRPr="00864B4F">
          <w:rPr>
            <w:rFonts w:ascii="Arial" w:eastAsia="Times New Roman" w:hAnsi="Arial" w:cs="Arial"/>
            <w:color w:val="000000" w:themeColor="text1"/>
            <w:sz w:val="28"/>
            <w:szCs w:val="28"/>
            <w:lang w:eastAsia="en-GB"/>
          </w:rPr>
          <w:t>173. Power to acquire property and to make contracts, etc.</w:t>
        </w:r>
      </w:hyperlink>
      <w:r w:rsidR="003947DF" w:rsidRPr="00864B4F">
        <w:rPr>
          <w:rFonts w:ascii="Arial" w:eastAsia="Times New Roman" w:hAnsi="Arial" w:cs="Arial"/>
          <w:color w:val="000000" w:themeColor="text1"/>
          <w:sz w:val="28"/>
          <w:szCs w:val="28"/>
          <w:lang w:eastAsia="en-GB"/>
        </w:rPr>
        <w:br/>
      </w:r>
      <w:hyperlink r:id="rId187" w:history="1">
        <w:r w:rsidR="003947DF" w:rsidRPr="00864B4F">
          <w:rPr>
            <w:rFonts w:ascii="Arial" w:eastAsia="Times New Roman" w:hAnsi="Arial" w:cs="Arial"/>
            <w:color w:val="000000" w:themeColor="text1"/>
            <w:sz w:val="28"/>
            <w:szCs w:val="28"/>
            <w:lang w:eastAsia="en-GB"/>
          </w:rPr>
          <w:t>174. Suits and proceedings.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88" w:history="1">
        <w:r w:rsidR="003947DF" w:rsidRPr="00864B4F">
          <w:rPr>
            <w:rFonts w:ascii="Arial" w:eastAsia="Times New Roman" w:hAnsi="Arial" w:cs="Arial"/>
            <w:color w:val="000000" w:themeColor="text1"/>
            <w:sz w:val="28"/>
            <w:szCs w:val="28"/>
            <w:lang w:eastAsia="en-GB"/>
          </w:rPr>
          <w:t>175. Establishment and jurisdiction of Courts.</w:t>
        </w:r>
        <w:r w:rsidR="003947DF" w:rsidRPr="00864B4F">
          <w:rPr>
            <w:rFonts w:ascii="Arial" w:eastAsia="Times New Roman" w:hAnsi="Arial" w:cs="Arial"/>
            <w:color w:val="000000" w:themeColor="text1"/>
            <w:sz w:val="28"/>
            <w:szCs w:val="28"/>
            <w:lang w:eastAsia="en-GB"/>
          </w:rPr>
          <w:br/>
        </w:r>
      </w:hyperlink>
      <w:hyperlink r:id="rId189" w:tgtFrame="_blank" w:history="1">
        <w:r w:rsidR="003947DF" w:rsidRPr="00864B4F">
          <w:rPr>
            <w:rFonts w:ascii="Arial" w:eastAsia="Times New Roman" w:hAnsi="Arial" w:cs="Arial"/>
            <w:color w:val="000000" w:themeColor="text1"/>
            <w:sz w:val="28"/>
            <w:szCs w:val="28"/>
            <w:lang w:eastAsia="en-GB"/>
          </w:rPr>
          <w:t xml:space="preserve">175A. Appointment of Judges to the Supreme Court, High Court and the Federal </w:t>
        </w:r>
        <w:proofErr w:type="spellStart"/>
        <w:r w:rsidR="003947DF" w:rsidRPr="00864B4F">
          <w:rPr>
            <w:rFonts w:ascii="Arial" w:eastAsia="Times New Roman" w:hAnsi="Arial" w:cs="Arial"/>
            <w:color w:val="000000" w:themeColor="text1"/>
            <w:sz w:val="28"/>
            <w:szCs w:val="28"/>
            <w:lang w:eastAsia="en-GB"/>
          </w:rPr>
          <w:t>Shariat</w:t>
        </w:r>
        <w:proofErr w:type="spellEnd"/>
        <w:r w:rsidR="003947DF" w:rsidRPr="00864B4F">
          <w:rPr>
            <w:rFonts w:ascii="Arial" w:eastAsia="Times New Roman" w:hAnsi="Arial" w:cs="Arial"/>
            <w:color w:val="000000" w:themeColor="text1"/>
            <w:sz w:val="28"/>
            <w:szCs w:val="28"/>
            <w:lang w:eastAsia="en-GB"/>
          </w:rPr>
          <w:t xml:space="preserve"> Court.</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190" w:history="1">
        <w:r w:rsidR="003947DF" w:rsidRPr="00864B4F">
          <w:rPr>
            <w:rFonts w:ascii="Arial" w:eastAsia="Times New Roman" w:hAnsi="Arial" w:cs="Arial"/>
            <w:color w:val="000000" w:themeColor="text1"/>
            <w:sz w:val="28"/>
            <w:szCs w:val="28"/>
            <w:lang w:eastAsia="en-GB"/>
          </w:rPr>
          <w:t>176. Constitution of Supreme Court.</w:t>
        </w:r>
      </w:hyperlink>
      <w:r w:rsidR="003947DF" w:rsidRPr="00864B4F">
        <w:rPr>
          <w:rFonts w:ascii="Arial" w:eastAsia="Times New Roman" w:hAnsi="Arial" w:cs="Arial"/>
          <w:color w:val="000000" w:themeColor="text1"/>
          <w:sz w:val="28"/>
          <w:szCs w:val="28"/>
          <w:lang w:eastAsia="en-GB"/>
        </w:rPr>
        <w:br/>
      </w:r>
      <w:hyperlink r:id="rId191" w:history="1">
        <w:r w:rsidR="003947DF" w:rsidRPr="00864B4F">
          <w:rPr>
            <w:rFonts w:ascii="Arial" w:eastAsia="Times New Roman" w:hAnsi="Arial" w:cs="Arial"/>
            <w:color w:val="000000" w:themeColor="text1"/>
            <w:sz w:val="28"/>
            <w:szCs w:val="28"/>
            <w:lang w:eastAsia="en-GB"/>
          </w:rPr>
          <w:t>177. Appointment of Supreme Court Judges.</w:t>
        </w:r>
      </w:hyperlink>
      <w:r w:rsidR="003947DF" w:rsidRPr="00864B4F">
        <w:rPr>
          <w:rFonts w:ascii="Arial" w:eastAsia="Times New Roman" w:hAnsi="Arial" w:cs="Arial"/>
          <w:color w:val="000000" w:themeColor="text1"/>
          <w:sz w:val="28"/>
          <w:szCs w:val="28"/>
          <w:lang w:eastAsia="en-GB"/>
        </w:rPr>
        <w:br/>
      </w:r>
      <w:hyperlink r:id="rId192" w:history="1">
        <w:r w:rsidR="003947DF" w:rsidRPr="00864B4F">
          <w:rPr>
            <w:rFonts w:ascii="Arial" w:eastAsia="Times New Roman" w:hAnsi="Arial" w:cs="Arial"/>
            <w:color w:val="000000" w:themeColor="text1"/>
            <w:sz w:val="28"/>
            <w:szCs w:val="28"/>
            <w:lang w:eastAsia="en-GB"/>
          </w:rPr>
          <w:t>178. Oath of office.</w:t>
        </w:r>
      </w:hyperlink>
      <w:r w:rsidR="003947DF" w:rsidRPr="00864B4F">
        <w:rPr>
          <w:rFonts w:ascii="Arial" w:eastAsia="Times New Roman" w:hAnsi="Arial" w:cs="Arial"/>
          <w:color w:val="000000" w:themeColor="text1"/>
          <w:sz w:val="28"/>
          <w:szCs w:val="28"/>
          <w:lang w:eastAsia="en-GB"/>
        </w:rPr>
        <w:br/>
      </w:r>
      <w:hyperlink r:id="rId193" w:history="1">
        <w:r w:rsidR="003947DF" w:rsidRPr="00864B4F">
          <w:rPr>
            <w:rFonts w:ascii="Arial" w:eastAsia="Times New Roman" w:hAnsi="Arial" w:cs="Arial"/>
            <w:color w:val="000000" w:themeColor="text1"/>
            <w:sz w:val="28"/>
            <w:szCs w:val="28"/>
            <w:lang w:eastAsia="en-GB"/>
          </w:rPr>
          <w:t>179. Retiring age.</w:t>
        </w:r>
      </w:hyperlink>
      <w:r w:rsidR="003947DF" w:rsidRPr="00864B4F">
        <w:rPr>
          <w:rFonts w:ascii="Arial" w:eastAsia="Times New Roman" w:hAnsi="Arial" w:cs="Arial"/>
          <w:color w:val="000000" w:themeColor="text1"/>
          <w:sz w:val="28"/>
          <w:szCs w:val="28"/>
          <w:lang w:eastAsia="en-GB"/>
        </w:rPr>
        <w:br/>
      </w:r>
      <w:hyperlink r:id="rId194" w:history="1">
        <w:r w:rsidR="003947DF" w:rsidRPr="00864B4F">
          <w:rPr>
            <w:rFonts w:ascii="Arial" w:eastAsia="Times New Roman" w:hAnsi="Arial" w:cs="Arial"/>
            <w:color w:val="000000" w:themeColor="text1"/>
            <w:sz w:val="28"/>
            <w:szCs w:val="28"/>
            <w:lang w:eastAsia="en-GB"/>
          </w:rPr>
          <w:t>180. Acting Chief Justice.</w:t>
        </w:r>
      </w:hyperlink>
      <w:r w:rsidR="003947DF" w:rsidRPr="00864B4F">
        <w:rPr>
          <w:rFonts w:ascii="Arial" w:eastAsia="Times New Roman" w:hAnsi="Arial" w:cs="Arial"/>
          <w:color w:val="000000" w:themeColor="text1"/>
          <w:sz w:val="28"/>
          <w:szCs w:val="28"/>
          <w:lang w:eastAsia="en-GB"/>
        </w:rPr>
        <w:br/>
      </w:r>
      <w:hyperlink r:id="rId195" w:history="1">
        <w:r w:rsidR="003947DF" w:rsidRPr="00864B4F">
          <w:rPr>
            <w:rFonts w:ascii="Arial" w:eastAsia="Times New Roman" w:hAnsi="Arial" w:cs="Arial"/>
            <w:color w:val="000000" w:themeColor="text1"/>
            <w:sz w:val="28"/>
            <w:szCs w:val="28"/>
            <w:lang w:eastAsia="en-GB"/>
          </w:rPr>
          <w:t>181. Acting Judges.</w:t>
        </w:r>
      </w:hyperlink>
      <w:r w:rsidR="003947DF" w:rsidRPr="00864B4F">
        <w:rPr>
          <w:rFonts w:ascii="Arial" w:eastAsia="Times New Roman" w:hAnsi="Arial" w:cs="Arial"/>
          <w:color w:val="000000" w:themeColor="text1"/>
          <w:sz w:val="28"/>
          <w:szCs w:val="28"/>
          <w:lang w:eastAsia="en-GB"/>
        </w:rPr>
        <w:br/>
      </w:r>
      <w:hyperlink r:id="rId196" w:history="1">
        <w:r w:rsidR="003947DF" w:rsidRPr="00864B4F">
          <w:rPr>
            <w:rFonts w:ascii="Arial" w:eastAsia="Times New Roman" w:hAnsi="Arial" w:cs="Arial"/>
            <w:color w:val="000000" w:themeColor="text1"/>
            <w:sz w:val="28"/>
            <w:szCs w:val="28"/>
            <w:lang w:eastAsia="en-GB"/>
          </w:rPr>
          <w:t>182. Appointment of ad hoc Judges.</w:t>
        </w:r>
      </w:hyperlink>
      <w:r w:rsidR="003947DF" w:rsidRPr="00864B4F">
        <w:rPr>
          <w:rFonts w:ascii="Arial" w:eastAsia="Times New Roman" w:hAnsi="Arial" w:cs="Arial"/>
          <w:color w:val="000000" w:themeColor="text1"/>
          <w:sz w:val="28"/>
          <w:szCs w:val="28"/>
          <w:lang w:eastAsia="en-GB"/>
        </w:rPr>
        <w:br/>
      </w:r>
      <w:hyperlink r:id="rId197" w:history="1">
        <w:r w:rsidR="003947DF" w:rsidRPr="00864B4F">
          <w:rPr>
            <w:rFonts w:ascii="Arial" w:eastAsia="Times New Roman" w:hAnsi="Arial" w:cs="Arial"/>
            <w:color w:val="000000" w:themeColor="text1"/>
            <w:sz w:val="28"/>
            <w:szCs w:val="28"/>
            <w:lang w:eastAsia="en-GB"/>
          </w:rPr>
          <w:t>183. Seat of the Supreme Court.</w:t>
        </w:r>
      </w:hyperlink>
      <w:r w:rsidR="003947DF" w:rsidRPr="00864B4F">
        <w:rPr>
          <w:rFonts w:ascii="Arial" w:eastAsia="Times New Roman" w:hAnsi="Arial" w:cs="Arial"/>
          <w:color w:val="000000" w:themeColor="text1"/>
          <w:sz w:val="28"/>
          <w:szCs w:val="28"/>
          <w:lang w:eastAsia="en-GB"/>
        </w:rPr>
        <w:br/>
      </w:r>
      <w:hyperlink r:id="rId198" w:history="1">
        <w:r w:rsidR="003947DF" w:rsidRPr="00864B4F">
          <w:rPr>
            <w:rFonts w:ascii="Arial" w:eastAsia="Times New Roman" w:hAnsi="Arial" w:cs="Arial"/>
            <w:color w:val="000000" w:themeColor="text1"/>
            <w:sz w:val="28"/>
            <w:szCs w:val="28"/>
            <w:lang w:eastAsia="en-GB"/>
          </w:rPr>
          <w:t>184. Original jurisdiction of Supreme Court.</w:t>
        </w:r>
      </w:hyperlink>
      <w:r w:rsidR="003947DF" w:rsidRPr="00864B4F">
        <w:rPr>
          <w:rFonts w:ascii="Arial" w:eastAsia="Times New Roman" w:hAnsi="Arial" w:cs="Arial"/>
          <w:color w:val="000000" w:themeColor="text1"/>
          <w:sz w:val="28"/>
          <w:szCs w:val="28"/>
          <w:lang w:eastAsia="en-GB"/>
        </w:rPr>
        <w:br/>
      </w:r>
      <w:hyperlink r:id="rId199" w:history="1">
        <w:r w:rsidR="003947DF" w:rsidRPr="00864B4F">
          <w:rPr>
            <w:rFonts w:ascii="Arial" w:eastAsia="Times New Roman" w:hAnsi="Arial" w:cs="Arial"/>
            <w:color w:val="000000" w:themeColor="text1"/>
            <w:sz w:val="28"/>
            <w:szCs w:val="28"/>
            <w:lang w:eastAsia="en-GB"/>
          </w:rPr>
          <w:t>185. Appellate jurisdiction of Supreme Court.</w:t>
        </w:r>
      </w:hyperlink>
      <w:r w:rsidR="003947DF" w:rsidRPr="00864B4F">
        <w:rPr>
          <w:rFonts w:ascii="Arial" w:eastAsia="Times New Roman" w:hAnsi="Arial" w:cs="Arial"/>
          <w:color w:val="000000" w:themeColor="text1"/>
          <w:sz w:val="28"/>
          <w:szCs w:val="28"/>
          <w:lang w:eastAsia="en-GB"/>
        </w:rPr>
        <w:br/>
      </w:r>
      <w:hyperlink r:id="rId200" w:history="1">
        <w:r w:rsidR="003947DF" w:rsidRPr="00864B4F">
          <w:rPr>
            <w:rFonts w:ascii="Arial" w:eastAsia="Times New Roman" w:hAnsi="Arial" w:cs="Arial"/>
            <w:color w:val="000000" w:themeColor="text1"/>
            <w:sz w:val="28"/>
            <w:szCs w:val="28"/>
            <w:lang w:eastAsia="en-GB"/>
          </w:rPr>
          <w:t>186. Advisory jurisdiction.</w:t>
        </w:r>
      </w:hyperlink>
      <w:r w:rsidR="003947DF" w:rsidRPr="00864B4F">
        <w:rPr>
          <w:rFonts w:ascii="Arial" w:eastAsia="Times New Roman" w:hAnsi="Arial" w:cs="Arial"/>
          <w:color w:val="000000" w:themeColor="text1"/>
          <w:sz w:val="28"/>
          <w:szCs w:val="28"/>
          <w:lang w:eastAsia="en-GB"/>
        </w:rPr>
        <w:br/>
      </w:r>
      <w:hyperlink r:id="rId201" w:history="1">
        <w:r w:rsidR="003947DF" w:rsidRPr="00864B4F">
          <w:rPr>
            <w:rFonts w:ascii="Arial" w:eastAsia="Times New Roman" w:hAnsi="Arial" w:cs="Arial"/>
            <w:color w:val="000000" w:themeColor="text1"/>
            <w:sz w:val="28"/>
            <w:szCs w:val="28"/>
            <w:lang w:eastAsia="en-GB"/>
          </w:rPr>
          <w:t>186A. Power of Supreme Court to transfer cases.</w:t>
        </w:r>
      </w:hyperlink>
      <w:r w:rsidR="003947DF" w:rsidRPr="00864B4F">
        <w:rPr>
          <w:rFonts w:ascii="Arial" w:eastAsia="Times New Roman" w:hAnsi="Arial" w:cs="Arial"/>
          <w:color w:val="000000" w:themeColor="text1"/>
          <w:sz w:val="28"/>
          <w:szCs w:val="28"/>
          <w:lang w:eastAsia="en-GB"/>
        </w:rPr>
        <w:br/>
      </w:r>
      <w:hyperlink r:id="rId202" w:history="1">
        <w:r w:rsidR="003947DF" w:rsidRPr="00864B4F">
          <w:rPr>
            <w:rFonts w:ascii="Arial" w:eastAsia="Times New Roman" w:hAnsi="Arial" w:cs="Arial"/>
            <w:color w:val="000000" w:themeColor="text1"/>
            <w:sz w:val="28"/>
            <w:szCs w:val="28"/>
            <w:lang w:eastAsia="en-GB"/>
          </w:rPr>
          <w:t>187. Issue and execution of processes of Supreme Court.</w:t>
        </w:r>
      </w:hyperlink>
      <w:r w:rsidR="003947DF" w:rsidRPr="00864B4F">
        <w:rPr>
          <w:rFonts w:ascii="Arial" w:eastAsia="Times New Roman" w:hAnsi="Arial" w:cs="Arial"/>
          <w:color w:val="000000" w:themeColor="text1"/>
          <w:sz w:val="28"/>
          <w:szCs w:val="28"/>
          <w:lang w:eastAsia="en-GB"/>
        </w:rPr>
        <w:br/>
      </w:r>
      <w:hyperlink r:id="rId203" w:history="1">
        <w:r w:rsidR="003947DF" w:rsidRPr="00864B4F">
          <w:rPr>
            <w:rFonts w:ascii="Arial" w:eastAsia="Times New Roman" w:hAnsi="Arial" w:cs="Arial"/>
            <w:color w:val="000000" w:themeColor="text1"/>
            <w:sz w:val="28"/>
            <w:szCs w:val="28"/>
            <w:lang w:eastAsia="en-GB"/>
          </w:rPr>
          <w:t xml:space="preserve">188. Review of </w:t>
        </w:r>
        <w:proofErr w:type="spellStart"/>
        <w:r w:rsidR="003947DF" w:rsidRPr="00864B4F">
          <w:rPr>
            <w:rFonts w:ascii="Arial" w:eastAsia="Times New Roman" w:hAnsi="Arial" w:cs="Arial"/>
            <w:color w:val="000000" w:themeColor="text1"/>
            <w:sz w:val="28"/>
            <w:szCs w:val="28"/>
            <w:lang w:eastAsia="en-GB"/>
          </w:rPr>
          <w:t>judgements</w:t>
        </w:r>
        <w:proofErr w:type="spellEnd"/>
        <w:r w:rsidR="003947DF" w:rsidRPr="00864B4F">
          <w:rPr>
            <w:rFonts w:ascii="Arial" w:eastAsia="Times New Roman" w:hAnsi="Arial" w:cs="Arial"/>
            <w:color w:val="000000" w:themeColor="text1"/>
            <w:sz w:val="28"/>
            <w:szCs w:val="28"/>
            <w:lang w:eastAsia="en-GB"/>
          </w:rPr>
          <w:t xml:space="preserve"> or orders by the Supreme Court.</w:t>
        </w:r>
      </w:hyperlink>
      <w:r w:rsidR="003947DF" w:rsidRPr="00864B4F">
        <w:rPr>
          <w:rFonts w:ascii="Arial" w:eastAsia="Times New Roman" w:hAnsi="Arial" w:cs="Arial"/>
          <w:color w:val="000000" w:themeColor="text1"/>
          <w:sz w:val="28"/>
          <w:szCs w:val="28"/>
          <w:lang w:eastAsia="en-GB"/>
        </w:rPr>
        <w:br/>
      </w:r>
      <w:hyperlink r:id="rId204" w:history="1">
        <w:r w:rsidR="003947DF" w:rsidRPr="00864B4F">
          <w:rPr>
            <w:rFonts w:ascii="Arial" w:eastAsia="Times New Roman" w:hAnsi="Arial" w:cs="Arial"/>
            <w:color w:val="000000" w:themeColor="text1"/>
            <w:sz w:val="28"/>
            <w:szCs w:val="28"/>
            <w:lang w:eastAsia="en-GB"/>
          </w:rPr>
          <w:t>189. Decisions of Supreme Court binding on other Courts.</w:t>
        </w:r>
      </w:hyperlink>
      <w:r w:rsidR="003947DF" w:rsidRPr="00864B4F">
        <w:rPr>
          <w:rFonts w:ascii="Arial" w:eastAsia="Times New Roman" w:hAnsi="Arial" w:cs="Arial"/>
          <w:color w:val="000000" w:themeColor="text1"/>
          <w:sz w:val="28"/>
          <w:szCs w:val="28"/>
          <w:lang w:eastAsia="en-GB"/>
        </w:rPr>
        <w:br/>
      </w:r>
      <w:hyperlink r:id="rId205" w:history="1">
        <w:r w:rsidR="003947DF" w:rsidRPr="00864B4F">
          <w:rPr>
            <w:rFonts w:ascii="Arial" w:eastAsia="Times New Roman" w:hAnsi="Arial" w:cs="Arial"/>
            <w:color w:val="000000" w:themeColor="text1"/>
            <w:sz w:val="28"/>
            <w:szCs w:val="28"/>
            <w:lang w:eastAsia="en-GB"/>
          </w:rPr>
          <w:t>190. Action in aid of Supreme Court.</w:t>
        </w:r>
      </w:hyperlink>
      <w:r w:rsidR="003947DF" w:rsidRPr="00864B4F">
        <w:rPr>
          <w:rFonts w:ascii="Arial" w:eastAsia="Times New Roman" w:hAnsi="Arial" w:cs="Arial"/>
          <w:color w:val="000000" w:themeColor="text1"/>
          <w:sz w:val="28"/>
          <w:szCs w:val="28"/>
          <w:lang w:eastAsia="en-GB"/>
        </w:rPr>
        <w:br/>
      </w:r>
      <w:hyperlink r:id="rId206" w:history="1">
        <w:r w:rsidR="003947DF" w:rsidRPr="00864B4F">
          <w:rPr>
            <w:rFonts w:ascii="Arial" w:eastAsia="Times New Roman" w:hAnsi="Arial" w:cs="Arial"/>
            <w:color w:val="000000" w:themeColor="text1"/>
            <w:sz w:val="28"/>
            <w:szCs w:val="28"/>
            <w:lang w:eastAsia="en-GB"/>
          </w:rPr>
          <w:t>191. Rules of procedure.</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07" w:history="1">
        <w:r w:rsidR="003947DF" w:rsidRPr="00864B4F">
          <w:rPr>
            <w:rFonts w:ascii="Arial" w:eastAsia="Times New Roman" w:hAnsi="Arial" w:cs="Arial"/>
            <w:color w:val="000000" w:themeColor="text1"/>
            <w:sz w:val="28"/>
            <w:szCs w:val="28"/>
            <w:lang w:eastAsia="en-GB"/>
          </w:rPr>
          <w:t>192. Constitution of High Court.</w:t>
        </w:r>
      </w:hyperlink>
      <w:r w:rsidR="003947DF" w:rsidRPr="00864B4F">
        <w:rPr>
          <w:rFonts w:ascii="Arial" w:eastAsia="Times New Roman" w:hAnsi="Arial" w:cs="Arial"/>
          <w:color w:val="000000" w:themeColor="text1"/>
          <w:sz w:val="28"/>
          <w:szCs w:val="28"/>
          <w:lang w:eastAsia="en-GB"/>
        </w:rPr>
        <w:br/>
      </w:r>
      <w:hyperlink r:id="rId208" w:history="1">
        <w:r w:rsidR="003947DF" w:rsidRPr="00864B4F">
          <w:rPr>
            <w:rFonts w:ascii="Arial" w:eastAsia="Times New Roman" w:hAnsi="Arial" w:cs="Arial"/>
            <w:color w:val="000000" w:themeColor="text1"/>
            <w:sz w:val="28"/>
            <w:szCs w:val="28"/>
            <w:lang w:eastAsia="en-GB"/>
          </w:rPr>
          <w:t>193. Appointment of High Court Judges.</w:t>
        </w:r>
      </w:hyperlink>
      <w:r w:rsidR="003947DF" w:rsidRPr="00864B4F">
        <w:rPr>
          <w:rFonts w:ascii="Arial" w:eastAsia="Times New Roman" w:hAnsi="Arial" w:cs="Arial"/>
          <w:color w:val="000000" w:themeColor="text1"/>
          <w:sz w:val="28"/>
          <w:szCs w:val="28"/>
          <w:lang w:eastAsia="en-GB"/>
        </w:rPr>
        <w:br/>
      </w:r>
      <w:hyperlink r:id="rId209" w:history="1">
        <w:r w:rsidR="003947DF" w:rsidRPr="00864B4F">
          <w:rPr>
            <w:rFonts w:ascii="Arial" w:eastAsia="Times New Roman" w:hAnsi="Arial" w:cs="Arial"/>
            <w:color w:val="000000" w:themeColor="text1"/>
            <w:sz w:val="28"/>
            <w:szCs w:val="28"/>
            <w:lang w:eastAsia="en-GB"/>
          </w:rPr>
          <w:t>194. Oath of office.</w:t>
        </w:r>
      </w:hyperlink>
      <w:r w:rsidR="003947DF" w:rsidRPr="00864B4F">
        <w:rPr>
          <w:rFonts w:ascii="Arial" w:eastAsia="Times New Roman" w:hAnsi="Arial" w:cs="Arial"/>
          <w:color w:val="000000" w:themeColor="text1"/>
          <w:sz w:val="28"/>
          <w:szCs w:val="28"/>
          <w:lang w:eastAsia="en-GB"/>
        </w:rPr>
        <w:br/>
      </w:r>
      <w:hyperlink r:id="rId210" w:history="1">
        <w:r w:rsidR="003947DF" w:rsidRPr="00864B4F">
          <w:rPr>
            <w:rFonts w:ascii="Arial" w:eastAsia="Times New Roman" w:hAnsi="Arial" w:cs="Arial"/>
            <w:color w:val="000000" w:themeColor="text1"/>
            <w:sz w:val="28"/>
            <w:szCs w:val="28"/>
            <w:lang w:eastAsia="en-GB"/>
          </w:rPr>
          <w:t>195. Retiring age.</w:t>
        </w:r>
      </w:hyperlink>
      <w:r w:rsidR="003947DF" w:rsidRPr="00864B4F">
        <w:rPr>
          <w:rFonts w:ascii="Arial" w:eastAsia="Times New Roman" w:hAnsi="Arial" w:cs="Arial"/>
          <w:color w:val="000000" w:themeColor="text1"/>
          <w:sz w:val="28"/>
          <w:szCs w:val="28"/>
          <w:lang w:eastAsia="en-GB"/>
        </w:rPr>
        <w:br/>
      </w:r>
      <w:hyperlink r:id="rId211" w:tgtFrame="_blank" w:tooltip="196. Acting Chief Justice. " w:history="1">
        <w:r w:rsidR="003947DF" w:rsidRPr="00864B4F">
          <w:rPr>
            <w:rFonts w:ascii="Arial" w:eastAsia="Times New Roman" w:hAnsi="Arial" w:cs="Arial"/>
            <w:color w:val="000000" w:themeColor="text1"/>
            <w:sz w:val="28"/>
            <w:szCs w:val="28"/>
            <w:lang w:eastAsia="en-GB"/>
          </w:rPr>
          <w:t>196. Acting Chief Justice.</w:t>
        </w:r>
      </w:hyperlink>
      <w:r w:rsidR="003947DF" w:rsidRPr="00864B4F">
        <w:rPr>
          <w:rFonts w:ascii="Arial" w:eastAsia="Times New Roman" w:hAnsi="Arial" w:cs="Arial"/>
          <w:color w:val="000000" w:themeColor="text1"/>
          <w:sz w:val="28"/>
          <w:szCs w:val="28"/>
          <w:lang w:eastAsia="en-GB"/>
        </w:rPr>
        <w:br/>
      </w:r>
      <w:hyperlink r:id="rId212" w:history="1">
        <w:r w:rsidR="003947DF" w:rsidRPr="00864B4F">
          <w:rPr>
            <w:rFonts w:ascii="Arial" w:eastAsia="Times New Roman" w:hAnsi="Arial" w:cs="Arial"/>
            <w:color w:val="000000" w:themeColor="text1"/>
            <w:sz w:val="28"/>
            <w:szCs w:val="28"/>
            <w:lang w:eastAsia="en-GB"/>
          </w:rPr>
          <w:t>197. Additional Judges.</w:t>
        </w:r>
      </w:hyperlink>
      <w:r w:rsidR="003947DF" w:rsidRPr="00864B4F">
        <w:rPr>
          <w:rFonts w:ascii="Arial" w:eastAsia="Times New Roman" w:hAnsi="Arial" w:cs="Arial"/>
          <w:color w:val="000000" w:themeColor="text1"/>
          <w:sz w:val="28"/>
          <w:szCs w:val="28"/>
          <w:lang w:eastAsia="en-GB"/>
        </w:rPr>
        <w:br/>
      </w:r>
      <w:hyperlink r:id="rId213" w:history="1">
        <w:r w:rsidR="003947DF" w:rsidRPr="00864B4F">
          <w:rPr>
            <w:rFonts w:ascii="Arial" w:eastAsia="Times New Roman" w:hAnsi="Arial" w:cs="Arial"/>
            <w:color w:val="000000" w:themeColor="text1"/>
            <w:sz w:val="28"/>
            <w:szCs w:val="28"/>
            <w:lang w:eastAsia="en-GB"/>
          </w:rPr>
          <w:t>198. Seat of the High Court.</w:t>
        </w:r>
      </w:hyperlink>
      <w:r w:rsidR="003947DF" w:rsidRPr="00864B4F">
        <w:rPr>
          <w:rFonts w:ascii="Arial" w:eastAsia="Times New Roman" w:hAnsi="Arial" w:cs="Arial"/>
          <w:color w:val="000000" w:themeColor="text1"/>
          <w:sz w:val="28"/>
          <w:szCs w:val="28"/>
          <w:lang w:eastAsia="en-GB"/>
        </w:rPr>
        <w:br/>
      </w:r>
      <w:hyperlink r:id="rId214" w:history="1">
        <w:r w:rsidR="003947DF" w:rsidRPr="00864B4F">
          <w:rPr>
            <w:rFonts w:ascii="Arial" w:eastAsia="Times New Roman" w:hAnsi="Arial" w:cs="Arial"/>
            <w:color w:val="000000" w:themeColor="text1"/>
            <w:sz w:val="28"/>
            <w:szCs w:val="28"/>
            <w:lang w:eastAsia="en-GB"/>
          </w:rPr>
          <w:t>199. Jurisdiction of High Court.</w:t>
        </w:r>
      </w:hyperlink>
      <w:r w:rsidR="003947DF" w:rsidRPr="00864B4F">
        <w:rPr>
          <w:rFonts w:ascii="Arial" w:eastAsia="Times New Roman" w:hAnsi="Arial" w:cs="Arial"/>
          <w:color w:val="000000" w:themeColor="text1"/>
          <w:sz w:val="28"/>
          <w:szCs w:val="28"/>
          <w:lang w:eastAsia="en-GB"/>
        </w:rPr>
        <w:br/>
      </w:r>
      <w:hyperlink r:id="rId215" w:history="1">
        <w:r w:rsidR="003947DF" w:rsidRPr="00864B4F">
          <w:rPr>
            <w:rFonts w:ascii="Arial" w:eastAsia="Times New Roman" w:hAnsi="Arial" w:cs="Arial"/>
            <w:color w:val="000000" w:themeColor="text1"/>
            <w:sz w:val="28"/>
            <w:szCs w:val="28"/>
            <w:lang w:eastAsia="en-GB"/>
          </w:rPr>
          <w:t>200. Transfer of High Court Judges.</w:t>
        </w:r>
      </w:hyperlink>
      <w:r w:rsidR="003947DF" w:rsidRPr="00864B4F">
        <w:rPr>
          <w:rFonts w:ascii="Arial" w:eastAsia="Times New Roman" w:hAnsi="Arial" w:cs="Arial"/>
          <w:color w:val="000000" w:themeColor="text1"/>
          <w:sz w:val="28"/>
          <w:szCs w:val="28"/>
          <w:lang w:eastAsia="en-GB"/>
        </w:rPr>
        <w:br/>
      </w:r>
      <w:hyperlink r:id="rId216" w:history="1">
        <w:r w:rsidR="003947DF" w:rsidRPr="00864B4F">
          <w:rPr>
            <w:rFonts w:ascii="Arial" w:eastAsia="Times New Roman" w:hAnsi="Arial" w:cs="Arial"/>
            <w:color w:val="000000" w:themeColor="text1"/>
            <w:sz w:val="28"/>
            <w:szCs w:val="28"/>
            <w:lang w:eastAsia="en-GB"/>
          </w:rPr>
          <w:t>201. Decision of High Court binding on subordinate Courts.</w:t>
        </w:r>
      </w:hyperlink>
      <w:r w:rsidR="003947DF" w:rsidRPr="00864B4F">
        <w:rPr>
          <w:rFonts w:ascii="Arial" w:eastAsia="Times New Roman" w:hAnsi="Arial" w:cs="Arial"/>
          <w:color w:val="000000" w:themeColor="text1"/>
          <w:sz w:val="28"/>
          <w:szCs w:val="28"/>
          <w:lang w:eastAsia="en-GB"/>
        </w:rPr>
        <w:br/>
      </w:r>
      <w:hyperlink r:id="rId217" w:history="1">
        <w:r w:rsidR="003947DF" w:rsidRPr="00864B4F">
          <w:rPr>
            <w:rFonts w:ascii="Arial" w:eastAsia="Times New Roman" w:hAnsi="Arial" w:cs="Arial"/>
            <w:color w:val="000000" w:themeColor="text1"/>
            <w:sz w:val="28"/>
            <w:szCs w:val="28"/>
            <w:lang w:eastAsia="en-GB"/>
          </w:rPr>
          <w:t>202. Rules of procedure.</w:t>
        </w:r>
      </w:hyperlink>
      <w:r w:rsidR="003947DF" w:rsidRPr="00864B4F">
        <w:rPr>
          <w:rFonts w:ascii="Arial" w:eastAsia="Times New Roman" w:hAnsi="Arial" w:cs="Arial"/>
          <w:color w:val="000000" w:themeColor="text1"/>
          <w:sz w:val="28"/>
          <w:szCs w:val="28"/>
          <w:lang w:eastAsia="en-GB"/>
        </w:rPr>
        <w:br/>
      </w:r>
      <w:hyperlink r:id="rId218" w:history="1">
        <w:r w:rsidR="003947DF" w:rsidRPr="00864B4F">
          <w:rPr>
            <w:rFonts w:ascii="Arial" w:eastAsia="Times New Roman" w:hAnsi="Arial" w:cs="Arial"/>
            <w:color w:val="000000" w:themeColor="text1"/>
            <w:sz w:val="28"/>
            <w:szCs w:val="28"/>
            <w:lang w:eastAsia="en-GB"/>
          </w:rPr>
          <w:t>203. High Court to superintend subordinate Courts.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19" w:history="1">
        <w:r w:rsidR="003947DF" w:rsidRPr="00864B4F">
          <w:rPr>
            <w:rFonts w:ascii="Arial" w:eastAsia="Times New Roman" w:hAnsi="Arial" w:cs="Arial"/>
            <w:color w:val="000000" w:themeColor="text1"/>
            <w:sz w:val="28"/>
            <w:szCs w:val="28"/>
            <w:lang w:eastAsia="en-GB"/>
          </w:rPr>
          <w:t>203A. Provisions of Chapter to override other provisions of Constitution.</w:t>
        </w:r>
      </w:hyperlink>
      <w:r w:rsidR="003947DF" w:rsidRPr="00864B4F">
        <w:rPr>
          <w:rFonts w:ascii="Arial" w:eastAsia="Times New Roman" w:hAnsi="Arial" w:cs="Arial"/>
          <w:color w:val="000000" w:themeColor="text1"/>
          <w:sz w:val="28"/>
          <w:szCs w:val="28"/>
          <w:lang w:eastAsia="en-GB"/>
        </w:rPr>
        <w:br/>
      </w:r>
      <w:hyperlink r:id="rId220" w:history="1">
        <w:r w:rsidR="003947DF" w:rsidRPr="00864B4F">
          <w:rPr>
            <w:rFonts w:ascii="Arial" w:eastAsia="Times New Roman" w:hAnsi="Arial" w:cs="Arial"/>
            <w:color w:val="000000" w:themeColor="text1"/>
            <w:sz w:val="28"/>
            <w:szCs w:val="28"/>
            <w:lang w:eastAsia="en-GB"/>
          </w:rPr>
          <w:t>203B. Definitions.</w:t>
        </w:r>
      </w:hyperlink>
      <w:r w:rsidR="003947DF" w:rsidRPr="00864B4F">
        <w:rPr>
          <w:rFonts w:ascii="Arial" w:eastAsia="Times New Roman" w:hAnsi="Arial" w:cs="Arial"/>
          <w:color w:val="000000" w:themeColor="text1"/>
          <w:sz w:val="28"/>
          <w:szCs w:val="28"/>
          <w:lang w:eastAsia="en-GB"/>
        </w:rPr>
        <w:br/>
      </w:r>
      <w:hyperlink r:id="rId221" w:history="1">
        <w:r w:rsidR="003947DF" w:rsidRPr="00864B4F">
          <w:rPr>
            <w:rFonts w:ascii="Arial" w:eastAsia="Times New Roman" w:hAnsi="Arial" w:cs="Arial"/>
            <w:color w:val="000000" w:themeColor="text1"/>
            <w:sz w:val="28"/>
            <w:szCs w:val="28"/>
            <w:lang w:eastAsia="en-GB"/>
          </w:rPr>
          <w:t xml:space="preserve">203C. </w:t>
        </w:r>
        <w:r w:rsidR="000A22EE" w:rsidRPr="00864B4F">
          <w:rPr>
            <w:rFonts w:ascii="Arial" w:eastAsia="Times New Roman" w:hAnsi="Arial" w:cs="Arial"/>
            <w:color w:val="000000" w:themeColor="text1"/>
            <w:sz w:val="28"/>
            <w:szCs w:val="28"/>
            <w:lang w:eastAsia="en-GB"/>
          </w:rPr>
          <w:t>the</w:t>
        </w:r>
        <w:r w:rsidR="003947DF" w:rsidRPr="00864B4F">
          <w:rPr>
            <w:rFonts w:ascii="Arial" w:eastAsia="Times New Roman" w:hAnsi="Arial" w:cs="Arial"/>
            <w:color w:val="000000" w:themeColor="text1"/>
            <w:sz w:val="28"/>
            <w:szCs w:val="28"/>
            <w:lang w:eastAsia="en-GB"/>
          </w:rPr>
          <w:t xml:space="preserve"> Federal </w:t>
        </w:r>
        <w:proofErr w:type="spellStart"/>
        <w:r w:rsidR="003947DF" w:rsidRPr="00864B4F">
          <w:rPr>
            <w:rFonts w:ascii="Arial" w:eastAsia="Times New Roman" w:hAnsi="Arial" w:cs="Arial"/>
            <w:color w:val="000000" w:themeColor="text1"/>
            <w:sz w:val="28"/>
            <w:szCs w:val="28"/>
            <w:lang w:eastAsia="en-GB"/>
          </w:rPr>
          <w:t>Shariat</w:t>
        </w:r>
        <w:proofErr w:type="spellEnd"/>
        <w:r w:rsidR="003947DF" w:rsidRPr="00864B4F">
          <w:rPr>
            <w:rFonts w:ascii="Arial" w:eastAsia="Times New Roman" w:hAnsi="Arial" w:cs="Arial"/>
            <w:color w:val="000000" w:themeColor="text1"/>
            <w:sz w:val="28"/>
            <w:szCs w:val="28"/>
            <w:lang w:eastAsia="en-GB"/>
          </w:rPr>
          <w:t xml:space="preserve"> Court.</w:t>
        </w:r>
      </w:hyperlink>
      <w:r w:rsidR="003947DF" w:rsidRPr="00864B4F">
        <w:rPr>
          <w:rFonts w:ascii="Arial" w:eastAsia="Times New Roman" w:hAnsi="Arial" w:cs="Arial"/>
          <w:color w:val="000000" w:themeColor="text1"/>
          <w:sz w:val="28"/>
          <w:szCs w:val="28"/>
          <w:lang w:eastAsia="en-GB"/>
        </w:rPr>
        <w:br/>
      </w:r>
      <w:hyperlink r:id="rId222" w:history="1">
        <w:r w:rsidR="003947DF" w:rsidRPr="00864B4F">
          <w:rPr>
            <w:rFonts w:ascii="Arial" w:eastAsia="Times New Roman" w:hAnsi="Arial" w:cs="Arial"/>
            <w:color w:val="000000" w:themeColor="text1"/>
            <w:sz w:val="28"/>
            <w:szCs w:val="28"/>
            <w:lang w:eastAsia="en-GB"/>
          </w:rPr>
          <w:t>203CC. (Omitted).</w:t>
        </w:r>
      </w:hyperlink>
      <w:r w:rsidR="003947DF" w:rsidRPr="00864B4F">
        <w:rPr>
          <w:rFonts w:ascii="Arial" w:eastAsia="Times New Roman" w:hAnsi="Arial" w:cs="Arial"/>
          <w:color w:val="000000" w:themeColor="text1"/>
          <w:sz w:val="28"/>
          <w:szCs w:val="28"/>
          <w:lang w:eastAsia="en-GB"/>
        </w:rPr>
        <w:br/>
      </w:r>
      <w:hyperlink r:id="rId223" w:history="1">
        <w:r w:rsidR="003947DF" w:rsidRPr="00864B4F">
          <w:rPr>
            <w:rFonts w:ascii="Arial" w:eastAsia="Times New Roman" w:hAnsi="Arial" w:cs="Arial"/>
            <w:color w:val="000000" w:themeColor="text1"/>
            <w:sz w:val="28"/>
            <w:szCs w:val="28"/>
            <w:lang w:eastAsia="en-GB"/>
          </w:rPr>
          <w:t>203D. Powers, jurisdiction and functions of the Court.</w:t>
        </w:r>
      </w:hyperlink>
      <w:r w:rsidR="003947DF" w:rsidRPr="00864B4F">
        <w:rPr>
          <w:rFonts w:ascii="Arial" w:eastAsia="Times New Roman" w:hAnsi="Arial" w:cs="Arial"/>
          <w:color w:val="000000" w:themeColor="text1"/>
          <w:sz w:val="28"/>
          <w:szCs w:val="28"/>
          <w:lang w:eastAsia="en-GB"/>
        </w:rPr>
        <w:br/>
      </w:r>
      <w:hyperlink r:id="rId224" w:history="1">
        <w:r w:rsidR="003947DF" w:rsidRPr="00864B4F">
          <w:rPr>
            <w:rFonts w:ascii="Arial" w:eastAsia="Times New Roman" w:hAnsi="Arial" w:cs="Arial"/>
            <w:color w:val="000000" w:themeColor="text1"/>
            <w:sz w:val="28"/>
            <w:szCs w:val="28"/>
            <w:lang w:eastAsia="en-GB"/>
          </w:rPr>
          <w:t xml:space="preserve">203DD. </w:t>
        </w:r>
        <w:proofErr w:type="spellStart"/>
        <w:r w:rsidR="003947DF" w:rsidRPr="00864B4F">
          <w:rPr>
            <w:rFonts w:ascii="Arial" w:eastAsia="Times New Roman" w:hAnsi="Arial" w:cs="Arial"/>
            <w:color w:val="000000" w:themeColor="text1"/>
            <w:sz w:val="28"/>
            <w:szCs w:val="28"/>
            <w:lang w:eastAsia="en-GB"/>
          </w:rPr>
          <w:t>Revisional</w:t>
        </w:r>
        <w:proofErr w:type="spellEnd"/>
        <w:r w:rsidR="003947DF" w:rsidRPr="00864B4F">
          <w:rPr>
            <w:rFonts w:ascii="Arial" w:eastAsia="Times New Roman" w:hAnsi="Arial" w:cs="Arial"/>
            <w:color w:val="000000" w:themeColor="text1"/>
            <w:sz w:val="28"/>
            <w:szCs w:val="28"/>
            <w:lang w:eastAsia="en-GB"/>
          </w:rPr>
          <w:t xml:space="preserve"> and other jurisdiction of the Court.</w:t>
        </w:r>
      </w:hyperlink>
      <w:r w:rsidR="003947DF" w:rsidRPr="00864B4F">
        <w:rPr>
          <w:rFonts w:ascii="Arial" w:eastAsia="Times New Roman" w:hAnsi="Arial" w:cs="Arial"/>
          <w:color w:val="000000" w:themeColor="text1"/>
          <w:sz w:val="28"/>
          <w:szCs w:val="28"/>
          <w:lang w:eastAsia="en-GB"/>
        </w:rPr>
        <w:br/>
      </w:r>
      <w:hyperlink r:id="rId225" w:history="1">
        <w:r w:rsidR="003947DF" w:rsidRPr="00864B4F">
          <w:rPr>
            <w:rFonts w:ascii="Arial" w:eastAsia="Times New Roman" w:hAnsi="Arial" w:cs="Arial"/>
            <w:color w:val="000000" w:themeColor="text1"/>
            <w:sz w:val="28"/>
            <w:szCs w:val="28"/>
            <w:lang w:eastAsia="en-GB"/>
          </w:rPr>
          <w:t>203E. Powers and procedure of the Court.</w:t>
        </w:r>
      </w:hyperlink>
      <w:r w:rsidR="003947DF" w:rsidRPr="00864B4F">
        <w:rPr>
          <w:rFonts w:ascii="Arial" w:eastAsia="Times New Roman" w:hAnsi="Arial" w:cs="Arial"/>
          <w:color w:val="000000" w:themeColor="text1"/>
          <w:sz w:val="28"/>
          <w:szCs w:val="28"/>
          <w:lang w:eastAsia="en-GB"/>
        </w:rPr>
        <w:br/>
      </w:r>
      <w:hyperlink r:id="rId226" w:history="1">
        <w:r w:rsidR="003947DF" w:rsidRPr="00864B4F">
          <w:rPr>
            <w:rFonts w:ascii="Arial" w:eastAsia="Times New Roman" w:hAnsi="Arial" w:cs="Arial"/>
            <w:color w:val="000000" w:themeColor="text1"/>
            <w:sz w:val="28"/>
            <w:szCs w:val="28"/>
            <w:lang w:eastAsia="en-GB"/>
          </w:rPr>
          <w:t>203F. Appeal to Supreme Court.</w:t>
        </w:r>
      </w:hyperlink>
      <w:r w:rsidR="003947DF" w:rsidRPr="00864B4F">
        <w:rPr>
          <w:rFonts w:ascii="Arial" w:eastAsia="Times New Roman" w:hAnsi="Arial" w:cs="Arial"/>
          <w:color w:val="000000" w:themeColor="text1"/>
          <w:sz w:val="28"/>
          <w:szCs w:val="28"/>
          <w:lang w:eastAsia="en-GB"/>
        </w:rPr>
        <w:br/>
      </w:r>
      <w:hyperlink r:id="rId227" w:history="1">
        <w:r w:rsidR="003947DF" w:rsidRPr="00864B4F">
          <w:rPr>
            <w:rFonts w:ascii="Arial" w:eastAsia="Times New Roman" w:hAnsi="Arial" w:cs="Arial"/>
            <w:color w:val="000000" w:themeColor="text1"/>
            <w:sz w:val="28"/>
            <w:szCs w:val="28"/>
            <w:lang w:eastAsia="en-GB"/>
          </w:rPr>
          <w:t>203G. Bar of jurisdiction.</w:t>
        </w:r>
      </w:hyperlink>
      <w:r w:rsidR="003947DF" w:rsidRPr="00864B4F">
        <w:rPr>
          <w:rFonts w:ascii="Arial" w:eastAsia="Times New Roman" w:hAnsi="Arial" w:cs="Arial"/>
          <w:color w:val="000000" w:themeColor="text1"/>
          <w:sz w:val="28"/>
          <w:szCs w:val="28"/>
          <w:lang w:eastAsia="en-GB"/>
        </w:rPr>
        <w:br/>
      </w:r>
      <w:hyperlink r:id="rId228" w:history="1">
        <w:r w:rsidR="003947DF" w:rsidRPr="00864B4F">
          <w:rPr>
            <w:rFonts w:ascii="Arial" w:eastAsia="Times New Roman" w:hAnsi="Arial" w:cs="Arial"/>
            <w:color w:val="000000" w:themeColor="text1"/>
            <w:sz w:val="28"/>
            <w:szCs w:val="28"/>
            <w:lang w:eastAsia="en-GB"/>
          </w:rPr>
          <w:t>203GG. Decision of Court binding on High Court and courts subordinate to it.</w:t>
        </w:r>
      </w:hyperlink>
      <w:r w:rsidR="003947DF" w:rsidRPr="00864B4F">
        <w:rPr>
          <w:rFonts w:ascii="Arial" w:eastAsia="Times New Roman" w:hAnsi="Arial" w:cs="Arial"/>
          <w:color w:val="000000" w:themeColor="text1"/>
          <w:sz w:val="28"/>
          <w:szCs w:val="28"/>
          <w:lang w:eastAsia="en-GB"/>
        </w:rPr>
        <w:br/>
      </w:r>
      <w:hyperlink r:id="rId229" w:history="1">
        <w:r w:rsidR="003947DF" w:rsidRPr="00864B4F">
          <w:rPr>
            <w:rFonts w:ascii="Arial" w:eastAsia="Times New Roman" w:hAnsi="Arial" w:cs="Arial"/>
            <w:color w:val="000000" w:themeColor="text1"/>
            <w:sz w:val="28"/>
            <w:szCs w:val="28"/>
            <w:lang w:eastAsia="en-GB"/>
          </w:rPr>
          <w:t>203H. Pending proceedings to continue, etc.</w:t>
        </w:r>
      </w:hyperlink>
      <w:r w:rsidR="003947DF" w:rsidRPr="00864B4F">
        <w:rPr>
          <w:rFonts w:ascii="Arial" w:eastAsia="Times New Roman" w:hAnsi="Arial" w:cs="Arial"/>
          <w:color w:val="000000" w:themeColor="text1"/>
          <w:sz w:val="28"/>
          <w:szCs w:val="28"/>
          <w:lang w:eastAsia="en-GB"/>
        </w:rPr>
        <w:br/>
      </w:r>
      <w:hyperlink r:id="rId230" w:history="1">
        <w:r w:rsidR="003947DF" w:rsidRPr="00864B4F">
          <w:rPr>
            <w:rFonts w:ascii="Arial" w:eastAsia="Times New Roman" w:hAnsi="Arial" w:cs="Arial"/>
            <w:color w:val="000000" w:themeColor="text1"/>
            <w:sz w:val="28"/>
            <w:szCs w:val="28"/>
            <w:lang w:eastAsia="en-GB"/>
          </w:rPr>
          <w:t>203I. (Omitted</w:t>
        </w:r>
        <w:proofErr w:type="gramStart"/>
        <w:r w:rsidR="003947DF" w:rsidRPr="00864B4F">
          <w:rPr>
            <w:rFonts w:ascii="Arial" w:eastAsia="Times New Roman" w:hAnsi="Arial" w:cs="Arial"/>
            <w:color w:val="000000" w:themeColor="text1"/>
            <w:sz w:val="28"/>
            <w:szCs w:val="28"/>
            <w:lang w:eastAsia="en-GB"/>
          </w:rPr>
          <w:t>)</w:t>
        </w:r>
        <w:proofErr w:type="gramEnd"/>
      </w:hyperlink>
      <w:hyperlink r:id="rId231" w:history="1">
        <w:r w:rsidR="003947DF" w:rsidRPr="00864B4F">
          <w:rPr>
            <w:rFonts w:ascii="Arial" w:eastAsia="Times New Roman" w:hAnsi="Arial" w:cs="Arial"/>
            <w:color w:val="000000" w:themeColor="text1"/>
            <w:sz w:val="28"/>
            <w:szCs w:val="28"/>
            <w:lang w:eastAsia="en-GB"/>
          </w:rPr>
          <w:t>204. Contempt of Court.</w:t>
        </w:r>
      </w:hyperlink>
      <w:r w:rsidR="003947DF" w:rsidRPr="00864B4F">
        <w:rPr>
          <w:rFonts w:ascii="Arial" w:eastAsia="Times New Roman" w:hAnsi="Arial" w:cs="Arial"/>
          <w:color w:val="000000" w:themeColor="text1"/>
          <w:sz w:val="28"/>
          <w:szCs w:val="28"/>
          <w:lang w:eastAsia="en-GB"/>
        </w:rPr>
        <w:br/>
      </w:r>
      <w:hyperlink r:id="rId232" w:history="1">
        <w:r w:rsidR="003947DF" w:rsidRPr="00864B4F">
          <w:rPr>
            <w:rFonts w:ascii="Arial" w:eastAsia="Times New Roman" w:hAnsi="Arial" w:cs="Arial"/>
            <w:color w:val="000000" w:themeColor="text1"/>
            <w:sz w:val="28"/>
            <w:szCs w:val="28"/>
            <w:lang w:eastAsia="en-GB"/>
          </w:rPr>
          <w:t>205. Remuneration, etc., of Judges.</w:t>
        </w:r>
      </w:hyperlink>
      <w:r w:rsidR="003947DF" w:rsidRPr="00864B4F">
        <w:rPr>
          <w:rFonts w:ascii="Arial" w:eastAsia="Times New Roman" w:hAnsi="Arial" w:cs="Arial"/>
          <w:color w:val="000000" w:themeColor="text1"/>
          <w:sz w:val="28"/>
          <w:szCs w:val="28"/>
          <w:lang w:eastAsia="en-GB"/>
        </w:rPr>
        <w:br/>
      </w:r>
      <w:hyperlink r:id="rId233" w:history="1">
        <w:r w:rsidR="003947DF" w:rsidRPr="00864B4F">
          <w:rPr>
            <w:rFonts w:ascii="Arial" w:eastAsia="Times New Roman" w:hAnsi="Arial" w:cs="Arial"/>
            <w:color w:val="000000" w:themeColor="text1"/>
            <w:sz w:val="28"/>
            <w:szCs w:val="28"/>
            <w:lang w:eastAsia="en-GB"/>
          </w:rPr>
          <w:t>206. Resignation.</w:t>
        </w:r>
      </w:hyperlink>
      <w:r w:rsidR="003947DF" w:rsidRPr="00864B4F">
        <w:rPr>
          <w:rFonts w:ascii="Arial" w:eastAsia="Times New Roman" w:hAnsi="Arial" w:cs="Arial"/>
          <w:color w:val="000000" w:themeColor="text1"/>
          <w:sz w:val="28"/>
          <w:szCs w:val="28"/>
          <w:lang w:eastAsia="en-GB"/>
        </w:rPr>
        <w:br/>
      </w:r>
      <w:hyperlink r:id="rId234" w:history="1">
        <w:r w:rsidR="003947DF" w:rsidRPr="00864B4F">
          <w:rPr>
            <w:rFonts w:ascii="Arial" w:eastAsia="Times New Roman" w:hAnsi="Arial" w:cs="Arial"/>
            <w:color w:val="000000" w:themeColor="text1"/>
            <w:sz w:val="28"/>
            <w:szCs w:val="28"/>
            <w:lang w:eastAsia="en-GB"/>
          </w:rPr>
          <w:t>207. Judge not to hold office of profit, etc.</w:t>
        </w:r>
      </w:hyperlink>
      <w:r w:rsidR="003947DF" w:rsidRPr="00864B4F">
        <w:rPr>
          <w:rFonts w:ascii="Arial" w:eastAsia="Times New Roman" w:hAnsi="Arial" w:cs="Arial"/>
          <w:color w:val="000000" w:themeColor="text1"/>
          <w:sz w:val="28"/>
          <w:szCs w:val="28"/>
          <w:lang w:eastAsia="en-GB"/>
        </w:rPr>
        <w:br/>
      </w:r>
      <w:hyperlink r:id="rId235" w:history="1">
        <w:r w:rsidR="003947DF" w:rsidRPr="00864B4F">
          <w:rPr>
            <w:rFonts w:ascii="Arial" w:eastAsia="Times New Roman" w:hAnsi="Arial" w:cs="Arial"/>
            <w:color w:val="000000" w:themeColor="text1"/>
            <w:sz w:val="28"/>
            <w:szCs w:val="28"/>
            <w:lang w:eastAsia="en-GB"/>
          </w:rPr>
          <w:t>208. Officers and servants of Courts.</w:t>
        </w:r>
      </w:hyperlink>
      <w:r w:rsidR="003947DF" w:rsidRPr="00864B4F">
        <w:rPr>
          <w:rFonts w:ascii="Arial" w:eastAsia="Times New Roman" w:hAnsi="Arial" w:cs="Arial"/>
          <w:color w:val="000000" w:themeColor="text1"/>
          <w:sz w:val="28"/>
          <w:szCs w:val="28"/>
          <w:lang w:eastAsia="en-GB"/>
        </w:rPr>
        <w:br/>
      </w:r>
      <w:hyperlink r:id="rId236" w:history="1">
        <w:r w:rsidR="003947DF" w:rsidRPr="00864B4F">
          <w:rPr>
            <w:rFonts w:ascii="Arial" w:eastAsia="Times New Roman" w:hAnsi="Arial" w:cs="Arial"/>
            <w:color w:val="000000" w:themeColor="text1"/>
            <w:sz w:val="28"/>
            <w:szCs w:val="28"/>
            <w:lang w:eastAsia="en-GB"/>
          </w:rPr>
          <w:t>209. Supreme Judicial Council.</w:t>
        </w:r>
      </w:hyperlink>
      <w:r w:rsidR="003947DF" w:rsidRPr="00864B4F">
        <w:rPr>
          <w:rFonts w:ascii="Arial" w:eastAsia="Times New Roman" w:hAnsi="Arial" w:cs="Arial"/>
          <w:color w:val="000000" w:themeColor="text1"/>
          <w:sz w:val="28"/>
          <w:szCs w:val="28"/>
          <w:lang w:eastAsia="en-GB"/>
        </w:rPr>
        <w:br/>
      </w:r>
      <w:hyperlink r:id="rId237" w:history="1">
        <w:r w:rsidR="003947DF" w:rsidRPr="00864B4F">
          <w:rPr>
            <w:rFonts w:ascii="Arial" w:eastAsia="Times New Roman" w:hAnsi="Arial" w:cs="Arial"/>
            <w:color w:val="000000" w:themeColor="text1"/>
            <w:sz w:val="28"/>
            <w:szCs w:val="28"/>
            <w:lang w:eastAsia="en-GB"/>
          </w:rPr>
          <w:t xml:space="preserve">210. Power of Council to enforce attendance of persons. </w:t>
        </w:r>
        <w:proofErr w:type="gramStart"/>
        <w:r w:rsidR="003947DF" w:rsidRPr="00864B4F">
          <w:rPr>
            <w:rFonts w:ascii="Arial" w:eastAsia="Times New Roman" w:hAnsi="Arial" w:cs="Arial"/>
            <w:color w:val="000000" w:themeColor="text1"/>
            <w:sz w:val="28"/>
            <w:szCs w:val="28"/>
            <w:lang w:eastAsia="en-GB"/>
          </w:rPr>
          <w:t>etc</w:t>
        </w:r>
        <w:proofErr w:type="gramEnd"/>
        <w:r w:rsidR="003947DF" w:rsidRPr="00864B4F">
          <w:rPr>
            <w:rFonts w:ascii="Arial" w:eastAsia="Times New Roman" w:hAnsi="Arial" w:cs="Arial"/>
            <w:color w:val="000000" w:themeColor="text1"/>
            <w:sz w:val="28"/>
            <w:szCs w:val="28"/>
            <w:lang w:eastAsia="en-GB"/>
          </w:rPr>
          <w:t>.</w:t>
        </w:r>
      </w:hyperlink>
      <w:r w:rsidR="003947DF" w:rsidRPr="00864B4F">
        <w:rPr>
          <w:rFonts w:ascii="Arial" w:eastAsia="Times New Roman" w:hAnsi="Arial" w:cs="Arial"/>
          <w:color w:val="000000" w:themeColor="text1"/>
          <w:sz w:val="28"/>
          <w:szCs w:val="28"/>
          <w:lang w:eastAsia="en-GB"/>
        </w:rPr>
        <w:br/>
      </w:r>
      <w:hyperlink r:id="rId238" w:history="1">
        <w:r w:rsidR="003947DF" w:rsidRPr="00864B4F">
          <w:rPr>
            <w:rFonts w:ascii="Arial" w:eastAsia="Times New Roman" w:hAnsi="Arial" w:cs="Arial"/>
            <w:color w:val="000000" w:themeColor="text1"/>
            <w:sz w:val="28"/>
            <w:szCs w:val="28"/>
            <w:lang w:eastAsia="en-GB"/>
          </w:rPr>
          <w:t>211. Bar of jurisdiction.</w:t>
        </w:r>
      </w:hyperlink>
      <w:r w:rsidR="003947DF" w:rsidRPr="00864B4F">
        <w:rPr>
          <w:rFonts w:ascii="Arial" w:eastAsia="Times New Roman" w:hAnsi="Arial" w:cs="Arial"/>
          <w:color w:val="000000" w:themeColor="text1"/>
          <w:sz w:val="28"/>
          <w:szCs w:val="28"/>
          <w:lang w:eastAsia="en-GB"/>
        </w:rPr>
        <w:br/>
      </w:r>
      <w:hyperlink r:id="rId239" w:history="1">
        <w:r w:rsidR="003947DF" w:rsidRPr="00864B4F">
          <w:rPr>
            <w:rFonts w:ascii="Arial" w:eastAsia="Times New Roman" w:hAnsi="Arial" w:cs="Arial"/>
            <w:color w:val="000000" w:themeColor="text1"/>
            <w:sz w:val="28"/>
            <w:szCs w:val="28"/>
            <w:lang w:eastAsia="en-GB"/>
          </w:rPr>
          <w:t>212. Administrative Courts and Tribunals.</w:t>
        </w:r>
      </w:hyperlink>
      <w:r w:rsidR="003947DF" w:rsidRPr="00864B4F">
        <w:rPr>
          <w:rFonts w:ascii="Arial" w:eastAsia="Times New Roman" w:hAnsi="Arial" w:cs="Arial"/>
          <w:color w:val="000000" w:themeColor="text1"/>
          <w:sz w:val="28"/>
          <w:szCs w:val="28"/>
          <w:lang w:eastAsia="en-GB"/>
        </w:rPr>
        <w:br/>
      </w:r>
      <w:hyperlink r:id="rId240" w:history="1">
        <w:r w:rsidR="003947DF" w:rsidRPr="00864B4F">
          <w:rPr>
            <w:rFonts w:ascii="Arial" w:eastAsia="Times New Roman" w:hAnsi="Arial" w:cs="Arial"/>
            <w:color w:val="000000" w:themeColor="text1"/>
            <w:sz w:val="28"/>
            <w:szCs w:val="28"/>
            <w:lang w:eastAsia="en-GB"/>
          </w:rPr>
          <w:t>213. Chief Election Commissioner.</w:t>
        </w:r>
      </w:hyperlink>
      <w:r w:rsidR="003947DF" w:rsidRPr="00864B4F">
        <w:rPr>
          <w:rFonts w:ascii="Arial" w:eastAsia="Times New Roman" w:hAnsi="Arial" w:cs="Arial"/>
          <w:color w:val="000000" w:themeColor="text1"/>
          <w:sz w:val="28"/>
          <w:szCs w:val="28"/>
          <w:lang w:eastAsia="en-GB"/>
        </w:rPr>
        <w:br/>
      </w:r>
      <w:hyperlink r:id="rId241" w:history="1">
        <w:r w:rsidR="003947DF" w:rsidRPr="00864B4F">
          <w:rPr>
            <w:rFonts w:ascii="Arial" w:eastAsia="Times New Roman" w:hAnsi="Arial" w:cs="Arial"/>
            <w:color w:val="000000" w:themeColor="text1"/>
            <w:sz w:val="28"/>
            <w:szCs w:val="28"/>
            <w:lang w:eastAsia="en-GB"/>
          </w:rPr>
          <w:t>214. Commissioner’s oath of office.</w:t>
        </w:r>
      </w:hyperlink>
      <w:r w:rsidR="003947DF" w:rsidRPr="00864B4F">
        <w:rPr>
          <w:rFonts w:ascii="Arial" w:eastAsia="Times New Roman" w:hAnsi="Arial" w:cs="Arial"/>
          <w:color w:val="000000" w:themeColor="text1"/>
          <w:sz w:val="28"/>
          <w:szCs w:val="28"/>
          <w:lang w:eastAsia="en-GB"/>
        </w:rPr>
        <w:br/>
      </w:r>
      <w:hyperlink r:id="rId242" w:history="1">
        <w:r w:rsidR="003947DF" w:rsidRPr="00864B4F">
          <w:rPr>
            <w:rFonts w:ascii="Arial" w:eastAsia="Times New Roman" w:hAnsi="Arial" w:cs="Arial"/>
            <w:color w:val="000000" w:themeColor="text1"/>
            <w:sz w:val="28"/>
            <w:szCs w:val="28"/>
            <w:lang w:eastAsia="en-GB"/>
          </w:rPr>
          <w:t>215. Term of office of Commissioner</w:t>
        </w:r>
      </w:hyperlink>
      <w:r w:rsidR="003947DF" w:rsidRPr="00864B4F">
        <w:rPr>
          <w:rFonts w:ascii="Arial" w:eastAsia="Times New Roman" w:hAnsi="Arial" w:cs="Arial"/>
          <w:color w:val="000000" w:themeColor="text1"/>
          <w:sz w:val="28"/>
          <w:szCs w:val="28"/>
          <w:lang w:eastAsia="en-GB"/>
        </w:rPr>
        <w:br/>
      </w:r>
      <w:hyperlink r:id="rId243" w:history="1">
        <w:r w:rsidR="003947DF" w:rsidRPr="00864B4F">
          <w:rPr>
            <w:rFonts w:ascii="Arial" w:eastAsia="Times New Roman" w:hAnsi="Arial" w:cs="Arial"/>
            <w:color w:val="000000" w:themeColor="text1"/>
            <w:sz w:val="28"/>
            <w:szCs w:val="28"/>
            <w:lang w:eastAsia="en-GB"/>
          </w:rPr>
          <w:t>216. Commissioner not to hold office of profit.</w:t>
        </w:r>
      </w:hyperlink>
      <w:r w:rsidR="003947DF" w:rsidRPr="00864B4F">
        <w:rPr>
          <w:rFonts w:ascii="Arial" w:eastAsia="Times New Roman" w:hAnsi="Arial" w:cs="Arial"/>
          <w:color w:val="000000" w:themeColor="text1"/>
          <w:sz w:val="28"/>
          <w:szCs w:val="28"/>
          <w:lang w:eastAsia="en-GB"/>
        </w:rPr>
        <w:br/>
      </w:r>
      <w:hyperlink r:id="rId244" w:history="1">
        <w:r w:rsidR="003947DF" w:rsidRPr="00864B4F">
          <w:rPr>
            <w:rFonts w:ascii="Arial" w:eastAsia="Times New Roman" w:hAnsi="Arial" w:cs="Arial"/>
            <w:color w:val="000000" w:themeColor="text1"/>
            <w:sz w:val="28"/>
            <w:szCs w:val="28"/>
            <w:lang w:eastAsia="en-GB"/>
          </w:rPr>
          <w:t>217. Acting Commissioner.</w:t>
        </w:r>
      </w:hyperlink>
      <w:r w:rsidR="003947DF" w:rsidRPr="00864B4F">
        <w:rPr>
          <w:rFonts w:ascii="Arial" w:eastAsia="Times New Roman" w:hAnsi="Arial" w:cs="Arial"/>
          <w:color w:val="000000" w:themeColor="text1"/>
          <w:sz w:val="28"/>
          <w:szCs w:val="28"/>
          <w:lang w:eastAsia="en-GB"/>
        </w:rPr>
        <w:br/>
      </w:r>
      <w:hyperlink r:id="rId245" w:history="1">
        <w:r w:rsidR="003947DF" w:rsidRPr="00864B4F">
          <w:rPr>
            <w:rFonts w:ascii="Arial" w:eastAsia="Times New Roman" w:hAnsi="Arial" w:cs="Arial"/>
            <w:color w:val="000000" w:themeColor="text1"/>
            <w:sz w:val="28"/>
            <w:szCs w:val="28"/>
            <w:lang w:eastAsia="en-GB"/>
          </w:rPr>
          <w:t>218. Election Commission.</w:t>
        </w:r>
      </w:hyperlink>
      <w:r w:rsidR="003947DF" w:rsidRPr="00864B4F">
        <w:rPr>
          <w:rFonts w:ascii="Arial" w:eastAsia="Times New Roman" w:hAnsi="Arial" w:cs="Arial"/>
          <w:color w:val="000000" w:themeColor="text1"/>
          <w:sz w:val="28"/>
          <w:szCs w:val="28"/>
          <w:lang w:eastAsia="en-GB"/>
        </w:rPr>
        <w:br/>
      </w:r>
      <w:hyperlink r:id="rId246" w:tgtFrame="_blank" w:history="1">
        <w:r w:rsidR="003947DF" w:rsidRPr="00864B4F">
          <w:rPr>
            <w:rFonts w:ascii="Arial" w:eastAsia="Times New Roman" w:hAnsi="Arial" w:cs="Arial"/>
            <w:color w:val="000000" w:themeColor="text1"/>
            <w:sz w:val="28"/>
            <w:szCs w:val="28"/>
            <w:lang w:eastAsia="en-GB"/>
          </w:rPr>
          <w:t>219. Duties of Commission.</w:t>
        </w:r>
      </w:hyperlink>
      <w:r w:rsidR="003947DF" w:rsidRPr="00864B4F">
        <w:rPr>
          <w:rFonts w:ascii="Arial" w:eastAsia="Times New Roman" w:hAnsi="Arial" w:cs="Arial"/>
          <w:color w:val="000000" w:themeColor="text1"/>
          <w:sz w:val="28"/>
          <w:szCs w:val="28"/>
          <w:lang w:eastAsia="en-GB"/>
        </w:rPr>
        <w:br/>
      </w:r>
      <w:hyperlink r:id="rId247" w:history="1">
        <w:r w:rsidR="003947DF" w:rsidRPr="00864B4F">
          <w:rPr>
            <w:rFonts w:ascii="Arial" w:eastAsia="Times New Roman" w:hAnsi="Arial" w:cs="Arial"/>
            <w:color w:val="000000" w:themeColor="text1"/>
            <w:sz w:val="28"/>
            <w:szCs w:val="28"/>
            <w:lang w:eastAsia="en-GB"/>
          </w:rPr>
          <w:t>220. Executive authorities to assist Commission, etc.</w:t>
        </w:r>
      </w:hyperlink>
      <w:r w:rsidR="003947DF" w:rsidRPr="00864B4F">
        <w:rPr>
          <w:rFonts w:ascii="Arial" w:eastAsia="Times New Roman" w:hAnsi="Arial" w:cs="Arial"/>
          <w:color w:val="000000" w:themeColor="text1"/>
          <w:sz w:val="28"/>
          <w:szCs w:val="28"/>
          <w:lang w:eastAsia="en-GB"/>
        </w:rPr>
        <w:br/>
      </w:r>
      <w:hyperlink r:id="rId248" w:history="1">
        <w:r w:rsidR="003947DF" w:rsidRPr="00864B4F">
          <w:rPr>
            <w:rFonts w:ascii="Arial" w:eastAsia="Times New Roman" w:hAnsi="Arial" w:cs="Arial"/>
            <w:color w:val="000000" w:themeColor="text1"/>
            <w:sz w:val="28"/>
            <w:szCs w:val="28"/>
            <w:lang w:eastAsia="en-GB"/>
          </w:rPr>
          <w:t>221. Officers and servants.</w:t>
        </w:r>
      </w:hyperlink>
      <w:hyperlink r:id="rId249" w:history="1">
        <w:r w:rsidR="003947DF" w:rsidRPr="00864B4F">
          <w:rPr>
            <w:rFonts w:ascii="Arial" w:eastAsia="Times New Roman" w:hAnsi="Arial" w:cs="Arial"/>
            <w:color w:val="000000" w:themeColor="text1"/>
            <w:sz w:val="28"/>
            <w:szCs w:val="28"/>
            <w:lang w:eastAsia="en-GB"/>
          </w:rPr>
          <w:t>222. Electoral laws.</w:t>
        </w:r>
      </w:hyperlink>
      <w:r w:rsidR="003947DF" w:rsidRPr="00864B4F">
        <w:rPr>
          <w:rFonts w:ascii="Arial" w:eastAsia="Times New Roman" w:hAnsi="Arial" w:cs="Arial"/>
          <w:color w:val="000000" w:themeColor="text1"/>
          <w:sz w:val="28"/>
          <w:szCs w:val="28"/>
          <w:lang w:eastAsia="en-GB"/>
        </w:rPr>
        <w:br/>
      </w:r>
      <w:hyperlink r:id="rId250" w:history="1">
        <w:r w:rsidR="003947DF" w:rsidRPr="00864B4F">
          <w:rPr>
            <w:rFonts w:ascii="Arial" w:eastAsia="Times New Roman" w:hAnsi="Arial" w:cs="Arial"/>
            <w:color w:val="000000" w:themeColor="text1"/>
            <w:sz w:val="28"/>
            <w:szCs w:val="28"/>
            <w:lang w:eastAsia="en-GB"/>
          </w:rPr>
          <w:t>223. Bar against double membership.</w:t>
        </w:r>
      </w:hyperlink>
      <w:r w:rsidR="003947DF" w:rsidRPr="00864B4F">
        <w:rPr>
          <w:rFonts w:ascii="Arial" w:eastAsia="Times New Roman" w:hAnsi="Arial" w:cs="Arial"/>
          <w:color w:val="000000" w:themeColor="text1"/>
          <w:sz w:val="28"/>
          <w:szCs w:val="28"/>
          <w:lang w:eastAsia="en-GB"/>
        </w:rPr>
        <w:br/>
      </w:r>
      <w:hyperlink r:id="rId251" w:history="1">
        <w:r w:rsidR="003947DF" w:rsidRPr="00864B4F">
          <w:rPr>
            <w:rFonts w:ascii="Arial" w:eastAsia="Times New Roman" w:hAnsi="Arial" w:cs="Arial"/>
            <w:color w:val="000000" w:themeColor="text1"/>
            <w:sz w:val="28"/>
            <w:szCs w:val="28"/>
            <w:lang w:eastAsia="en-GB"/>
          </w:rPr>
          <w:t>224. Time of election and bye-election.</w:t>
        </w:r>
        <w:r w:rsidR="003947DF" w:rsidRPr="00864B4F">
          <w:rPr>
            <w:rFonts w:ascii="Arial" w:eastAsia="Times New Roman" w:hAnsi="Arial" w:cs="Arial"/>
            <w:color w:val="000000" w:themeColor="text1"/>
            <w:sz w:val="28"/>
            <w:szCs w:val="28"/>
            <w:lang w:eastAsia="en-GB"/>
          </w:rPr>
          <w:br/>
        </w:r>
      </w:hyperlink>
      <w:hyperlink r:id="rId252" w:tgtFrame="_blank" w:history="1">
        <w:r w:rsidR="003947DF" w:rsidRPr="00864B4F">
          <w:rPr>
            <w:rFonts w:ascii="Arial" w:eastAsia="Times New Roman" w:hAnsi="Arial" w:cs="Arial"/>
            <w:color w:val="000000" w:themeColor="text1"/>
            <w:sz w:val="28"/>
            <w:szCs w:val="28"/>
            <w:lang w:eastAsia="en-GB"/>
          </w:rPr>
          <w:t>224A. Resolution by Committee or Election Commission. </w:t>
        </w:r>
      </w:hyperlink>
      <w:r w:rsidR="003947DF" w:rsidRPr="00864B4F">
        <w:rPr>
          <w:rFonts w:ascii="Arial" w:eastAsia="Times New Roman" w:hAnsi="Arial" w:cs="Arial"/>
          <w:color w:val="000000" w:themeColor="text1"/>
          <w:sz w:val="28"/>
          <w:szCs w:val="28"/>
          <w:lang w:eastAsia="en-GB"/>
        </w:rPr>
        <w:br/>
      </w:r>
      <w:hyperlink r:id="rId253" w:history="1">
        <w:r w:rsidR="003947DF" w:rsidRPr="00864B4F">
          <w:rPr>
            <w:rFonts w:ascii="Arial" w:eastAsia="Times New Roman" w:hAnsi="Arial" w:cs="Arial"/>
            <w:color w:val="000000" w:themeColor="text1"/>
            <w:sz w:val="28"/>
            <w:szCs w:val="28"/>
            <w:lang w:eastAsia="en-GB"/>
          </w:rPr>
          <w:t>225. Election dispute.</w:t>
        </w:r>
      </w:hyperlink>
      <w:r w:rsidR="003947DF" w:rsidRPr="00864B4F">
        <w:rPr>
          <w:rFonts w:ascii="Arial" w:eastAsia="Times New Roman" w:hAnsi="Arial" w:cs="Arial"/>
          <w:color w:val="000000" w:themeColor="text1"/>
          <w:sz w:val="28"/>
          <w:szCs w:val="28"/>
          <w:lang w:eastAsia="en-GB"/>
        </w:rPr>
        <w:br/>
      </w:r>
      <w:hyperlink r:id="rId254" w:tgtFrame="_blank" w:history="1">
        <w:r w:rsidR="003947DF" w:rsidRPr="00864B4F">
          <w:rPr>
            <w:rFonts w:ascii="Arial" w:eastAsia="Times New Roman" w:hAnsi="Arial" w:cs="Arial"/>
            <w:color w:val="000000" w:themeColor="text1"/>
            <w:sz w:val="28"/>
            <w:szCs w:val="28"/>
            <w:lang w:eastAsia="en-GB"/>
          </w:rPr>
          <w:t>226. Elections by secret ballot.</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55" w:history="1">
        <w:r w:rsidR="003947DF" w:rsidRPr="00864B4F">
          <w:rPr>
            <w:rFonts w:ascii="Arial" w:eastAsia="Times New Roman" w:hAnsi="Arial" w:cs="Arial"/>
            <w:color w:val="000000" w:themeColor="text1"/>
            <w:sz w:val="28"/>
            <w:szCs w:val="28"/>
            <w:lang w:eastAsia="en-GB"/>
          </w:rPr>
          <w:t xml:space="preserve">227. Provisions relating to the Holy Quran and </w:t>
        </w:r>
        <w:proofErr w:type="spellStart"/>
        <w:r w:rsidR="003947DF" w:rsidRPr="00864B4F">
          <w:rPr>
            <w:rFonts w:ascii="Arial" w:eastAsia="Times New Roman" w:hAnsi="Arial" w:cs="Arial"/>
            <w:color w:val="000000" w:themeColor="text1"/>
            <w:sz w:val="28"/>
            <w:szCs w:val="28"/>
            <w:lang w:eastAsia="en-GB"/>
          </w:rPr>
          <w:t>Sunnah</w:t>
        </w:r>
        <w:proofErr w:type="spellEnd"/>
        <w:r w:rsidR="003947DF" w:rsidRPr="00864B4F">
          <w:rPr>
            <w:rFonts w:ascii="Arial" w:eastAsia="Times New Roman" w:hAnsi="Arial" w:cs="Arial"/>
            <w:color w:val="000000" w:themeColor="text1"/>
            <w:sz w:val="28"/>
            <w:szCs w:val="28"/>
            <w:lang w:eastAsia="en-GB"/>
          </w:rPr>
          <w:t>.</w:t>
        </w:r>
      </w:hyperlink>
      <w:r w:rsidR="003947DF" w:rsidRPr="00864B4F">
        <w:rPr>
          <w:rFonts w:ascii="Arial" w:eastAsia="Times New Roman" w:hAnsi="Arial" w:cs="Arial"/>
          <w:color w:val="000000" w:themeColor="text1"/>
          <w:sz w:val="28"/>
          <w:szCs w:val="28"/>
          <w:lang w:eastAsia="en-GB"/>
        </w:rPr>
        <w:br/>
      </w:r>
      <w:hyperlink r:id="rId256" w:history="1">
        <w:r w:rsidR="003947DF" w:rsidRPr="00864B4F">
          <w:rPr>
            <w:rFonts w:ascii="Arial" w:eastAsia="Times New Roman" w:hAnsi="Arial" w:cs="Arial"/>
            <w:color w:val="000000" w:themeColor="text1"/>
            <w:sz w:val="28"/>
            <w:szCs w:val="28"/>
            <w:lang w:eastAsia="en-GB"/>
          </w:rPr>
          <w:t>228. Composition, etc., of Islamic Council.</w:t>
        </w:r>
      </w:hyperlink>
      <w:r w:rsidR="003947DF" w:rsidRPr="00864B4F">
        <w:rPr>
          <w:rFonts w:ascii="Arial" w:eastAsia="Times New Roman" w:hAnsi="Arial" w:cs="Arial"/>
          <w:color w:val="000000" w:themeColor="text1"/>
          <w:sz w:val="28"/>
          <w:szCs w:val="28"/>
          <w:lang w:eastAsia="en-GB"/>
        </w:rPr>
        <w:br/>
      </w:r>
      <w:hyperlink r:id="rId257" w:history="1">
        <w:r w:rsidR="003947DF" w:rsidRPr="00864B4F">
          <w:rPr>
            <w:rFonts w:ascii="Arial" w:eastAsia="Times New Roman" w:hAnsi="Arial" w:cs="Arial"/>
            <w:color w:val="000000" w:themeColor="text1"/>
            <w:sz w:val="28"/>
            <w:szCs w:val="28"/>
            <w:lang w:eastAsia="en-GB"/>
          </w:rPr>
          <w:t xml:space="preserve">229. Reference by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 etc. to Islamic Council.</w:t>
        </w:r>
      </w:hyperlink>
      <w:r w:rsidR="003947DF" w:rsidRPr="00864B4F">
        <w:rPr>
          <w:rFonts w:ascii="Arial" w:eastAsia="Times New Roman" w:hAnsi="Arial" w:cs="Arial"/>
          <w:color w:val="000000" w:themeColor="text1"/>
          <w:sz w:val="28"/>
          <w:szCs w:val="28"/>
          <w:lang w:eastAsia="en-GB"/>
        </w:rPr>
        <w:br/>
      </w:r>
      <w:hyperlink r:id="rId258" w:history="1">
        <w:r w:rsidR="003947DF" w:rsidRPr="00864B4F">
          <w:rPr>
            <w:rFonts w:ascii="Arial" w:eastAsia="Times New Roman" w:hAnsi="Arial" w:cs="Arial"/>
            <w:color w:val="000000" w:themeColor="text1"/>
            <w:sz w:val="28"/>
            <w:szCs w:val="28"/>
            <w:lang w:eastAsia="en-GB"/>
          </w:rPr>
          <w:t>230. Functions of the Islamic Council.</w:t>
        </w:r>
      </w:hyperlink>
      <w:r w:rsidR="003947DF" w:rsidRPr="00864B4F">
        <w:rPr>
          <w:rFonts w:ascii="Arial" w:eastAsia="Times New Roman" w:hAnsi="Arial" w:cs="Arial"/>
          <w:color w:val="000000" w:themeColor="text1"/>
          <w:sz w:val="28"/>
          <w:szCs w:val="28"/>
          <w:lang w:eastAsia="en-GB"/>
        </w:rPr>
        <w:br/>
      </w:r>
      <w:hyperlink r:id="rId259" w:history="1">
        <w:r w:rsidR="003947DF" w:rsidRPr="00864B4F">
          <w:rPr>
            <w:rFonts w:ascii="Arial" w:eastAsia="Times New Roman" w:hAnsi="Arial" w:cs="Arial"/>
            <w:color w:val="000000" w:themeColor="text1"/>
            <w:sz w:val="28"/>
            <w:szCs w:val="28"/>
            <w:lang w:eastAsia="en-GB"/>
          </w:rPr>
          <w:t>231. Rules of procedure.</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60" w:history="1">
        <w:r w:rsidR="003947DF" w:rsidRPr="00864B4F">
          <w:rPr>
            <w:rFonts w:ascii="Arial" w:eastAsia="Times New Roman" w:hAnsi="Arial" w:cs="Arial"/>
            <w:color w:val="000000" w:themeColor="text1"/>
            <w:sz w:val="28"/>
            <w:szCs w:val="28"/>
            <w:lang w:eastAsia="en-GB"/>
          </w:rPr>
          <w:t>232. Proclamation of emergency on account of war, internal disturbance, etc.</w:t>
        </w:r>
      </w:hyperlink>
      <w:r w:rsidR="003947DF" w:rsidRPr="00864B4F">
        <w:rPr>
          <w:rFonts w:ascii="Arial" w:eastAsia="Times New Roman" w:hAnsi="Arial" w:cs="Arial"/>
          <w:color w:val="000000" w:themeColor="text1"/>
          <w:sz w:val="28"/>
          <w:szCs w:val="28"/>
          <w:lang w:eastAsia="en-GB"/>
        </w:rPr>
        <w:br/>
      </w:r>
      <w:hyperlink r:id="rId261" w:history="1">
        <w:r w:rsidR="003947DF" w:rsidRPr="00864B4F">
          <w:rPr>
            <w:rFonts w:ascii="Arial" w:eastAsia="Times New Roman" w:hAnsi="Arial" w:cs="Arial"/>
            <w:color w:val="000000" w:themeColor="text1"/>
            <w:sz w:val="28"/>
            <w:szCs w:val="28"/>
            <w:lang w:eastAsia="en-GB"/>
          </w:rPr>
          <w:t>233. Power to suspend Fundamental Rights, etc., during emergency period.</w:t>
        </w:r>
      </w:hyperlink>
      <w:r w:rsidR="003947DF" w:rsidRPr="00864B4F">
        <w:rPr>
          <w:rFonts w:ascii="Arial" w:eastAsia="Times New Roman" w:hAnsi="Arial" w:cs="Arial"/>
          <w:color w:val="000000" w:themeColor="text1"/>
          <w:sz w:val="28"/>
          <w:szCs w:val="28"/>
          <w:lang w:eastAsia="en-GB"/>
        </w:rPr>
        <w:br/>
      </w:r>
      <w:hyperlink r:id="rId262" w:history="1">
        <w:r w:rsidR="003947DF" w:rsidRPr="00864B4F">
          <w:rPr>
            <w:rFonts w:ascii="Arial" w:eastAsia="Times New Roman" w:hAnsi="Arial" w:cs="Arial"/>
            <w:color w:val="000000" w:themeColor="text1"/>
            <w:sz w:val="28"/>
            <w:szCs w:val="28"/>
            <w:lang w:eastAsia="en-GB"/>
          </w:rPr>
          <w:t>234. Power to issue Proclamation in case of failure of Constitutional machinery in a Province.</w:t>
        </w:r>
      </w:hyperlink>
      <w:r w:rsidR="003947DF" w:rsidRPr="00864B4F">
        <w:rPr>
          <w:rFonts w:ascii="Arial" w:eastAsia="Times New Roman" w:hAnsi="Arial" w:cs="Arial"/>
          <w:color w:val="000000" w:themeColor="text1"/>
          <w:sz w:val="28"/>
          <w:szCs w:val="28"/>
          <w:lang w:eastAsia="en-GB"/>
        </w:rPr>
        <w:br/>
      </w:r>
      <w:hyperlink r:id="rId263" w:history="1">
        <w:r w:rsidR="003947DF" w:rsidRPr="00864B4F">
          <w:rPr>
            <w:rFonts w:ascii="Arial" w:eastAsia="Times New Roman" w:hAnsi="Arial" w:cs="Arial"/>
            <w:color w:val="000000" w:themeColor="text1"/>
            <w:sz w:val="28"/>
            <w:szCs w:val="28"/>
            <w:lang w:eastAsia="en-GB"/>
          </w:rPr>
          <w:t>235. Proclamation in case of financial emergency.</w:t>
        </w:r>
      </w:hyperlink>
      <w:r w:rsidR="003947DF" w:rsidRPr="00864B4F">
        <w:rPr>
          <w:rFonts w:ascii="Arial" w:eastAsia="Times New Roman" w:hAnsi="Arial" w:cs="Arial"/>
          <w:color w:val="000000" w:themeColor="text1"/>
          <w:sz w:val="28"/>
          <w:szCs w:val="28"/>
          <w:lang w:eastAsia="en-GB"/>
        </w:rPr>
        <w:br/>
      </w:r>
      <w:hyperlink r:id="rId264" w:history="1">
        <w:r w:rsidR="003947DF" w:rsidRPr="00864B4F">
          <w:rPr>
            <w:rFonts w:ascii="Arial" w:eastAsia="Times New Roman" w:hAnsi="Arial" w:cs="Arial"/>
            <w:color w:val="000000" w:themeColor="text1"/>
            <w:sz w:val="28"/>
            <w:szCs w:val="28"/>
            <w:lang w:eastAsia="en-GB"/>
          </w:rPr>
          <w:t>236. Revocation of Proclamation, etc.</w:t>
        </w:r>
      </w:hyperlink>
      <w:r w:rsidR="003947DF" w:rsidRPr="00864B4F">
        <w:rPr>
          <w:rFonts w:ascii="Arial" w:eastAsia="Times New Roman" w:hAnsi="Arial" w:cs="Arial"/>
          <w:color w:val="000000" w:themeColor="text1"/>
          <w:sz w:val="28"/>
          <w:szCs w:val="28"/>
          <w:lang w:eastAsia="en-GB"/>
        </w:rPr>
        <w:br/>
      </w:r>
      <w:hyperlink r:id="rId265" w:history="1">
        <w:r w:rsidR="003947DF" w:rsidRPr="00864B4F">
          <w:rPr>
            <w:rFonts w:ascii="Arial" w:eastAsia="Times New Roman" w:hAnsi="Arial" w:cs="Arial"/>
            <w:color w:val="000000" w:themeColor="text1"/>
            <w:sz w:val="28"/>
            <w:szCs w:val="28"/>
            <w:lang w:eastAsia="en-GB"/>
          </w:rPr>
          <w:t xml:space="preserve">237. </w:t>
        </w:r>
        <w:proofErr w:type="spellStart"/>
        <w:r w:rsidR="003947DF" w:rsidRPr="00864B4F">
          <w:rPr>
            <w:rFonts w:ascii="Arial" w:eastAsia="Times New Roman" w:hAnsi="Arial" w:cs="Arial"/>
            <w:color w:val="000000" w:themeColor="text1"/>
            <w:sz w:val="28"/>
            <w:szCs w:val="28"/>
            <w:lang w:eastAsia="en-GB"/>
          </w:rPr>
          <w:t>Majlis</w:t>
        </w:r>
        <w:proofErr w:type="spellEnd"/>
        <w:r w:rsidR="003947DF" w:rsidRPr="00864B4F">
          <w:rPr>
            <w:rFonts w:ascii="Arial" w:eastAsia="Times New Roman" w:hAnsi="Arial" w:cs="Arial"/>
            <w:color w:val="000000" w:themeColor="text1"/>
            <w:sz w:val="28"/>
            <w:szCs w:val="28"/>
            <w:lang w:eastAsia="en-GB"/>
          </w:rPr>
          <w:t>-e-</w:t>
        </w:r>
        <w:proofErr w:type="spellStart"/>
        <w:r w:rsidR="003947DF" w:rsidRPr="00864B4F">
          <w:rPr>
            <w:rFonts w:ascii="Arial" w:eastAsia="Times New Roman" w:hAnsi="Arial" w:cs="Arial"/>
            <w:color w:val="000000" w:themeColor="text1"/>
            <w:sz w:val="28"/>
            <w:szCs w:val="28"/>
            <w:lang w:eastAsia="en-GB"/>
          </w:rPr>
          <w:t>Shoora</w:t>
        </w:r>
        <w:proofErr w:type="spellEnd"/>
        <w:r w:rsidR="003947DF" w:rsidRPr="00864B4F">
          <w:rPr>
            <w:rFonts w:ascii="Arial" w:eastAsia="Times New Roman" w:hAnsi="Arial" w:cs="Arial"/>
            <w:color w:val="000000" w:themeColor="text1"/>
            <w:sz w:val="28"/>
            <w:szCs w:val="28"/>
            <w:lang w:eastAsia="en-GB"/>
          </w:rPr>
          <w:t xml:space="preserve"> (Parliament) may make laws of indemnity, etc.</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66" w:history="1">
        <w:r w:rsidR="003947DF" w:rsidRPr="00864B4F">
          <w:rPr>
            <w:rFonts w:ascii="Arial" w:eastAsia="Times New Roman" w:hAnsi="Arial" w:cs="Arial"/>
            <w:color w:val="000000" w:themeColor="text1"/>
            <w:sz w:val="28"/>
            <w:szCs w:val="28"/>
            <w:lang w:eastAsia="en-GB"/>
          </w:rPr>
          <w:t>238. Amendment of Constitution.</w:t>
        </w:r>
      </w:hyperlink>
      <w:r w:rsidR="003947DF" w:rsidRPr="00864B4F">
        <w:rPr>
          <w:rFonts w:ascii="Arial" w:eastAsia="Times New Roman" w:hAnsi="Arial" w:cs="Arial"/>
          <w:color w:val="000000" w:themeColor="text1"/>
          <w:sz w:val="28"/>
          <w:szCs w:val="28"/>
          <w:lang w:eastAsia="en-GB"/>
        </w:rPr>
        <w:br/>
      </w:r>
      <w:hyperlink r:id="rId267" w:history="1">
        <w:r w:rsidR="003947DF" w:rsidRPr="00864B4F">
          <w:rPr>
            <w:rFonts w:ascii="Arial" w:eastAsia="Times New Roman" w:hAnsi="Arial" w:cs="Arial"/>
            <w:color w:val="000000" w:themeColor="text1"/>
            <w:sz w:val="28"/>
            <w:szCs w:val="28"/>
            <w:lang w:eastAsia="en-GB"/>
          </w:rPr>
          <w:t>239. Constitution amendment Bill.</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68" w:history="1">
        <w:r w:rsidR="003947DF" w:rsidRPr="00864B4F">
          <w:rPr>
            <w:rFonts w:ascii="Arial" w:eastAsia="Times New Roman" w:hAnsi="Arial" w:cs="Arial"/>
            <w:color w:val="000000" w:themeColor="text1"/>
            <w:sz w:val="28"/>
            <w:szCs w:val="28"/>
            <w:lang w:eastAsia="en-GB"/>
          </w:rPr>
          <w:t>240. Appointments to service of Pakistan and conditions of service.</w:t>
        </w:r>
      </w:hyperlink>
      <w:r w:rsidR="003947DF" w:rsidRPr="00864B4F">
        <w:rPr>
          <w:rFonts w:ascii="Arial" w:eastAsia="Times New Roman" w:hAnsi="Arial" w:cs="Arial"/>
          <w:color w:val="000000" w:themeColor="text1"/>
          <w:sz w:val="28"/>
          <w:szCs w:val="28"/>
          <w:lang w:eastAsia="en-GB"/>
        </w:rPr>
        <w:br/>
      </w:r>
      <w:hyperlink r:id="rId269" w:history="1">
        <w:r w:rsidR="003947DF" w:rsidRPr="00864B4F">
          <w:rPr>
            <w:rFonts w:ascii="Arial" w:eastAsia="Times New Roman" w:hAnsi="Arial" w:cs="Arial"/>
            <w:color w:val="000000" w:themeColor="text1"/>
            <w:sz w:val="28"/>
            <w:szCs w:val="28"/>
            <w:lang w:eastAsia="en-GB"/>
          </w:rPr>
          <w:t>241. Existing rules, etc., to continue.</w:t>
        </w:r>
      </w:hyperlink>
      <w:r w:rsidR="003947DF" w:rsidRPr="00864B4F">
        <w:rPr>
          <w:rFonts w:ascii="Arial" w:eastAsia="Times New Roman" w:hAnsi="Arial" w:cs="Arial"/>
          <w:color w:val="000000" w:themeColor="text1"/>
          <w:sz w:val="28"/>
          <w:szCs w:val="28"/>
          <w:lang w:eastAsia="en-GB"/>
        </w:rPr>
        <w:br/>
      </w:r>
      <w:hyperlink r:id="rId270" w:history="1">
        <w:r w:rsidR="003947DF" w:rsidRPr="00864B4F">
          <w:rPr>
            <w:rFonts w:ascii="Arial" w:eastAsia="Times New Roman" w:hAnsi="Arial" w:cs="Arial"/>
            <w:color w:val="000000" w:themeColor="text1"/>
            <w:sz w:val="28"/>
            <w:szCs w:val="28"/>
            <w:lang w:eastAsia="en-GB"/>
          </w:rPr>
          <w:t>242. Public Service Commission.</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71" w:history="1">
        <w:r w:rsidR="003947DF" w:rsidRPr="00864B4F">
          <w:rPr>
            <w:rFonts w:ascii="Arial" w:eastAsia="Times New Roman" w:hAnsi="Arial" w:cs="Arial"/>
            <w:color w:val="000000" w:themeColor="text1"/>
            <w:sz w:val="28"/>
            <w:szCs w:val="28"/>
            <w:lang w:eastAsia="en-GB"/>
          </w:rPr>
          <w:t>243. Command of Armed Forces.</w:t>
        </w:r>
      </w:hyperlink>
      <w:r w:rsidR="003947DF" w:rsidRPr="00864B4F">
        <w:rPr>
          <w:rFonts w:ascii="Arial" w:eastAsia="Times New Roman" w:hAnsi="Arial" w:cs="Arial"/>
          <w:color w:val="000000" w:themeColor="text1"/>
          <w:sz w:val="28"/>
          <w:szCs w:val="28"/>
          <w:lang w:eastAsia="en-GB"/>
        </w:rPr>
        <w:br/>
      </w:r>
      <w:hyperlink r:id="rId272" w:history="1">
        <w:r w:rsidR="003947DF" w:rsidRPr="00864B4F">
          <w:rPr>
            <w:rFonts w:ascii="Arial" w:eastAsia="Times New Roman" w:hAnsi="Arial" w:cs="Arial"/>
            <w:color w:val="000000" w:themeColor="text1"/>
            <w:sz w:val="28"/>
            <w:szCs w:val="28"/>
            <w:lang w:eastAsia="en-GB"/>
          </w:rPr>
          <w:t>244. Oath of Armed Forces.</w:t>
        </w:r>
      </w:hyperlink>
      <w:r w:rsidR="003947DF" w:rsidRPr="00864B4F">
        <w:rPr>
          <w:rFonts w:ascii="Arial" w:eastAsia="Times New Roman" w:hAnsi="Arial" w:cs="Arial"/>
          <w:color w:val="000000" w:themeColor="text1"/>
          <w:sz w:val="28"/>
          <w:szCs w:val="28"/>
          <w:lang w:eastAsia="en-GB"/>
        </w:rPr>
        <w:br/>
      </w:r>
      <w:hyperlink r:id="rId273" w:history="1">
        <w:r w:rsidR="003947DF" w:rsidRPr="00864B4F">
          <w:rPr>
            <w:rFonts w:ascii="Arial" w:eastAsia="Times New Roman" w:hAnsi="Arial" w:cs="Arial"/>
            <w:color w:val="000000" w:themeColor="text1"/>
            <w:sz w:val="28"/>
            <w:szCs w:val="28"/>
            <w:lang w:eastAsia="en-GB"/>
          </w:rPr>
          <w:t>245. Functions of Armed Forces.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74" w:history="1">
        <w:r w:rsidR="003947DF" w:rsidRPr="00864B4F">
          <w:rPr>
            <w:rFonts w:ascii="Arial" w:eastAsia="Times New Roman" w:hAnsi="Arial" w:cs="Arial"/>
            <w:color w:val="000000" w:themeColor="text1"/>
            <w:sz w:val="28"/>
            <w:szCs w:val="28"/>
            <w:lang w:eastAsia="en-GB"/>
          </w:rPr>
          <w:t>246. Tribal Areas.</w:t>
        </w:r>
      </w:hyperlink>
      <w:r w:rsidR="003947DF" w:rsidRPr="00864B4F">
        <w:rPr>
          <w:rFonts w:ascii="Arial" w:eastAsia="Times New Roman" w:hAnsi="Arial" w:cs="Arial"/>
          <w:color w:val="000000" w:themeColor="text1"/>
          <w:sz w:val="28"/>
          <w:szCs w:val="28"/>
          <w:lang w:eastAsia="en-GB"/>
        </w:rPr>
        <w:br/>
      </w:r>
      <w:hyperlink r:id="rId275" w:history="1">
        <w:r w:rsidR="003947DF" w:rsidRPr="00864B4F">
          <w:rPr>
            <w:rFonts w:ascii="Arial" w:eastAsia="Times New Roman" w:hAnsi="Arial" w:cs="Arial"/>
            <w:color w:val="000000" w:themeColor="text1"/>
            <w:sz w:val="28"/>
            <w:szCs w:val="28"/>
            <w:lang w:eastAsia="en-GB"/>
          </w:rPr>
          <w:t>247. Administration of Tribal Areas.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76" w:history="1">
        <w:r w:rsidR="003947DF" w:rsidRPr="00864B4F">
          <w:rPr>
            <w:rFonts w:ascii="Arial" w:eastAsia="Times New Roman" w:hAnsi="Arial" w:cs="Arial"/>
            <w:color w:val="000000" w:themeColor="text1"/>
            <w:sz w:val="28"/>
            <w:szCs w:val="28"/>
            <w:lang w:eastAsia="en-GB"/>
          </w:rPr>
          <w:t>248. Protection to President, Governor, Minister, etc.</w:t>
        </w:r>
      </w:hyperlink>
      <w:r w:rsidR="003947DF" w:rsidRPr="00864B4F">
        <w:rPr>
          <w:rFonts w:ascii="Arial" w:eastAsia="Times New Roman" w:hAnsi="Arial" w:cs="Arial"/>
          <w:color w:val="000000" w:themeColor="text1"/>
          <w:sz w:val="28"/>
          <w:szCs w:val="28"/>
          <w:lang w:eastAsia="en-GB"/>
        </w:rPr>
        <w:br/>
      </w:r>
      <w:hyperlink r:id="rId277" w:history="1">
        <w:r w:rsidR="003947DF" w:rsidRPr="00864B4F">
          <w:rPr>
            <w:rFonts w:ascii="Arial" w:eastAsia="Times New Roman" w:hAnsi="Arial" w:cs="Arial"/>
            <w:color w:val="000000" w:themeColor="text1"/>
            <w:sz w:val="28"/>
            <w:szCs w:val="28"/>
            <w:lang w:eastAsia="en-GB"/>
          </w:rPr>
          <w:t>249. Legal proceedings.</w:t>
        </w:r>
      </w:hyperlink>
      <w:r w:rsidR="003947DF" w:rsidRPr="00864B4F">
        <w:rPr>
          <w:rFonts w:ascii="Arial" w:eastAsia="Times New Roman" w:hAnsi="Arial" w:cs="Arial"/>
          <w:color w:val="000000" w:themeColor="text1"/>
          <w:sz w:val="28"/>
          <w:szCs w:val="28"/>
          <w:lang w:eastAsia="en-GB"/>
        </w:rPr>
        <w:br/>
      </w:r>
      <w:hyperlink r:id="rId278" w:history="1">
        <w:r w:rsidR="003947DF" w:rsidRPr="00864B4F">
          <w:rPr>
            <w:rFonts w:ascii="Arial" w:eastAsia="Times New Roman" w:hAnsi="Arial" w:cs="Arial"/>
            <w:color w:val="000000" w:themeColor="text1"/>
            <w:sz w:val="28"/>
            <w:szCs w:val="28"/>
            <w:lang w:eastAsia="en-GB"/>
          </w:rPr>
          <w:t>250. Salaries, allowances, etc., of the President etc.</w:t>
        </w:r>
      </w:hyperlink>
      <w:r w:rsidR="003947DF" w:rsidRPr="00864B4F">
        <w:rPr>
          <w:rFonts w:ascii="Arial" w:eastAsia="Times New Roman" w:hAnsi="Arial" w:cs="Arial"/>
          <w:color w:val="000000" w:themeColor="text1"/>
          <w:sz w:val="28"/>
          <w:szCs w:val="28"/>
          <w:lang w:eastAsia="en-GB"/>
        </w:rPr>
        <w:br/>
      </w:r>
      <w:hyperlink r:id="rId279" w:history="1">
        <w:r w:rsidR="003947DF" w:rsidRPr="00864B4F">
          <w:rPr>
            <w:rFonts w:ascii="Arial" w:eastAsia="Times New Roman" w:hAnsi="Arial" w:cs="Arial"/>
            <w:color w:val="000000" w:themeColor="text1"/>
            <w:sz w:val="28"/>
            <w:szCs w:val="28"/>
            <w:lang w:eastAsia="en-GB"/>
          </w:rPr>
          <w:t>251. National language.</w:t>
        </w:r>
      </w:hyperlink>
      <w:r w:rsidR="003947DF" w:rsidRPr="00864B4F">
        <w:rPr>
          <w:rFonts w:ascii="Arial" w:eastAsia="Times New Roman" w:hAnsi="Arial" w:cs="Arial"/>
          <w:color w:val="000000" w:themeColor="text1"/>
          <w:sz w:val="28"/>
          <w:szCs w:val="28"/>
          <w:lang w:eastAsia="en-GB"/>
        </w:rPr>
        <w:br/>
      </w:r>
      <w:hyperlink r:id="rId280" w:history="1">
        <w:r w:rsidR="003947DF" w:rsidRPr="00864B4F">
          <w:rPr>
            <w:rFonts w:ascii="Arial" w:eastAsia="Times New Roman" w:hAnsi="Arial" w:cs="Arial"/>
            <w:color w:val="000000" w:themeColor="text1"/>
            <w:sz w:val="28"/>
            <w:szCs w:val="28"/>
            <w:lang w:eastAsia="en-GB"/>
          </w:rPr>
          <w:t>252. Special provisions in relation to major ports and aerodromes.</w:t>
        </w:r>
      </w:hyperlink>
      <w:r w:rsidR="003947DF" w:rsidRPr="00864B4F">
        <w:rPr>
          <w:rFonts w:ascii="Arial" w:eastAsia="Times New Roman" w:hAnsi="Arial" w:cs="Arial"/>
          <w:color w:val="000000" w:themeColor="text1"/>
          <w:sz w:val="28"/>
          <w:szCs w:val="28"/>
          <w:lang w:eastAsia="en-GB"/>
        </w:rPr>
        <w:br/>
      </w:r>
      <w:hyperlink r:id="rId281" w:history="1">
        <w:r w:rsidR="003947DF" w:rsidRPr="00864B4F">
          <w:rPr>
            <w:rFonts w:ascii="Arial" w:eastAsia="Times New Roman" w:hAnsi="Arial" w:cs="Arial"/>
            <w:color w:val="000000" w:themeColor="text1"/>
            <w:sz w:val="28"/>
            <w:szCs w:val="28"/>
            <w:lang w:eastAsia="en-GB"/>
          </w:rPr>
          <w:t>253. Maximum limits as to property, etc.</w:t>
        </w:r>
      </w:hyperlink>
      <w:r w:rsidR="003947DF" w:rsidRPr="00864B4F">
        <w:rPr>
          <w:rFonts w:ascii="Arial" w:eastAsia="Times New Roman" w:hAnsi="Arial" w:cs="Arial"/>
          <w:color w:val="000000" w:themeColor="text1"/>
          <w:sz w:val="28"/>
          <w:szCs w:val="28"/>
          <w:lang w:eastAsia="en-GB"/>
        </w:rPr>
        <w:br/>
      </w:r>
      <w:hyperlink r:id="rId282" w:history="1">
        <w:r w:rsidR="003947DF" w:rsidRPr="00864B4F">
          <w:rPr>
            <w:rFonts w:ascii="Arial" w:eastAsia="Times New Roman" w:hAnsi="Arial" w:cs="Arial"/>
            <w:color w:val="000000" w:themeColor="text1"/>
            <w:sz w:val="28"/>
            <w:szCs w:val="28"/>
            <w:lang w:eastAsia="en-GB"/>
          </w:rPr>
          <w:t>254. Failure to comply with requirement as to time does not render an act invalid.</w:t>
        </w:r>
      </w:hyperlink>
      <w:r w:rsidR="003947DF" w:rsidRPr="00864B4F">
        <w:rPr>
          <w:rFonts w:ascii="Arial" w:eastAsia="Times New Roman" w:hAnsi="Arial" w:cs="Arial"/>
          <w:color w:val="000000" w:themeColor="text1"/>
          <w:sz w:val="28"/>
          <w:szCs w:val="28"/>
          <w:lang w:eastAsia="en-GB"/>
        </w:rPr>
        <w:br/>
      </w:r>
      <w:hyperlink r:id="rId283" w:history="1">
        <w:r w:rsidR="003947DF" w:rsidRPr="00864B4F">
          <w:rPr>
            <w:rFonts w:ascii="Arial" w:eastAsia="Times New Roman" w:hAnsi="Arial" w:cs="Arial"/>
            <w:color w:val="000000" w:themeColor="text1"/>
            <w:sz w:val="28"/>
            <w:szCs w:val="28"/>
            <w:lang w:eastAsia="en-GB"/>
          </w:rPr>
          <w:t>255. Oath of office.</w:t>
        </w:r>
      </w:hyperlink>
      <w:r w:rsidR="003947DF" w:rsidRPr="00864B4F">
        <w:rPr>
          <w:rFonts w:ascii="Arial" w:eastAsia="Times New Roman" w:hAnsi="Arial" w:cs="Arial"/>
          <w:color w:val="000000" w:themeColor="text1"/>
          <w:sz w:val="28"/>
          <w:szCs w:val="28"/>
          <w:lang w:eastAsia="en-GB"/>
        </w:rPr>
        <w:br/>
      </w:r>
      <w:hyperlink r:id="rId284" w:history="1">
        <w:r w:rsidR="003947DF" w:rsidRPr="00864B4F">
          <w:rPr>
            <w:rFonts w:ascii="Arial" w:eastAsia="Times New Roman" w:hAnsi="Arial" w:cs="Arial"/>
            <w:color w:val="000000" w:themeColor="text1"/>
            <w:sz w:val="28"/>
            <w:szCs w:val="28"/>
            <w:lang w:eastAsia="en-GB"/>
          </w:rPr>
          <w:t>256. Private armies forbidden.</w:t>
        </w:r>
      </w:hyperlink>
      <w:r w:rsidR="003947DF" w:rsidRPr="00864B4F">
        <w:rPr>
          <w:rFonts w:ascii="Arial" w:eastAsia="Times New Roman" w:hAnsi="Arial" w:cs="Arial"/>
          <w:color w:val="000000" w:themeColor="text1"/>
          <w:sz w:val="28"/>
          <w:szCs w:val="28"/>
          <w:lang w:eastAsia="en-GB"/>
        </w:rPr>
        <w:br/>
      </w:r>
      <w:hyperlink r:id="rId285" w:history="1">
        <w:r w:rsidR="003947DF" w:rsidRPr="00864B4F">
          <w:rPr>
            <w:rFonts w:ascii="Arial" w:eastAsia="Times New Roman" w:hAnsi="Arial" w:cs="Arial"/>
            <w:color w:val="000000" w:themeColor="text1"/>
            <w:sz w:val="28"/>
            <w:szCs w:val="28"/>
            <w:lang w:eastAsia="en-GB"/>
          </w:rPr>
          <w:t>257. Provision relating to the State of Jammu and Kashmir.</w:t>
        </w:r>
      </w:hyperlink>
      <w:r w:rsidR="003947DF" w:rsidRPr="00864B4F">
        <w:rPr>
          <w:rFonts w:ascii="Arial" w:eastAsia="Times New Roman" w:hAnsi="Arial" w:cs="Arial"/>
          <w:color w:val="000000" w:themeColor="text1"/>
          <w:sz w:val="28"/>
          <w:szCs w:val="28"/>
          <w:lang w:eastAsia="en-GB"/>
        </w:rPr>
        <w:br/>
      </w:r>
      <w:hyperlink r:id="rId286" w:history="1">
        <w:r w:rsidR="003947DF" w:rsidRPr="00864B4F">
          <w:rPr>
            <w:rFonts w:ascii="Arial" w:eastAsia="Times New Roman" w:hAnsi="Arial" w:cs="Arial"/>
            <w:color w:val="000000" w:themeColor="text1"/>
            <w:sz w:val="28"/>
            <w:szCs w:val="28"/>
            <w:lang w:eastAsia="en-GB"/>
          </w:rPr>
          <w:t>258. Government of territories outside Provinces.</w:t>
        </w:r>
      </w:hyperlink>
      <w:r w:rsidR="003947DF" w:rsidRPr="00864B4F">
        <w:rPr>
          <w:rFonts w:ascii="Arial" w:eastAsia="Times New Roman" w:hAnsi="Arial" w:cs="Arial"/>
          <w:color w:val="000000" w:themeColor="text1"/>
          <w:sz w:val="28"/>
          <w:szCs w:val="28"/>
          <w:lang w:eastAsia="en-GB"/>
        </w:rPr>
        <w:br/>
      </w:r>
      <w:hyperlink r:id="rId287" w:history="1">
        <w:r w:rsidR="003947DF" w:rsidRPr="00864B4F">
          <w:rPr>
            <w:rFonts w:ascii="Arial" w:eastAsia="Times New Roman" w:hAnsi="Arial" w:cs="Arial"/>
            <w:color w:val="000000" w:themeColor="text1"/>
            <w:sz w:val="28"/>
            <w:szCs w:val="28"/>
            <w:lang w:eastAsia="en-GB"/>
          </w:rPr>
          <w:t>259. Awards.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88" w:history="1">
        <w:r w:rsidR="003947DF" w:rsidRPr="00864B4F">
          <w:rPr>
            <w:rFonts w:ascii="Arial" w:eastAsia="Times New Roman" w:hAnsi="Arial" w:cs="Arial"/>
            <w:color w:val="000000" w:themeColor="text1"/>
            <w:sz w:val="28"/>
            <w:szCs w:val="28"/>
            <w:lang w:eastAsia="en-GB"/>
          </w:rPr>
          <w:t>260. Definitions.</w:t>
        </w:r>
      </w:hyperlink>
      <w:r w:rsidR="003947DF" w:rsidRPr="00864B4F">
        <w:rPr>
          <w:rFonts w:ascii="Arial" w:eastAsia="Times New Roman" w:hAnsi="Arial" w:cs="Arial"/>
          <w:color w:val="000000" w:themeColor="text1"/>
          <w:sz w:val="28"/>
          <w:szCs w:val="28"/>
          <w:lang w:eastAsia="en-GB"/>
        </w:rPr>
        <w:br/>
      </w:r>
      <w:hyperlink r:id="rId289" w:history="1">
        <w:r w:rsidR="003947DF" w:rsidRPr="00864B4F">
          <w:rPr>
            <w:rFonts w:ascii="Arial" w:eastAsia="Times New Roman" w:hAnsi="Arial" w:cs="Arial"/>
            <w:color w:val="000000" w:themeColor="text1"/>
            <w:sz w:val="28"/>
            <w:szCs w:val="28"/>
            <w:lang w:eastAsia="en-GB"/>
          </w:rPr>
          <w:t>261. Person acting in office not to be regarded as successor to previous occupant of office, etc.</w:t>
        </w:r>
      </w:hyperlink>
      <w:r w:rsidR="003947DF" w:rsidRPr="00864B4F">
        <w:rPr>
          <w:rFonts w:ascii="Arial" w:eastAsia="Times New Roman" w:hAnsi="Arial" w:cs="Arial"/>
          <w:color w:val="000000" w:themeColor="text1"/>
          <w:sz w:val="28"/>
          <w:szCs w:val="28"/>
          <w:lang w:eastAsia="en-GB"/>
        </w:rPr>
        <w:br/>
      </w:r>
      <w:hyperlink r:id="rId290" w:history="1">
        <w:r w:rsidR="003947DF" w:rsidRPr="00864B4F">
          <w:rPr>
            <w:rFonts w:ascii="Arial" w:eastAsia="Times New Roman" w:hAnsi="Arial" w:cs="Arial"/>
            <w:color w:val="000000" w:themeColor="text1"/>
            <w:sz w:val="28"/>
            <w:szCs w:val="28"/>
            <w:lang w:eastAsia="en-GB"/>
          </w:rPr>
          <w:t>262. Gregorian calendar to be used.</w:t>
        </w:r>
      </w:hyperlink>
      <w:r w:rsidR="003947DF" w:rsidRPr="00864B4F">
        <w:rPr>
          <w:rFonts w:ascii="Arial" w:eastAsia="Times New Roman" w:hAnsi="Arial" w:cs="Arial"/>
          <w:color w:val="000000" w:themeColor="text1"/>
          <w:sz w:val="28"/>
          <w:szCs w:val="28"/>
          <w:lang w:eastAsia="en-GB"/>
        </w:rPr>
        <w:br/>
      </w:r>
      <w:hyperlink r:id="rId291" w:history="1">
        <w:r w:rsidR="003947DF" w:rsidRPr="00864B4F">
          <w:rPr>
            <w:rFonts w:ascii="Arial" w:eastAsia="Times New Roman" w:hAnsi="Arial" w:cs="Arial"/>
            <w:color w:val="000000" w:themeColor="text1"/>
            <w:sz w:val="28"/>
            <w:szCs w:val="28"/>
            <w:lang w:eastAsia="en-GB"/>
          </w:rPr>
          <w:t>263. Gender and number.</w:t>
        </w:r>
      </w:hyperlink>
      <w:r w:rsidR="003947DF" w:rsidRPr="00864B4F">
        <w:rPr>
          <w:rFonts w:ascii="Arial" w:eastAsia="Times New Roman" w:hAnsi="Arial" w:cs="Arial"/>
          <w:color w:val="000000" w:themeColor="text1"/>
          <w:sz w:val="28"/>
          <w:szCs w:val="28"/>
          <w:lang w:eastAsia="en-GB"/>
        </w:rPr>
        <w:br/>
      </w:r>
      <w:hyperlink r:id="rId292" w:history="1">
        <w:r w:rsidR="003947DF" w:rsidRPr="00864B4F">
          <w:rPr>
            <w:rFonts w:ascii="Arial" w:eastAsia="Times New Roman" w:hAnsi="Arial" w:cs="Arial"/>
            <w:color w:val="000000" w:themeColor="text1"/>
            <w:sz w:val="28"/>
            <w:szCs w:val="28"/>
            <w:lang w:eastAsia="en-GB"/>
          </w:rPr>
          <w:t>264. Effect of repeal of laws.</w:t>
        </w:r>
      </w:hyperlink>
    </w:p>
    <w:p w:rsidR="003947DF" w:rsidRPr="00864B4F" w:rsidRDefault="00101BB8" w:rsidP="00D11222">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93" w:history="1">
        <w:r w:rsidR="003947DF" w:rsidRPr="00864B4F">
          <w:rPr>
            <w:rFonts w:ascii="Arial" w:eastAsia="Times New Roman" w:hAnsi="Arial" w:cs="Arial"/>
            <w:color w:val="000000" w:themeColor="text1"/>
            <w:sz w:val="28"/>
            <w:szCs w:val="28"/>
            <w:lang w:eastAsia="en-GB"/>
          </w:rPr>
          <w:t>265. Title of Constitution and commencement.</w:t>
        </w:r>
      </w:hyperlink>
      <w:r w:rsidR="003947DF" w:rsidRPr="00864B4F">
        <w:rPr>
          <w:rFonts w:ascii="Arial" w:eastAsia="Times New Roman" w:hAnsi="Arial" w:cs="Arial"/>
          <w:color w:val="000000" w:themeColor="text1"/>
          <w:sz w:val="28"/>
          <w:szCs w:val="28"/>
          <w:lang w:eastAsia="en-GB"/>
        </w:rPr>
        <w:br/>
      </w:r>
      <w:hyperlink r:id="rId294" w:history="1">
        <w:r w:rsidR="003947DF" w:rsidRPr="00864B4F">
          <w:rPr>
            <w:rFonts w:ascii="Arial" w:eastAsia="Times New Roman" w:hAnsi="Arial" w:cs="Arial"/>
            <w:color w:val="000000" w:themeColor="text1"/>
            <w:sz w:val="28"/>
            <w:szCs w:val="28"/>
            <w:lang w:eastAsia="en-GB"/>
          </w:rPr>
          <w:t>266. Repeal.</w:t>
        </w:r>
      </w:hyperlink>
    </w:p>
    <w:p w:rsidR="003947DF" w:rsidRPr="00864B4F" w:rsidRDefault="00101BB8" w:rsidP="003947DF">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hyperlink r:id="rId295" w:history="1">
        <w:r w:rsidR="003947DF" w:rsidRPr="00864B4F">
          <w:rPr>
            <w:rFonts w:ascii="Arial" w:eastAsia="Times New Roman" w:hAnsi="Arial" w:cs="Arial"/>
            <w:color w:val="000000" w:themeColor="text1"/>
            <w:sz w:val="28"/>
            <w:szCs w:val="28"/>
            <w:lang w:eastAsia="en-GB"/>
          </w:rPr>
          <w:t>267. Power of President to remove difficulties.</w:t>
        </w:r>
        <w:r w:rsidR="003947DF" w:rsidRPr="00864B4F">
          <w:rPr>
            <w:rFonts w:ascii="Arial" w:eastAsia="Times New Roman" w:hAnsi="Arial" w:cs="Arial"/>
            <w:color w:val="000000" w:themeColor="text1"/>
            <w:sz w:val="28"/>
            <w:szCs w:val="28"/>
            <w:lang w:eastAsia="en-GB"/>
          </w:rPr>
          <w:br/>
        </w:r>
      </w:hyperlink>
      <w:hyperlink r:id="rId296" w:tgtFrame="_blank" w:history="1">
        <w:r w:rsidR="003947DF" w:rsidRPr="00864B4F">
          <w:rPr>
            <w:rFonts w:ascii="Arial" w:eastAsia="Times New Roman" w:hAnsi="Arial" w:cs="Arial"/>
            <w:color w:val="000000" w:themeColor="text1"/>
            <w:sz w:val="28"/>
            <w:szCs w:val="28"/>
            <w:lang w:eastAsia="en-GB"/>
          </w:rPr>
          <w:t>267A. Power to remove difficulties.</w:t>
        </w:r>
      </w:hyperlink>
      <w:r w:rsidR="003947DF" w:rsidRPr="00864B4F">
        <w:rPr>
          <w:rFonts w:ascii="Arial" w:eastAsia="Times New Roman" w:hAnsi="Arial" w:cs="Arial"/>
          <w:color w:val="000000" w:themeColor="text1"/>
          <w:sz w:val="28"/>
          <w:szCs w:val="28"/>
          <w:lang w:eastAsia="en-GB"/>
        </w:rPr>
        <w:br/>
      </w:r>
      <w:hyperlink r:id="rId297" w:tgtFrame="_blank" w:history="1">
        <w:r w:rsidR="003947DF" w:rsidRPr="00864B4F">
          <w:rPr>
            <w:rFonts w:ascii="Arial" w:eastAsia="Times New Roman" w:hAnsi="Arial" w:cs="Arial"/>
            <w:color w:val="000000" w:themeColor="text1"/>
            <w:sz w:val="28"/>
            <w:szCs w:val="28"/>
            <w:lang w:eastAsia="en-GB"/>
          </w:rPr>
          <w:t>267B. Removal of doubt.</w:t>
        </w:r>
      </w:hyperlink>
      <w:r w:rsidR="003947DF" w:rsidRPr="00864B4F">
        <w:rPr>
          <w:rFonts w:ascii="Arial" w:eastAsia="Times New Roman" w:hAnsi="Arial" w:cs="Arial"/>
          <w:color w:val="000000" w:themeColor="text1"/>
          <w:sz w:val="28"/>
          <w:szCs w:val="28"/>
          <w:lang w:eastAsia="en-GB"/>
        </w:rPr>
        <w:br/>
      </w:r>
      <w:hyperlink r:id="rId298" w:history="1">
        <w:r w:rsidR="003947DF" w:rsidRPr="00864B4F">
          <w:rPr>
            <w:rFonts w:ascii="Arial" w:eastAsia="Times New Roman" w:hAnsi="Arial" w:cs="Arial"/>
            <w:color w:val="000000" w:themeColor="text1"/>
            <w:sz w:val="28"/>
            <w:szCs w:val="28"/>
            <w:lang w:eastAsia="en-GB"/>
          </w:rPr>
          <w:t>268. Continuance in force, and adaptation of, certain laws.</w:t>
        </w:r>
      </w:hyperlink>
      <w:r w:rsidR="003947DF" w:rsidRPr="00864B4F">
        <w:rPr>
          <w:rFonts w:ascii="Arial" w:eastAsia="Times New Roman" w:hAnsi="Arial" w:cs="Arial"/>
          <w:color w:val="000000" w:themeColor="text1"/>
          <w:sz w:val="28"/>
          <w:szCs w:val="28"/>
          <w:lang w:eastAsia="en-GB"/>
        </w:rPr>
        <w:br/>
      </w:r>
      <w:hyperlink r:id="rId299" w:history="1">
        <w:r w:rsidR="003947DF" w:rsidRPr="00864B4F">
          <w:rPr>
            <w:rFonts w:ascii="Arial" w:eastAsia="Times New Roman" w:hAnsi="Arial" w:cs="Arial"/>
            <w:color w:val="000000" w:themeColor="text1"/>
            <w:sz w:val="28"/>
            <w:szCs w:val="28"/>
            <w:lang w:eastAsia="en-GB"/>
          </w:rPr>
          <w:t>269. Validation of laws, acts, etc.</w:t>
        </w:r>
      </w:hyperlink>
      <w:r w:rsidR="003947DF" w:rsidRPr="00864B4F">
        <w:rPr>
          <w:rFonts w:ascii="Arial" w:eastAsia="Times New Roman" w:hAnsi="Arial" w:cs="Arial"/>
          <w:color w:val="000000" w:themeColor="text1"/>
          <w:sz w:val="28"/>
          <w:szCs w:val="28"/>
          <w:lang w:eastAsia="en-GB"/>
        </w:rPr>
        <w:br/>
      </w:r>
      <w:hyperlink r:id="rId300" w:history="1">
        <w:r w:rsidR="003947DF" w:rsidRPr="00864B4F">
          <w:rPr>
            <w:rFonts w:ascii="Arial" w:eastAsia="Times New Roman" w:hAnsi="Arial" w:cs="Arial"/>
            <w:color w:val="000000" w:themeColor="text1"/>
            <w:sz w:val="28"/>
            <w:szCs w:val="28"/>
            <w:lang w:eastAsia="en-GB"/>
          </w:rPr>
          <w:t>270. Temporary validation of certain laws, etc.</w:t>
        </w:r>
      </w:hyperlink>
      <w:r w:rsidR="003947DF" w:rsidRPr="00864B4F">
        <w:rPr>
          <w:rFonts w:ascii="Arial" w:eastAsia="Times New Roman" w:hAnsi="Arial" w:cs="Arial"/>
          <w:color w:val="000000" w:themeColor="text1"/>
          <w:sz w:val="28"/>
          <w:szCs w:val="28"/>
          <w:lang w:eastAsia="en-GB"/>
        </w:rPr>
        <w:br/>
      </w:r>
      <w:hyperlink r:id="rId301" w:tgtFrame="_blank" w:history="1">
        <w:r w:rsidR="003947DF" w:rsidRPr="00864B4F">
          <w:rPr>
            <w:rFonts w:ascii="Arial" w:eastAsia="Times New Roman" w:hAnsi="Arial" w:cs="Arial"/>
            <w:color w:val="000000" w:themeColor="text1"/>
            <w:sz w:val="28"/>
            <w:szCs w:val="28"/>
            <w:lang w:eastAsia="en-GB"/>
          </w:rPr>
          <w:t>270A. Affirmation of President’s Orders, etc.</w:t>
        </w:r>
      </w:hyperlink>
      <w:r w:rsidR="003947DF" w:rsidRPr="00864B4F">
        <w:rPr>
          <w:rFonts w:ascii="Arial" w:eastAsia="Times New Roman" w:hAnsi="Arial" w:cs="Arial"/>
          <w:color w:val="000000" w:themeColor="text1"/>
          <w:sz w:val="28"/>
          <w:szCs w:val="28"/>
          <w:lang w:eastAsia="en-GB"/>
        </w:rPr>
        <w:br/>
      </w:r>
      <w:hyperlink r:id="rId302" w:tgtFrame="_blank" w:history="1">
        <w:r w:rsidR="003947DF" w:rsidRPr="00864B4F">
          <w:rPr>
            <w:rFonts w:ascii="Arial" w:eastAsia="Times New Roman" w:hAnsi="Arial" w:cs="Arial"/>
            <w:color w:val="000000" w:themeColor="text1"/>
            <w:sz w:val="28"/>
            <w:szCs w:val="28"/>
            <w:lang w:eastAsia="en-GB"/>
          </w:rPr>
          <w:t>270AA. Declaration and continuance of laws etc.</w:t>
        </w:r>
      </w:hyperlink>
      <w:r w:rsidR="003947DF" w:rsidRPr="00864B4F">
        <w:rPr>
          <w:rFonts w:ascii="Arial" w:eastAsia="Times New Roman" w:hAnsi="Arial" w:cs="Arial"/>
          <w:color w:val="000000" w:themeColor="text1"/>
          <w:sz w:val="28"/>
          <w:szCs w:val="28"/>
          <w:lang w:eastAsia="en-GB"/>
        </w:rPr>
        <w:br/>
      </w:r>
      <w:hyperlink r:id="rId303" w:history="1">
        <w:r w:rsidR="003947DF" w:rsidRPr="00864B4F">
          <w:rPr>
            <w:rFonts w:ascii="Arial" w:eastAsia="Times New Roman" w:hAnsi="Arial" w:cs="Arial"/>
            <w:color w:val="000000" w:themeColor="text1"/>
            <w:sz w:val="28"/>
            <w:szCs w:val="28"/>
            <w:lang w:eastAsia="en-GB"/>
          </w:rPr>
          <w:t>270B. Elections to be deemed to be held under Constitution.</w:t>
        </w:r>
        <w:r w:rsidR="003947DF" w:rsidRPr="00864B4F">
          <w:rPr>
            <w:rFonts w:ascii="Arial" w:eastAsia="Times New Roman" w:hAnsi="Arial" w:cs="Arial"/>
            <w:color w:val="000000" w:themeColor="text1"/>
            <w:sz w:val="28"/>
            <w:szCs w:val="28"/>
            <w:lang w:eastAsia="en-GB"/>
          </w:rPr>
          <w:br/>
        </w:r>
      </w:hyperlink>
      <w:hyperlink r:id="rId304" w:tgtFrame="_blank" w:history="1">
        <w:r w:rsidR="003947DF" w:rsidRPr="00864B4F">
          <w:rPr>
            <w:rFonts w:ascii="Arial" w:eastAsia="Times New Roman" w:hAnsi="Arial" w:cs="Arial"/>
            <w:color w:val="000000" w:themeColor="text1"/>
            <w:sz w:val="28"/>
            <w:szCs w:val="28"/>
            <w:lang w:eastAsia="en-GB"/>
          </w:rPr>
          <w:t>270BB. General Elections 2008.</w:t>
        </w:r>
      </w:hyperlink>
      <w:r w:rsidR="003947DF" w:rsidRPr="00864B4F">
        <w:rPr>
          <w:rFonts w:ascii="Arial" w:eastAsia="Times New Roman" w:hAnsi="Arial" w:cs="Arial"/>
          <w:color w:val="000000" w:themeColor="text1"/>
          <w:sz w:val="28"/>
          <w:szCs w:val="28"/>
          <w:lang w:eastAsia="en-GB"/>
        </w:rPr>
        <w:br/>
      </w:r>
      <w:hyperlink r:id="rId305" w:history="1">
        <w:r w:rsidR="003947DF" w:rsidRPr="00864B4F">
          <w:rPr>
            <w:rFonts w:ascii="Arial" w:eastAsia="Times New Roman" w:hAnsi="Arial" w:cs="Arial"/>
            <w:color w:val="000000" w:themeColor="text1"/>
            <w:sz w:val="28"/>
            <w:szCs w:val="28"/>
            <w:lang w:eastAsia="en-GB"/>
          </w:rPr>
          <w:t>270C. Oath of office of Judges, etc.</w:t>
        </w:r>
      </w:hyperlink>
      <w:r w:rsidR="003947DF" w:rsidRPr="00864B4F">
        <w:rPr>
          <w:rFonts w:ascii="Arial" w:eastAsia="Times New Roman" w:hAnsi="Arial" w:cs="Arial"/>
          <w:color w:val="000000" w:themeColor="text1"/>
          <w:sz w:val="28"/>
          <w:szCs w:val="28"/>
          <w:lang w:eastAsia="en-GB"/>
        </w:rPr>
        <w:br/>
      </w:r>
      <w:hyperlink r:id="rId306" w:history="1">
        <w:r w:rsidR="003947DF" w:rsidRPr="00864B4F">
          <w:rPr>
            <w:rFonts w:ascii="Arial" w:eastAsia="Times New Roman" w:hAnsi="Arial" w:cs="Arial"/>
            <w:color w:val="000000" w:themeColor="text1"/>
            <w:sz w:val="28"/>
            <w:szCs w:val="28"/>
            <w:lang w:eastAsia="en-GB"/>
          </w:rPr>
          <w:t>271. First National Assembly.</w:t>
        </w:r>
      </w:hyperlink>
      <w:r w:rsidR="003947DF" w:rsidRPr="00864B4F">
        <w:rPr>
          <w:rFonts w:ascii="Arial" w:eastAsia="Times New Roman" w:hAnsi="Arial" w:cs="Arial"/>
          <w:color w:val="000000" w:themeColor="text1"/>
          <w:sz w:val="28"/>
          <w:szCs w:val="28"/>
          <w:lang w:eastAsia="en-GB"/>
        </w:rPr>
        <w:br/>
      </w:r>
      <w:hyperlink r:id="rId307" w:history="1">
        <w:r w:rsidR="003947DF" w:rsidRPr="00864B4F">
          <w:rPr>
            <w:rFonts w:ascii="Arial" w:eastAsia="Times New Roman" w:hAnsi="Arial" w:cs="Arial"/>
            <w:color w:val="000000" w:themeColor="text1"/>
            <w:sz w:val="28"/>
            <w:szCs w:val="28"/>
            <w:lang w:eastAsia="en-GB"/>
          </w:rPr>
          <w:t>272. First Constitution of Senate.</w:t>
        </w:r>
      </w:hyperlink>
      <w:r w:rsidR="003947DF" w:rsidRPr="00864B4F">
        <w:rPr>
          <w:rFonts w:ascii="Arial" w:eastAsia="Times New Roman" w:hAnsi="Arial" w:cs="Arial"/>
          <w:color w:val="000000" w:themeColor="text1"/>
          <w:sz w:val="28"/>
          <w:szCs w:val="28"/>
          <w:lang w:eastAsia="en-GB"/>
        </w:rPr>
        <w:br/>
      </w:r>
      <w:hyperlink r:id="rId308" w:history="1">
        <w:r w:rsidR="003947DF" w:rsidRPr="00864B4F">
          <w:rPr>
            <w:rFonts w:ascii="Arial" w:eastAsia="Times New Roman" w:hAnsi="Arial" w:cs="Arial"/>
            <w:color w:val="000000" w:themeColor="text1"/>
            <w:sz w:val="28"/>
            <w:szCs w:val="28"/>
            <w:lang w:eastAsia="en-GB"/>
          </w:rPr>
          <w:t>273. First Provincial Assembly.</w:t>
        </w:r>
      </w:hyperlink>
      <w:r w:rsidR="003947DF" w:rsidRPr="00864B4F">
        <w:rPr>
          <w:rFonts w:ascii="Arial" w:eastAsia="Times New Roman" w:hAnsi="Arial" w:cs="Arial"/>
          <w:color w:val="000000" w:themeColor="text1"/>
          <w:sz w:val="28"/>
          <w:szCs w:val="28"/>
          <w:lang w:eastAsia="en-GB"/>
        </w:rPr>
        <w:br/>
      </w:r>
      <w:hyperlink r:id="rId309" w:history="1">
        <w:r w:rsidR="003947DF" w:rsidRPr="00864B4F">
          <w:rPr>
            <w:rFonts w:ascii="Arial" w:eastAsia="Times New Roman" w:hAnsi="Arial" w:cs="Arial"/>
            <w:color w:val="000000" w:themeColor="text1"/>
            <w:sz w:val="28"/>
            <w:szCs w:val="28"/>
            <w:lang w:eastAsia="en-GB"/>
          </w:rPr>
          <w:t>274. Vesting of property, assets, rights, liabilities and obligations.</w:t>
        </w:r>
      </w:hyperlink>
      <w:r w:rsidR="003947DF" w:rsidRPr="00864B4F">
        <w:rPr>
          <w:rFonts w:ascii="Arial" w:eastAsia="Times New Roman" w:hAnsi="Arial" w:cs="Arial"/>
          <w:color w:val="000000" w:themeColor="text1"/>
          <w:sz w:val="28"/>
          <w:szCs w:val="28"/>
          <w:lang w:eastAsia="en-GB"/>
        </w:rPr>
        <w:br/>
      </w:r>
      <w:hyperlink r:id="rId310" w:history="1">
        <w:r w:rsidR="003947DF" w:rsidRPr="00864B4F">
          <w:rPr>
            <w:rFonts w:ascii="Arial" w:eastAsia="Times New Roman" w:hAnsi="Arial" w:cs="Arial"/>
            <w:color w:val="000000" w:themeColor="text1"/>
            <w:sz w:val="28"/>
            <w:szCs w:val="28"/>
            <w:lang w:eastAsia="en-GB"/>
          </w:rPr>
          <w:t>275. Continuance in office of persons in service of Pakistan, etc.</w:t>
        </w:r>
      </w:hyperlink>
      <w:r w:rsidR="003947DF" w:rsidRPr="00864B4F">
        <w:rPr>
          <w:rFonts w:ascii="Arial" w:eastAsia="Times New Roman" w:hAnsi="Arial" w:cs="Arial"/>
          <w:color w:val="000000" w:themeColor="text1"/>
          <w:sz w:val="28"/>
          <w:szCs w:val="28"/>
          <w:lang w:eastAsia="en-GB"/>
        </w:rPr>
        <w:br/>
      </w:r>
      <w:hyperlink r:id="rId311" w:history="1">
        <w:r w:rsidR="003947DF" w:rsidRPr="00864B4F">
          <w:rPr>
            <w:rFonts w:ascii="Arial" w:eastAsia="Times New Roman" w:hAnsi="Arial" w:cs="Arial"/>
            <w:color w:val="000000" w:themeColor="text1"/>
            <w:sz w:val="28"/>
            <w:szCs w:val="28"/>
            <w:lang w:eastAsia="en-GB"/>
          </w:rPr>
          <w:t>276. Oath of first President.</w:t>
        </w:r>
      </w:hyperlink>
      <w:r w:rsidR="003947DF" w:rsidRPr="00864B4F">
        <w:rPr>
          <w:rFonts w:ascii="Arial" w:eastAsia="Times New Roman" w:hAnsi="Arial" w:cs="Arial"/>
          <w:color w:val="000000" w:themeColor="text1"/>
          <w:sz w:val="28"/>
          <w:szCs w:val="28"/>
          <w:lang w:eastAsia="en-GB"/>
        </w:rPr>
        <w:br/>
      </w:r>
      <w:hyperlink r:id="rId312" w:history="1">
        <w:r w:rsidR="003947DF" w:rsidRPr="00864B4F">
          <w:rPr>
            <w:rFonts w:ascii="Arial" w:eastAsia="Times New Roman" w:hAnsi="Arial" w:cs="Arial"/>
            <w:color w:val="000000" w:themeColor="text1"/>
            <w:sz w:val="28"/>
            <w:szCs w:val="28"/>
            <w:lang w:eastAsia="en-GB"/>
          </w:rPr>
          <w:t>277. Transitional financial provisions.</w:t>
        </w:r>
      </w:hyperlink>
      <w:r w:rsidR="003947DF" w:rsidRPr="00864B4F">
        <w:rPr>
          <w:rFonts w:ascii="Arial" w:eastAsia="Times New Roman" w:hAnsi="Arial" w:cs="Arial"/>
          <w:color w:val="000000" w:themeColor="text1"/>
          <w:sz w:val="28"/>
          <w:szCs w:val="28"/>
          <w:lang w:eastAsia="en-GB"/>
        </w:rPr>
        <w:br/>
      </w:r>
      <w:hyperlink r:id="rId313" w:history="1">
        <w:r w:rsidR="003947DF" w:rsidRPr="00864B4F">
          <w:rPr>
            <w:rFonts w:ascii="Arial" w:eastAsia="Times New Roman" w:hAnsi="Arial" w:cs="Arial"/>
            <w:color w:val="000000" w:themeColor="text1"/>
            <w:sz w:val="28"/>
            <w:szCs w:val="28"/>
            <w:lang w:eastAsia="en-GB"/>
          </w:rPr>
          <w:t>278. Accounts not audited before commencing day.</w:t>
        </w:r>
      </w:hyperlink>
      <w:r w:rsidR="003947DF" w:rsidRPr="00864B4F">
        <w:rPr>
          <w:rFonts w:ascii="Arial" w:eastAsia="Times New Roman" w:hAnsi="Arial" w:cs="Arial"/>
          <w:color w:val="000000" w:themeColor="text1"/>
          <w:sz w:val="28"/>
          <w:szCs w:val="28"/>
          <w:lang w:eastAsia="en-GB"/>
        </w:rPr>
        <w:br/>
      </w:r>
      <w:hyperlink r:id="rId314" w:history="1">
        <w:r w:rsidR="003947DF" w:rsidRPr="00864B4F">
          <w:rPr>
            <w:rFonts w:ascii="Arial" w:eastAsia="Times New Roman" w:hAnsi="Arial" w:cs="Arial"/>
            <w:color w:val="000000" w:themeColor="text1"/>
            <w:sz w:val="28"/>
            <w:szCs w:val="28"/>
            <w:lang w:eastAsia="en-GB"/>
          </w:rPr>
          <w:t>279. Continuance of taxes.</w:t>
        </w:r>
      </w:hyperlink>
      <w:r w:rsidR="003947DF" w:rsidRPr="00864B4F">
        <w:rPr>
          <w:rFonts w:ascii="Arial" w:eastAsia="Times New Roman" w:hAnsi="Arial" w:cs="Arial"/>
          <w:color w:val="000000" w:themeColor="text1"/>
          <w:sz w:val="28"/>
          <w:szCs w:val="28"/>
          <w:lang w:eastAsia="en-GB"/>
        </w:rPr>
        <w:br/>
      </w:r>
      <w:hyperlink r:id="rId315" w:history="1">
        <w:r w:rsidR="003947DF" w:rsidRPr="00864B4F">
          <w:rPr>
            <w:rFonts w:ascii="Arial" w:eastAsia="Times New Roman" w:hAnsi="Arial" w:cs="Arial"/>
            <w:color w:val="000000" w:themeColor="text1"/>
            <w:sz w:val="28"/>
            <w:szCs w:val="28"/>
            <w:lang w:eastAsia="en-GB"/>
          </w:rPr>
          <w:t>280. Continuance of Proclamation of Emergency.</w:t>
        </w:r>
      </w:hyperlink>
    </w:p>
    <w:p w:rsidR="003947DF" w:rsidRPr="0004041E" w:rsidRDefault="003947DF" w:rsidP="003947DF">
      <w:pPr>
        <w:shd w:val="clear" w:color="auto" w:fill="FFFFFF"/>
        <w:spacing w:before="100" w:beforeAutospacing="1" w:after="100" w:afterAutospacing="1" w:line="240" w:lineRule="auto"/>
        <w:rPr>
          <w:rFonts w:ascii="Arial" w:eastAsia="Times New Roman" w:hAnsi="Arial" w:cs="Arial"/>
          <w:b/>
          <w:i/>
          <w:color w:val="000000" w:themeColor="text1"/>
          <w:sz w:val="36"/>
          <w:szCs w:val="36"/>
          <w:u w:val="single"/>
          <w:lang w:eastAsia="en-GB"/>
        </w:rPr>
      </w:pPr>
      <w:r w:rsidRPr="0004041E">
        <w:rPr>
          <w:rFonts w:ascii="Arial" w:eastAsia="Times New Roman" w:hAnsi="Arial" w:cs="Arial"/>
          <w:b/>
          <w:i/>
          <w:color w:val="000000" w:themeColor="text1"/>
          <w:sz w:val="36"/>
          <w:szCs w:val="36"/>
          <w:u w:val="single"/>
          <w:lang w:eastAsia="en-GB"/>
        </w:rPr>
        <w:t>QUESTION: 02</w:t>
      </w:r>
    </w:p>
    <w:p w:rsidR="003947DF" w:rsidRPr="00864B4F" w:rsidRDefault="00951B07" w:rsidP="003947DF">
      <w:pPr>
        <w:shd w:val="clear" w:color="auto" w:fill="FFFFFF"/>
        <w:spacing w:before="100" w:beforeAutospacing="1" w:after="100" w:afterAutospacing="1" w:line="240" w:lineRule="auto"/>
        <w:rPr>
          <w:rFonts w:ascii="Arial" w:hAnsi="Arial" w:cs="Arial"/>
          <w:color w:val="4D5156"/>
          <w:sz w:val="28"/>
          <w:szCs w:val="28"/>
          <w:shd w:val="clear" w:color="auto" w:fill="FFFFFF"/>
        </w:rPr>
      </w:pPr>
      <w:r w:rsidRPr="00864B4F">
        <w:rPr>
          <w:rStyle w:val="Emphasis"/>
          <w:rFonts w:ascii="Arial" w:hAnsi="Arial" w:cs="Arial"/>
          <w:b/>
          <w:bCs/>
          <w:i w:val="0"/>
          <w:iCs w:val="0"/>
          <w:sz w:val="28"/>
          <w:szCs w:val="28"/>
          <w:shd w:val="clear" w:color="auto" w:fill="FFFFFF"/>
        </w:rPr>
        <w:t>Culture</w:t>
      </w:r>
      <w:r w:rsidRPr="00864B4F">
        <w:rPr>
          <w:rFonts w:ascii="Arial" w:hAnsi="Arial" w:cs="Arial"/>
          <w:sz w:val="28"/>
          <w:szCs w:val="28"/>
          <w:shd w:val="clear" w:color="auto" w:fill="FFFFFF"/>
        </w:rPr>
        <w:t> is the characteristics and knowledge of a particular group of people, encompassing language, religion, cuisine, social habits, music and arts. ... The word "</w:t>
      </w:r>
      <w:r w:rsidRPr="00864B4F">
        <w:rPr>
          <w:rStyle w:val="Emphasis"/>
          <w:rFonts w:ascii="Arial" w:hAnsi="Arial" w:cs="Arial"/>
          <w:b/>
          <w:bCs/>
          <w:i w:val="0"/>
          <w:iCs w:val="0"/>
          <w:sz w:val="28"/>
          <w:szCs w:val="28"/>
          <w:shd w:val="clear" w:color="auto" w:fill="FFFFFF"/>
        </w:rPr>
        <w:t>culture</w:t>
      </w:r>
      <w:r w:rsidRPr="00864B4F">
        <w:rPr>
          <w:rFonts w:ascii="Arial" w:hAnsi="Arial" w:cs="Arial"/>
          <w:sz w:val="28"/>
          <w:szCs w:val="28"/>
          <w:shd w:val="clear" w:color="auto" w:fill="FFFFFF"/>
        </w:rPr>
        <w:t>" derives from a French term, which in turn derives from the Latin "</w:t>
      </w:r>
      <w:proofErr w:type="spellStart"/>
      <w:r w:rsidRPr="00864B4F">
        <w:rPr>
          <w:rFonts w:ascii="Arial" w:hAnsi="Arial" w:cs="Arial"/>
          <w:sz w:val="28"/>
          <w:szCs w:val="28"/>
          <w:shd w:val="clear" w:color="auto" w:fill="FFFFFF"/>
        </w:rPr>
        <w:t>colere</w:t>
      </w:r>
      <w:proofErr w:type="spellEnd"/>
      <w:r w:rsidRPr="00864B4F">
        <w:rPr>
          <w:rFonts w:ascii="Arial" w:hAnsi="Arial" w:cs="Arial"/>
          <w:sz w:val="28"/>
          <w:szCs w:val="28"/>
          <w:shd w:val="clear" w:color="auto" w:fill="FFFFFF"/>
        </w:rPr>
        <w:t>," which means to tend to the earth and grow, or cultivation and nurture</w:t>
      </w:r>
      <w:r w:rsidRPr="00864B4F">
        <w:rPr>
          <w:rFonts w:ascii="Arial" w:hAnsi="Arial" w:cs="Arial"/>
          <w:color w:val="4D5156"/>
          <w:sz w:val="28"/>
          <w:szCs w:val="28"/>
          <w:shd w:val="clear" w:color="auto" w:fill="FFFFFF"/>
        </w:rPr>
        <w:t>.</w:t>
      </w:r>
    </w:p>
    <w:p w:rsidR="00951B07" w:rsidRPr="00864B4F" w:rsidRDefault="00951B07" w:rsidP="003947DF">
      <w:pPr>
        <w:shd w:val="clear" w:color="auto" w:fill="FFFFFF"/>
        <w:spacing w:before="100" w:beforeAutospacing="1" w:after="100" w:afterAutospacing="1" w:line="240" w:lineRule="auto"/>
        <w:rPr>
          <w:rFonts w:ascii="Arial" w:hAnsi="Arial" w:cs="Arial"/>
          <w:b/>
          <w:i/>
          <w:color w:val="000000" w:themeColor="text1"/>
          <w:sz w:val="28"/>
          <w:szCs w:val="28"/>
          <w:u w:val="single"/>
          <w:shd w:val="clear" w:color="auto" w:fill="FFFFFF"/>
        </w:rPr>
      </w:pPr>
      <w:r w:rsidRPr="00864B4F">
        <w:rPr>
          <w:rFonts w:ascii="Arial" w:hAnsi="Arial" w:cs="Arial"/>
          <w:b/>
          <w:i/>
          <w:color w:val="000000" w:themeColor="text1"/>
          <w:sz w:val="28"/>
          <w:szCs w:val="28"/>
          <w:u w:val="single"/>
          <w:shd w:val="clear" w:color="auto" w:fill="FFFFFF"/>
        </w:rPr>
        <w:t>TYPES OF CULTURE:</w:t>
      </w:r>
    </w:p>
    <w:p w:rsidR="0004041E" w:rsidRPr="00864B4F" w:rsidRDefault="0004041E" w:rsidP="003947DF">
      <w:pPr>
        <w:shd w:val="clear" w:color="auto" w:fill="FFFFFF"/>
        <w:spacing w:before="100" w:beforeAutospacing="1" w:after="100" w:afterAutospacing="1" w:line="240" w:lineRule="auto"/>
        <w:rPr>
          <w:rFonts w:ascii="Arial" w:hAnsi="Arial" w:cs="Arial"/>
          <w:color w:val="000000" w:themeColor="text1"/>
          <w:sz w:val="28"/>
          <w:szCs w:val="28"/>
          <w:shd w:val="clear" w:color="auto" w:fill="FFFFFF"/>
        </w:rPr>
      </w:pPr>
      <w:r w:rsidRPr="00864B4F">
        <w:rPr>
          <w:rFonts w:ascii="Arial" w:hAnsi="Arial" w:cs="Arial"/>
          <w:color w:val="000000" w:themeColor="text1"/>
          <w:sz w:val="28"/>
          <w:szCs w:val="28"/>
          <w:shd w:val="clear" w:color="auto" w:fill="FFFFFF"/>
        </w:rPr>
        <w:t>There are two types of cultures.</w:t>
      </w:r>
    </w:p>
    <w:p w:rsidR="0004041E" w:rsidRPr="00864B4F" w:rsidRDefault="0004041E" w:rsidP="00951B07">
      <w:pPr>
        <w:spacing w:after="0" w:line="240" w:lineRule="auto"/>
        <w:rPr>
          <w:rFonts w:ascii="Arial" w:eastAsia="Times New Roman" w:hAnsi="Arial" w:cs="Arial"/>
          <w:sz w:val="28"/>
          <w:szCs w:val="28"/>
        </w:rPr>
      </w:pPr>
      <w:r w:rsidRPr="00864B4F">
        <w:rPr>
          <w:rFonts w:ascii="Arial" w:eastAsia="Times New Roman" w:hAnsi="Arial" w:cs="Arial"/>
          <w:sz w:val="28"/>
          <w:szCs w:val="28"/>
        </w:rPr>
        <w:t>1: Material Culture</w:t>
      </w:r>
    </w:p>
    <w:p w:rsidR="0004041E" w:rsidRPr="00864B4F" w:rsidRDefault="0004041E" w:rsidP="00951B07">
      <w:pPr>
        <w:spacing w:after="0" w:line="240" w:lineRule="auto"/>
        <w:rPr>
          <w:rFonts w:ascii="Arial" w:eastAsia="Times New Roman" w:hAnsi="Arial" w:cs="Arial"/>
          <w:sz w:val="28"/>
          <w:szCs w:val="28"/>
        </w:rPr>
      </w:pPr>
      <w:r w:rsidRPr="00864B4F">
        <w:rPr>
          <w:rFonts w:ascii="Arial" w:eastAsia="Times New Roman" w:hAnsi="Arial" w:cs="Arial"/>
          <w:sz w:val="28"/>
          <w:szCs w:val="28"/>
        </w:rPr>
        <w:t>2: Non Material Culture</w:t>
      </w:r>
    </w:p>
    <w:p w:rsidR="0004041E" w:rsidRPr="00864B4F" w:rsidRDefault="0004041E" w:rsidP="00951B07">
      <w:pPr>
        <w:spacing w:after="0" w:line="240" w:lineRule="auto"/>
        <w:rPr>
          <w:rFonts w:ascii="Arial" w:eastAsia="Times New Roman" w:hAnsi="Arial" w:cs="Arial"/>
          <w:sz w:val="28"/>
          <w:szCs w:val="28"/>
        </w:rPr>
      </w:pPr>
    </w:p>
    <w:p w:rsidR="00951B07" w:rsidRPr="00951B07" w:rsidRDefault="00951B07" w:rsidP="00951B07">
      <w:pPr>
        <w:spacing w:after="0" w:line="240" w:lineRule="auto"/>
        <w:rPr>
          <w:rFonts w:ascii="Arial" w:eastAsia="Times New Roman" w:hAnsi="Arial" w:cs="Arial"/>
          <w:sz w:val="28"/>
          <w:szCs w:val="28"/>
        </w:rPr>
      </w:pPr>
      <w:r w:rsidRPr="00951B07">
        <w:rPr>
          <w:rFonts w:ascii="Arial" w:eastAsia="Times New Roman" w:hAnsi="Arial" w:cs="Arial"/>
          <w:sz w:val="28"/>
          <w:szCs w:val="28"/>
        </w:rPr>
        <w:t>Sociologists describe two interrelated aspects of human culture: the physical objects of the culture and the ideas associated with these objects.</w:t>
      </w:r>
    </w:p>
    <w:p w:rsidR="00951B07" w:rsidRPr="00951B07" w:rsidRDefault="00951B07" w:rsidP="00951B07">
      <w:pPr>
        <w:spacing w:before="100" w:beforeAutospacing="1" w:after="100" w:afterAutospacing="1" w:line="240" w:lineRule="auto"/>
        <w:rPr>
          <w:rFonts w:ascii="Arial" w:eastAsia="Times New Roman" w:hAnsi="Arial" w:cs="Arial"/>
          <w:color w:val="000000"/>
          <w:sz w:val="28"/>
          <w:szCs w:val="28"/>
        </w:rPr>
      </w:pPr>
      <w:r w:rsidRPr="00951B07">
        <w:rPr>
          <w:rFonts w:ascii="Arial" w:eastAsia="Times New Roman" w:hAnsi="Arial" w:cs="Arial"/>
          <w:b/>
          <w:bCs/>
          <w:color w:val="000000"/>
          <w:sz w:val="28"/>
          <w:szCs w:val="28"/>
        </w:rPr>
        <w:lastRenderedPageBreak/>
        <w:t>Material culture</w:t>
      </w:r>
      <w:r w:rsidRPr="00951B07">
        <w:rPr>
          <w:rFonts w:ascii="Arial" w:eastAsia="Times New Roman" w:hAnsi="Arial" w:cs="Arial"/>
          <w:color w:val="000000"/>
          <w:sz w:val="28"/>
          <w:szCs w:val="28"/>
        </w:rPr>
        <w:t xml:space="preserve"> refers to the physical objects, resources, and spaces that people use to define their culture. These include homes, neighborhoods, cities, schools, churches, synagogues, temples, mosques, offices, factories and plants, tools, means of production, goods and products, stores, and so forth. All of these physical aspects of a culture help to define its members' behaviors and perceptions. For example, technology is a vital aspect of material culture in today's United States. American students must learn to use computers to survive in college and business, in contrast to young adults in the </w:t>
      </w:r>
      <w:proofErr w:type="spellStart"/>
      <w:r w:rsidRPr="00951B07">
        <w:rPr>
          <w:rFonts w:ascii="Arial" w:eastAsia="Times New Roman" w:hAnsi="Arial" w:cs="Arial"/>
          <w:color w:val="000000"/>
          <w:sz w:val="28"/>
          <w:szCs w:val="28"/>
        </w:rPr>
        <w:t>Yanomamo</w:t>
      </w:r>
      <w:proofErr w:type="spellEnd"/>
      <w:r w:rsidRPr="00951B07">
        <w:rPr>
          <w:rFonts w:ascii="Arial" w:eastAsia="Times New Roman" w:hAnsi="Arial" w:cs="Arial"/>
          <w:color w:val="000000"/>
          <w:sz w:val="28"/>
          <w:szCs w:val="28"/>
        </w:rPr>
        <w:t xml:space="preserve"> society in the Amazon who must learn to build weapons and hunt.</w:t>
      </w:r>
    </w:p>
    <w:p w:rsidR="00951B07" w:rsidRPr="00951B07" w:rsidRDefault="00951B07" w:rsidP="00951B07">
      <w:pPr>
        <w:spacing w:before="100" w:beforeAutospacing="1" w:after="100" w:afterAutospacing="1" w:line="240" w:lineRule="auto"/>
        <w:rPr>
          <w:rFonts w:ascii="Arial" w:eastAsia="Times New Roman" w:hAnsi="Arial" w:cs="Arial"/>
          <w:color w:val="000000"/>
          <w:sz w:val="28"/>
          <w:szCs w:val="28"/>
        </w:rPr>
      </w:pPr>
      <w:r w:rsidRPr="00951B07">
        <w:rPr>
          <w:rFonts w:ascii="Arial" w:eastAsia="Times New Roman" w:hAnsi="Arial" w:cs="Arial"/>
          <w:b/>
          <w:bCs/>
          <w:color w:val="000000"/>
          <w:sz w:val="28"/>
          <w:szCs w:val="28"/>
        </w:rPr>
        <w:t>Non</w:t>
      </w:r>
      <w:r w:rsidRPr="00951B07">
        <w:rPr>
          <w:rFonts w:ascii="Cambria Math" w:eastAsia="Times New Roman" w:hAnsi="Cambria Math" w:cs="Cambria Math"/>
          <w:b/>
          <w:bCs/>
          <w:color w:val="000000"/>
          <w:sz w:val="28"/>
          <w:szCs w:val="28"/>
        </w:rPr>
        <w:t>‐</w:t>
      </w:r>
      <w:r w:rsidRPr="00951B07">
        <w:rPr>
          <w:rFonts w:ascii="Arial" w:eastAsia="Times New Roman" w:hAnsi="Arial" w:cs="Arial"/>
          <w:b/>
          <w:bCs/>
          <w:color w:val="000000"/>
          <w:sz w:val="28"/>
          <w:szCs w:val="28"/>
        </w:rPr>
        <w:t>material culture</w:t>
      </w:r>
      <w:r w:rsidRPr="00951B07">
        <w:rPr>
          <w:rFonts w:ascii="Arial" w:eastAsia="Times New Roman" w:hAnsi="Arial" w:cs="Arial"/>
          <w:color w:val="000000"/>
          <w:sz w:val="28"/>
          <w:szCs w:val="28"/>
        </w:rPr>
        <w:t> refers to the nonphysical ideas that people have about their culture, including beliefs, values, rules, norms, morals, language, organizations, and institutions. For instance, the non</w:t>
      </w:r>
      <w:r w:rsidRPr="00951B07">
        <w:rPr>
          <w:rFonts w:ascii="Cambria Math" w:eastAsia="Times New Roman" w:hAnsi="Cambria Math" w:cs="Cambria Math"/>
          <w:color w:val="000000"/>
          <w:sz w:val="28"/>
          <w:szCs w:val="28"/>
        </w:rPr>
        <w:t>‐</w:t>
      </w:r>
      <w:r w:rsidRPr="00951B07">
        <w:rPr>
          <w:rFonts w:ascii="Arial" w:eastAsia="Times New Roman" w:hAnsi="Arial" w:cs="Arial"/>
          <w:color w:val="000000"/>
          <w:sz w:val="28"/>
          <w:szCs w:val="28"/>
        </w:rPr>
        <w:t>material cultural concept of </w:t>
      </w:r>
      <w:r w:rsidRPr="00951B07">
        <w:rPr>
          <w:rFonts w:ascii="Arial" w:eastAsia="Times New Roman" w:hAnsi="Arial" w:cs="Arial"/>
          <w:i/>
          <w:iCs/>
          <w:color w:val="000000"/>
          <w:sz w:val="28"/>
          <w:szCs w:val="28"/>
        </w:rPr>
        <w:t>religion</w:t>
      </w:r>
      <w:r w:rsidRPr="00951B07">
        <w:rPr>
          <w:rFonts w:ascii="Arial" w:eastAsia="Times New Roman" w:hAnsi="Arial" w:cs="Arial"/>
          <w:color w:val="000000"/>
          <w:sz w:val="28"/>
          <w:szCs w:val="28"/>
        </w:rPr>
        <w:t> consists of a set of ideas and beliefs about God, worship, morals, and ethics. These beliefs, then, determine how the culture responds to its religious topics, issues, and events.</w:t>
      </w:r>
    </w:p>
    <w:p w:rsidR="00951B07" w:rsidRPr="00864B4F" w:rsidRDefault="00951B07" w:rsidP="00951B07">
      <w:pPr>
        <w:spacing w:before="100" w:beforeAutospacing="1" w:after="100" w:afterAutospacing="1" w:line="240" w:lineRule="auto"/>
        <w:rPr>
          <w:rFonts w:ascii="Arial" w:eastAsia="Times New Roman" w:hAnsi="Arial" w:cs="Arial"/>
          <w:color w:val="000000"/>
          <w:sz w:val="28"/>
          <w:szCs w:val="28"/>
        </w:rPr>
      </w:pPr>
      <w:r w:rsidRPr="00951B07">
        <w:rPr>
          <w:rFonts w:ascii="Arial" w:eastAsia="Times New Roman" w:hAnsi="Arial" w:cs="Arial"/>
          <w:color w:val="000000"/>
          <w:sz w:val="28"/>
          <w:szCs w:val="28"/>
        </w:rPr>
        <w:t>When considering non</w:t>
      </w:r>
      <w:r w:rsidRPr="00951B07">
        <w:rPr>
          <w:rFonts w:ascii="Cambria Math" w:eastAsia="Times New Roman" w:hAnsi="Cambria Math" w:cs="Cambria Math"/>
          <w:color w:val="000000"/>
          <w:sz w:val="28"/>
          <w:szCs w:val="28"/>
        </w:rPr>
        <w:t>‐</w:t>
      </w:r>
      <w:r w:rsidRPr="00951B07">
        <w:rPr>
          <w:rFonts w:ascii="Arial" w:eastAsia="Times New Roman" w:hAnsi="Arial" w:cs="Arial"/>
          <w:color w:val="000000"/>
          <w:sz w:val="28"/>
          <w:szCs w:val="28"/>
        </w:rPr>
        <w:t>material culture, sociologists refer to several processes that a culture uses to shape its members' thoughts, feelings, and behaviors. Four of the most important of these are symbols, language, values, and norms.</w:t>
      </w:r>
    </w:p>
    <w:p w:rsidR="007753DE" w:rsidRPr="00864B4F" w:rsidRDefault="0004041E" w:rsidP="007753DE">
      <w:pPr>
        <w:spacing w:before="100" w:beforeAutospacing="1" w:after="100" w:afterAutospacing="1" w:line="240" w:lineRule="auto"/>
        <w:rPr>
          <w:rFonts w:ascii="Arial" w:eastAsia="Times New Roman" w:hAnsi="Arial" w:cs="Arial"/>
          <w:b/>
          <w:i/>
          <w:color w:val="000000"/>
          <w:sz w:val="28"/>
          <w:szCs w:val="28"/>
          <w:u w:val="single"/>
        </w:rPr>
      </w:pPr>
      <w:r w:rsidRPr="0004041E">
        <w:rPr>
          <w:rFonts w:ascii="Arial" w:eastAsia="Times New Roman" w:hAnsi="Arial" w:cs="Arial"/>
          <w:b/>
          <w:i/>
          <w:color w:val="000000"/>
          <w:sz w:val="36"/>
          <w:szCs w:val="24"/>
          <w:u w:val="single"/>
        </w:rPr>
        <w:t>QUESTION: 04</w:t>
      </w:r>
    </w:p>
    <w:p w:rsidR="007753DE" w:rsidRPr="00864B4F" w:rsidRDefault="007753DE" w:rsidP="007753DE">
      <w:pPr>
        <w:pStyle w:val="Heading3"/>
        <w:shd w:val="clear" w:color="auto" w:fill="EEEEEE"/>
        <w:rPr>
          <w:rFonts w:ascii="Helvetica" w:hAnsi="Helvetica"/>
          <w:color w:val="504C48"/>
          <w:sz w:val="28"/>
          <w:szCs w:val="28"/>
        </w:rPr>
      </w:pPr>
      <w:r w:rsidRPr="00864B4F">
        <w:rPr>
          <w:rFonts w:ascii="Arial" w:eastAsia="Times New Roman" w:hAnsi="Arial" w:cs="Arial"/>
          <w:color w:val="000000"/>
          <w:sz w:val="28"/>
          <w:szCs w:val="28"/>
        </w:rPr>
        <w:t>Importance of Physical Features of Pakistan</w:t>
      </w:r>
    </w:p>
    <w:p w:rsidR="007753DE" w:rsidRPr="00CB2E15" w:rsidRDefault="007753DE" w:rsidP="00CB2E15">
      <w:pPr>
        <w:pStyle w:val="NoSpacing"/>
        <w:rPr>
          <w:sz w:val="28"/>
          <w:szCs w:val="28"/>
        </w:rPr>
      </w:pPr>
      <w:r w:rsidRPr="00CB2E15">
        <w:rPr>
          <w:sz w:val="28"/>
          <w:szCs w:val="28"/>
        </w:rPr>
        <w:t>Physical Features of Pakistan</w:t>
      </w:r>
    </w:p>
    <w:p w:rsidR="007753DE" w:rsidRPr="00CB2E15" w:rsidRDefault="007753DE" w:rsidP="00CB2E15">
      <w:pPr>
        <w:pStyle w:val="NoSpacing"/>
        <w:rPr>
          <w:sz w:val="28"/>
          <w:szCs w:val="28"/>
        </w:rPr>
      </w:pPr>
      <w:r w:rsidRPr="00CB2E15">
        <w:rPr>
          <w:sz w:val="28"/>
          <w:szCs w:val="28"/>
        </w:rPr>
        <w:t>Physical map of Pakistan</w:t>
      </w:r>
    </w:p>
    <w:p w:rsidR="007753DE" w:rsidRDefault="007753DE" w:rsidP="00CB2E15">
      <w:pPr>
        <w:pStyle w:val="NoSpacing"/>
        <w:rPr>
          <w:sz w:val="28"/>
          <w:szCs w:val="28"/>
        </w:rPr>
      </w:pPr>
      <w:r w:rsidRPr="00CB2E15">
        <w:rPr>
          <w:sz w:val="28"/>
          <w:szCs w:val="28"/>
        </w:rPr>
        <w:t xml:space="preserve">Physical features of Pakistan </w:t>
      </w:r>
      <w:r w:rsidR="00584675" w:rsidRPr="00CB2E15">
        <w:rPr>
          <w:sz w:val="28"/>
          <w:szCs w:val="28"/>
        </w:rPr>
        <w:t>the</w:t>
      </w:r>
      <w:r w:rsidRPr="00CB2E15">
        <w:rPr>
          <w:sz w:val="28"/>
          <w:szCs w:val="28"/>
        </w:rPr>
        <w:t xml:space="preserve"> study of physical map of Pakistan shows that Pakistan has a number of peculiar features. The major part of our country consists, </w:t>
      </w:r>
      <w:r w:rsidRPr="00CB2E15">
        <w:rPr>
          <w:sz w:val="28"/>
          <w:szCs w:val="28"/>
        </w:rPr>
        <w:sym w:font="Symbol" w:char="F0D8"/>
      </w:r>
      <w:r w:rsidRPr="00CB2E15">
        <w:rPr>
          <w:sz w:val="28"/>
          <w:szCs w:val="28"/>
        </w:rPr>
        <w:t xml:space="preserve">North Eastern Mountains </w:t>
      </w:r>
      <w:r w:rsidRPr="00CB2E15">
        <w:rPr>
          <w:sz w:val="28"/>
          <w:szCs w:val="28"/>
        </w:rPr>
        <w:sym w:font="Symbol" w:char="F0D8"/>
      </w:r>
      <w:r w:rsidRPr="00CB2E15">
        <w:rPr>
          <w:sz w:val="28"/>
          <w:szCs w:val="28"/>
        </w:rPr>
        <w:t xml:space="preserve">North Western Mountains </w:t>
      </w:r>
      <w:r w:rsidRPr="00CB2E15">
        <w:rPr>
          <w:sz w:val="28"/>
          <w:szCs w:val="28"/>
        </w:rPr>
        <w:sym w:font="Symbol" w:char="F0D8"/>
      </w:r>
      <w:r w:rsidRPr="00CB2E15">
        <w:rPr>
          <w:sz w:val="28"/>
          <w:szCs w:val="28"/>
        </w:rPr>
        <w:t xml:space="preserve">Indus Plain </w:t>
      </w:r>
      <w:r w:rsidRPr="00CB2E15">
        <w:rPr>
          <w:sz w:val="28"/>
          <w:szCs w:val="28"/>
        </w:rPr>
        <w:sym w:font="Symbol" w:char="F0D8"/>
      </w:r>
      <w:r w:rsidRPr="00CB2E15">
        <w:rPr>
          <w:sz w:val="28"/>
          <w:szCs w:val="28"/>
        </w:rPr>
        <w:t xml:space="preserve">Plateaus </w:t>
      </w:r>
      <w:r w:rsidRPr="00CB2E15">
        <w:rPr>
          <w:sz w:val="28"/>
          <w:szCs w:val="28"/>
        </w:rPr>
        <w:sym w:font="Symbol" w:char="F0D8"/>
      </w:r>
      <w:r w:rsidRPr="00CB2E15">
        <w:rPr>
          <w:sz w:val="28"/>
          <w:szCs w:val="28"/>
        </w:rPr>
        <w:t>Deserts</w:t>
      </w:r>
    </w:p>
    <w:p w:rsidR="00CB2E15" w:rsidRPr="00CB2E15" w:rsidRDefault="00CB2E15" w:rsidP="00CB2E15">
      <w:pPr>
        <w:pStyle w:val="NoSpacing"/>
        <w:rPr>
          <w:sz w:val="28"/>
          <w:szCs w:val="28"/>
        </w:rPr>
      </w:pPr>
    </w:p>
    <w:p w:rsidR="007753DE" w:rsidRPr="00CB2E15" w:rsidRDefault="007753DE" w:rsidP="00CB2E15">
      <w:pPr>
        <w:pStyle w:val="NoSpacing"/>
        <w:rPr>
          <w:sz w:val="28"/>
          <w:szCs w:val="28"/>
        </w:rPr>
      </w:pPr>
      <w:r w:rsidRPr="00CB2E15">
        <w:rPr>
          <w:b/>
          <w:sz w:val="28"/>
          <w:szCs w:val="28"/>
        </w:rPr>
        <w:t>North Eastern Mountains</w:t>
      </w:r>
      <w:r w:rsidR="00584675" w:rsidRPr="00CB2E15">
        <w:rPr>
          <w:b/>
          <w:sz w:val="28"/>
          <w:szCs w:val="28"/>
        </w:rPr>
        <w:t>:</w:t>
      </w:r>
      <w:r w:rsidRPr="00CB2E15">
        <w:rPr>
          <w:sz w:val="28"/>
          <w:szCs w:val="28"/>
        </w:rPr>
        <w:t xml:space="preserve"> The highest mountains of the world known as “The Himalayas” Comprising of a series of ranges is situated in the north east of our country. </w:t>
      </w:r>
      <w:r w:rsidRPr="00CB2E15">
        <w:rPr>
          <w:sz w:val="28"/>
          <w:szCs w:val="28"/>
        </w:rPr>
        <w:sym w:font="Symbol" w:char="F0D8"/>
      </w:r>
      <w:r w:rsidR="00584675" w:rsidRPr="00CB2E15">
        <w:rPr>
          <w:sz w:val="28"/>
          <w:szCs w:val="28"/>
        </w:rPr>
        <w:t xml:space="preserve"> The </w:t>
      </w:r>
      <w:proofErr w:type="spellStart"/>
      <w:r w:rsidR="00584675" w:rsidRPr="00CB2E15">
        <w:rPr>
          <w:sz w:val="28"/>
          <w:szCs w:val="28"/>
        </w:rPr>
        <w:t>shi</w:t>
      </w:r>
      <w:r w:rsidRPr="00CB2E15">
        <w:rPr>
          <w:sz w:val="28"/>
          <w:szCs w:val="28"/>
        </w:rPr>
        <w:t>walik</w:t>
      </w:r>
      <w:proofErr w:type="spellEnd"/>
      <w:r w:rsidRPr="00CB2E15">
        <w:rPr>
          <w:sz w:val="28"/>
          <w:szCs w:val="28"/>
        </w:rPr>
        <w:t xml:space="preserve"> range </w:t>
      </w:r>
      <w:r w:rsidRPr="00CB2E15">
        <w:rPr>
          <w:sz w:val="28"/>
          <w:szCs w:val="28"/>
        </w:rPr>
        <w:sym w:font="Symbol" w:char="F0D8"/>
      </w:r>
      <w:r w:rsidRPr="00CB2E15">
        <w:rPr>
          <w:sz w:val="28"/>
          <w:szCs w:val="28"/>
        </w:rPr>
        <w:t xml:space="preserve"> </w:t>
      </w:r>
      <w:proofErr w:type="gramStart"/>
      <w:r w:rsidRPr="00CB2E15">
        <w:rPr>
          <w:sz w:val="28"/>
          <w:szCs w:val="28"/>
        </w:rPr>
        <w:t>The</w:t>
      </w:r>
      <w:proofErr w:type="gramEnd"/>
      <w:r w:rsidRPr="00CB2E15">
        <w:rPr>
          <w:sz w:val="28"/>
          <w:szCs w:val="28"/>
        </w:rPr>
        <w:t xml:space="preserve"> peer </w:t>
      </w:r>
      <w:proofErr w:type="spellStart"/>
      <w:r w:rsidRPr="00CB2E15">
        <w:rPr>
          <w:sz w:val="28"/>
          <w:szCs w:val="28"/>
        </w:rPr>
        <w:t>pinjal</w:t>
      </w:r>
      <w:proofErr w:type="spellEnd"/>
      <w:r w:rsidRPr="00CB2E15">
        <w:rPr>
          <w:sz w:val="28"/>
          <w:szCs w:val="28"/>
        </w:rPr>
        <w:t xml:space="preserve"> range </w:t>
      </w:r>
      <w:r w:rsidRPr="00CB2E15">
        <w:rPr>
          <w:sz w:val="28"/>
          <w:szCs w:val="28"/>
        </w:rPr>
        <w:sym w:font="Symbol" w:char="F0D8"/>
      </w:r>
      <w:r w:rsidRPr="00CB2E15">
        <w:rPr>
          <w:sz w:val="28"/>
          <w:szCs w:val="28"/>
        </w:rPr>
        <w:t xml:space="preserve"> Central or great </w:t>
      </w:r>
      <w:r w:rsidR="00584675" w:rsidRPr="00CB2E15">
        <w:rPr>
          <w:sz w:val="28"/>
          <w:szCs w:val="28"/>
        </w:rPr>
        <w:t>Himalaya</w:t>
      </w:r>
      <w:r w:rsidRPr="00CB2E15">
        <w:rPr>
          <w:sz w:val="28"/>
          <w:szCs w:val="28"/>
        </w:rPr>
        <w:t xml:space="preserve"> </w:t>
      </w:r>
      <w:r w:rsidRPr="00CB2E15">
        <w:rPr>
          <w:sz w:val="28"/>
          <w:szCs w:val="28"/>
        </w:rPr>
        <w:sym w:font="Symbol" w:char="F0D8"/>
      </w:r>
      <w:r w:rsidRPr="00CB2E15">
        <w:rPr>
          <w:sz w:val="28"/>
          <w:szCs w:val="28"/>
        </w:rPr>
        <w:t xml:space="preserve"> Karakoram range</w:t>
      </w:r>
    </w:p>
    <w:p w:rsidR="007753DE" w:rsidRDefault="00584675" w:rsidP="00CB2E15">
      <w:pPr>
        <w:pStyle w:val="NoSpacing"/>
        <w:rPr>
          <w:sz w:val="28"/>
          <w:szCs w:val="28"/>
        </w:rPr>
      </w:pPr>
      <w:r w:rsidRPr="00CB2E15">
        <w:rPr>
          <w:b/>
          <w:sz w:val="28"/>
          <w:szCs w:val="28"/>
        </w:rPr>
        <w:t>The Siwalik Range:</w:t>
      </w:r>
      <w:r w:rsidR="007753DE" w:rsidRPr="00CB2E15">
        <w:rPr>
          <w:sz w:val="28"/>
          <w:szCs w:val="28"/>
        </w:rPr>
        <w:t xml:space="preserve"> These are the line of low altitude </w:t>
      </w:r>
      <w:r w:rsidRPr="00CB2E15">
        <w:rPr>
          <w:sz w:val="28"/>
          <w:szCs w:val="28"/>
        </w:rPr>
        <w:t>hills, situated</w:t>
      </w:r>
      <w:r w:rsidR="007753DE" w:rsidRPr="00CB2E15">
        <w:rPr>
          <w:sz w:val="28"/>
          <w:szCs w:val="28"/>
        </w:rPr>
        <w:t xml:space="preserve"> adjacent to plain areas of </w:t>
      </w:r>
      <w:proofErr w:type="spellStart"/>
      <w:r w:rsidR="007753DE" w:rsidRPr="00CB2E15">
        <w:rPr>
          <w:sz w:val="28"/>
          <w:szCs w:val="28"/>
        </w:rPr>
        <w:t>Haz</w:t>
      </w:r>
      <w:r w:rsidRPr="00CB2E15">
        <w:rPr>
          <w:sz w:val="28"/>
          <w:szCs w:val="28"/>
        </w:rPr>
        <w:t>z</w:t>
      </w:r>
      <w:r w:rsidR="007753DE" w:rsidRPr="00CB2E15">
        <w:rPr>
          <w:sz w:val="28"/>
          <w:szCs w:val="28"/>
        </w:rPr>
        <w:t>ara</w:t>
      </w:r>
      <w:proofErr w:type="spellEnd"/>
      <w:r w:rsidR="007753DE" w:rsidRPr="00CB2E15">
        <w:rPr>
          <w:sz w:val="28"/>
          <w:szCs w:val="28"/>
        </w:rPr>
        <w:t xml:space="preserve"> district in NWFP and </w:t>
      </w:r>
      <w:r w:rsidRPr="00CB2E15">
        <w:rPr>
          <w:sz w:val="28"/>
          <w:szCs w:val="28"/>
        </w:rPr>
        <w:t>Attack</w:t>
      </w:r>
      <w:r w:rsidR="007753DE" w:rsidRPr="00CB2E15">
        <w:rPr>
          <w:sz w:val="28"/>
          <w:szCs w:val="28"/>
        </w:rPr>
        <w:t xml:space="preserve">, </w:t>
      </w:r>
      <w:r w:rsidRPr="00CB2E15">
        <w:rPr>
          <w:sz w:val="28"/>
          <w:szCs w:val="28"/>
        </w:rPr>
        <w:t>Rawalpindi, Jhelum</w:t>
      </w:r>
      <w:r w:rsidR="007753DE" w:rsidRPr="00CB2E15">
        <w:rPr>
          <w:sz w:val="28"/>
          <w:szCs w:val="28"/>
        </w:rPr>
        <w:t xml:space="preserve">, Gujarat </w:t>
      </w:r>
      <w:r w:rsidR="007753DE" w:rsidRPr="00CB2E15">
        <w:rPr>
          <w:sz w:val="28"/>
          <w:szCs w:val="28"/>
        </w:rPr>
        <w:lastRenderedPageBreak/>
        <w:t xml:space="preserve">and Sialkot district. The Peer </w:t>
      </w:r>
      <w:proofErr w:type="spellStart"/>
      <w:r w:rsidR="007753DE" w:rsidRPr="00CB2E15">
        <w:rPr>
          <w:sz w:val="28"/>
          <w:szCs w:val="28"/>
        </w:rPr>
        <w:t>Pinjal</w:t>
      </w:r>
      <w:proofErr w:type="spellEnd"/>
      <w:r w:rsidR="007753DE" w:rsidRPr="00CB2E15">
        <w:rPr>
          <w:sz w:val="28"/>
          <w:szCs w:val="28"/>
        </w:rPr>
        <w:t xml:space="preserve"> Range: These range lies further of the north and mostly run parallel to the </w:t>
      </w:r>
      <w:proofErr w:type="spellStart"/>
      <w:r w:rsidR="007753DE" w:rsidRPr="00CB2E15">
        <w:rPr>
          <w:sz w:val="28"/>
          <w:szCs w:val="28"/>
        </w:rPr>
        <w:t>S</w:t>
      </w:r>
      <w:r w:rsidRPr="00CB2E15">
        <w:rPr>
          <w:sz w:val="28"/>
          <w:szCs w:val="28"/>
        </w:rPr>
        <w:t>h</w:t>
      </w:r>
      <w:r w:rsidR="007753DE" w:rsidRPr="00CB2E15">
        <w:rPr>
          <w:sz w:val="28"/>
          <w:szCs w:val="28"/>
        </w:rPr>
        <w:t>iw</w:t>
      </w:r>
      <w:r w:rsidRPr="00CB2E15">
        <w:rPr>
          <w:sz w:val="28"/>
          <w:szCs w:val="28"/>
        </w:rPr>
        <w:t>a</w:t>
      </w:r>
      <w:r w:rsidR="007753DE" w:rsidRPr="00CB2E15">
        <w:rPr>
          <w:sz w:val="28"/>
          <w:szCs w:val="28"/>
        </w:rPr>
        <w:t>lik</w:t>
      </w:r>
      <w:proofErr w:type="spellEnd"/>
      <w:r w:rsidR="007753DE" w:rsidRPr="00CB2E15">
        <w:rPr>
          <w:sz w:val="28"/>
          <w:szCs w:val="28"/>
        </w:rPr>
        <w:t xml:space="preserve"> hills. Beside </w:t>
      </w:r>
      <w:proofErr w:type="spellStart"/>
      <w:r w:rsidR="007753DE" w:rsidRPr="00CB2E15">
        <w:rPr>
          <w:sz w:val="28"/>
          <w:szCs w:val="28"/>
        </w:rPr>
        <w:t>M</w:t>
      </w:r>
      <w:r w:rsidRPr="00CB2E15">
        <w:rPr>
          <w:sz w:val="28"/>
          <w:szCs w:val="28"/>
        </w:rPr>
        <w:t>ur</w:t>
      </w:r>
      <w:r w:rsidR="007753DE" w:rsidRPr="00CB2E15">
        <w:rPr>
          <w:sz w:val="28"/>
          <w:szCs w:val="28"/>
        </w:rPr>
        <w:t>ree</w:t>
      </w:r>
      <w:proofErr w:type="spellEnd"/>
      <w:r w:rsidR="007753DE" w:rsidRPr="00CB2E15">
        <w:rPr>
          <w:sz w:val="28"/>
          <w:szCs w:val="28"/>
        </w:rPr>
        <w:t xml:space="preserve"> and </w:t>
      </w:r>
      <w:proofErr w:type="spellStart"/>
      <w:r w:rsidR="007753DE" w:rsidRPr="00CB2E15">
        <w:rPr>
          <w:sz w:val="28"/>
          <w:szCs w:val="28"/>
        </w:rPr>
        <w:t>Hazara</w:t>
      </w:r>
      <w:proofErr w:type="spellEnd"/>
      <w:r w:rsidR="007753DE" w:rsidRPr="00CB2E15">
        <w:rPr>
          <w:sz w:val="28"/>
          <w:szCs w:val="28"/>
        </w:rPr>
        <w:t xml:space="preserve"> hills. The Central of great Himalaya: These </w:t>
      </w:r>
      <w:r w:rsidRPr="00CB2E15">
        <w:rPr>
          <w:sz w:val="28"/>
          <w:szCs w:val="28"/>
        </w:rPr>
        <w:t>Mountains</w:t>
      </w:r>
      <w:r w:rsidR="007753DE" w:rsidRPr="00CB2E15">
        <w:rPr>
          <w:sz w:val="28"/>
          <w:szCs w:val="28"/>
        </w:rPr>
        <w:t xml:space="preserve"> lie in between the </w:t>
      </w:r>
      <w:proofErr w:type="spellStart"/>
      <w:r w:rsidR="007753DE" w:rsidRPr="00CB2E15">
        <w:rPr>
          <w:sz w:val="28"/>
          <w:szCs w:val="28"/>
        </w:rPr>
        <w:t>Pir</w:t>
      </w:r>
      <w:proofErr w:type="spellEnd"/>
      <w:r w:rsidR="007753DE" w:rsidRPr="00CB2E15">
        <w:rPr>
          <w:sz w:val="28"/>
          <w:szCs w:val="28"/>
        </w:rPr>
        <w:t xml:space="preserve"> </w:t>
      </w:r>
      <w:proofErr w:type="spellStart"/>
      <w:r w:rsidR="007753DE" w:rsidRPr="00CB2E15">
        <w:rPr>
          <w:sz w:val="28"/>
          <w:szCs w:val="28"/>
        </w:rPr>
        <w:t>Pinjal</w:t>
      </w:r>
      <w:proofErr w:type="spellEnd"/>
      <w:r w:rsidR="007753DE" w:rsidRPr="00CB2E15">
        <w:rPr>
          <w:sz w:val="28"/>
          <w:szCs w:val="28"/>
        </w:rPr>
        <w:t xml:space="preserve"> range &amp; Karakoram </w:t>
      </w:r>
      <w:r w:rsidRPr="00CB2E15">
        <w:rPr>
          <w:sz w:val="28"/>
          <w:szCs w:val="28"/>
        </w:rPr>
        <w:t>Range</w:t>
      </w:r>
      <w:r w:rsidR="007753DE" w:rsidRPr="00CB2E15">
        <w:rPr>
          <w:sz w:val="28"/>
          <w:szCs w:val="28"/>
        </w:rPr>
        <w:t xml:space="preserve">. The Karakoram </w:t>
      </w:r>
      <w:r w:rsidRPr="00CB2E15">
        <w:rPr>
          <w:sz w:val="28"/>
          <w:szCs w:val="28"/>
        </w:rPr>
        <w:t>Range</w:t>
      </w:r>
      <w:r w:rsidR="007753DE" w:rsidRPr="00CB2E15">
        <w:rPr>
          <w:sz w:val="28"/>
          <w:szCs w:val="28"/>
        </w:rPr>
        <w:t xml:space="preserve">: The famous Karakoram Range lies to the north of central Himalaya in northern Kashmir and </w:t>
      </w:r>
      <w:proofErr w:type="spellStart"/>
      <w:r w:rsidR="007753DE" w:rsidRPr="00CB2E15">
        <w:rPr>
          <w:sz w:val="28"/>
          <w:szCs w:val="28"/>
        </w:rPr>
        <w:t>Gilgit</w:t>
      </w:r>
      <w:proofErr w:type="spellEnd"/>
      <w:r w:rsidR="007753DE" w:rsidRPr="00CB2E15">
        <w:rPr>
          <w:sz w:val="28"/>
          <w:szCs w:val="28"/>
        </w:rPr>
        <w:t xml:space="preserve"> area. This range has an average height of about 20000 feet above sea level. The second highest peak of the world and highest peak of Pakistan, Godwin Austin (K-2) year.</w:t>
      </w:r>
    </w:p>
    <w:p w:rsidR="00CB2E15" w:rsidRPr="00CB2E15" w:rsidRDefault="00CB2E15" w:rsidP="00CB2E15">
      <w:pPr>
        <w:pStyle w:val="NoSpacing"/>
        <w:rPr>
          <w:sz w:val="28"/>
          <w:szCs w:val="28"/>
        </w:rPr>
      </w:pPr>
    </w:p>
    <w:p w:rsidR="007753DE" w:rsidRPr="003C224B" w:rsidRDefault="007753DE" w:rsidP="00CB2E15">
      <w:pPr>
        <w:pStyle w:val="NoSpacing"/>
        <w:rPr>
          <w:b/>
          <w:sz w:val="28"/>
          <w:szCs w:val="28"/>
        </w:rPr>
      </w:pPr>
      <w:r w:rsidRPr="00CB2E15">
        <w:rPr>
          <w:b/>
          <w:sz w:val="28"/>
          <w:szCs w:val="28"/>
        </w:rPr>
        <w:t>North Western Mountains</w:t>
      </w:r>
      <w:r w:rsidR="00584675" w:rsidRPr="00CB2E15">
        <w:rPr>
          <w:b/>
          <w:sz w:val="28"/>
          <w:szCs w:val="28"/>
        </w:rPr>
        <w:t>:</w:t>
      </w:r>
      <w:r w:rsidR="003C224B">
        <w:rPr>
          <w:b/>
          <w:sz w:val="28"/>
          <w:szCs w:val="28"/>
        </w:rPr>
        <w:t xml:space="preserve"> </w:t>
      </w:r>
      <w:r w:rsidRPr="00CB2E15">
        <w:rPr>
          <w:sz w:val="28"/>
          <w:szCs w:val="28"/>
        </w:rPr>
        <w:t xml:space="preserve">The north western ranges of our country are also known as western branches of the Himalayas </w:t>
      </w:r>
      <w:r w:rsidR="00584675" w:rsidRPr="00CB2E15">
        <w:rPr>
          <w:sz w:val="28"/>
          <w:szCs w:val="28"/>
        </w:rPr>
        <w:t>Mountains</w:t>
      </w:r>
      <w:r w:rsidRPr="00CB2E15">
        <w:rPr>
          <w:sz w:val="28"/>
          <w:szCs w:val="28"/>
        </w:rPr>
        <w:t xml:space="preserve">. These mountains consist of series parallel ranges and are lower in altitude than the northeastern mountains </w:t>
      </w:r>
      <w:r w:rsidRPr="00CB2E15">
        <w:rPr>
          <w:sz w:val="28"/>
          <w:szCs w:val="28"/>
        </w:rPr>
        <w:sym w:font="Symbol" w:char="F0D8"/>
      </w:r>
      <w:r w:rsidR="00CB2E15">
        <w:rPr>
          <w:sz w:val="28"/>
          <w:szCs w:val="28"/>
        </w:rPr>
        <w:t xml:space="preserve"> The Hindu Kush, </w:t>
      </w:r>
      <w:proofErr w:type="spellStart"/>
      <w:r w:rsidR="00584675" w:rsidRPr="00CB2E15">
        <w:rPr>
          <w:sz w:val="28"/>
          <w:szCs w:val="28"/>
        </w:rPr>
        <w:t>Koh</w:t>
      </w:r>
      <w:proofErr w:type="spellEnd"/>
      <w:r w:rsidR="00584675" w:rsidRPr="00CB2E15">
        <w:rPr>
          <w:sz w:val="28"/>
          <w:szCs w:val="28"/>
        </w:rPr>
        <w:t xml:space="preserve"> </w:t>
      </w:r>
      <w:proofErr w:type="spellStart"/>
      <w:proofErr w:type="gramStart"/>
      <w:r w:rsidR="00584675" w:rsidRPr="00CB2E15">
        <w:rPr>
          <w:sz w:val="28"/>
          <w:szCs w:val="28"/>
        </w:rPr>
        <w:t>Sufe</w:t>
      </w:r>
      <w:r w:rsidRPr="00CB2E15">
        <w:rPr>
          <w:sz w:val="28"/>
          <w:szCs w:val="28"/>
        </w:rPr>
        <w:t>d</w:t>
      </w:r>
      <w:proofErr w:type="spellEnd"/>
      <w:r w:rsidRPr="00CB2E15">
        <w:rPr>
          <w:sz w:val="28"/>
          <w:szCs w:val="28"/>
        </w:rPr>
        <w:t xml:space="preserve"> </w:t>
      </w:r>
      <w:r w:rsidR="00CB2E15">
        <w:rPr>
          <w:sz w:val="28"/>
          <w:szCs w:val="28"/>
        </w:rPr>
        <w:t>,</w:t>
      </w:r>
      <w:proofErr w:type="gramEnd"/>
      <w:r w:rsidR="00CB2E15">
        <w:rPr>
          <w:sz w:val="28"/>
          <w:szCs w:val="28"/>
        </w:rPr>
        <w:t xml:space="preserve"> </w:t>
      </w:r>
      <w:r w:rsidR="00584675" w:rsidRPr="00CB2E15">
        <w:rPr>
          <w:sz w:val="28"/>
          <w:szCs w:val="28"/>
        </w:rPr>
        <w:t>Waziristan</w:t>
      </w:r>
      <w:r w:rsidR="00CB2E15">
        <w:rPr>
          <w:sz w:val="28"/>
          <w:szCs w:val="28"/>
        </w:rPr>
        <w:t xml:space="preserve"> Hills, </w:t>
      </w:r>
      <w:r w:rsidRPr="00CB2E15">
        <w:rPr>
          <w:sz w:val="28"/>
          <w:szCs w:val="28"/>
        </w:rPr>
        <w:t xml:space="preserve">The </w:t>
      </w:r>
      <w:r w:rsidR="00584675" w:rsidRPr="00CB2E15">
        <w:rPr>
          <w:sz w:val="28"/>
          <w:szCs w:val="28"/>
        </w:rPr>
        <w:t>Suleiman</w:t>
      </w:r>
      <w:r w:rsidRPr="00CB2E15">
        <w:rPr>
          <w:sz w:val="28"/>
          <w:szCs w:val="28"/>
        </w:rPr>
        <w:t xml:space="preserve"> Mountain </w:t>
      </w:r>
      <w:r w:rsidR="00CB2E15">
        <w:rPr>
          <w:sz w:val="28"/>
          <w:szCs w:val="28"/>
        </w:rPr>
        <w:t>,</w:t>
      </w:r>
      <w:r w:rsidRPr="00CB2E15">
        <w:rPr>
          <w:sz w:val="28"/>
          <w:szCs w:val="28"/>
        </w:rPr>
        <w:t xml:space="preserve">The </w:t>
      </w:r>
      <w:proofErr w:type="spellStart"/>
      <w:r w:rsidRPr="00CB2E15">
        <w:rPr>
          <w:sz w:val="28"/>
          <w:szCs w:val="28"/>
        </w:rPr>
        <w:t>Kerther</w:t>
      </w:r>
      <w:proofErr w:type="spellEnd"/>
      <w:r w:rsidRPr="00CB2E15">
        <w:rPr>
          <w:sz w:val="28"/>
          <w:szCs w:val="28"/>
        </w:rPr>
        <w:t xml:space="preserve"> Mountain</w:t>
      </w:r>
    </w:p>
    <w:p w:rsidR="00CB2E15" w:rsidRPr="00CB2E15" w:rsidRDefault="00CB2E15" w:rsidP="00CB2E15">
      <w:pPr>
        <w:pStyle w:val="NoSpacing"/>
        <w:rPr>
          <w:sz w:val="28"/>
          <w:szCs w:val="28"/>
        </w:rPr>
      </w:pPr>
    </w:p>
    <w:p w:rsidR="007753DE" w:rsidRDefault="00584675" w:rsidP="00CB2E15">
      <w:pPr>
        <w:pStyle w:val="NoSpacing"/>
        <w:rPr>
          <w:sz w:val="28"/>
          <w:szCs w:val="28"/>
        </w:rPr>
      </w:pPr>
      <w:r w:rsidRPr="00CB2E15">
        <w:rPr>
          <w:b/>
          <w:sz w:val="28"/>
          <w:szCs w:val="28"/>
        </w:rPr>
        <w:t>The Hindu Kush:</w:t>
      </w:r>
      <w:r w:rsidR="003C224B">
        <w:rPr>
          <w:sz w:val="28"/>
          <w:szCs w:val="28"/>
        </w:rPr>
        <w:t xml:space="preserve"> </w:t>
      </w:r>
      <w:r w:rsidR="007753DE" w:rsidRPr="00CB2E15">
        <w:rPr>
          <w:sz w:val="28"/>
          <w:szCs w:val="28"/>
        </w:rPr>
        <w:t xml:space="preserve">Between the Indus and Kabul rivers lies the Hindu Kush range. The average height of this range is between 10,000 to 16,000 feet above sea level. </w:t>
      </w:r>
      <w:proofErr w:type="spellStart"/>
      <w:r w:rsidR="007753DE" w:rsidRPr="00CB2E15">
        <w:rPr>
          <w:sz w:val="28"/>
          <w:szCs w:val="28"/>
        </w:rPr>
        <w:t>Koh</w:t>
      </w:r>
      <w:proofErr w:type="spellEnd"/>
      <w:r w:rsidRPr="00CB2E15">
        <w:rPr>
          <w:sz w:val="28"/>
          <w:szCs w:val="28"/>
        </w:rPr>
        <w:t xml:space="preserve"> e </w:t>
      </w:r>
      <w:proofErr w:type="spellStart"/>
      <w:r w:rsidRPr="00CB2E15">
        <w:rPr>
          <w:sz w:val="28"/>
          <w:szCs w:val="28"/>
        </w:rPr>
        <w:t>Su</w:t>
      </w:r>
      <w:r w:rsidR="007753DE" w:rsidRPr="00CB2E15">
        <w:rPr>
          <w:sz w:val="28"/>
          <w:szCs w:val="28"/>
        </w:rPr>
        <w:t>fed</w:t>
      </w:r>
      <w:proofErr w:type="spellEnd"/>
      <w:r w:rsidR="007753DE" w:rsidRPr="00CB2E15">
        <w:rPr>
          <w:sz w:val="28"/>
          <w:szCs w:val="28"/>
        </w:rPr>
        <w:t xml:space="preserve">: South of the Kabul River up to </w:t>
      </w:r>
      <w:proofErr w:type="spellStart"/>
      <w:r w:rsidR="007753DE" w:rsidRPr="00CB2E15">
        <w:rPr>
          <w:sz w:val="28"/>
          <w:szCs w:val="28"/>
        </w:rPr>
        <w:t>Khurram</w:t>
      </w:r>
      <w:proofErr w:type="spellEnd"/>
      <w:r w:rsidR="007753DE" w:rsidRPr="00CB2E15">
        <w:rPr>
          <w:sz w:val="28"/>
          <w:szCs w:val="28"/>
        </w:rPr>
        <w:t xml:space="preserve"> pass lies the </w:t>
      </w:r>
      <w:proofErr w:type="spellStart"/>
      <w:r w:rsidRPr="00CB2E15">
        <w:rPr>
          <w:sz w:val="28"/>
          <w:szCs w:val="28"/>
        </w:rPr>
        <w:t>suf</w:t>
      </w:r>
      <w:r w:rsidR="007753DE" w:rsidRPr="00CB2E15">
        <w:rPr>
          <w:sz w:val="28"/>
          <w:szCs w:val="28"/>
        </w:rPr>
        <w:t>ed</w:t>
      </w:r>
      <w:proofErr w:type="spellEnd"/>
      <w:r w:rsidR="007753DE" w:rsidRPr="00CB2E15">
        <w:rPr>
          <w:sz w:val="28"/>
          <w:szCs w:val="28"/>
        </w:rPr>
        <w:t xml:space="preserve"> </w:t>
      </w:r>
      <w:proofErr w:type="spellStart"/>
      <w:r w:rsidR="007753DE" w:rsidRPr="00CB2E15">
        <w:rPr>
          <w:sz w:val="28"/>
          <w:szCs w:val="28"/>
        </w:rPr>
        <w:t>Koh</w:t>
      </w:r>
      <w:proofErr w:type="spellEnd"/>
      <w:r w:rsidR="007753DE" w:rsidRPr="00CB2E15">
        <w:rPr>
          <w:sz w:val="28"/>
          <w:szCs w:val="28"/>
        </w:rPr>
        <w:t xml:space="preserve"> range, which runs east and west. </w:t>
      </w:r>
      <w:r w:rsidRPr="00CB2E15">
        <w:rPr>
          <w:sz w:val="28"/>
          <w:szCs w:val="28"/>
        </w:rPr>
        <w:t>Waziristan</w:t>
      </w:r>
      <w:r w:rsidR="007753DE" w:rsidRPr="00CB2E15">
        <w:rPr>
          <w:sz w:val="28"/>
          <w:szCs w:val="28"/>
        </w:rPr>
        <w:t xml:space="preserve"> Hills: Between the </w:t>
      </w:r>
      <w:proofErr w:type="spellStart"/>
      <w:r w:rsidR="007753DE" w:rsidRPr="00CB2E15">
        <w:rPr>
          <w:sz w:val="28"/>
          <w:szCs w:val="28"/>
        </w:rPr>
        <w:t>Khurram</w:t>
      </w:r>
      <w:proofErr w:type="spellEnd"/>
      <w:r w:rsidR="007753DE" w:rsidRPr="00CB2E15">
        <w:rPr>
          <w:sz w:val="28"/>
          <w:szCs w:val="28"/>
        </w:rPr>
        <w:t xml:space="preserve"> and the </w:t>
      </w:r>
      <w:proofErr w:type="spellStart"/>
      <w:r w:rsidR="007753DE" w:rsidRPr="00CB2E15">
        <w:rPr>
          <w:sz w:val="28"/>
          <w:szCs w:val="28"/>
        </w:rPr>
        <w:t>Gomal</w:t>
      </w:r>
      <w:proofErr w:type="spellEnd"/>
      <w:r w:rsidR="007753DE" w:rsidRPr="00CB2E15">
        <w:rPr>
          <w:sz w:val="28"/>
          <w:szCs w:val="28"/>
        </w:rPr>
        <w:t xml:space="preserve"> rivers lies the Waziristan hills area. These hills have low altitude. The Suleiman Mountain: In the south of the </w:t>
      </w:r>
      <w:proofErr w:type="spellStart"/>
      <w:r w:rsidR="007753DE" w:rsidRPr="00CB2E15">
        <w:rPr>
          <w:sz w:val="28"/>
          <w:szCs w:val="28"/>
        </w:rPr>
        <w:t>Gomal</w:t>
      </w:r>
      <w:proofErr w:type="spellEnd"/>
      <w:r w:rsidR="007753DE" w:rsidRPr="00CB2E15">
        <w:rPr>
          <w:sz w:val="28"/>
          <w:szCs w:val="28"/>
        </w:rPr>
        <w:t xml:space="preserve"> river lies the Salman Mountain. It rims southward for a distance of about 300 miles The </w:t>
      </w:r>
      <w:proofErr w:type="spellStart"/>
      <w:r w:rsidR="007753DE" w:rsidRPr="00CB2E15">
        <w:rPr>
          <w:sz w:val="28"/>
          <w:szCs w:val="28"/>
        </w:rPr>
        <w:t>Kerther</w:t>
      </w:r>
      <w:proofErr w:type="spellEnd"/>
      <w:r w:rsidR="007753DE" w:rsidRPr="00CB2E15">
        <w:rPr>
          <w:sz w:val="28"/>
          <w:szCs w:val="28"/>
        </w:rPr>
        <w:t xml:space="preserve"> Mountain: In the west of lower Indus plain lies a hilly area known as “The </w:t>
      </w:r>
      <w:proofErr w:type="spellStart"/>
      <w:r w:rsidR="007753DE" w:rsidRPr="00CB2E15">
        <w:rPr>
          <w:sz w:val="28"/>
          <w:szCs w:val="28"/>
        </w:rPr>
        <w:t>Kerther</w:t>
      </w:r>
      <w:proofErr w:type="spellEnd"/>
      <w:r w:rsidR="007753DE" w:rsidRPr="00CB2E15">
        <w:rPr>
          <w:sz w:val="28"/>
          <w:szCs w:val="28"/>
        </w:rPr>
        <w:t xml:space="preserve"> hills”. These hills are not high enough, their average height being about 7000 feet</w:t>
      </w:r>
    </w:p>
    <w:p w:rsidR="00CB2E15" w:rsidRPr="00CB2E15" w:rsidRDefault="00CB2E15" w:rsidP="00CB2E15">
      <w:pPr>
        <w:pStyle w:val="NoSpacing"/>
        <w:rPr>
          <w:sz w:val="28"/>
          <w:szCs w:val="28"/>
        </w:rPr>
      </w:pPr>
    </w:p>
    <w:p w:rsidR="007753DE" w:rsidRDefault="007753DE" w:rsidP="00CB2E15">
      <w:pPr>
        <w:pStyle w:val="NoSpacing"/>
        <w:rPr>
          <w:sz w:val="28"/>
          <w:szCs w:val="28"/>
        </w:rPr>
      </w:pPr>
      <w:r w:rsidRPr="00CB2E15">
        <w:rPr>
          <w:b/>
          <w:sz w:val="28"/>
          <w:szCs w:val="28"/>
        </w:rPr>
        <w:t>The Indus Plain River</w:t>
      </w:r>
      <w:r w:rsidR="00584675" w:rsidRPr="00CB2E15">
        <w:rPr>
          <w:b/>
          <w:sz w:val="28"/>
          <w:szCs w:val="28"/>
        </w:rPr>
        <w:t>:</w:t>
      </w:r>
      <w:r w:rsidRPr="00CB2E15">
        <w:rPr>
          <w:sz w:val="28"/>
          <w:szCs w:val="28"/>
        </w:rPr>
        <w:t xml:space="preserve"> Indus is the largest river of our country. This river after originating from northern slopes of </w:t>
      </w:r>
      <w:proofErr w:type="spellStart"/>
      <w:r w:rsidRPr="00CB2E15">
        <w:rPr>
          <w:sz w:val="28"/>
          <w:szCs w:val="28"/>
        </w:rPr>
        <w:t>Kailash</w:t>
      </w:r>
      <w:proofErr w:type="spellEnd"/>
      <w:r w:rsidRPr="00CB2E15">
        <w:rPr>
          <w:sz w:val="28"/>
          <w:szCs w:val="28"/>
        </w:rPr>
        <w:t xml:space="preserve"> Range in Tibet (China) passing through the Himalaya and enters in Pakistan's territory near </w:t>
      </w:r>
      <w:proofErr w:type="spellStart"/>
      <w:r w:rsidRPr="00CB2E15">
        <w:rPr>
          <w:sz w:val="28"/>
          <w:szCs w:val="28"/>
        </w:rPr>
        <w:t>Gilgit</w:t>
      </w:r>
      <w:proofErr w:type="spellEnd"/>
      <w:r w:rsidRPr="00CB2E15">
        <w:rPr>
          <w:sz w:val="28"/>
          <w:szCs w:val="28"/>
        </w:rPr>
        <w:t xml:space="preserve">. </w:t>
      </w:r>
      <w:r w:rsidRPr="00CB2E15">
        <w:rPr>
          <w:sz w:val="28"/>
          <w:szCs w:val="28"/>
        </w:rPr>
        <w:sym w:font="Symbol" w:char="F0D8"/>
      </w:r>
      <w:r w:rsidRPr="00CB2E15">
        <w:rPr>
          <w:sz w:val="28"/>
          <w:szCs w:val="28"/>
        </w:rPr>
        <w:t xml:space="preserve"> The Upper Indus Plain </w:t>
      </w:r>
      <w:r w:rsidRPr="00CB2E15">
        <w:rPr>
          <w:sz w:val="28"/>
          <w:szCs w:val="28"/>
        </w:rPr>
        <w:sym w:font="Symbol" w:char="F0D8"/>
      </w:r>
      <w:r w:rsidRPr="00CB2E15">
        <w:rPr>
          <w:sz w:val="28"/>
          <w:szCs w:val="28"/>
        </w:rPr>
        <w:t xml:space="preserve"> </w:t>
      </w:r>
      <w:proofErr w:type="gramStart"/>
      <w:r w:rsidRPr="00CB2E15">
        <w:rPr>
          <w:sz w:val="28"/>
          <w:szCs w:val="28"/>
        </w:rPr>
        <w:t>The</w:t>
      </w:r>
      <w:proofErr w:type="gramEnd"/>
      <w:r w:rsidRPr="00CB2E15">
        <w:rPr>
          <w:sz w:val="28"/>
          <w:szCs w:val="28"/>
        </w:rPr>
        <w:t xml:space="preserve"> Lower Indus Plain </w:t>
      </w:r>
      <w:r w:rsidRPr="00CB2E15">
        <w:rPr>
          <w:sz w:val="28"/>
          <w:szCs w:val="28"/>
        </w:rPr>
        <w:sym w:font="Symbol" w:char="F0D8"/>
      </w:r>
      <w:r w:rsidRPr="00CB2E15">
        <w:rPr>
          <w:sz w:val="28"/>
          <w:szCs w:val="28"/>
        </w:rPr>
        <w:t xml:space="preserve"> The Indus Delta</w:t>
      </w:r>
    </w:p>
    <w:p w:rsidR="00CB2E15" w:rsidRPr="00CB2E15" w:rsidRDefault="00CB2E15" w:rsidP="00CB2E15">
      <w:pPr>
        <w:pStyle w:val="NoSpacing"/>
        <w:rPr>
          <w:sz w:val="28"/>
          <w:szCs w:val="28"/>
        </w:rPr>
      </w:pPr>
    </w:p>
    <w:p w:rsidR="007753DE" w:rsidRDefault="007753DE" w:rsidP="00CB2E15">
      <w:pPr>
        <w:pStyle w:val="NoSpacing"/>
        <w:rPr>
          <w:sz w:val="28"/>
          <w:szCs w:val="28"/>
        </w:rPr>
      </w:pPr>
      <w:r w:rsidRPr="00CB2E15">
        <w:rPr>
          <w:b/>
          <w:sz w:val="28"/>
          <w:szCs w:val="28"/>
        </w:rPr>
        <w:t>The Upper Indus Plain</w:t>
      </w:r>
      <w:r w:rsidR="00584675" w:rsidRPr="00CB2E15">
        <w:rPr>
          <w:b/>
          <w:sz w:val="28"/>
          <w:szCs w:val="28"/>
        </w:rPr>
        <w:t>:</w:t>
      </w:r>
      <w:r w:rsidRPr="00CB2E15">
        <w:rPr>
          <w:sz w:val="28"/>
          <w:szCs w:val="28"/>
        </w:rPr>
        <w:t xml:space="preserve"> From the point of junction eastern tributaries of river Indus is known as the upper Indus Plain. It includes most of the areas of Punjab Province. The Lower Indus Plain: </w:t>
      </w:r>
      <w:proofErr w:type="spellStart"/>
      <w:r w:rsidRPr="00CB2E15">
        <w:rPr>
          <w:sz w:val="28"/>
          <w:szCs w:val="28"/>
        </w:rPr>
        <w:t>Mithankot</w:t>
      </w:r>
      <w:proofErr w:type="spellEnd"/>
      <w:r w:rsidRPr="00CB2E15">
        <w:rPr>
          <w:sz w:val="28"/>
          <w:szCs w:val="28"/>
        </w:rPr>
        <w:t xml:space="preserve"> is known as junction of Indus River and its eastern tributaries. Beyond </w:t>
      </w:r>
      <w:proofErr w:type="spellStart"/>
      <w:r w:rsidRPr="00CB2E15">
        <w:rPr>
          <w:sz w:val="28"/>
          <w:szCs w:val="28"/>
        </w:rPr>
        <w:t>Mithankot</w:t>
      </w:r>
      <w:proofErr w:type="spellEnd"/>
      <w:r w:rsidRPr="00CB2E15">
        <w:rPr>
          <w:sz w:val="28"/>
          <w:szCs w:val="28"/>
        </w:rPr>
        <w:t xml:space="preserve"> River Indus flows alone and carries not only its own water, but also that of its eastern and western tributaries, while flowing from the Province of Sindh. The Indus Delta: The Indus delta begins near </w:t>
      </w:r>
      <w:proofErr w:type="spellStart"/>
      <w:proofErr w:type="gramStart"/>
      <w:r w:rsidRPr="00CB2E15">
        <w:rPr>
          <w:sz w:val="28"/>
          <w:szCs w:val="28"/>
        </w:rPr>
        <w:t>Thatta</w:t>
      </w:r>
      <w:proofErr w:type="spellEnd"/>
      <w:r w:rsidRPr="00CB2E15">
        <w:rPr>
          <w:sz w:val="28"/>
          <w:szCs w:val="28"/>
        </w:rPr>
        <w:t>(</w:t>
      </w:r>
      <w:proofErr w:type="gramEnd"/>
      <w:r w:rsidRPr="00CB2E15">
        <w:rPr>
          <w:sz w:val="28"/>
          <w:szCs w:val="28"/>
        </w:rPr>
        <w:t>Sindh) and the river Indus by distributing itself into a number of branches joins with the water of Arabian sea.</w:t>
      </w:r>
    </w:p>
    <w:p w:rsidR="00CB2E15" w:rsidRPr="00CB2E15" w:rsidRDefault="00CB2E15" w:rsidP="00CB2E15">
      <w:pPr>
        <w:pStyle w:val="NoSpacing"/>
        <w:rPr>
          <w:sz w:val="28"/>
          <w:szCs w:val="28"/>
        </w:rPr>
      </w:pPr>
    </w:p>
    <w:p w:rsidR="007753DE" w:rsidRDefault="007753DE" w:rsidP="00CB2E15">
      <w:pPr>
        <w:pStyle w:val="NoSpacing"/>
        <w:rPr>
          <w:sz w:val="28"/>
          <w:szCs w:val="28"/>
        </w:rPr>
      </w:pPr>
      <w:r w:rsidRPr="00CB2E15">
        <w:rPr>
          <w:b/>
          <w:sz w:val="28"/>
          <w:szCs w:val="28"/>
        </w:rPr>
        <w:t>Plateaus</w:t>
      </w:r>
      <w:r w:rsidR="00584675" w:rsidRPr="00CB2E15">
        <w:rPr>
          <w:b/>
          <w:sz w:val="28"/>
          <w:szCs w:val="28"/>
        </w:rPr>
        <w:t>:</w:t>
      </w:r>
      <w:r w:rsidRPr="00CB2E15">
        <w:rPr>
          <w:b/>
          <w:sz w:val="28"/>
          <w:szCs w:val="28"/>
        </w:rPr>
        <w:t xml:space="preserve"> </w:t>
      </w:r>
      <w:r w:rsidRPr="00CB2E15">
        <w:rPr>
          <w:sz w:val="28"/>
          <w:szCs w:val="28"/>
        </w:rPr>
        <w:t xml:space="preserve">The Salt range The areas of salt range begins in the east near the Jhelum in the </w:t>
      </w:r>
      <w:proofErr w:type="spellStart"/>
      <w:r w:rsidRPr="00CB2E15">
        <w:rPr>
          <w:sz w:val="28"/>
          <w:szCs w:val="28"/>
        </w:rPr>
        <w:t>Jogi</w:t>
      </w:r>
      <w:proofErr w:type="spellEnd"/>
      <w:r w:rsidRPr="00CB2E15">
        <w:rPr>
          <w:sz w:val="28"/>
          <w:szCs w:val="28"/>
        </w:rPr>
        <w:t xml:space="preserve"> </w:t>
      </w:r>
      <w:proofErr w:type="spellStart"/>
      <w:r w:rsidRPr="00CB2E15">
        <w:rPr>
          <w:sz w:val="28"/>
          <w:szCs w:val="28"/>
        </w:rPr>
        <w:t>tilla</w:t>
      </w:r>
      <w:proofErr w:type="spellEnd"/>
      <w:r w:rsidRPr="00CB2E15">
        <w:rPr>
          <w:sz w:val="28"/>
          <w:szCs w:val="28"/>
        </w:rPr>
        <w:t xml:space="preserve"> and </w:t>
      </w:r>
      <w:proofErr w:type="spellStart"/>
      <w:r w:rsidRPr="00CB2E15">
        <w:rPr>
          <w:sz w:val="28"/>
          <w:szCs w:val="28"/>
        </w:rPr>
        <w:t>Bakralla</w:t>
      </w:r>
      <w:proofErr w:type="spellEnd"/>
      <w:r w:rsidRPr="00CB2E15">
        <w:rPr>
          <w:sz w:val="28"/>
          <w:szCs w:val="28"/>
        </w:rPr>
        <w:t xml:space="preserve"> ridges and runs south-west to the north of the river Jhelum for some distance before turning north west to cross the Indus near </w:t>
      </w:r>
      <w:proofErr w:type="spellStart"/>
      <w:r w:rsidRPr="00CB2E15">
        <w:rPr>
          <w:sz w:val="28"/>
          <w:szCs w:val="28"/>
        </w:rPr>
        <w:t>Kalabagh</w:t>
      </w:r>
      <w:proofErr w:type="spellEnd"/>
      <w:r w:rsidRPr="00CB2E15">
        <w:rPr>
          <w:sz w:val="28"/>
          <w:szCs w:val="28"/>
        </w:rPr>
        <w:t xml:space="preserve">. </w:t>
      </w:r>
      <w:proofErr w:type="spellStart"/>
      <w:r w:rsidRPr="00CB2E15">
        <w:rPr>
          <w:sz w:val="28"/>
          <w:szCs w:val="28"/>
        </w:rPr>
        <w:t>Potwar</w:t>
      </w:r>
      <w:proofErr w:type="spellEnd"/>
      <w:r w:rsidRPr="00CB2E15">
        <w:rPr>
          <w:sz w:val="28"/>
          <w:szCs w:val="28"/>
        </w:rPr>
        <w:t xml:space="preserve"> Plateau: North of salt range the area of Rawalpindi Jhelum and </w:t>
      </w:r>
      <w:proofErr w:type="spellStart"/>
      <w:r w:rsidRPr="00CB2E15">
        <w:rPr>
          <w:sz w:val="28"/>
          <w:szCs w:val="28"/>
        </w:rPr>
        <w:t>Mianwali</w:t>
      </w:r>
      <w:proofErr w:type="spellEnd"/>
      <w:r w:rsidRPr="00CB2E15">
        <w:rPr>
          <w:sz w:val="28"/>
          <w:szCs w:val="28"/>
        </w:rPr>
        <w:t xml:space="preserve"> districts are known as </w:t>
      </w:r>
      <w:proofErr w:type="spellStart"/>
      <w:r w:rsidRPr="00CB2E15">
        <w:rPr>
          <w:sz w:val="28"/>
          <w:szCs w:val="28"/>
        </w:rPr>
        <w:t>potwar</w:t>
      </w:r>
      <w:proofErr w:type="spellEnd"/>
      <w:r w:rsidRPr="00CB2E15">
        <w:rPr>
          <w:sz w:val="28"/>
          <w:szCs w:val="28"/>
        </w:rPr>
        <w:t xml:space="preserve"> plateau. These areas have also an uneven surface. The Baluchistan Plateaus: This plateau lies to the west of the Suleiman and </w:t>
      </w:r>
      <w:proofErr w:type="spellStart"/>
      <w:r w:rsidRPr="00CB2E15">
        <w:rPr>
          <w:sz w:val="28"/>
          <w:szCs w:val="28"/>
        </w:rPr>
        <w:t>Kirthar</w:t>
      </w:r>
      <w:proofErr w:type="spellEnd"/>
      <w:r w:rsidRPr="00CB2E15">
        <w:rPr>
          <w:sz w:val="28"/>
          <w:szCs w:val="28"/>
        </w:rPr>
        <w:t xml:space="preserve"> mountains. Like </w:t>
      </w:r>
      <w:proofErr w:type="spellStart"/>
      <w:r w:rsidRPr="00CB2E15">
        <w:rPr>
          <w:sz w:val="28"/>
          <w:szCs w:val="28"/>
        </w:rPr>
        <w:t>potwar</w:t>
      </w:r>
      <w:proofErr w:type="spellEnd"/>
      <w:r w:rsidRPr="00CB2E15">
        <w:rPr>
          <w:sz w:val="28"/>
          <w:szCs w:val="28"/>
        </w:rPr>
        <w:t xml:space="preserve"> plateau, the dry hills run across the plateau from the north east to the south west.</w:t>
      </w:r>
    </w:p>
    <w:p w:rsidR="00CB2E15" w:rsidRPr="00CB2E15" w:rsidRDefault="00CB2E15" w:rsidP="00CB2E15">
      <w:pPr>
        <w:pStyle w:val="NoSpacing"/>
        <w:rPr>
          <w:sz w:val="28"/>
          <w:szCs w:val="28"/>
        </w:rPr>
      </w:pPr>
    </w:p>
    <w:p w:rsidR="007753DE" w:rsidRPr="00CB2E15" w:rsidRDefault="007753DE" w:rsidP="00CB2E15">
      <w:pPr>
        <w:pStyle w:val="NoSpacing"/>
        <w:rPr>
          <w:sz w:val="28"/>
          <w:szCs w:val="28"/>
        </w:rPr>
      </w:pPr>
      <w:r w:rsidRPr="00CB2E15">
        <w:rPr>
          <w:b/>
          <w:sz w:val="28"/>
          <w:szCs w:val="28"/>
        </w:rPr>
        <w:t>The Deserts</w:t>
      </w:r>
      <w:r w:rsidR="00584675" w:rsidRPr="00CB2E15">
        <w:rPr>
          <w:b/>
          <w:sz w:val="28"/>
          <w:szCs w:val="28"/>
        </w:rPr>
        <w:t>:</w:t>
      </w:r>
      <w:r w:rsidRPr="00CB2E15">
        <w:rPr>
          <w:sz w:val="28"/>
          <w:szCs w:val="28"/>
        </w:rPr>
        <w:t xml:space="preserve"> although some desert areas of our country are parts of plain, but due to come difference characteristics, these are known as deserts. </w:t>
      </w:r>
      <w:proofErr w:type="spellStart"/>
      <w:r w:rsidRPr="00CB2E15">
        <w:rPr>
          <w:sz w:val="28"/>
          <w:szCs w:val="28"/>
        </w:rPr>
        <w:t>Thal</w:t>
      </w:r>
      <w:proofErr w:type="spellEnd"/>
      <w:r w:rsidRPr="00CB2E15">
        <w:rPr>
          <w:sz w:val="28"/>
          <w:szCs w:val="28"/>
        </w:rPr>
        <w:t xml:space="preserve"> Desert: The area between river Indus and Jhelum is known as Sindh Sager Doab. This includes the areas of </w:t>
      </w:r>
      <w:proofErr w:type="spellStart"/>
      <w:r w:rsidRPr="00CB2E15">
        <w:rPr>
          <w:sz w:val="28"/>
          <w:szCs w:val="28"/>
        </w:rPr>
        <w:t>Mianwali</w:t>
      </w:r>
      <w:proofErr w:type="spellEnd"/>
      <w:r w:rsidRPr="00CB2E15">
        <w:rPr>
          <w:sz w:val="28"/>
          <w:szCs w:val="28"/>
        </w:rPr>
        <w:t xml:space="preserve">, Sargodha, </w:t>
      </w:r>
      <w:proofErr w:type="spellStart"/>
      <w:r w:rsidRPr="00CB2E15">
        <w:rPr>
          <w:sz w:val="28"/>
          <w:szCs w:val="28"/>
        </w:rPr>
        <w:t>Muzaffargarh</w:t>
      </w:r>
      <w:proofErr w:type="spellEnd"/>
      <w:r w:rsidRPr="00CB2E15">
        <w:rPr>
          <w:sz w:val="28"/>
          <w:szCs w:val="28"/>
        </w:rPr>
        <w:t xml:space="preserve"> and </w:t>
      </w:r>
      <w:proofErr w:type="spellStart"/>
      <w:r w:rsidRPr="00CB2E15">
        <w:rPr>
          <w:sz w:val="28"/>
          <w:szCs w:val="28"/>
        </w:rPr>
        <w:t>Dera</w:t>
      </w:r>
      <w:proofErr w:type="spellEnd"/>
      <w:r w:rsidRPr="00CB2E15">
        <w:rPr>
          <w:sz w:val="28"/>
          <w:szCs w:val="28"/>
        </w:rPr>
        <w:t xml:space="preserve"> Ismail Khan District in the Province of Punjab. </w:t>
      </w:r>
      <w:proofErr w:type="spellStart"/>
      <w:r w:rsidRPr="00CB2E15">
        <w:rPr>
          <w:sz w:val="28"/>
          <w:szCs w:val="28"/>
        </w:rPr>
        <w:t>Cholistan</w:t>
      </w:r>
      <w:proofErr w:type="spellEnd"/>
      <w:r w:rsidRPr="00CB2E15">
        <w:rPr>
          <w:sz w:val="28"/>
          <w:szCs w:val="28"/>
        </w:rPr>
        <w:t xml:space="preserve"> Desert: The south boarder area of our Bahawalpur division is known as </w:t>
      </w:r>
      <w:proofErr w:type="spellStart"/>
      <w:r w:rsidRPr="00CB2E15">
        <w:rPr>
          <w:sz w:val="28"/>
          <w:szCs w:val="28"/>
        </w:rPr>
        <w:t>Cholistan</w:t>
      </w:r>
      <w:proofErr w:type="spellEnd"/>
      <w:r w:rsidRPr="00CB2E15">
        <w:rPr>
          <w:sz w:val="28"/>
          <w:szCs w:val="28"/>
        </w:rPr>
        <w:t xml:space="preserve">. In fact, it is a part of </w:t>
      </w:r>
      <w:proofErr w:type="spellStart"/>
      <w:r w:rsidRPr="00CB2E15">
        <w:rPr>
          <w:sz w:val="28"/>
          <w:szCs w:val="28"/>
        </w:rPr>
        <w:t>Rajhistan</w:t>
      </w:r>
      <w:proofErr w:type="spellEnd"/>
      <w:r w:rsidRPr="00CB2E15">
        <w:rPr>
          <w:sz w:val="28"/>
          <w:szCs w:val="28"/>
        </w:rPr>
        <w:t xml:space="preserve"> desert situated adjacent to in India, due to shortage of rainfall these areas have become barren land. The Nara and </w:t>
      </w:r>
      <w:proofErr w:type="spellStart"/>
      <w:r w:rsidRPr="00CB2E15">
        <w:rPr>
          <w:sz w:val="28"/>
          <w:szCs w:val="28"/>
        </w:rPr>
        <w:t>Tharparkar</w:t>
      </w:r>
      <w:proofErr w:type="spellEnd"/>
      <w:r w:rsidRPr="00CB2E15">
        <w:rPr>
          <w:sz w:val="28"/>
          <w:szCs w:val="28"/>
        </w:rPr>
        <w:t xml:space="preserve"> Desert: The southern border areas of </w:t>
      </w:r>
      <w:proofErr w:type="spellStart"/>
      <w:r w:rsidRPr="00CB2E15">
        <w:rPr>
          <w:sz w:val="28"/>
          <w:szCs w:val="28"/>
        </w:rPr>
        <w:t>Khairpur</w:t>
      </w:r>
      <w:proofErr w:type="spellEnd"/>
      <w:r w:rsidRPr="00CB2E15">
        <w:rPr>
          <w:sz w:val="28"/>
          <w:szCs w:val="28"/>
        </w:rPr>
        <w:t xml:space="preserve"> district in Sindh is known as Nara desert and border areas of </w:t>
      </w:r>
      <w:proofErr w:type="spellStart"/>
      <w:r w:rsidRPr="00CB2E15">
        <w:rPr>
          <w:sz w:val="28"/>
          <w:szCs w:val="28"/>
        </w:rPr>
        <w:t>Mirpur</w:t>
      </w:r>
      <w:proofErr w:type="spellEnd"/>
      <w:r w:rsidRPr="00CB2E15">
        <w:rPr>
          <w:sz w:val="28"/>
          <w:szCs w:val="28"/>
        </w:rPr>
        <w:t xml:space="preserve"> </w:t>
      </w:r>
      <w:proofErr w:type="spellStart"/>
      <w:r w:rsidRPr="00CB2E15">
        <w:rPr>
          <w:sz w:val="28"/>
          <w:szCs w:val="28"/>
        </w:rPr>
        <w:t>Khas</w:t>
      </w:r>
      <w:proofErr w:type="spellEnd"/>
      <w:r w:rsidRPr="00CB2E15">
        <w:rPr>
          <w:sz w:val="28"/>
          <w:szCs w:val="28"/>
        </w:rPr>
        <w:t xml:space="preserve"> and </w:t>
      </w:r>
      <w:proofErr w:type="spellStart"/>
      <w:r w:rsidRPr="00CB2E15">
        <w:rPr>
          <w:sz w:val="28"/>
          <w:szCs w:val="28"/>
        </w:rPr>
        <w:t>Sanghar</w:t>
      </w:r>
      <w:proofErr w:type="spellEnd"/>
      <w:r w:rsidRPr="00CB2E15">
        <w:rPr>
          <w:sz w:val="28"/>
          <w:szCs w:val="28"/>
        </w:rPr>
        <w:t xml:space="preserve"> district are called </w:t>
      </w:r>
      <w:proofErr w:type="spellStart"/>
      <w:r w:rsidRPr="00CB2E15">
        <w:rPr>
          <w:sz w:val="28"/>
          <w:szCs w:val="28"/>
        </w:rPr>
        <w:t>Tharparkar</w:t>
      </w:r>
      <w:proofErr w:type="spellEnd"/>
      <w:r w:rsidRPr="00CB2E15">
        <w:rPr>
          <w:sz w:val="28"/>
          <w:szCs w:val="28"/>
        </w:rPr>
        <w:t xml:space="preserve"> or </w:t>
      </w:r>
      <w:proofErr w:type="spellStart"/>
      <w:r w:rsidRPr="00CB2E15">
        <w:rPr>
          <w:sz w:val="28"/>
          <w:szCs w:val="28"/>
        </w:rPr>
        <w:t>Thar</w:t>
      </w:r>
      <w:proofErr w:type="spellEnd"/>
      <w:r w:rsidRPr="00CB2E15">
        <w:rPr>
          <w:sz w:val="28"/>
          <w:szCs w:val="28"/>
        </w:rPr>
        <w:t xml:space="preserve"> Desert. These are also part of </w:t>
      </w:r>
      <w:proofErr w:type="spellStart"/>
      <w:r w:rsidRPr="00CB2E15">
        <w:rPr>
          <w:sz w:val="28"/>
          <w:szCs w:val="28"/>
        </w:rPr>
        <w:t>Rajhistan</w:t>
      </w:r>
      <w:proofErr w:type="spellEnd"/>
      <w:r w:rsidRPr="00CB2E15">
        <w:rPr>
          <w:sz w:val="28"/>
          <w:szCs w:val="28"/>
        </w:rPr>
        <w:t xml:space="preserve"> desert in India. These are the deserts part of country</w:t>
      </w:r>
    </w:p>
    <w:p w:rsidR="00951B07" w:rsidRDefault="00584675" w:rsidP="00584675">
      <w:pPr>
        <w:tabs>
          <w:tab w:val="left" w:pos="2355"/>
        </w:tabs>
        <w:spacing w:before="100" w:beforeAutospacing="1" w:after="100" w:afterAutospacing="1" w:line="240" w:lineRule="auto"/>
        <w:rPr>
          <w:rFonts w:ascii="Arial" w:eastAsia="Times New Roman" w:hAnsi="Arial" w:cs="Arial"/>
          <w:color w:val="000000" w:themeColor="text1"/>
          <w:sz w:val="21"/>
          <w:szCs w:val="28"/>
          <w:lang w:eastAsia="en-GB"/>
        </w:rPr>
      </w:pPr>
      <w:r>
        <w:rPr>
          <w:rFonts w:ascii="Arial" w:eastAsia="Times New Roman" w:hAnsi="Arial" w:cs="Arial"/>
          <w:color w:val="000000" w:themeColor="text1"/>
          <w:sz w:val="21"/>
          <w:szCs w:val="28"/>
          <w:lang w:eastAsia="en-GB"/>
        </w:rPr>
        <w:tab/>
      </w:r>
    </w:p>
    <w:p w:rsidR="00584675" w:rsidRDefault="00EA48EE" w:rsidP="00584675">
      <w:pPr>
        <w:tabs>
          <w:tab w:val="left" w:pos="2355"/>
        </w:tabs>
        <w:spacing w:before="100" w:beforeAutospacing="1" w:after="100" w:afterAutospacing="1" w:line="240" w:lineRule="auto"/>
        <w:rPr>
          <w:rFonts w:ascii="Arial" w:eastAsia="Times New Roman" w:hAnsi="Arial" w:cs="Arial"/>
          <w:b/>
          <w:i/>
          <w:color w:val="000000" w:themeColor="text1"/>
          <w:sz w:val="36"/>
          <w:szCs w:val="36"/>
          <w:u w:val="single"/>
          <w:lang w:eastAsia="en-GB"/>
        </w:rPr>
      </w:pPr>
      <w:r w:rsidRPr="00EA48EE">
        <w:rPr>
          <w:rFonts w:ascii="Arial" w:eastAsia="Times New Roman" w:hAnsi="Arial" w:cs="Arial"/>
          <w:b/>
          <w:i/>
          <w:color w:val="000000" w:themeColor="text1"/>
          <w:sz w:val="36"/>
          <w:szCs w:val="36"/>
          <w:u w:val="single"/>
          <w:lang w:eastAsia="en-GB"/>
        </w:rPr>
        <w:t>QUESTION: 05</w:t>
      </w:r>
    </w:p>
    <w:p w:rsidR="00864B4F" w:rsidRPr="00864B4F" w:rsidRDefault="00864B4F" w:rsidP="00222947">
      <w:pPr>
        <w:tabs>
          <w:tab w:val="left" w:pos="2355"/>
        </w:tabs>
        <w:spacing w:before="100" w:beforeAutospacing="1" w:after="100" w:afterAutospacing="1" w:line="240" w:lineRule="auto"/>
        <w:rPr>
          <w:rFonts w:ascii="Arial" w:eastAsia="Times New Roman" w:hAnsi="Arial" w:cs="Arial"/>
          <w:b/>
          <w:color w:val="000000" w:themeColor="text1"/>
          <w:sz w:val="28"/>
          <w:szCs w:val="28"/>
          <w:lang w:eastAsia="en-GB"/>
        </w:rPr>
      </w:pPr>
      <w:r w:rsidRPr="00864B4F">
        <w:rPr>
          <w:rFonts w:ascii="Arial" w:eastAsia="Times New Roman" w:hAnsi="Arial" w:cs="Arial"/>
          <w:b/>
          <w:color w:val="000000" w:themeColor="text1"/>
          <w:sz w:val="24"/>
          <w:szCs w:val="36"/>
          <w:lang w:eastAsia="en-GB"/>
        </w:rPr>
        <w:t>Pakistan and Iran Relations:</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Iran was the first country to recognize Pakistan as a sovereign state with the Shah of Iran being the first Head of State to visit Pakistan. The relationship between Iran and Pakistan however, changed with the Islamic Revolution in Iran in 1979.</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Post Iran-Revolution saw the emergence of a strong Shia regime based on religion that practically remodeled Iran as an Islamic theocratic republic. ‘Designated as a State Sponsor of Terrorism in 1984. Despite its pledge to support the stabilization of Iraq, Iran continued to provide lethal support, including weapons, training, funding, and guidance, to Iraqi Shia militant groups targeting U.S. and Iraqi forces, as well as civilians.’ (US Department of State Country Report on Terrorism 2011: July 31, 2012)</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lastRenderedPageBreak/>
        <w:t>Before the revolution, relationships between the two dynasties in Iran and Saudi Arab were on an even keel with both countries cooperating on many levels.  However, post revolution Iran relationship turned for the worst. Ties between Riyadh and Tehran had a profound impact on the relationship between Islamabad and Tehran owing to Islamabad’s closeness with Riyadh.</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Emergence of Saudi Arab’s support of Wahhabis and efforts at making space in Pakistan and Afghanistan have led to creation of two distinct camps within Islam over the world-both vying for greater leverage. Both Iran and Saudi Arab have supported their groups within Pakistan particularly post 1999.</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 xml:space="preserve">Increasing costs of petroleum, a direct result of 1973 embargo, led to Arabs refusing to sell to US as a protest against American support towards the </w:t>
      </w:r>
      <w:proofErr w:type="spellStart"/>
      <w:r w:rsidRPr="000A22EE">
        <w:rPr>
          <w:rFonts w:ascii="Helvetica" w:hAnsi="Helvetica"/>
          <w:color w:val="000000" w:themeColor="text1"/>
          <w:sz w:val="28"/>
          <w:szCs w:val="28"/>
        </w:rPr>
        <w:t>Isreal</w:t>
      </w:r>
      <w:proofErr w:type="spellEnd"/>
      <w:r w:rsidRPr="000A22EE">
        <w:rPr>
          <w:rFonts w:ascii="Helvetica" w:hAnsi="Helvetica"/>
          <w:color w:val="000000" w:themeColor="text1"/>
          <w:sz w:val="28"/>
          <w:szCs w:val="28"/>
        </w:rPr>
        <w:t xml:space="preserve"> Army. ‘The Saudi-based Muslim World League opened offices in every region inhabited by Muslims, and the Saudi ministry of religion printed and distributed Wahhabi translations of the Quran, Wahhabi doctrinal texts and the writings of modern thinkers whom the Saudis found congenial, such as Syed’s </w:t>
      </w:r>
      <w:proofErr w:type="spellStart"/>
      <w:r w:rsidRPr="000A22EE">
        <w:rPr>
          <w:rFonts w:ascii="Helvetica" w:hAnsi="Helvetica"/>
          <w:color w:val="000000" w:themeColor="text1"/>
          <w:sz w:val="28"/>
          <w:szCs w:val="28"/>
        </w:rPr>
        <w:t>Abul-A’la</w:t>
      </w:r>
      <w:proofErr w:type="spellEnd"/>
      <w:r w:rsidRPr="000A22EE">
        <w:rPr>
          <w:rFonts w:ascii="Helvetica" w:hAnsi="Helvetica"/>
          <w:color w:val="000000" w:themeColor="text1"/>
          <w:sz w:val="28"/>
          <w:szCs w:val="28"/>
        </w:rPr>
        <w:t xml:space="preserve"> </w:t>
      </w:r>
      <w:proofErr w:type="spellStart"/>
      <w:r w:rsidRPr="000A22EE">
        <w:rPr>
          <w:rFonts w:ascii="Helvetica" w:hAnsi="Helvetica"/>
          <w:color w:val="000000" w:themeColor="text1"/>
          <w:sz w:val="28"/>
          <w:szCs w:val="28"/>
        </w:rPr>
        <w:t>Maududi</w:t>
      </w:r>
      <w:proofErr w:type="spellEnd"/>
      <w:r w:rsidRPr="000A22EE">
        <w:rPr>
          <w:rFonts w:ascii="Helvetica" w:hAnsi="Helvetica"/>
          <w:color w:val="000000" w:themeColor="text1"/>
          <w:sz w:val="28"/>
          <w:szCs w:val="28"/>
        </w:rPr>
        <w:t xml:space="preserve"> and </w:t>
      </w:r>
      <w:proofErr w:type="spellStart"/>
      <w:r w:rsidRPr="000A22EE">
        <w:rPr>
          <w:rFonts w:ascii="Helvetica" w:hAnsi="Helvetica"/>
          <w:color w:val="000000" w:themeColor="text1"/>
          <w:sz w:val="28"/>
          <w:szCs w:val="28"/>
        </w:rPr>
        <w:t>Qutb</w:t>
      </w:r>
      <w:proofErr w:type="spellEnd"/>
      <w:r w:rsidRPr="000A22EE">
        <w:rPr>
          <w:rFonts w:ascii="Helvetica" w:hAnsi="Helvetica"/>
          <w:color w:val="000000" w:themeColor="text1"/>
          <w:sz w:val="28"/>
          <w:szCs w:val="28"/>
        </w:rPr>
        <w:t>, to Muslim communities throughout the Middle East, Africa, Indonesia, the United States and Europe. In all these places, they funded the building of Saudi-style mosques with Wahhabi preachers and established madrasas that provided free education for the poor, with, of course, a Wahhabi curriculum.’ (</w:t>
      </w:r>
      <w:r w:rsidRPr="000A22EE">
        <w:rPr>
          <w:rStyle w:val="Emphasis"/>
          <w:rFonts w:ascii="Helvetica" w:hAnsi="Helvetica"/>
          <w:color w:val="000000" w:themeColor="text1"/>
          <w:sz w:val="28"/>
          <w:szCs w:val="28"/>
        </w:rPr>
        <w:t>New Statesman)</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Relationship between Tehran and Islamabad have been rocky- owing to these developments, also the closeness between Nawaz Sharif’s families with Saudi Arabia- is viewed by Iran with suspicion. This entire scenario has created a troubled triangle between the three countries. Sharif had emphasized upon maintaining good relationships with Iran among other nations as part of the foreign policy.</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Realistically speaking, with a falling graph of Saudi-Iran relationship, Pakistan’s closeness to Saudi-Arab, a state of turmoil in Afghanistan, Iran’s historical closeness with India, and efforts to have her stakes in Afghanistan if Taliban take a seat, “Mullah Mansour’s taxi was obliterated from the sky as he returned to Pakistan from Iran. News reports said he went there for medical treatment, but one expert told The Times that Iran has been quietly helping the Taliban for several years, as a hedge in case the militants regain power in Kabul,” (</w:t>
      </w:r>
      <w:r w:rsidRPr="000A22EE">
        <w:rPr>
          <w:rStyle w:val="Emphasis"/>
          <w:rFonts w:ascii="Helvetica" w:hAnsi="Helvetica"/>
          <w:color w:val="000000" w:themeColor="text1"/>
          <w:sz w:val="28"/>
          <w:szCs w:val="28"/>
        </w:rPr>
        <w:t>New York Times Editorial </w:t>
      </w:r>
      <w:r w:rsidRPr="000A22EE">
        <w:rPr>
          <w:rFonts w:ascii="Helvetica" w:hAnsi="Helvetica"/>
          <w:color w:val="000000" w:themeColor="text1"/>
          <w:sz w:val="28"/>
          <w:szCs w:val="28"/>
        </w:rPr>
        <w:t>May 25, 2016) it has not been a honeymoon between the two neighbors.</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lastRenderedPageBreak/>
        <w:t>Pakistan and Iran have supported different camps post-cold war. The Gulf States along with Pakistan actively supported US and her allies trying to effectively curtail Soviet influence in Central Asia, especially Afghanistan.  </w:t>
      </w:r>
      <w:r w:rsidRPr="000A22EE">
        <w:rPr>
          <w:rStyle w:val="Emphasis"/>
          <w:rFonts w:ascii="Helvetica" w:hAnsi="Helvetica"/>
          <w:color w:val="000000" w:themeColor="text1"/>
          <w:sz w:val="28"/>
          <w:szCs w:val="28"/>
        </w:rPr>
        <w:t>Selig Harrison, </w:t>
      </w:r>
      <w:r w:rsidRPr="000A22EE">
        <w:rPr>
          <w:rFonts w:ascii="Helvetica" w:hAnsi="Helvetica"/>
          <w:color w:val="000000" w:themeColor="text1"/>
          <w:sz w:val="28"/>
          <w:szCs w:val="28"/>
        </w:rPr>
        <w:t>from the Woodrow Wilson International Centre for Scholars states, “The CIA made a historic mistake in encouraging Islamic groups from all over the world to come to Afghanistan.” The US provided $3 billion for building up these Islamic groups, and it accepted Pakistan’s demand that they should decide how this money should be spent.” Iran on the other hand has a history of good relationship with Russia. A country India too is close to.</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 xml:space="preserve">The biggest challenge to Pakistan is to balance between Iran and Saudi Arabia. Refusal to have boots on ground in Yemen as per Saudi request was a commendable effort in effort to maintain </w:t>
      </w:r>
      <w:proofErr w:type="spellStart"/>
      <w:r w:rsidRPr="000A22EE">
        <w:rPr>
          <w:rFonts w:ascii="Helvetica" w:hAnsi="Helvetica"/>
          <w:color w:val="000000" w:themeColor="text1"/>
          <w:sz w:val="28"/>
          <w:szCs w:val="28"/>
        </w:rPr>
        <w:t>n</w:t>
      </w:r>
      <w:proofErr w:type="spellEnd"/>
      <w:r w:rsidRPr="000A22EE">
        <w:rPr>
          <w:rFonts w:ascii="Helvetica" w:hAnsi="Helvetica"/>
          <w:color w:val="000000" w:themeColor="text1"/>
          <w:sz w:val="28"/>
          <w:szCs w:val="28"/>
        </w:rPr>
        <w:t xml:space="preserve"> equilibrium.</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 xml:space="preserve">However, in 2013, Pakistan joined the international sanctions against Iran under the aegis of its Premier Nawaz Sharif, in direct conflict with his stated foreign policy. In 2015, Iranian Foreign Minister Mohammad </w:t>
      </w:r>
      <w:proofErr w:type="spellStart"/>
      <w:r w:rsidRPr="000A22EE">
        <w:rPr>
          <w:rFonts w:ascii="Helvetica" w:hAnsi="Helvetica"/>
          <w:color w:val="000000" w:themeColor="text1"/>
          <w:sz w:val="28"/>
          <w:szCs w:val="28"/>
        </w:rPr>
        <w:t>Javad</w:t>
      </w:r>
      <w:proofErr w:type="spellEnd"/>
      <w:r w:rsidRPr="000A22EE">
        <w:rPr>
          <w:rFonts w:ascii="Helvetica" w:hAnsi="Helvetica"/>
          <w:color w:val="000000" w:themeColor="text1"/>
          <w:sz w:val="28"/>
          <w:szCs w:val="28"/>
        </w:rPr>
        <w:t xml:space="preserve"> </w:t>
      </w:r>
      <w:proofErr w:type="spellStart"/>
      <w:r w:rsidRPr="000A22EE">
        <w:rPr>
          <w:rFonts w:ascii="Helvetica" w:hAnsi="Helvetica"/>
          <w:color w:val="000000" w:themeColor="text1"/>
          <w:sz w:val="28"/>
          <w:szCs w:val="28"/>
        </w:rPr>
        <w:t>Zarif</w:t>
      </w:r>
      <w:proofErr w:type="spellEnd"/>
      <w:r w:rsidRPr="000A22EE">
        <w:rPr>
          <w:rFonts w:ascii="Helvetica" w:hAnsi="Helvetica"/>
          <w:color w:val="000000" w:themeColor="text1"/>
          <w:sz w:val="28"/>
          <w:szCs w:val="28"/>
        </w:rPr>
        <w:t> twice visited Pakistan. The purpose was to set off agreed projects as well as get a head start on other issues of mutual interests i.e. security, economic and cultural relations between the two countries.</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 xml:space="preserve">Pakistan through its offensives via </w:t>
      </w:r>
      <w:proofErr w:type="spellStart"/>
      <w:r w:rsidRPr="000A22EE">
        <w:rPr>
          <w:rFonts w:ascii="Helvetica" w:hAnsi="Helvetica"/>
          <w:color w:val="000000" w:themeColor="text1"/>
          <w:sz w:val="28"/>
          <w:szCs w:val="28"/>
        </w:rPr>
        <w:t>Zarb</w:t>
      </w:r>
      <w:proofErr w:type="spellEnd"/>
      <w:r w:rsidRPr="000A22EE">
        <w:rPr>
          <w:rFonts w:ascii="Helvetica" w:hAnsi="Helvetica"/>
          <w:color w:val="000000" w:themeColor="text1"/>
          <w:sz w:val="28"/>
          <w:szCs w:val="28"/>
        </w:rPr>
        <w:t>-e-</w:t>
      </w:r>
      <w:proofErr w:type="spellStart"/>
      <w:r w:rsidRPr="000A22EE">
        <w:rPr>
          <w:rFonts w:ascii="Helvetica" w:hAnsi="Helvetica"/>
          <w:color w:val="000000" w:themeColor="text1"/>
          <w:sz w:val="28"/>
          <w:szCs w:val="28"/>
        </w:rPr>
        <w:t>Azab</w:t>
      </w:r>
      <w:proofErr w:type="spellEnd"/>
      <w:r w:rsidRPr="000A22EE">
        <w:rPr>
          <w:rFonts w:ascii="Helvetica" w:hAnsi="Helvetica"/>
          <w:color w:val="000000" w:themeColor="text1"/>
          <w:sz w:val="28"/>
          <w:szCs w:val="28"/>
        </w:rPr>
        <w:t xml:space="preserve"> is focused on dealing with the security position within its borders to be able to help in the take-off for CPEC. This project can offer huge transit benefits not only to China but also to Afghanistan, Iran and hopefully India once completed.</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With Pakistan being close to US, Saudi Arab and China, her relationship with Russia, Iran and India were on low ebb. This is changing slowly but gradually over time. Relations with Russia are definitely better. This shows a maturity on part of Pakistan’s approach towards a radically different relationship with Russia a few decades ago.</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With Iran, Pakistan signed nine bilateral cooperation agreements in May 2014 when Nawaz Sharif visited Tehran. These included provisions for countering terrorism and enhancing border security.</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 xml:space="preserve">Iran must be disturbed by Islamabad’s closeness to Riyadh. By the same coin, Islamabad must be perturbed by Tehran’s closeness to Delhi. “Because Pakistan thinks that India is using Afghan soil to support the </w:t>
      </w:r>
      <w:proofErr w:type="spellStart"/>
      <w:r w:rsidRPr="000A22EE">
        <w:rPr>
          <w:rFonts w:ascii="Helvetica" w:hAnsi="Helvetica"/>
          <w:color w:val="000000" w:themeColor="text1"/>
          <w:sz w:val="28"/>
          <w:szCs w:val="28"/>
        </w:rPr>
        <w:t>Baloch</w:t>
      </w:r>
      <w:proofErr w:type="spellEnd"/>
      <w:r w:rsidRPr="000A22EE">
        <w:rPr>
          <w:rFonts w:ascii="Helvetica" w:hAnsi="Helvetica"/>
          <w:color w:val="000000" w:themeColor="text1"/>
          <w:sz w:val="28"/>
          <w:szCs w:val="28"/>
        </w:rPr>
        <w:t xml:space="preserve"> nationalist insurgency in Pakistan’s Baluchistan province and anti-Pakistan Taliban militants in Pakistan’s tribal areas, Iranian cooperation with India in Afghanistan could serve as a major irritant in Pakistani-Iranian </w:t>
      </w:r>
      <w:r w:rsidRPr="000A22EE">
        <w:rPr>
          <w:rFonts w:ascii="Helvetica" w:hAnsi="Helvetica"/>
          <w:color w:val="000000" w:themeColor="text1"/>
          <w:sz w:val="28"/>
          <w:szCs w:val="28"/>
        </w:rPr>
        <w:lastRenderedPageBreak/>
        <w:t>ties.” (An Analysis of emerging Pak-Iran Ties: Norwegian Peacebuilding Resource Center)</w:t>
      </w:r>
    </w:p>
    <w:p w:rsidR="00864B4F" w:rsidRPr="000A22EE" w:rsidRDefault="00864B4F" w:rsidP="00222947">
      <w:pPr>
        <w:pStyle w:val="NormalWeb"/>
        <w:shd w:val="clear" w:color="auto" w:fill="FFFFFF"/>
        <w:spacing w:before="0" w:beforeAutospacing="0" w:after="150" w:afterAutospacing="0"/>
        <w:rPr>
          <w:rFonts w:ascii="Helvetica" w:hAnsi="Helvetica"/>
          <w:color w:val="000000" w:themeColor="text1"/>
          <w:sz w:val="28"/>
          <w:szCs w:val="28"/>
        </w:rPr>
      </w:pPr>
      <w:r w:rsidRPr="000A22EE">
        <w:rPr>
          <w:rFonts w:ascii="Helvetica" w:hAnsi="Helvetica"/>
          <w:color w:val="000000" w:themeColor="text1"/>
          <w:sz w:val="28"/>
          <w:szCs w:val="28"/>
        </w:rPr>
        <w:t>Both Iran and Pakistan need to understand that for a peaceful region, their cooperation and commitment to attain the goal is important. Both need to address the concerns felt by both in all sincerity.</w:t>
      </w:r>
    </w:p>
    <w:p w:rsidR="000A22EE" w:rsidRDefault="000A22EE" w:rsidP="00864B4F">
      <w:pPr>
        <w:pStyle w:val="NormalWeb"/>
        <w:shd w:val="clear" w:color="auto" w:fill="FFFFFF"/>
        <w:spacing w:before="0" w:beforeAutospacing="0" w:after="150" w:afterAutospacing="0"/>
        <w:rPr>
          <w:rFonts w:ascii="Helvetica" w:hAnsi="Helvetica"/>
          <w:b/>
          <w:i/>
          <w:color w:val="000000" w:themeColor="text1"/>
          <w:sz w:val="36"/>
          <w:szCs w:val="36"/>
          <w:u w:val="single"/>
        </w:rPr>
      </w:pPr>
      <w:r w:rsidRPr="000A22EE">
        <w:rPr>
          <w:rFonts w:ascii="Helvetica" w:hAnsi="Helvetica"/>
          <w:b/>
          <w:i/>
          <w:color w:val="000000" w:themeColor="text1"/>
          <w:sz w:val="36"/>
          <w:szCs w:val="36"/>
          <w:u w:val="single"/>
        </w:rPr>
        <w:t>QUESTION: 03</w:t>
      </w:r>
    </w:p>
    <w:p w:rsidR="000A22EE" w:rsidRPr="000A22EE" w:rsidRDefault="000A22EE" w:rsidP="00864B4F">
      <w:pPr>
        <w:pStyle w:val="NormalWeb"/>
        <w:shd w:val="clear" w:color="auto" w:fill="FFFFFF"/>
        <w:spacing w:before="0" w:beforeAutospacing="0" w:after="150" w:afterAutospacing="0"/>
        <w:rPr>
          <w:rFonts w:ascii="Helvetica" w:hAnsi="Helvetica"/>
          <w:b/>
          <w:color w:val="000000" w:themeColor="text1"/>
          <w:sz w:val="28"/>
          <w:szCs w:val="28"/>
        </w:rPr>
      </w:pPr>
      <w:r w:rsidRPr="000A22EE">
        <w:rPr>
          <w:rFonts w:ascii="Helvetica" w:hAnsi="Helvetica"/>
          <w:b/>
          <w:color w:val="000000" w:themeColor="text1"/>
          <w:sz w:val="28"/>
          <w:szCs w:val="28"/>
        </w:rPr>
        <w:t>Economic Instability:</w:t>
      </w:r>
    </w:p>
    <w:p w:rsidR="000A22EE" w:rsidRPr="00222947" w:rsidRDefault="000A22EE" w:rsidP="00222947">
      <w:pPr>
        <w:pStyle w:val="NormalWeb"/>
        <w:shd w:val="clear" w:color="auto" w:fill="FFFFFF"/>
        <w:spacing w:before="0" w:beforeAutospacing="0" w:after="150" w:afterAutospacing="0"/>
        <w:jc w:val="both"/>
        <w:rPr>
          <w:rFonts w:ascii="Arial" w:hAnsi="Arial" w:cs="Arial"/>
          <w:color w:val="222222"/>
          <w:sz w:val="28"/>
          <w:szCs w:val="28"/>
          <w:shd w:val="clear" w:color="auto" w:fill="FFFFFF"/>
        </w:rPr>
      </w:pPr>
      <w:r w:rsidRPr="00222947">
        <w:rPr>
          <w:rFonts w:ascii="Arial" w:hAnsi="Arial" w:cs="Arial"/>
          <w:bCs/>
          <w:color w:val="222222"/>
          <w:sz w:val="28"/>
          <w:szCs w:val="28"/>
          <w:shd w:val="clear" w:color="auto" w:fill="FFFFFF"/>
        </w:rPr>
        <w:t>Economic instability</w:t>
      </w:r>
      <w:r w:rsidRPr="00222947">
        <w:rPr>
          <w:rFonts w:ascii="Arial" w:hAnsi="Arial" w:cs="Arial"/>
          <w:color w:val="222222"/>
          <w:sz w:val="28"/>
          <w:szCs w:val="28"/>
          <w:shd w:val="clear" w:color="auto" w:fill="FFFFFF"/>
        </w:rPr>
        <w:t> involves a shock to the usual workings of the </w:t>
      </w:r>
      <w:r w:rsidRPr="00222947">
        <w:rPr>
          <w:rFonts w:ascii="Arial" w:hAnsi="Arial" w:cs="Arial"/>
          <w:b/>
          <w:bCs/>
          <w:color w:val="222222"/>
          <w:sz w:val="28"/>
          <w:szCs w:val="28"/>
          <w:shd w:val="clear" w:color="auto" w:fill="FFFFFF"/>
        </w:rPr>
        <w:t>economy</w:t>
      </w:r>
      <w:r w:rsidRPr="00222947">
        <w:rPr>
          <w:rFonts w:ascii="Arial" w:hAnsi="Arial" w:cs="Arial"/>
          <w:color w:val="222222"/>
          <w:sz w:val="28"/>
          <w:szCs w:val="28"/>
          <w:shd w:val="clear" w:color="auto" w:fill="FFFFFF"/>
        </w:rPr>
        <w:t>.</w:t>
      </w:r>
      <w:r w:rsidRPr="00222947">
        <w:rPr>
          <w:rFonts w:ascii="Arial" w:hAnsi="Arial" w:cs="Arial"/>
          <w:b/>
          <w:bCs/>
          <w:color w:val="222222"/>
          <w:sz w:val="28"/>
          <w:szCs w:val="28"/>
          <w:shd w:val="clear" w:color="auto" w:fill="FFFFFF"/>
        </w:rPr>
        <w:t xml:space="preserve"> Instability</w:t>
      </w:r>
      <w:r w:rsidRPr="00222947">
        <w:rPr>
          <w:rFonts w:ascii="Arial" w:hAnsi="Arial" w:cs="Arial"/>
          <w:color w:val="222222"/>
          <w:sz w:val="28"/>
          <w:szCs w:val="28"/>
          <w:shd w:val="clear" w:color="auto" w:fill="FFFFFF"/>
        </w:rPr>
        <w:t> tends to reduce confidence and lead to lower investment, lower spending, lower growth and higher unemployment. </w:t>
      </w:r>
      <w:r w:rsidRPr="00222947">
        <w:rPr>
          <w:rFonts w:ascii="Arial" w:hAnsi="Arial" w:cs="Arial"/>
          <w:bCs/>
          <w:color w:val="222222"/>
          <w:sz w:val="28"/>
          <w:szCs w:val="28"/>
          <w:shd w:val="clear" w:color="auto" w:fill="FFFFFF"/>
        </w:rPr>
        <w:t>Economic instability</w:t>
      </w:r>
      <w:r w:rsidRPr="00222947">
        <w:rPr>
          <w:rFonts w:ascii="Arial" w:hAnsi="Arial" w:cs="Arial"/>
          <w:color w:val="222222"/>
          <w:sz w:val="28"/>
          <w:szCs w:val="28"/>
          <w:shd w:val="clear" w:color="auto" w:fill="FFFFFF"/>
        </w:rPr>
        <w:t> can be caused by. Changing commodity prices (especially oil, e.g. 1974 oil price shock)</w:t>
      </w:r>
    </w:p>
    <w:p w:rsidR="00222947" w:rsidRPr="00222947" w:rsidRDefault="00222947" w:rsidP="00864B4F">
      <w:pPr>
        <w:pStyle w:val="NormalWeb"/>
        <w:shd w:val="clear" w:color="auto" w:fill="FFFFFF"/>
        <w:spacing w:before="0" w:beforeAutospacing="0" w:after="150" w:afterAutospacing="0"/>
        <w:rPr>
          <w:rFonts w:ascii="Arial" w:hAnsi="Arial" w:cs="Arial"/>
          <w:b/>
          <w:color w:val="222222"/>
          <w:sz w:val="28"/>
          <w:szCs w:val="28"/>
          <w:shd w:val="clear" w:color="auto" w:fill="FFFFFF"/>
        </w:rPr>
      </w:pPr>
      <w:r w:rsidRPr="00222947">
        <w:rPr>
          <w:rFonts w:ascii="Arial" w:hAnsi="Arial" w:cs="Arial"/>
          <w:b/>
          <w:color w:val="222222"/>
          <w:sz w:val="28"/>
          <w:szCs w:val="28"/>
          <w:shd w:val="clear" w:color="auto" w:fill="FFFFFF"/>
        </w:rPr>
        <w:t>Sources of Economic Instability in Pakistan:</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Energy crisis</w:t>
      </w:r>
      <w:r w:rsidRPr="00222947">
        <w:rPr>
          <w:rFonts w:ascii="Arial" w:hAnsi="Arial" w:cs="Arial"/>
          <w:color w:val="252324"/>
          <w:sz w:val="28"/>
          <w:szCs w:val="28"/>
        </w:rPr>
        <w:t>: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rsidR="000A22EE"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Terrorism: </w:t>
      </w:r>
      <w:r w:rsidRPr="00222947">
        <w:rPr>
          <w:rFonts w:ascii="Arial" w:hAnsi="Arial" w:cs="Arial"/>
          <w:color w:val="252324"/>
          <w:sz w:val="28"/>
          <w:szCs w:val="28"/>
        </w:rPr>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sidRPr="00222947">
        <w:rPr>
          <w:rFonts w:ascii="Arial" w:hAnsi="Arial" w:cs="Arial"/>
          <w:color w:val="252324"/>
          <w:sz w:val="28"/>
          <w:szCs w:val="28"/>
          <w:vertAlign w:val="superscript"/>
        </w:rPr>
        <w:t>th</w:t>
      </w:r>
      <w:r w:rsidRPr="00222947">
        <w:rPr>
          <w:rFonts w:ascii="Arial" w:hAnsi="Arial" w:cs="Arial"/>
          <w:color w:val="252324"/>
          <w:sz w:val="28"/>
          <w:szCs w:val="28"/>
        </w:rPr>
        <w:t> worst hit. This has long been a reason for Pakistan’s negative international image which has limited the foreign investment in the country.</w:t>
      </w:r>
    </w:p>
    <w:p w:rsidR="007933AB" w:rsidRPr="00222947" w:rsidRDefault="007933AB" w:rsidP="00222947">
      <w:pPr>
        <w:pStyle w:val="NormalWeb"/>
        <w:shd w:val="clear" w:color="auto" w:fill="FFFFFF"/>
        <w:spacing w:before="0" w:beforeAutospacing="0" w:after="390" w:afterAutospacing="0"/>
        <w:jc w:val="both"/>
        <w:rPr>
          <w:rFonts w:ascii="Arial" w:hAnsi="Arial" w:cs="Arial"/>
          <w:color w:val="252324"/>
          <w:sz w:val="28"/>
          <w:szCs w:val="28"/>
        </w:rPr>
      </w:pP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Wealth Concentration:</w:t>
      </w:r>
      <w:r w:rsidRPr="00222947">
        <w:rPr>
          <w:rFonts w:ascii="Arial" w:hAnsi="Arial" w:cs="Arial"/>
          <w:color w:val="252324"/>
          <w:sz w:val="28"/>
          <w:szCs w:val="28"/>
        </w:rPr>
        <w:t> 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lastRenderedPageBreak/>
        <w:t>Corruption:</w:t>
      </w:r>
      <w:r w:rsidRPr="00222947">
        <w:rPr>
          <w:rFonts w:ascii="Arial" w:hAnsi="Arial" w:cs="Arial"/>
          <w:color w:val="252324"/>
          <w:sz w:val="28"/>
          <w:szCs w:val="28"/>
        </w:rPr>
        <w:t>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Youth unemployment:</w:t>
      </w:r>
      <w:r w:rsidRPr="00222947">
        <w:rPr>
          <w:rFonts w:ascii="Arial" w:hAnsi="Arial" w:cs="Arial"/>
          <w:color w:val="252324"/>
          <w:sz w:val="28"/>
          <w:szCs w:val="28"/>
        </w:rPr>
        <w:t>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Lack in quality education:</w:t>
      </w:r>
      <w:r w:rsidRPr="00222947">
        <w:rPr>
          <w:rFonts w:ascii="Arial" w:hAnsi="Arial" w:cs="Arial"/>
          <w:color w:val="252324"/>
          <w:sz w:val="28"/>
          <w:szCs w:val="28"/>
        </w:rPr>
        <w:t>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Poor health facilities:</w:t>
      </w:r>
      <w:r w:rsidRPr="00222947">
        <w:rPr>
          <w:rFonts w:ascii="Arial" w:hAnsi="Arial" w:cs="Arial"/>
          <w:color w:val="252324"/>
          <w:sz w:val="28"/>
          <w:szCs w:val="28"/>
        </w:rPr>
        <w:t xml:space="preserve">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w:t>
      </w:r>
      <w:proofErr w:type="spellStart"/>
      <w:r w:rsidRPr="00222947">
        <w:rPr>
          <w:rFonts w:ascii="Arial" w:hAnsi="Arial" w:cs="Arial"/>
          <w:color w:val="252324"/>
          <w:sz w:val="28"/>
          <w:szCs w:val="28"/>
        </w:rPr>
        <w:t>Thar</w:t>
      </w:r>
      <w:proofErr w:type="spellEnd"/>
      <w:r w:rsidRPr="00222947">
        <w:rPr>
          <w:rFonts w:ascii="Arial" w:hAnsi="Arial" w:cs="Arial"/>
          <w:color w:val="252324"/>
          <w:sz w:val="28"/>
          <w:szCs w:val="28"/>
        </w:rPr>
        <w:t>.</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Tax evasion:</w:t>
      </w:r>
      <w:r w:rsidRPr="00222947">
        <w:rPr>
          <w:rFonts w:ascii="Arial" w:hAnsi="Arial" w:cs="Arial"/>
          <w:color w:val="252324"/>
          <w:sz w:val="28"/>
          <w:szCs w:val="28"/>
        </w:rPr>
        <w:t> 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  </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Style w:val="Strong"/>
          <w:rFonts w:ascii="Arial" w:hAnsi="Arial" w:cs="Arial"/>
          <w:color w:val="252324"/>
          <w:sz w:val="28"/>
          <w:szCs w:val="28"/>
        </w:rPr>
        <w:t>Lack of good governance:</w:t>
      </w:r>
      <w:r w:rsidRPr="00222947">
        <w:rPr>
          <w:rFonts w:ascii="Arial" w:hAnsi="Arial" w:cs="Arial"/>
          <w:color w:val="252324"/>
          <w:sz w:val="28"/>
          <w:szCs w:val="28"/>
        </w:rPr>
        <w:t> We lag good governance and pro-poor fiscal policies.</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What should be done to overcome the above challenges?</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lastRenderedPageBreak/>
        <w:t xml:space="preserve">Government should improve relations with </w:t>
      </w:r>
      <w:r w:rsidR="00222947" w:rsidRPr="00222947">
        <w:rPr>
          <w:rFonts w:ascii="Arial" w:hAnsi="Arial" w:cs="Arial"/>
          <w:color w:val="252324"/>
          <w:sz w:val="28"/>
          <w:szCs w:val="28"/>
        </w:rPr>
        <w:t>neighboring</w:t>
      </w:r>
      <w:r w:rsidRPr="00222947">
        <w:rPr>
          <w:rFonts w:ascii="Arial" w:hAnsi="Arial" w:cs="Arial"/>
          <w:color w:val="252324"/>
          <w:sz w:val="28"/>
          <w:szCs w:val="28"/>
        </w:rPr>
        <w:t xml:space="preserve"> countries like India, Iran, and Afghanistan.</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For economic information, communication and technology sectors among others should be given more preference and government should improve ICTs system. Because in forthcoming years, all the economies will be measured through technologies. India earns lots of money through its IT industry.</w:t>
      </w:r>
    </w:p>
    <w:p w:rsidR="00222947"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The employment zones for youth should be opened so as two-third of youth could contribute for the economy of Pakistan. They could use their potentials and skills for better Pakistan.</w:t>
      </w:r>
      <w:r w:rsidR="00222947" w:rsidRPr="00222947">
        <w:rPr>
          <w:rFonts w:ascii="Arial" w:hAnsi="Arial" w:cs="Arial"/>
          <w:color w:val="252324"/>
          <w:sz w:val="28"/>
          <w:szCs w:val="28"/>
        </w:rPr>
        <w:t xml:space="preserve"> </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 xml:space="preserve">The alarming education system should be improved. The quality education from primary to university should be ensured. Proper school monitoring mechanism should be designed. New and upgraded curriculum need to be introduced. Instead of investing lot of budget on </w:t>
      </w:r>
      <w:r w:rsidR="00222947" w:rsidRPr="00222947">
        <w:rPr>
          <w:rFonts w:ascii="Arial" w:hAnsi="Arial" w:cs="Arial"/>
          <w:color w:val="252324"/>
          <w:sz w:val="28"/>
          <w:szCs w:val="28"/>
        </w:rPr>
        <w:t>defense</w:t>
      </w:r>
      <w:r w:rsidRPr="00222947">
        <w:rPr>
          <w:rFonts w:ascii="Arial" w:hAnsi="Arial" w:cs="Arial"/>
          <w:color w:val="252324"/>
          <w:sz w:val="28"/>
          <w:szCs w:val="28"/>
        </w:rPr>
        <w:t xml:space="preserve"> side, more budgets should be allocated for education.</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Quality vocational training zones should be established in each district for youth as they could learn technical skills in different cadres and trades. Government should ensure those vocational zones that how they are operating and functioning. One of the primary ways of enhancing economy is to support entrepreneurship and to create new avenues for growth by guiding the youth. </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Before everything else, the government ought to overcome the lingering energy crisis.</w:t>
      </w:r>
    </w:p>
    <w:p w:rsidR="000A22EE" w:rsidRPr="00222947"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 xml:space="preserve">Pakistan should enhance export competitiveness by reducing cost of doing business. Pakistan should adopt strategic approach to increase its export in </w:t>
      </w:r>
      <w:r w:rsidR="00222947" w:rsidRPr="00222947">
        <w:rPr>
          <w:rFonts w:ascii="Arial" w:hAnsi="Arial" w:cs="Arial"/>
          <w:color w:val="252324"/>
          <w:sz w:val="28"/>
          <w:szCs w:val="28"/>
        </w:rPr>
        <w:t>neighboring</w:t>
      </w:r>
      <w:r w:rsidRPr="00222947">
        <w:rPr>
          <w:rFonts w:ascii="Arial" w:hAnsi="Arial" w:cs="Arial"/>
          <w:color w:val="252324"/>
          <w:sz w:val="28"/>
          <w:szCs w:val="28"/>
        </w:rPr>
        <w:t xml:space="preserve"> markets and underline the need of holding single country.</w:t>
      </w:r>
    </w:p>
    <w:p w:rsidR="000A22EE" w:rsidRDefault="000A22EE" w:rsidP="00222947">
      <w:pPr>
        <w:pStyle w:val="NormalWeb"/>
        <w:shd w:val="clear" w:color="auto" w:fill="FFFFFF"/>
        <w:spacing w:before="0" w:beforeAutospacing="0" w:after="390" w:afterAutospacing="0"/>
        <w:jc w:val="both"/>
        <w:rPr>
          <w:rFonts w:ascii="Arial" w:hAnsi="Arial" w:cs="Arial"/>
          <w:color w:val="252324"/>
          <w:sz w:val="28"/>
          <w:szCs w:val="28"/>
        </w:rPr>
      </w:pPr>
      <w:r w:rsidRPr="00222947">
        <w:rPr>
          <w:rFonts w:ascii="Arial" w:hAnsi="Arial" w:cs="Arial"/>
          <w:color w:val="252324"/>
          <w:sz w:val="28"/>
          <w:szCs w:val="28"/>
        </w:rPr>
        <w:t>As a result of overall economy dilemma, the common men and women in the country are facing economic deficiency and deprivation.</w:t>
      </w:r>
    </w:p>
    <w:p w:rsidR="007933AB" w:rsidRPr="007933AB" w:rsidRDefault="007933AB" w:rsidP="00222947">
      <w:pPr>
        <w:pStyle w:val="NormalWeb"/>
        <w:shd w:val="clear" w:color="auto" w:fill="FFFFFF"/>
        <w:spacing w:before="0" w:beforeAutospacing="0" w:after="390" w:afterAutospacing="0"/>
        <w:jc w:val="both"/>
        <w:rPr>
          <w:rFonts w:ascii="Arial" w:hAnsi="Arial" w:cs="Arial"/>
          <w:b/>
          <w:color w:val="252324"/>
          <w:sz w:val="36"/>
          <w:szCs w:val="36"/>
        </w:rPr>
      </w:pPr>
      <w:r w:rsidRPr="007933AB">
        <w:rPr>
          <w:rFonts w:ascii="Arial" w:hAnsi="Arial" w:cs="Arial"/>
          <w:b/>
          <w:color w:val="252324"/>
          <w:sz w:val="36"/>
          <w:szCs w:val="36"/>
        </w:rPr>
        <w:t xml:space="preserve">                                         THE END</w:t>
      </w:r>
    </w:p>
    <w:p w:rsidR="000A22EE" w:rsidRPr="00222947" w:rsidRDefault="000A22EE" w:rsidP="00222947">
      <w:pPr>
        <w:pStyle w:val="NormalWeb"/>
        <w:shd w:val="clear" w:color="auto" w:fill="FFFFFF"/>
        <w:spacing w:before="0" w:beforeAutospacing="0" w:after="150" w:afterAutospacing="0"/>
        <w:jc w:val="both"/>
        <w:rPr>
          <w:rFonts w:ascii="Arial" w:hAnsi="Arial" w:cs="Arial"/>
          <w:color w:val="000000" w:themeColor="text1"/>
          <w:sz w:val="28"/>
          <w:szCs w:val="28"/>
        </w:rPr>
      </w:pPr>
    </w:p>
    <w:p w:rsidR="00EA48EE" w:rsidRPr="00864B4F" w:rsidRDefault="00864B4F" w:rsidP="00222947">
      <w:pPr>
        <w:tabs>
          <w:tab w:val="left" w:pos="2355"/>
        </w:tabs>
        <w:spacing w:before="100" w:beforeAutospacing="1" w:after="100" w:afterAutospacing="1" w:line="240" w:lineRule="auto"/>
        <w:jc w:val="both"/>
        <w:rPr>
          <w:rFonts w:ascii="Arial" w:eastAsia="Times New Roman" w:hAnsi="Arial" w:cs="Arial"/>
          <w:color w:val="000000" w:themeColor="text1"/>
          <w:sz w:val="28"/>
          <w:szCs w:val="28"/>
          <w:lang w:eastAsia="en-GB"/>
        </w:rPr>
      </w:pPr>
      <w:r w:rsidRPr="00864B4F">
        <w:rPr>
          <w:rFonts w:ascii="Arial" w:eastAsia="Times New Roman" w:hAnsi="Arial" w:cs="Arial"/>
          <w:color w:val="000000" w:themeColor="text1"/>
          <w:sz w:val="28"/>
          <w:szCs w:val="28"/>
          <w:lang w:eastAsia="en-GB"/>
        </w:rPr>
        <w:t xml:space="preserve"> </w:t>
      </w:r>
    </w:p>
    <w:p w:rsidR="003947DF" w:rsidRPr="00864B4F" w:rsidRDefault="003947DF" w:rsidP="00222947">
      <w:pPr>
        <w:shd w:val="clear" w:color="auto" w:fill="FFFFFF"/>
        <w:spacing w:before="100" w:beforeAutospacing="1" w:after="100" w:afterAutospacing="1" w:line="240" w:lineRule="auto"/>
        <w:jc w:val="both"/>
        <w:rPr>
          <w:rFonts w:ascii="Verdana" w:eastAsia="Times New Roman" w:hAnsi="Verdana" w:cs="Times New Roman"/>
          <w:color w:val="61636A"/>
          <w:sz w:val="28"/>
          <w:szCs w:val="28"/>
          <w:lang w:eastAsia="en-GB"/>
        </w:rPr>
      </w:pPr>
    </w:p>
    <w:p w:rsidR="003947DF" w:rsidRPr="00864B4F" w:rsidRDefault="003947DF" w:rsidP="003947DF">
      <w:pPr>
        <w:rPr>
          <w:sz w:val="28"/>
          <w:szCs w:val="28"/>
        </w:rPr>
      </w:pPr>
    </w:p>
    <w:p w:rsidR="00554A11" w:rsidRPr="00864B4F" w:rsidRDefault="00554A11">
      <w:pPr>
        <w:rPr>
          <w:rFonts w:ascii="Arial" w:hAnsi="Arial" w:cs="Arial"/>
          <w:color w:val="4D5156"/>
          <w:sz w:val="28"/>
          <w:szCs w:val="28"/>
          <w:shd w:val="clear" w:color="auto" w:fill="FFFFFF"/>
        </w:rPr>
      </w:pPr>
    </w:p>
    <w:sectPr w:rsidR="00554A11" w:rsidRPr="0086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A76B3"/>
    <w:multiLevelType w:val="multilevel"/>
    <w:tmpl w:val="E5F69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C5BD3"/>
    <w:multiLevelType w:val="multilevel"/>
    <w:tmpl w:val="EC4A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D13F9B"/>
    <w:multiLevelType w:val="multilevel"/>
    <w:tmpl w:val="A698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11"/>
    <w:rsid w:val="0004041E"/>
    <w:rsid w:val="000A22EE"/>
    <w:rsid w:val="00101BB8"/>
    <w:rsid w:val="001237BF"/>
    <w:rsid w:val="00222947"/>
    <w:rsid w:val="00266241"/>
    <w:rsid w:val="002B30CF"/>
    <w:rsid w:val="003947DF"/>
    <w:rsid w:val="003C224B"/>
    <w:rsid w:val="00554A11"/>
    <w:rsid w:val="00584675"/>
    <w:rsid w:val="006E1955"/>
    <w:rsid w:val="007753DE"/>
    <w:rsid w:val="007933AB"/>
    <w:rsid w:val="00864B4F"/>
    <w:rsid w:val="00951B07"/>
    <w:rsid w:val="00B80512"/>
    <w:rsid w:val="00CB2E15"/>
    <w:rsid w:val="00D11222"/>
    <w:rsid w:val="00EA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81455-D37F-42B8-A60B-1E858705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4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04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A1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4A11"/>
    <w:rPr>
      <w:color w:val="0000FF"/>
      <w:u w:val="single"/>
    </w:rPr>
  </w:style>
  <w:style w:type="character" w:styleId="Emphasis">
    <w:name w:val="Emphasis"/>
    <w:basedOn w:val="DefaultParagraphFont"/>
    <w:uiPriority w:val="20"/>
    <w:qFormat/>
    <w:rsid w:val="00554A11"/>
    <w:rPr>
      <w:i/>
      <w:iCs/>
    </w:rPr>
  </w:style>
  <w:style w:type="paragraph" w:styleId="NormalWeb">
    <w:name w:val="Normal (Web)"/>
    <w:basedOn w:val="Normal"/>
    <w:uiPriority w:val="99"/>
    <w:semiHidden/>
    <w:unhideWhenUsed/>
    <w:rsid w:val="00951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4041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64B4F"/>
    <w:rPr>
      <w:b/>
      <w:bCs/>
    </w:rPr>
  </w:style>
  <w:style w:type="paragraph" w:styleId="NoSpacing">
    <w:name w:val="No Spacing"/>
    <w:uiPriority w:val="1"/>
    <w:qFormat/>
    <w:rsid w:val="00CB2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82516">
      <w:bodyDiv w:val="1"/>
      <w:marLeft w:val="0"/>
      <w:marRight w:val="0"/>
      <w:marTop w:val="0"/>
      <w:marBottom w:val="0"/>
      <w:divBdr>
        <w:top w:val="none" w:sz="0" w:space="0" w:color="auto"/>
        <w:left w:val="none" w:sz="0" w:space="0" w:color="auto"/>
        <w:bottom w:val="none" w:sz="0" w:space="0" w:color="auto"/>
        <w:right w:val="none" w:sz="0" w:space="0" w:color="auto"/>
      </w:divBdr>
    </w:div>
    <w:div w:id="740520559">
      <w:bodyDiv w:val="1"/>
      <w:marLeft w:val="0"/>
      <w:marRight w:val="0"/>
      <w:marTop w:val="0"/>
      <w:marBottom w:val="0"/>
      <w:divBdr>
        <w:top w:val="none" w:sz="0" w:space="0" w:color="auto"/>
        <w:left w:val="none" w:sz="0" w:space="0" w:color="auto"/>
        <w:bottom w:val="none" w:sz="0" w:space="0" w:color="auto"/>
        <w:right w:val="none" w:sz="0" w:space="0" w:color="auto"/>
      </w:divBdr>
    </w:div>
    <w:div w:id="1022392490">
      <w:bodyDiv w:val="1"/>
      <w:marLeft w:val="0"/>
      <w:marRight w:val="0"/>
      <w:marTop w:val="0"/>
      <w:marBottom w:val="0"/>
      <w:divBdr>
        <w:top w:val="none" w:sz="0" w:space="0" w:color="auto"/>
        <w:left w:val="none" w:sz="0" w:space="0" w:color="auto"/>
        <w:bottom w:val="none" w:sz="0" w:space="0" w:color="auto"/>
        <w:right w:val="none" w:sz="0" w:space="0" w:color="auto"/>
      </w:divBdr>
    </w:div>
    <w:div w:id="1117676361">
      <w:bodyDiv w:val="1"/>
      <w:marLeft w:val="0"/>
      <w:marRight w:val="0"/>
      <w:marTop w:val="0"/>
      <w:marBottom w:val="0"/>
      <w:divBdr>
        <w:top w:val="none" w:sz="0" w:space="0" w:color="auto"/>
        <w:left w:val="none" w:sz="0" w:space="0" w:color="auto"/>
        <w:bottom w:val="none" w:sz="0" w:space="0" w:color="auto"/>
        <w:right w:val="none" w:sz="0" w:space="0" w:color="auto"/>
      </w:divBdr>
    </w:div>
    <w:div w:id="1292636605">
      <w:bodyDiv w:val="1"/>
      <w:marLeft w:val="0"/>
      <w:marRight w:val="0"/>
      <w:marTop w:val="0"/>
      <w:marBottom w:val="0"/>
      <w:divBdr>
        <w:top w:val="none" w:sz="0" w:space="0" w:color="auto"/>
        <w:left w:val="none" w:sz="0" w:space="0" w:color="auto"/>
        <w:bottom w:val="none" w:sz="0" w:space="0" w:color="auto"/>
        <w:right w:val="none" w:sz="0" w:space="0" w:color="auto"/>
      </w:divBdr>
      <w:divsChild>
        <w:div w:id="2034304689">
          <w:marLeft w:val="0"/>
          <w:marRight w:val="0"/>
          <w:marTop w:val="0"/>
          <w:marBottom w:val="0"/>
          <w:divBdr>
            <w:top w:val="none" w:sz="0" w:space="0" w:color="auto"/>
            <w:left w:val="none" w:sz="0" w:space="0" w:color="auto"/>
            <w:bottom w:val="none" w:sz="0" w:space="0" w:color="auto"/>
            <w:right w:val="none" w:sz="0" w:space="0" w:color="auto"/>
          </w:divBdr>
          <w:divsChild>
            <w:div w:id="2109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908">
      <w:bodyDiv w:val="1"/>
      <w:marLeft w:val="0"/>
      <w:marRight w:val="0"/>
      <w:marTop w:val="0"/>
      <w:marBottom w:val="0"/>
      <w:divBdr>
        <w:top w:val="none" w:sz="0" w:space="0" w:color="auto"/>
        <w:left w:val="none" w:sz="0" w:space="0" w:color="auto"/>
        <w:bottom w:val="none" w:sz="0" w:space="0" w:color="auto"/>
        <w:right w:val="none" w:sz="0" w:space="0" w:color="auto"/>
      </w:divBdr>
    </w:div>
    <w:div w:id="1463377215">
      <w:bodyDiv w:val="1"/>
      <w:marLeft w:val="0"/>
      <w:marRight w:val="0"/>
      <w:marTop w:val="0"/>
      <w:marBottom w:val="0"/>
      <w:divBdr>
        <w:top w:val="none" w:sz="0" w:space="0" w:color="auto"/>
        <w:left w:val="none" w:sz="0" w:space="0" w:color="auto"/>
        <w:bottom w:val="none" w:sz="0" w:space="0" w:color="auto"/>
        <w:right w:val="none" w:sz="0" w:space="0" w:color="auto"/>
      </w:divBdr>
    </w:div>
    <w:div w:id="1782721154">
      <w:bodyDiv w:val="1"/>
      <w:marLeft w:val="0"/>
      <w:marRight w:val="0"/>
      <w:marTop w:val="0"/>
      <w:marBottom w:val="0"/>
      <w:divBdr>
        <w:top w:val="none" w:sz="0" w:space="0" w:color="auto"/>
        <w:left w:val="none" w:sz="0" w:space="0" w:color="auto"/>
        <w:bottom w:val="none" w:sz="0" w:space="0" w:color="auto"/>
        <w:right w:val="none" w:sz="0" w:space="0" w:color="auto"/>
      </w:divBdr>
      <w:divsChild>
        <w:div w:id="1408574485">
          <w:marLeft w:val="0"/>
          <w:marRight w:val="0"/>
          <w:marTop w:val="0"/>
          <w:marBottom w:val="0"/>
          <w:divBdr>
            <w:top w:val="none" w:sz="0" w:space="0" w:color="auto"/>
            <w:left w:val="none" w:sz="0" w:space="0" w:color="auto"/>
            <w:bottom w:val="none" w:sz="0" w:space="0" w:color="auto"/>
            <w:right w:val="none" w:sz="0" w:space="0" w:color="auto"/>
          </w:divBdr>
          <w:divsChild>
            <w:div w:id="816141677">
              <w:marLeft w:val="0"/>
              <w:marRight w:val="0"/>
              <w:marTop w:val="0"/>
              <w:marBottom w:val="0"/>
              <w:divBdr>
                <w:top w:val="none" w:sz="0" w:space="0" w:color="auto"/>
                <w:left w:val="none" w:sz="0" w:space="0" w:color="auto"/>
                <w:bottom w:val="none" w:sz="0" w:space="0" w:color="auto"/>
                <w:right w:val="none" w:sz="0" w:space="0" w:color="auto"/>
              </w:divBdr>
              <w:divsChild>
                <w:div w:id="1737625632">
                  <w:marLeft w:val="0"/>
                  <w:marRight w:val="0"/>
                  <w:marTop w:val="0"/>
                  <w:marBottom w:val="0"/>
                  <w:divBdr>
                    <w:top w:val="none" w:sz="0" w:space="0" w:color="auto"/>
                    <w:left w:val="none" w:sz="0" w:space="0" w:color="auto"/>
                    <w:bottom w:val="none" w:sz="0" w:space="0" w:color="auto"/>
                    <w:right w:val="none" w:sz="0" w:space="0" w:color="auto"/>
                  </w:divBdr>
                  <w:divsChild>
                    <w:div w:id="2035689230">
                      <w:marLeft w:val="0"/>
                      <w:marRight w:val="0"/>
                      <w:marTop w:val="0"/>
                      <w:marBottom w:val="0"/>
                      <w:divBdr>
                        <w:top w:val="none" w:sz="0" w:space="0" w:color="auto"/>
                        <w:left w:val="none" w:sz="0" w:space="0" w:color="auto"/>
                        <w:bottom w:val="none" w:sz="0" w:space="0" w:color="auto"/>
                        <w:right w:val="none" w:sz="0" w:space="0" w:color="auto"/>
                      </w:divBdr>
                      <w:divsChild>
                        <w:div w:id="1193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3348">
          <w:marLeft w:val="0"/>
          <w:marRight w:val="0"/>
          <w:marTop w:val="0"/>
          <w:marBottom w:val="0"/>
          <w:divBdr>
            <w:top w:val="none" w:sz="0" w:space="0" w:color="auto"/>
            <w:left w:val="none" w:sz="0" w:space="0" w:color="auto"/>
            <w:bottom w:val="none" w:sz="0" w:space="0" w:color="auto"/>
            <w:right w:val="none" w:sz="0" w:space="0" w:color="auto"/>
          </w:divBdr>
          <w:divsChild>
            <w:div w:id="517084011">
              <w:marLeft w:val="0"/>
              <w:marRight w:val="0"/>
              <w:marTop w:val="0"/>
              <w:marBottom w:val="0"/>
              <w:divBdr>
                <w:top w:val="none" w:sz="0" w:space="0" w:color="auto"/>
                <w:left w:val="none" w:sz="0" w:space="0" w:color="auto"/>
                <w:bottom w:val="none" w:sz="0" w:space="0" w:color="auto"/>
                <w:right w:val="none" w:sz="0" w:space="0" w:color="auto"/>
              </w:divBdr>
              <w:divsChild>
                <w:div w:id="1162354321">
                  <w:marLeft w:val="0"/>
                  <w:marRight w:val="0"/>
                  <w:marTop w:val="0"/>
                  <w:marBottom w:val="0"/>
                  <w:divBdr>
                    <w:top w:val="none" w:sz="0" w:space="0" w:color="auto"/>
                    <w:left w:val="none" w:sz="0" w:space="0" w:color="auto"/>
                    <w:bottom w:val="none" w:sz="0" w:space="0" w:color="auto"/>
                    <w:right w:val="none" w:sz="0" w:space="0" w:color="auto"/>
                  </w:divBdr>
                  <w:divsChild>
                    <w:div w:id="1088963237">
                      <w:marLeft w:val="0"/>
                      <w:marRight w:val="0"/>
                      <w:marTop w:val="0"/>
                      <w:marBottom w:val="0"/>
                      <w:divBdr>
                        <w:top w:val="none" w:sz="0" w:space="0" w:color="auto"/>
                        <w:left w:val="none" w:sz="0" w:space="0" w:color="auto"/>
                        <w:bottom w:val="none" w:sz="0" w:space="0" w:color="auto"/>
                        <w:right w:val="none" w:sz="0" w:space="0" w:color="auto"/>
                      </w:divBdr>
                      <w:divsChild>
                        <w:div w:id="1606033198">
                          <w:marLeft w:val="0"/>
                          <w:marRight w:val="0"/>
                          <w:marTop w:val="0"/>
                          <w:marBottom w:val="0"/>
                          <w:divBdr>
                            <w:top w:val="none" w:sz="0" w:space="0" w:color="auto"/>
                            <w:left w:val="none" w:sz="0" w:space="0" w:color="auto"/>
                            <w:bottom w:val="none" w:sz="0" w:space="0" w:color="auto"/>
                            <w:right w:val="none" w:sz="0" w:space="0" w:color="auto"/>
                          </w:divBdr>
                          <w:divsChild>
                            <w:div w:id="1517378759">
                              <w:marLeft w:val="0"/>
                              <w:marRight w:val="0"/>
                              <w:marTop w:val="0"/>
                              <w:marBottom w:val="0"/>
                              <w:divBdr>
                                <w:top w:val="none" w:sz="0" w:space="0" w:color="auto"/>
                                <w:left w:val="none" w:sz="0" w:space="0" w:color="auto"/>
                                <w:bottom w:val="none" w:sz="0" w:space="0" w:color="auto"/>
                                <w:right w:val="none" w:sz="0" w:space="0" w:color="auto"/>
                              </w:divBdr>
                              <w:divsChild>
                                <w:div w:id="1275022207">
                                  <w:marLeft w:val="0"/>
                                  <w:marRight w:val="0"/>
                                  <w:marTop w:val="0"/>
                                  <w:marBottom w:val="0"/>
                                  <w:divBdr>
                                    <w:top w:val="none" w:sz="0" w:space="0" w:color="auto"/>
                                    <w:left w:val="none" w:sz="0" w:space="0" w:color="auto"/>
                                    <w:bottom w:val="none" w:sz="0" w:space="0" w:color="auto"/>
                                    <w:right w:val="none" w:sz="0" w:space="0" w:color="auto"/>
                                  </w:divBdr>
                                  <w:divsChild>
                                    <w:div w:id="349453642">
                                      <w:marLeft w:val="0"/>
                                      <w:marRight w:val="0"/>
                                      <w:marTop w:val="0"/>
                                      <w:marBottom w:val="0"/>
                                      <w:divBdr>
                                        <w:top w:val="none" w:sz="0" w:space="0" w:color="auto"/>
                                        <w:left w:val="none" w:sz="0" w:space="0" w:color="auto"/>
                                        <w:bottom w:val="none" w:sz="0" w:space="0" w:color="auto"/>
                                        <w:right w:val="none" w:sz="0" w:space="0" w:color="auto"/>
                                      </w:divBdr>
                                      <w:divsChild>
                                        <w:div w:id="1688943664">
                                          <w:marLeft w:val="0"/>
                                          <w:marRight w:val="0"/>
                                          <w:marTop w:val="195"/>
                                          <w:marBottom w:val="195"/>
                                          <w:divBdr>
                                            <w:top w:val="none" w:sz="0" w:space="0" w:color="auto"/>
                                            <w:left w:val="none" w:sz="0" w:space="0" w:color="auto"/>
                                            <w:bottom w:val="none" w:sz="0" w:space="0" w:color="auto"/>
                                            <w:right w:val="none" w:sz="0" w:space="0" w:color="auto"/>
                                          </w:divBdr>
                                          <w:divsChild>
                                            <w:div w:id="501089890">
                                              <w:marLeft w:val="0"/>
                                              <w:marRight w:val="0"/>
                                              <w:marTop w:val="0"/>
                                              <w:marBottom w:val="0"/>
                                              <w:divBdr>
                                                <w:top w:val="none" w:sz="0" w:space="0" w:color="auto"/>
                                                <w:left w:val="none" w:sz="0" w:space="0" w:color="auto"/>
                                                <w:bottom w:val="none" w:sz="0" w:space="0" w:color="auto"/>
                                                <w:right w:val="none" w:sz="0" w:space="0" w:color="auto"/>
                                              </w:divBdr>
                                              <w:divsChild>
                                                <w:div w:id="464546784">
                                                  <w:marLeft w:val="0"/>
                                                  <w:marRight w:val="0"/>
                                                  <w:marTop w:val="0"/>
                                                  <w:marBottom w:val="0"/>
                                                  <w:divBdr>
                                                    <w:top w:val="none" w:sz="0" w:space="0" w:color="auto"/>
                                                    <w:left w:val="none" w:sz="0" w:space="0" w:color="auto"/>
                                                    <w:bottom w:val="none" w:sz="0" w:space="0" w:color="auto"/>
                                                    <w:right w:val="none" w:sz="0" w:space="0" w:color="auto"/>
                                                  </w:divBdr>
                                                  <w:divsChild>
                                                    <w:div w:id="11721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42531">
      <w:bodyDiv w:val="1"/>
      <w:marLeft w:val="0"/>
      <w:marRight w:val="0"/>
      <w:marTop w:val="0"/>
      <w:marBottom w:val="0"/>
      <w:divBdr>
        <w:top w:val="none" w:sz="0" w:space="0" w:color="auto"/>
        <w:left w:val="none" w:sz="0" w:space="0" w:color="auto"/>
        <w:bottom w:val="none" w:sz="0" w:space="0" w:color="auto"/>
        <w:right w:val="none" w:sz="0" w:space="0" w:color="auto"/>
      </w:divBdr>
    </w:div>
    <w:div w:id="21261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kistanconstitutionlaw.wordpress.com/article-107-duration-of-provincial-assembly" TargetMode="External"/><Relationship Id="rId299" Type="http://schemas.openxmlformats.org/officeDocument/2006/relationships/hyperlink" Target="https://pakistanconstitutionlaw.wordpress.com/article-269-validation-of-laws-acts-etc" TargetMode="External"/><Relationship Id="rId21" Type="http://schemas.openxmlformats.org/officeDocument/2006/relationships/hyperlink" Target="https://pakistanconstitutionlaw.com/article-15-freedom-of-movement-etc" TargetMode="External"/><Relationship Id="rId63" Type="http://schemas.openxmlformats.org/officeDocument/2006/relationships/hyperlink" Target="https://pakistanconstitutionlaw.wordpress.com/article-55-voting-in-assembly-and-quorum" TargetMode="External"/><Relationship Id="rId159" Type="http://schemas.openxmlformats.org/officeDocument/2006/relationships/hyperlink" Target="https://pakistanconstitutionlaw.wordpress.com/article-148-obligation-of-provinces-and-federation" TargetMode="External"/><Relationship Id="rId170" Type="http://schemas.openxmlformats.org/officeDocument/2006/relationships/hyperlink" Target="https://pakistanconstitutionlaw.wordpress.com/article-158-priority-of-requirements-of-natural-gas" TargetMode="External"/><Relationship Id="rId226" Type="http://schemas.openxmlformats.org/officeDocument/2006/relationships/hyperlink" Target="https://pakistanconstitutionlaw.wordpress.com/article-203f-appeal-to-supreme-court" TargetMode="External"/><Relationship Id="rId268" Type="http://schemas.openxmlformats.org/officeDocument/2006/relationships/hyperlink" Target="https://pakistanconstitutionlaw.wordpress.com/article-240-appointments-to-service-of-pakistan-and-conditions-of-service" TargetMode="External"/><Relationship Id="rId32" Type="http://schemas.openxmlformats.org/officeDocument/2006/relationships/hyperlink" Target="https://pakistanconstitutionlaw.com/article-25-equality-of-citizens" TargetMode="External"/><Relationship Id="rId74" Type="http://schemas.openxmlformats.org/officeDocument/2006/relationships/hyperlink" Target="https://pakistanconstitutionlaw.wordpress.com/article-65-oath-of-members" TargetMode="External"/><Relationship Id="rId128" Type="http://schemas.openxmlformats.org/officeDocument/2006/relationships/hyperlink" Target="https://pakistanconstitutionlaw.wordpress.com/article-118-provincial-consolidated-fund-and-public-account" TargetMode="External"/><Relationship Id="rId5" Type="http://schemas.openxmlformats.org/officeDocument/2006/relationships/hyperlink" Target="https://pakistanconstitutionlaw.wordpress.com/article-1-the-republic-and-its-territories/" TargetMode="External"/><Relationship Id="rId181" Type="http://schemas.openxmlformats.org/officeDocument/2006/relationships/hyperlink" Target="https://pakistanconstitutionlaw.wordpress.com/article-168-auditor-general-of-pakistan" TargetMode="External"/><Relationship Id="rId237" Type="http://schemas.openxmlformats.org/officeDocument/2006/relationships/hyperlink" Target="https://pakistanconstitutionlaw.wordpress.com/article-210-power-of-council-to-enforce-attendance-of-persons-etc" TargetMode="External"/><Relationship Id="rId279" Type="http://schemas.openxmlformats.org/officeDocument/2006/relationships/hyperlink" Target="https://pakistanconstitutionlaw.wordpress.com/article-251-national-language" TargetMode="External"/><Relationship Id="rId43" Type="http://schemas.openxmlformats.org/officeDocument/2006/relationships/hyperlink" Target="https://pakistanconstitutionlaw.wordpress.com/article-35-protection-of-family-etc" TargetMode="External"/><Relationship Id="rId139" Type="http://schemas.openxmlformats.org/officeDocument/2006/relationships/hyperlink" Target="https://pakistanconstitutionlaw.com/article-129-exercise-of-executive-authority-of-the-province" TargetMode="External"/><Relationship Id="rId290" Type="http://schemas.openxmlformats.org/officeDocument/2006/relationships/hyperlink" Target="https://pakistanconstitutionlaw.wordpress.com/article-262-gregorian-calendar-to-be-used" TargetMode="External"/><Relationship Id="rId304" Type="http://schemas.openxmlformats.org/officeDocument/2006/relationships/hyperlink" Target="https://pakistanconstitutionlaw.com/article-270bb-general-elections-2008" TargetMode="External"/><Relationship Id="rId85" Type="http://schemas.openxmlformats.org/officeDocument/2006/relationships/hyperlink" Target="https://pakistanconstitutionlaw.wordpress.com/article-76-bill-not-to-lapse-on-prorogation-etc" TargetMode="External"/><Relationship Id="rId150" Type="http://schemas.openxmlformats.org/officeDocument/2006/relationships/hyperlink" Target="https://pakistanconstitutionlaw.wordpress.com/article-140-advocate-general-for-a-province" TargetMode="External"/><Relationship Id="rId192" Type="http://schemas.openxmlformats.org/officeDocument/2006/relationships/hyperlink" Target="https://pakistanconstitutionlaw.wordpress.com/article-178-oath-of-office" TargetMode="External"/><Relationship Id="rId206" Type="http://schemas.openxmlformats.org/officeDocument/2006/relationships/hyperlink" Target="https://pakistanconstitutionlaw.wordpress.com/article-191-rules-of-procedure" TargetMode="External"/><Relationship Id="rId248" Type="http://schemas.openxmlformats.org/officeDocument/2006/relationships/hyperlink" Target="https://pakistanconstitutionlaw.wordpress.com/article-221-officers-and-servants" TargetMode="External"/><Relationship Id="rId12" Type="http://schemas.openxmlformats.org/officeDocument/2006/relationships/hyperlink" Target="https://pakistanconstitutionlaw.wordpress.com/article-7-definition-of-the-state" TargetMode="External"/><Relationship Id="rId108" Type="http://schemas.openxmlformats.org/officeDocument/2006/relationships/hyperlink" Target="https://pakistanconstitutionlaw.wordpress.com/article-98-conferring-of-functions-on-subordinate-authorities" TargetMode="External"/><Relationship Id="rId315" Type="http://schemas.openxmlformats.org/officeDocument/2006/relationships/hyperlink" Target="https://pakistanconstitutionlaw.wordpress.com/article-280-continuance-of-proclamation-of-emergency" TargetMode="External"/><Relationship Id="rId54" Type="http://schemas.openxmlformats.org/officeDocument/2006/relationships/hyperlink" Target="https://pakistanconstitutionlaw.wordpress.com/article-46-duties-of-prime-minister-in-relation-to-president" TargetMode="External"/><Relationship Id="rId96" Type="http://schemas.openxmlformats.org/officeDocument/2006/relationships/hyperlink" Target="https://pakistanconstitutionlaw.wordpress.com/article-87-secretariats-of-majlis-e-shoora-parliament" TargetMode="External"/><Relationship Id="rId161" Type="http://schemas.openxmlformats.org/officeDocument/2006/relationships/hyperlink" Target="https://pakistanconstitutionlaw.wordpress.com/article-150-full-faith-and-credit-for-public-acts-etc" TargetMode="External"/><Relationship Id="rId217" Type="http://schemas.openxmlformats.org/officeDocument/2006/relationships/hyperlink" Target="https://pakistanconstitutionlaw.wordpress.com/article-202-rules-of-procedure" TargetMode="External"/><Relationship Id="rId259" Type="http://schemas.openxmlformats.org/officeDocument/2006/relationships/hyperlink" Target="https://pakistanconstitutionlaw.wordpress.com/article-231-rules-of-procedure" TargetMode="External"/><Relationship Id="rId23" Type="http://schemas.openxmlformats.org/officeDocument/2006/relationships/hyperlink" Target="https://pakistanconstitutionlaw.com/article-17-freedom-of-association" TargetMode="External"/><Relationship Id="rId119" Type="http://schemas.openxmlformats.org/officeDocument/2006/relationships/hyperlink" Target="https://pakistanconstitutionlaw.wordpress.com/article-109-summoning-and-prorogation-of-provincial-assembly" TargetMode="External"/><Relationship Id="rId270" Type="http://schemas.openxmlformats.org/officeDocument/2006/relationships/hyperlink" Target="https://pakistanconstitutionlaw.wordpress.com/article-242-public-service-commission" TargetMode="External"/><Relationship Id="rId65" Type="http://schemas.openxmlformats.org/officeDocument/2006/relationships/hyperlink" Target="https://pakistanconstitutionlaw.wordpress.com/article-57-right-to-speak-in-majlis-e-shoora-parliament" TargetMode="External"/><Relationship Id="rId130" Type="http://schemas.openxmlformats.org/officeDocument/2006/relationships/hyperlink" Target="https://pakistanconstitutionlaw.wordpress.com/article-120-annual-budget-statement" TargetMode="External"/><Relationship Id="rId172" Type="http://schemas.openxmlformats.org/officeDocument/2006/relationships/hyperlink" Target="https://pakistanconstitutionlaw.wordpress.com/article-160-national-finance-commission" TargetMode="External"/><Relationship Id="rId228" Type="http://schemas.openxmlformats.org/officeDocument/2006/relationships/hyperlink" Target="https://pakistanconstitutionlaw.wordpress.com/article-203gg-decision-of-court-binding-on-high-court-and-courts-subordinate-to-it" TargetMode="External"/><Relationship Id="rId13" Type="http://schemas.openxmlformats.org/officeDocument/2006/relationships/hyperlink" Target="https://pakistanconstitutionlaw.wordpress.com/article-8-laws-inconsistent-with-or-in-derogation-of-fundamental-rights-to-be-void" TargetMode="External"/><Relationship Id="rId109" Type="http://schemas.openxmlformats.org/officeDocument/2006/relationships/hyperlink" Target="https://pakistanconstitutionlaw.wordpress.com/article-99-conferring-of-functions-on-subordinate-authorities" TargetMode="External"/><Relationship Id="rId260" Type="http://schemas.openxmlformats.org/officeDocument/2006/relationships/hyperlink" Target="https://pakistanconstitutionlaw.wordpress.com/article-232-proclamation-of-emergency-on-account-of-war-internal-disturbance-etc" TargetMode="External"/><Relationship Id="rId281" Type="http://schemas.openxmlformats.org/officeDocument/2006/relationships/hyperlink" Target="https://pakistanconstitutionlaw.wordpress.com/article-253-maximum-limits-as-to-property-etc" TargetMode="External"/><Relationship Id="rId316" Type="http://schemas.openxmlformats.org/officeDocument/2006/relationships/fontTable" Target="fontTable.xml"/><Relationship Id="rId34" Type="http://schemas.openxmlformats.org/officeDocument/2006/relationships/hyperlink" Target="https://pakistanconstitutionlaw.com/article-26-non-discrimination-in-respect-of-access-to-public-places" TargetMode="External"/><Relationship Id="rId55" Type="http://schemas.openxmlformats.org/officeDocument/2006/relationships/hyperlink" Target="https://pakistanconstitutionlaw.wordpress.com/article-47-removal-or-impeachment-of-president" TargetMode="External"/><Relationship Id="rId76" Type="http://schemas.openxmlformats.org/officeDocument/2006/relationships/hyperlink" Target="https://pakistanconstitutionlaw.wordpress.com/article-67-rules-of-procedure-etc" TargetMode="External"/><Relationship Id="rId97" Type="http://schemas.openxmlformats.org/officeDocument/2006/relationships/hyperlink" Target="https://pakistanconstitutionlaw.wordpress.com/article-88-finance-committees" TargetMode="External"/><Relationship Id="rId120" Type="http://schemas.openxmlformats.org/officeDocument/2006/relationships/hyperlink" Target="https://pakistanconstitutionlaw.wordpress.com/article-110-right-of-governor-to-address-provincial-assembly" TargetMode="External"/><Relationship Id="rId141" Type="http://schemas.openxmlformats.org/officeDocument/2006/relationships/hyperlink" Target="https://pakistanconstitutionlaw.com/article-131-duties-of-chief-minister-in-relation-to-governor" TargetMode="External"/><Relationship Id="rId7" Type="http://schemas.openxmlformats.org/officeDocument/2006/relationships/hyperlink" Target="https://pakistanconstitutionlaw.wordpress.com/article-2a-the-objectives-resolution-to-form-part-of-substantive-provisions" TargetMode="External"/><Relationship Id="rId162" Type="http://schemas.openxmlformats.org/officeDocument/2006/relationships/hyperlink" Target="https://pakistanconstitutionlaw.wordpress.com/article-151-inter-provincial-trade" TargetMode="External"/><Relationship Id="rId183" Type="http://schemas.openxmlformats.org/officeDocument/2006/relationships/hyperlink" Target="https://pakistanconstitutionlaw.wordpress.com/article-170-power-of-auditor-general-to-give-directions-as-to-accounts" TargetMode="External"/><Relationship Id="rId218" Type="http://schemas.openxmlformats.org/officeDocument/2006/relationships/hyperlink" Target="https://pakistanconstitutionlaw.wordpress.com/article-203-high-court-to-superintend-subordinate-courts" TargetMode="External"/><Relationship Id="rId239" Type="http://schemas.openxmlformats.org/officeDocument/2006/relationships/hyperlink" Target="https://pakistanconstitutionlaw.wordpress.com/article-212-administrative-courts-and-tribunals" TargetMode="External"/><Relationship Id="rId250" Type="http://schemas.openxmlformats.org/officeDocument/2006/relationships/hyperlink" Target="https://pakistanconstitutionlaw.wordpress.com/article-223-bar-against-double-membership" TargetMode="External"/><Relationship Id="rId271" Type="http://schemas.openxmlformats.org/officeDocument/2006/relationships/hyperlink" Target="https://pakistanconstitutionlaw.wordpress.com/article-243-command-of-armed-forces" TargetMode="External"/><Relationship Id="rId292" Type="http://schemas.openxmlformats.org/officeDocument/2006/relationships/hyperlink" Target="https://pakistanconstitutionlaw.wordpress.com/article-264-effect-of-repeal-of-laws" TargetMode="External"/><Relationship Id="rId306" Type="http://schemas.openxmlformats.org/officeDocument/2006/relationships/hyperlink" Target="https://pakistanconstitutionlaw.wordpress.com/article-271-first-national-assembly" TargetMode="External"/><Relationship Id="rId24" Type="http://schemas.openxmlformats.org/officeDocument/2006/relationships/hyperlink" Target="https://pakistanconstitutionlaw.com/article-18-freedom-of-trade-business-or-profession" TargetMode="External"/><Relationship Id="rId45" Type="http://schemas.openxmlformats.org/officeDocument/2006/relationships/hyperlink" Target="https://pakistanconstitutionlaw.wordpress.com/article-37-promotion-of-social-justice-and-eradication-of-social-evils" TargetMode="External"/><Relationship Id="rId66" Type="http://schemas.openxmlformats.org/officeDocument/2006/relationships/hyperlink" Target="https://pakistanconstitutionlaw.wordpress.com/article-58-dissolution-of-national-assembly" TargetMode="External"/><Relationship Id="rId87" Type="http://schemas.openxmlformats.org/officeDocument/2006/relationships/hyperlink" Target="https://pakistanconstitutionlaw.wordpress.com/article-78-federal-consolidated-fund-and-public-account" TargetMode="External"/><Relationship Id="rId110" Type="http://schemas.openxmlformats.org/officeDocument/2006/relationships/hyperlink" Target="https://pakistanconstitutionlaw.wordpress.com/article-100-attorney-general-for-pakistan" TargetMode="External"/><Relationship Id="rId131" Type="http://schemas.openxmlformats.org/officeDocument/2006/relationships/hyperlink" Target="https://pakistanconstitutionlaw.wordpress.com/article-121-expenditure-charged-upon-provincial-consolidated-fund" TargetMode="External"/><Relationship Id="rId152" Type="http://schemas.openxmlformats.org/officeDocument/2006/relationships/hyperlink" Target="https://pakistanconstitutionlaw.wordpress.com/article-141-extent-of-federal-and-provincial-laws" TargetMode="External"/><Relationship Id="rId173" Type="http://schemas.openxmlformats.org/officeDocument/2006/relationships/hyperlink" Target="https://pakistanconstitutionlaw.wordpress.com/article-161-natural-gas-and-hydro-electric-power" TargetMode="External"/><Relationship Id="rId194" Type="http://schemas.openxmlformats.org/officeDocument/2006/relationships/hyperlink" Target="https://pakistanconstitutionlaw.wordpress.com/article-180-acting-chief-justice" TargetMode="External"/><Relationship Id="rId208" Type="http://schemas.openxmlformats.org/officeDocument/2006/relationships/hyperlink" Target="https://pakistanconstitutionlaw.wordpress.com/article-193-appointment-of-high-court-judges" TargetMode="External"/><Relationship Id="rId229" Type="http://schemas.openxmlformats.org/officeDocument/2006/relationships/hyperlink" Target="https://pakistanconstitutionlaw.wordpress.com/article-203h-pending-proceedings-to-continue-etc" TargetMode="External"/><Relationship Id="rId240" Type="http://schemas.openxmlformats.org/officeDocument/2006/relationships/hyperlink" Target="https://pakistanconstitutionlaw.wordpress.com/article-213-chief-election-commissioner" TargetMode="External"/><Relationship Id="rId261" Type="http://schemas.openxmlformats.org/officeDocument/2006/relationships/hyperlink" Target="https://pakistanconstitutionlaw.wordpress.com/article-233-power-to-suspend-fundamental-rights-etc-during-emergency-period" TargetMode="External"/><Relationship Id="rId14" Type="http://schemas.openxmlformats.org/officeDocument/2006/relationships/hyperlink" Target="https://pakistanconstitutionlaw.wordpress.com/article-9-security-of-person/" TargetMode="External"/><Relationship Id="rId35" Type="http://schemas.openxmlformats.org/officeDocument/2006/relationships/hyperlink" Target="https://pakistanconstitutionlaw.com/article-27-safeguard-against-discrimination-in-services" TargetMode="External"/><Relationship Id="rId56" Type="http://schemas.openxmlformats.org/officeDocument/2006/relationships/hyperlink" Target="https://pakistanconstitutionlaw.wordpress.com/article-48-president-to-act-on-advice-etc" TargetMode="External"/><Relationship Id="rId77" Type="http://schemas.openxmlformats.org/officeDocument/2006/relationships/hyperlink" Target="https://pakistanconstitutionlaw.wordpress.com/article-68-restriction-on-discussion-in-majlis-e-shoora-parliament" TargetMode="External"/><Relationship Id="rId100" Type="http://schemas.openxmlformats.org/officeDocument/2006/relationships/hyperlink" Target="https://pakistanconstitutionlaw.wordpress.com/article-91-the-cabinet" TargetMode="External"/><Relationship Id="rId282" Type="http://schemas.openxmlformats.org/officeDocument/2006/relationships/hyperlink" Target="https://pakistanconstitutionlaw.wordpress.com/article-254-failure-to-comply-with-requirement-as-to-time-does-not-render-an-act-invalid" TargetMode="External"/><Relationship Id="rId317" Type="http://schemas.openxmlformats.org/officeDocument/2006/relationships/theme" Target="theme/theme1.xml"/><Relationship Id="rId8" Type="http://schemas.openxmlformats.org/officeDocument/2006/relationships/hyperlink" Target="https://pakistanconstitutionlaw.wordpress.com/article-3-elimination-of-exploitation/" TargetMode="External"/><Relationship Id="rId98" Type="http://schemas.openxmlformats.org/officeDocument/2006/relationships/hyperlink" Target="https://pakistanconstitutionlaw.wordpress.com/article-89-power-of-president-to-promulgate-ordinances" TargetMode="External"/><Relationship Id="rId121" Type="http://schemas.openxmlformats.org/officeDocument/2006/relationships/hyperlink" Target="https://pakistanconstitutionlaw.wordpress.com/article-111-right-to-speak-in-provincial-assembly" TargetMode="External"/><Relationship Id="rId142" Type="http://schemas.openxmlformats.org/officeDocument/2006/relationships/hyperlink" Target="https://pakistanconstitutionlaw.wordpress.com/article-132-provincial-ministers" TargetMode="External"/><Relationship Id="rId163" Type="http://schemas.openxmlformats.org/officeDocument/2006/relationships/hyperlink" Target="https://pakistanconstitutionlaw.wordpress.com/article-152-acquisition-of-land-for-federal-purposes" TargetMode="External"/><Relationship Id="rId184" Type="http://schemas.openxmlformats.org/officeDocument/2006/relationships/hyperlink" Target="https://pakistanconstitutionlaw.wordpress.com/article-171-reports-of-auditor-general" TargetMode="External"/><Relationship Id="rId219" Type="http://schemas.openxmlformats.org/officeDocument/2006/relationships/hyperlink" Target="https://pakistanconstitutionlaw.wordpress.com/article-203a-provisions-of-chapter-to-override-other-provisions-of-constitution" TargetMode="External"/><Relationship Id="rId230" Type="http://schemas.openxmlformats.org/officeDocument/2006/relationships/hyperlink" Target="https://pakistanconstitutionlaw.wordpress.com/1203i-administrative-arrangements-etc-omitted" TargetMode="External"/><Relationship Id="rId251" Type="http://schemas.openxmlformats.org/officeDocument/2006/relationships/hyperlink" Target="https://pakistanconstitutionlaw.wordpress.com/article-224-time-of-election-and-bye-election" TargetMode="External"/><Relationship Id="rId25" Type="http://schemas.openxmlformats.org/officeDocument/2006/relationships/hyperlink" Target="https://pakistanconstitutionlaw.com/article-19-freedom-of-speech-etc" TargetMode="External"/><Relationship Id="rId46" Type="http://schemas.openxmlformats.org/officeDocument/2006/relationships/hyperlink" Target="https://pakistanconstitutionlaw.wordpress.com/article-38-promotion-of-social-and-economic-well-being-of-the-people" TargetMode="External"/><Relationship Id="rId67" Type="http://schemas.openxmlformats.org/officeDocument/2006/relationships/hyperlink" Target="https://pakistanconstitutionlaw.wordpress.com/article-59-the-senate" TargetMode="External"/><Relationship Id="rId272" Type="http://schemas.openxmlformats.org/officeDocument/2006/relationships/hyperlink" Target="https://pakistanconstitutionlaw.wordpress.com/article-244-oath-of-armed-forces" TargetMode="External"/><Relationship Id="rId293" Type="http://schemas.openxmlformats.org/officeDocument/2006/relationships/hyperlink" Target="https://pakistanconstitutionlaw.wordpress.com/article-265-title-of-constitution-and-commencement" TargetMode="External"/><Relationship Id="rId307" Type="http://schemas.openxmlformats.org/officeDocument/2006/relationships/hyperlink" Target="https://pakistanconstitutionlaw.wordpress.com/article-272-first-constitution-of-senate" TargetMode="External"/><Relationship Id="rId88" Type="http://schemas.openxmlformats.org/officeDocument/2006/relationships/hyperlink" Target="https://pakistanconstitutionlaw.wordpress.com/article-79-custody-etc-of-federal-consolidated-fund-and-public-account" TargetMode="External"/><Relationship Id="rId111" Type="http://schemas.openxmlformats.org/officeDocument/2006/relationships/hyperlink" Target="https://pakistanconstitutionlaw.wordpress.com/article-101-appointment-of-governor" TargetMode="External"/><Relationship Id="rId132" Type="http://schemas.openxmlformats.org/officeDocument/2006/relationships/hyperlink" Target="https://pakistanconstitutionlaw.wordpress.com/article-122-expenditure-charged-upon-provincial-consolidated-fund" TargetMode="External"/><Relationship Id="rId153" Type="http://schemas.openxmlformats.org/officeDocument/2006/relationships/hyperlink" Target="https://pakistanconstitutionlaw.wordpress.com/article-142-subject-matter-of-federal-and-provincial-laws" TargetMode="External"/><Relationship Id="rId174" Type="http://schemas.openxmlformats.org/officeDocument/2006/relationships/hyperlink" Target="https://pakistanconstitutionlaw.wordpress.com/article-162-prior-sanction-of-president-required-to-bills-affecting-taxation-in-which-provinces-are-interested" TargetMode="External"/><Relationship Id="rId195" Type="http://schemas.openxmlformats.org/officeDocument/2006/relationships/hyperlink" Target="https://pakistanconstitutionlaw.wordpress.com/article-181-acting-judges" TargetMode="External"/><Relationship Id="rId209" Type="http://schemas.openxmlformats.org/officeDocument/2006/relationships/hyperlink" Target="https://pakistanconstitutionlaw.wordpress.com/article-194-oath-of-office" TargetMode="External"/><Relationship Id="rId220" Type="http://schemas.openxmlformats.org/officeDocument/2006/relationships/hyperlink" Target="https://pakistanconstitutionlaw.wordpress.com/article-203b-definitions" TargetMode="External"/><Relationship Id="rId241" Type="http://schemas.openxmlformats.org/officeDocument/2006/relationships/hyperlink" Target="https://pakistanconstitutionlaw.wordpress.com/article-214-commissioners-oath-of-office" TargetMode="External"/><Relationship Id="rId15" Type="http://schemas.openxmlformats.org/officeDocument/2006/relationships/hyperlink" Target="https://pakistanconstitutionlaw.wordpress.com/article-10-safeguards-as-to-arrest-and-detention" TargetMode="External"/><Relationship Id="rId36" Type="http://schemas.openxmlformats.org/officeDocument/2006/relationships/hyperlink" Target="https://pakistanconstitutionlaw.com/article-28-preservation-of-language-script-and-culture" TargetMode="External"/><Relationship Id="rId57" Type="http://schemas.openxmlformats.org/officeDocument/2006/relationships/hyperlink" Target="https://pakistanconstitutionlaw.wordpress.com/article-49-chairman-or-speaker-to-act-as-or-perform-functions-of-president" TargetMode="External"/><Relationship Id="rId262" Type="http://schemas.openxmlformats.org/officeDocument/2006/relationships/hyperlink" Target="https://pakistanconstitutionlaw.wordpress.com/article-234-power-to-issue-proclamation-in-case-of-failure-of-constitutional-machinery-in-a-province" TargetMode="External"/><Relationship Id="rId283" Type="http://schemas.openxmlformats.org/officeDocument/2006/relationships/hyperlink" Target="https://pakistanconstitutionlaw.wordpress.com/article-255-oath-of-office" TargetMode="External"/><Relationship Id="rId78" Type="http://schemas.openxmlformats.org/officeDocument/2006/relationships/hyperlink" Target="https://pakistanconstitutionlaw.wordpress.com/article-69-courts-not-to-inquire-into-proceedings-of-majlis-e-shoora-parliament" TargetMode="External"/><Relationship Id="rId99" Type="http://schemas.openxmlformats.org/officeDocument/2006/relationships/hyperlink" Target="https://pakistanconstitutionlaw.wordpress.com/article-90-exercise-of-executive-authority-of-the-federation" TargetMode="External"/><Relationship Id="rId101" Type="http://schemas.openxmlformats.org/officeDocument/2006/relationships/hyperlink" Target="https://pakistanconstitutionlaw.wordpress.com/article-92-federal-ministers-and-ministers-of-state" TargetMode="External"/><Relationship Id="rId122" Type="http://schemas.openxmlformats.org/officeDocument/2006/relationships/hyperlink" Target="https://pakistanconstitutionlaw.wordpress.com/article-112-dissolution-of-provincial-assembly" TargetMode="External"/><Relationship Id="rId143" Type="http://schemas.openxmlformats.org/officeDocument/2006/relationships/hyperlink" Target="https://pakistanconstitutionlaw.wordpress.com/article-133-chief-minister-continuing-in-office" TargetMode="External"/><Relationship Id="rId164" Type="http://schemas.openxmlformats.org/officeDocument/2006/relationships/hyperlink" Target="https://pakistanconstitutionlaw.wordpress.com/article-152a-national-security-council" TargetMode="External"/><Relationship Id="rId185" Type="http://schemas.openxmlformats.org/officeDocument/2006/relationships/hyperlink" Target="https://pakistanconstitutionlaw.wordpress.com/article-172-reports-of-auditor-general" TargetMode="External"/><Relationship Id="rId9" Type="http://schemas.openxmlformats.org/officeDocument/2006/relationships/hyperlink" Target="https://pakistanconstitutionlaw.wordpress.com/article-4-right-of-individuals-to-be-dealt-with-in-accordance-with-law-etc/" TargetMode="External"/><Relationship Id="rId210" Type="http://schemas.openxmlformats.org/officeDocument/2006/relationships/hyperlink" Target="https://pakistanconstitutionlaw.wordpress.com/article-195-retiring-age" TargetMode="External"/><Relationship Id="rId26" Type="http://schemas.openxmlformats.org/officeDocument/2006/relationships/hyperlink" Target="https://pakistanconstitutionlaw.com/article-19a-right-to-information" TargetMode="External"/><Relationship Id="rId231" Type="http://schemas.openxmlformats.org/officeDocument/2006/relationships/hyperlink" Target="https://pakistanconstitutionlaw.wordpress.com/article-204-contempt-of-court" TargetMode="External"/><Relationship Id="rId252" Type="http://schemas.openxmlformats.org/officeDocument/2006/relationships/hyperlink" Target="https://pakistanconstitutionlaw.com/224a-resolution-by-committee-or-election-commission" TargetMode="External"/><Relationship Id="rId273" Type="http://schemas.openxmlformats.org/officeDocument/2006/relationships/hyperlink" Target="https://pakistanconstitutionlaw.wordpress.com/article-245-functions-of-armed-forces" TargetMode="External"/><Relationship Id="rId294" Type="http://schemas.openxmlformats.org/officeDocument/2006/relationships/hyperlink" Target="https://pakistanconstitutionlaw.wordpress.com/article-266-repeal" TargetMode="External"/><Relationship Id="rId308" Type="http://schemas.openxmlformats.org/officeDocument/2006/relationships/hyperlink" Target="https://pakistanconstitutionlaw.wordpress.com/article-273-first-provincial-assembly" TargetMode="External"/><Relationship Id="rId47" Type="http://schemas.openxmlformats.org/officeDocument/2006/relationships/hyperlink" Target="https://pakistanconstitutionlaw.wordpress.com/article-39-participation-of-people-in-armed-forces" TargetMode="External"/><Relationship Id="rId68" Type="http://schemas.openxmlformats.org/officeDocument/2006/relationships/hyperlink" Target="https://pakistanconstitutionlaw.wordpress.com/article-60-chairman-and-deputy-chairman" TargetMode="External"/><Relationship Id="rId89" Type="http://schemas.openxmlformats.org/officeDocument/2006/relationships/hyperlink" Target="https://pakistanconstitutionlaw.wordpress.com/article-80-annual-budget-statement" TargetMode="External"/><Relationship Id="rId112" Type="http://schemas.openxmlformats.org/officeDocument/2006/relationships/hyperlink" Target="https://pakistanconstitutionlaw.wordpress.com/article-102-oath-of-office" TargetMode="External"/><Relationship Id="rId133" Type="http://schemas.openxmlformats.org/officeDocument/2006/relationships/hyperlink" Target="https://pakistanconstitutionlaw.wordpress.com/article-123-authentication-of-schedule-of-authorized-expenditure" TargetMode="External"/><Relationship Id="rId154" Type="http://schemas.openxmlformats.org/officeDocument/2006/relationships/hyperlink" Target="https://pakistanconstitutionlaw.wordpress.com/article-143-inconsistency-between-federal-and-provincial-laws" TargetMode="External"/><Relationship Id="rId175" Type="http://schemas.openxmlformats.org/officeDocument/2006/relationships/hyperlink" Target="https://pakistanconstitutionlaw.wordpress.com/article-163-provincial-taxes-in-respect-of-professions-etc" TargetMode="External"/><Relationship Id="rId196" Type="http://schemas.openxmlformats.org/officeDocument/2006/relationships/hyperlink" Target="https://pakistanconstitutionlaw.wordpress.com/article-182-appointment-of-ad-hoc-judges" TargetMode="External"/><Relationship Id="rId200" Type="http://schemas.openxmlformats.org/officeDocument/2006/relationships/hyperlink" Target="https://pakistanconstitutionlaw.wordpress.com/article-186-advisory-jurisdiction" TargetMode="External"/><Relationship Id="rId16" Type="http://schemas.openxmlformats.org/officeDocument/2006/relationships/hyperlink" Target="https://pakistanconstitutionlaw.com/article-10a-right-to-fair-trial" TargetMode="External"/><Relationship Id="rId221" Type="http://schemas.openxmlformats.org/officeDocument/2006/relationships/hyperlink" Target="https://pakistanconstitutionlaw.wordpress.com/article-203c-the-federal-shariat-court" TargetMode="External"/><Relationship Id="rId242" Type="http://schemas.openxmlformats.org/officeDocument/2006/relationships/hyperlink" Target="https://pakistanconstitutionlaw.wordpress.com/article-215-term-of-office-of-commissioner" TargetMode="External"/><Relationship Id="rId263" Type="http://schemas.openxmlformats.org/officeDocument/2006/relationships/hyperlink" Target="https://pakistanconstitutionlaw.wordpress.com/article-235-proclamation-in-case-of-financial-emergency" TargetMode="External"/><Relationship Id="rId284" Type="http://schemas.openxmlformats.org/officeDocument/2006/relationships/hyperlink" Target="https://pakistanconstitutionlaw.wordpress.com/article-256-private-armies-forbidden" TargetMode="External"/><Relationship Id="rId37" Type="http://schemas.openxmlformats.org/officeDocument/2006/relationships/hyperlink" Target="https://pakistanconstitutionlaw.wordpress.com/article-29-principles-of-policy" TargetMode="External"/><Relationship Id="rId58" Type="http://schemas.openxmlformats.org/officeDocument/2006/relationships/hyperlink" Target="https://pakistanconstitutionlaw.wordpress.com/article-50-majlis-e-shoora-parliament" TargetMode="External"/><Relationship Id="rId79" Type="http://schemas.openxmlformats.org/officeDocument/2006/relationships/hyperlink" Target="https://pakistanconstitutionlaw.wordpress.com/article-70-introduction-and-passing-of-bills" TargetMode="External"/><Relationship Id="rId102" Type="http://schemas.openxmlformats.org/officeDocument/2006/relationships/hyperlink" Target="https://pakistanconstitutionlaw.wordpress.com/article-93-advisers" TargetMode="External"/><Relationship Id="rId123" Type="http://schemas.openxmlformats.org/officeDocument/2006/relationships/hyperlink" Target="https://pakistanconstitutionlaw.wordpress.com/article-113-qualifications-and-disqualifications-for-membership-of-provincial-assembly" TargetMode="External"/><Relationship Id="rId144" Type="http://schemas.openxmlformats.org/officeDocument/2006/relationships/hyperlink" Target="https://pakistanconstitutionlaw.wordpress.com/article-134-omitted" TargetMode="External"/><Relationship Id="rId90" Type="http://schemas.openxmlformats.org/officeDocument/2006/relationships/hyperlink" Target="https://pakistanconstitutionlaw.wordpress.com/article-81-expenditure-charged-upon-federal-consolidated-fund" TargetMode="External"/><Relationship Id="rId165" Type="http://schemas.openxmlformats.org/officeDocument/2006/relationships/hyperlink" Target="https://pakistanconstitutionlaw.wordpress.com/article-153-council-of-common-interests" TargetMode="External"/><Relationship Id="rId186" Type="http://schemas.openxmlformats.org/officeDocument/2006/relationships/hyperlink" Target="https://pakistanconstitutionlaw.wordpress.com/article-173-power-to-acquire-property-and-to-make-contracts-etc" TargetMode="External"/><Relationship Id="rId211" Type="http://schemas.openxmlformats.org/officeDocument/2006/relationships/hyperlink" Target="https://pakistanconstitutionlaw.wordpress.com/196-acting-chief-justice/?preview=true&amp;preview_id=2947&amp;preview_nonce=f94d89d254" TargetMode="External"/><Relationship Id="rId232" Type="http://schemas.openxmlformats.org/officeDocument/2006/relationships/hyperlink" Target="https://pakistanconstitutionlaw.wordpress.com/article-205-remuneration-etc-of-judges" TargetMode="External"/><Relationship Id="rId253" Type="http://schemas.openxmlformats.org/officeDocument/2006/relationships/hyperlink" Target="https://pakistanconstitutionlaw.wordpress.com/article-225-election-dispute" TargetMode="External"/><Relationship Id="rId274" Type="http://schemas.openxmlformats.org/officeDocument/2006/relationships/hyperlink" Target="https://pakistanconstitutionlaw.wordpress.com/article-246-tribal-areas" TargetMode="External"/><Relationship Id="rId295" Type="http://schemas.openxmlformats.org/officeDocument/2006/relationships/hyperlink" Target="https://pakistanconstitutionlaw.wordpress.com/article-267-power-of-president-to-remove-difficulties" TargetMode="External"/><Relationship Id="rId309" Type="http://schemas.openxmlformats.org/officeDocument/2006/relationships/hyperlink" Target="https://pakistanconstitutionlaw.wordpress.com/article-274-vesting-of-property-assets-rights-liabilities-and-obligations" TargetMode="External"/><Relationship Id="rId27" Type="http://schemas.openxmlformats.org/officeDocument/2006/relationships/hyperlink" Target="https://pakistanconstitutionlaw.com/article-20-freedom-to-profess-religion-and-to-manage-religious-institutions" TargetMode="External"/><Relationship Id="rId48" Type="http://schemas.openxmlformats.org/officeDocument/2006/relationships/hyperlink" Target="https://pakistanconstitutionlaw.wordpress.com/article-40-strengthening-bonds-with-muslim-world-and-promoting-international-peace" TargetMode="External"/><Relationship Id="rId69" Type="http://schemas.openxmlformats.org/officeDocument/2006/relationships/hyperlink" Target="https://pakistanconstitutionlaw.wordpress.com/article-61-other-provisions-relating-to-senate" TargetMode="External"/><Relationship Id="rId113" Type="http://schemas.openxmlformats.org/officeDocument/2006/relationships/hyperlink" Target="https://pakistanconstitutionlaw.wordpress.com/article-103-conditions-of-governors-office" TargetMode="External"/><Relationship Id="rId134" Type="http://schemas.openxmlformats.org/officeDocument/2006/relationships/hyperlink" Target="https://pakistanconstitutionlaw.wordpress.com/article-124-supplementary-and-excess-grant" TargetMode="External"/><Relationship Id="rId80" Type="http://schemas.openxmlformats.org/officeDocument/2006/relationships/hyperlink" Target="https://pakistanconstitutionlaw.wordpress.com/article-71-mediation-committee" TargetMode="External"/><Relationship Id="rId155" Type="http://schemas.openxmlformats.org/officeDocument/2006/relationships/hyperlink" Target="https://pakistanconstitutionlaw.com/article-144-power-of-majlis-e-shoora-parliament-to-legislate-for-two-or-more-provinces-by-consent" TargetMode="External"/><Relationship Id="rId176" Type="http://schemas.openxmlformats.org/officeDocument/2006/relationships/hyperlink" Target="https://pakistanconstitutionlaw.wordpress.com/article-164-grants-out-of-consolidated-fund" TargetMode="External"/><Relationship Id="rId197" Type="http://schemas.openxmlformats.org/officeDocument/2006/relationships/hyperlink" Target="https://pakistanconstitutionlaw.wordpress.com/article-183-seat-of-the-supreme-court" TargetMode="External"/><Relationship Id="rId201" Type="http://schemas.openxmlformats.org/officeDocument/2006/relationships/hyperlink" Target="https://pakistanconstitutionlaw.wordpress.com/article-186a-power-of-supreme-court-to-transfer-cases" TargetMode="External"/><Relationship Id="rId222" Type="http://schemas.openxmlformats.org/officeDocument/2006/relationships/hyperlink" Target="https://pakistanconstitutionlaw.wordpress.com/article-203cc-omitted" TargetMode="External"/><Relationship Id="rId243" Type="http://schemas.openxmlformats.org/officeDocument/2006/relationships/hyperlink" Target="https://pakistanconstitutionlaw.wordpress.com/article-216-commissioner-not-to-hold-office-of-profit" TargetMode="External"/><Relationship Id="rId264" Type="http://schemas.openxmlformats.org/officeDocument/2006/relationships/hyperlink" Target="https://pakistanconstitutionlaw.wordpress.com/article-236-revocation-of-proclamation-etc" TargetMode="External"/><Relationship Id="rId285" Type="http://schemas.openxmlformats.org/officeDocument/2006/relationships/hyperlink" Target="https://pakistanconstitutionlaw.wordpress.com/article-257-provision-relating-to-the-state-of-jammu-and-kashmir" TargetMode="External"/><Relationship Id="rId17" Type="http://schemas.openxmlformats.org/officeDocument/2006/relationships/hyperlink" Target="https://pakistanconstitutionlaw.com/article-11-slavery-forced-labour-etc-prohibited" TargetMode="External"/><Relationship Id="rId38" Type="http://schemas.openxmlformats.org/officeDocument/2006/relationships/hyperlink" Target="https://pakistanconstitutionlaw.wordpress.com/article-30-responsibility-with-respect-to-principles-of-policy" TargetMode="External"/><Relationship Id="rId59" Type="http://schemas.openxmlformats.org/officeDocument/2006/relationships/hyperlink" Target="https://pakistanconstitutionlaw.wordpress.com/article-51-national-assembly" TargetMode="External"/><Relationship Id="rId103" Type="http://schemas.openxmlformats.org/officeDocument/2006/relationships/hyperlink" Target="https://pakistanconstitutionlaw.wordpress.com/article-94-prime-minister-continuing-in-office" TargetMode="External"/><Relationship Id="rId124" Type="http://schemas.openxmlformats.org/officeDocument/2006/relationships/hyperlink" Target="https://pakistanconstitutionlaw.wordpress.com/article-114-restriction-on-discussion-in-provincial-assembly" TargetMode="External"/><Relationship Id="rId310" Type="http://schemas.openxmlformats.org/officeDocument/2006/relationships/hyperlink" Target="https://pakistanconstitutionlaw.wordpress.com/article-275-continuance-in-office-of-persons-in-service-of-pakistan-etc" TargetMode="External"/><Relationship Id="rId70" Type="http://schemas.openxmlformats.org/officeDocument/2006/relationships/hyperlink" Target="https://pakistanconstitutionlaw.wordpress.com/article-62-qualifications-for-membership-of-majlis-e-shoora-parliament" TargetMode="External"/><Relationship Id="rId91" Type="http://schemas.openxmlformats.org/officeDocument/2006/relationships/hyperlink" Target="https://pakistanconstitutionlaw.wordpress.com/article-82-procedure-relating-to-annual-budget-statement" TargetMode="External"/><Relationship Id="rId145" Type="http://schemas.openxmlformats.org/officeDocument/2006/relationships/hyperlink" Target="https://pakistanconstitutionlaw.wordpress.com/article-135-omitted" TargetMode="External"/><Relationship Id="rId166" Type="http://schemas.openxmlformats.org/officeDocument/2006/relationships/hyperlink" Target="https://pakistanconstitutionlaw.wordpress.com/article-154-functions-and-rules-of-procedure" TargetMode="External"/><Relationship Id="rId187" Type="http://schemas.openxmlformats.org/officeDocument/2006/relationships/hyperlink" Target="https://pakistanconstitutionlaw.wordpress.com/article-174-suits-and-proceedings" TargetMode="External"/><Relationship Id="rId1" Type="http://schemas.openxmlformats.org/officeDocument/2006/relationships/numbering" Target="numbering.xml"/><Relationship Id="rId212" Type="http://schemas.openxmlformats.org/officeDocument/2006/relationships/hyperlink" Target="https://pakistanconstitutionlaw.wordpress.com/article-197-additional-judges" TargetMode="External"/><Relationship Id="rId233" Type="http://schemas.openxmlformats.org/officeDocument/2006/relationships/hyperlink" Target="https://pakistanconstitutionlaw.wordpress.com/article-206-resignation" TargetMode="External"/><Relationship Id="rId254" Type="http://schemas.openxmlformats.org/officeDocument/2006/relationships/hyperlink" Target="https://pakistanconstitutionlaw.com/article-226-elections-to-be-by-secret-ballot" TargetMode="External"/><Relationship Id="rId28" Type="http://schemas.openxmlformats.org/officeDocument/2006/relationships/hyperlink" Target="https://pakistanconstitutionlaw.com/article-21-safeguard-against-taxation-for-purposes-of-any-particular-religion" TargetMode="External"/><Relationship Id="rId49" Type="http://schemas.openxmlformats.org/officeDocument/2006/relationships/hyperlink" Target="https://pakistanconstitutionlaw.wordpress.com/article-41-the-president" TargetMode="External"/><Relationship Id="rId114" Type="http://schemas.openxmlformats.org/officeDocument/2006/relationships/hyperlink" Target="https://pakistanconstitutionlaw.wordpress.com/article-104-acting-governor" TargetMode="External"/><Relationship Id="rId275" Type="http://schemas.openxmlformats.org/officeDocument/2006/relationships/hyperlink" Target="https://pakistanconstitutionlaw.wordpress.com/article-247-administration-of-tribal-areas" TargetMode="External"/><Relationship Id="rId296" Type="http://schemas.openxmlformats.org/officeDocument/2006/relationships/hyperlink" Target="https://pakistanconstitutionlaw.com/article-267a-power-to-remove-difficulties" TargetMode="External"/><Relationship Id="rId300" Type="http://schemas.openxmlformats.org/officeDocument/2006/relationships/hyperlink" Target="https://pakistanconstitutionlaw.wordpress.com/article-270-temporary-validation-of-certain-laws-etc" TargetMode="External"/><Relationship Id="rId60" Type="http://schemas.openxmlformats.org/officeDocument/2006/relationships/hyperlink" Target="https://pakistanconstitutionlaw.wordpress.com/article-52-duration-of-national-assembly" TargetMode="External"/><Relationship Id="rId81" Type="http://schemas.openxmlformats.org/officeDocument/2006/relationships/hyperlink" Target="https://pakistanconstitutionlaw.wordpress.com/article-72-procedure-at-joint-sittings" TargetMode="External"/><Relationship Id="rId135" Type="http://schemas.openxmlformats.org/officeDocument/2006/relationships/hyperlink" Target="https://pakistanconstitutionlaw.wordpress.com/article-125-votes-on-account" TargetMode="External"/><Relationship Id="rId156" Type="http://schemas.openxmlformats.org/officeDocument/2006/relationships/hyperlink" Target="https://pakistanconstitutionlaw.wordpress.com/article-145-power-of-president-to-direct-governor-to-discharge-certain-functions-as-his-agent" TargetMode="External"/><Relationship Id="rId177" Type="http://schemas.openxmlformats.org/officeDocument/2006/relationships/hyperlink" Target="https://pakistanconstitutionlaw.wordpress.com/article-165-exemption-of-certain-public-property-from-taxation" TargetMode="External"/><Relationship Id="rId198" Type="http://schemas.openxmlformats.org/officeDocument/2006/relationships/hyperlink" Target="https://pakistanconstitutionlaw.wordpress.com/article-184-original-jurisdiction-of-supreme-court" TargetMode="External"/><Relationship Id="rId202" Type="http://schemas.openxmlformats.org/officeDocument/2006/relationships/hyperlink" Target="https://pakistanconstitutionlaw.wordpress.com/article-187-issue-and-execution-of-processes-of-supreme-court" TargetMode="External"/><Relationship Id="rId223" Type="http://schemas.openxmlformats.org/officeDocument/2006/relationships/hyperlink" Target="https://pakistanconstitutionlaw.wordpress.com/article-203d-powers-jurisdiction-and-functions-of-the-court" TargetMode="External"/><Relationship Id="rId244" Type="http://schemas.openxmlformats.org/officeDocument/2006/relationships/hyperlink" Target="https://pakistanconstitutionlaw.wordpress.com/article-217-acting-commissioner" TargetMode="External"/><Relationship Id="rId18" Type="http://schemas.openxmlformats.org/officeDocument/2006/relationships/hyperlink" Target="https://pakistanconstitutionlaw.com/article-12-protection-against-retrospective-punishment" TargetMode="External"/><Relationship Id="rId39" Type="http://schemas.openxmlformats.org/officeDocument/2006/relationships/hyperlink" Target="https://pakistanconstitutionlaw.wordpress.com/article-31-islamic-way-of-life" TargetMode="External"/><Relationship Id="rId265" Type="http://schemas.openxmlformats.org/officeDocument/2006/relationships/hyperlink" Target="https://pakistanconstitutionlaw.wordpress.com/article-237-majlis-e-shoora-parliament-may-make-laws-of-indemnity-etc" TargetMode="External"/><Relationship Id="rId286" Type="http://schemas.openxmlformats.org/officeDocument/2006/relationships/hyperlink" Target="https://pakistanconstitutionlaw.wordpress.com/article-258-government-of-territories-outside-provinces" TargetMode="External"/><Relationship Id="rId50" Type="http://schemas.openxmlformats.org/officeDocument/2006/relationships/hyperlink" Target="https://pakistanconstitutionlaw.wordpress.com/article-42-oath-of-president" TargetMode="External"/><Relationship Id="rId104" Type="http://schemas.openxmlformats.org/officeDocument/2006/relationships/hyperlink" Target="https://pakistanconstitutionlaw.wordpress.com/article-95-vote-of-no-confidence-against-prime-minister" TargetMode="External"/><Relationship Id="rId125" Type="http://schemas.openxmlformats.org/officeDocument/2006/relationships/hyperlink" Target="https://pakistanconstitutionlaw.wordpress.com/article-115-provincial-governments-consent-required-for-financial-measures" TargetMode="External"/><Relationship Id="rId146" Type="http://schemas.openxmlformats.org/officeDocument/2006/relationships/hyperlink" Target="https://pakistanconstitutionlaw.wordpress.com/article-136-vote-of-no-confidence-against-chief-minister" TargetMode="External"/><Relationship Id="rId167" Type="http://schemas.openxmlformats.org/officeDocument/2006/relationships/hyperlink" Target="https://pakistanconstitutionlaw.wordpress.com/article-155-complaints-as-to-interference-with-water-supplies" TargetMode="External"/><Relationship Id="rId188" Type="http://schemas.openxmlformats.org/officeDocument/2006/relationships/hyperlink" Target="https://pakistanconstitutionlaw.wordpress.com/article-175-establishment-and-jurisdiction-of-courts" TargetMode="External"/><Relationship Id="rId311" Type="http://schemas.openxmlformats.org/officeDocument/2006/relationships/hyperlink" Target="https://pakistanconstitutionlaw.wordpress.com/article-276-oath-of-first-president" TargetMode="External"/><Relationship Id="rId71" Type="http://schemas.openxmlformats.org/officeDocument/2006/relationships/hyperlink" Target="https://pakistanconstitutionlaw.wordpress.com/article-63-disqualifications-for-membership-of-majlis-e-shoora-parliament" TargetMode="External"/><Relationship Id="rId92" Type="http://schemas.openxmlformats.org/officeDocument/2006/relationships/hyperlink" Target="https://pakistanconstitutionlaw.wordpress.com/article-83-authentication-of-schedule-of-authorized-expenditure" TargetMode="External"/><Relationship Id="rId213" Type="http://schemas.openxmlformats.org/officeDocument/2006/relationships/hyperlink" Target="https://pakistanconstitutionlaw.wordpress.com/article-198-seat-of-the-high-court" TargetMode="External"/><Relationship Id="rId234" Type="http://schemas.openxmlformats.org/officeDocument/2006/relationships/hyperlink" Target="https://pakistanconstitutionlaw.wordpress.com/article-207-judge-not-to-hold-office-of-profit-etc" TargetMode="External"/><Relationship Id="rId2" Type="http://schemas.openxmlformats.org/officeDocument/2006/relationships/styles" Target="styles.xml"/><Relationship Id="rId29" Type="http://schemas.openxmlformats.org/officeDocument/2006/relationships/hyperlink" Target="https://pakistanconstitutionlaw.com/article-22-safeguards-as-to-educational-institutions-in-respect-of-religion-etc" TargetMode="External"/><Relationship Id="rId255" Type="http://schemas.openxmlformats.org/officeDocument/2006/relationships/hyperlink" Target="https://pakistanconstitutionlaw.wordpress.com/article-227-provisions-relating-to-the-holy-quran-and-sunnah" TargetMode="External"/><Relationship Id="rId276" Type="http://schemas.openxmlformats.org/officeDocument/2006/relationships/hyperlink" Target="https://pakistanconstitutionlaw.wordpress.com/article-248-protection-to-president-governor-minister-etc" TargetMode="External"/><Relationship Id="rId297" Type="http://schemas.openxmlformats.org/officeDocument/2006/relationships/hyperlink" Target="https://pakistanconstitutionlaw.com/article-267b-removal-of-doubt" TargetMode="External"/><Relationship Id="rId40" Type="http://schemas.openxmlformats.org/officeDocument/2006/relationships/hyperlink" Target="https://pakistanconstitutionlaw.wordpress.com/article-32-promotion-of-local-government-institutions" TargetMode="External"/><Relationship Id="rId115" Type="http://schemas.openxmlformats.org/officeDocument/2006/relationships/hyperlink" Target="https://pakistanconstitutionlaw.wordpress.com/article-105-governor-to-act-on-advice-etc" TargetMode="External"/><Relationship Id="rId136" Type="http://schemas.openxmlformats.org/officeDocument/2006/relationships/hyperlink" Target="https://pakistanconstitutionlaw.wordpress.com/article-126-power-to-authorize-expenditure-when-assembly-stands-dissolved" TargetMode="External"/><Relationship Id="rId157" Type="http://schemas.openxmlformats.org/officeDocument/2006/relationships/hyperlink" Target="https://pakistanconstitutionlaw.wordpress.com/article-146-power-of-federation-to-confer-powers-etc-on-provinces-in-certain-cases" TargetMode="External"/><Relationship Id="rId178" Type="http://schemas.openxmlformats.org/officeDocument/2006/relationships/hyperlink" Target="https://pakistanconstitutionlaw.wordpress.com/article-165a-power-of-majlis-e-shoora-parliament-to-impose-tax-on-the-income-of-certain-corporations-etc" TargetMode="External"/><Relationship Id="rId301" Type="http://schemas.openxmlformats.org/officeDocument/2006/relationships/hyperlink" Target="https://pakistanconstitutionlaw.com/article-270a-validation-of-presidents-orders-etc" TargetMode="External"/><Relationship Id="rId61" Type="http://schemas.openxmlformats.org/officeDocument/2006/relationships/hyperlink" Target="https://pakistanconstitutionlaw.wordpress.com/article-53-speaker-and-deputy-speaker-of-national-assembly" TargetMode="External"/><Relationship Id="rId82" Type="http://schemas.openxmlformats.org/officeDocument/2006/relationships/hyperlink" Target="https://pakistanconstitutionlaw.wordpress.com/article-73-procedure-with-respect-to-money-bills" TargetMode="External"/><Relationship Id="rId199" Type="http://schemas.openxmlformats.org/officeDocument/2006/relationships/hyperlink" Target="https://pakistanconstitutionlaw.wordpress.com/article-185-appellate-jurisdiction-of-supreme-court" TargetMode="External"/><Relationship Id="rId203" Type="http://schemas.openxmlformats.org/officeDocument/2006/relationships/hyperlink" Target="https://pakistanconstitutionlaw.wordpress.com/article-188-review-of-judgements-or-orders-by-the-supreme-court" TargetMode="External"/><Relationship Id="rId19" Type="http://schemas.openxmlformats.org/officeDocument/2006/relationships/hyperlink" Target="https://pakistanconstitutionlaw.com/article-13-protection-against-double-punishment-and-self-incrimination" TargetMode="External"/><Relationship Id="rId224" Type="http://schemas.openxmlformats.org/officeDocument/2006/relationships/hyperlink" Target="https://pakistanconstitutionlaw.wordpress.com/article-203dd-revisional-and-other-jurisdiction-of-the-court" TargetMode="External"/><Relationship Id="rId245" Type="http://schemas.openxmlformats.org/officeDocument/2006/relationships/hyperlink" Target="https://pakistanconstitutionlaw.wordpress.com/article-218-election-commission" TargetMode="External"/><Relationship Id="rId266" Type="http://schemas.openxmlformats.org/officeDocument/2006/relationships/hyperlink" Target="https://pakistanconstitutionlaw.wordpress.com/article-238-amendment-of-constitution" TargetMode="External"/><Relationship Id="rId287" Type="http://schemas.openxmlformats.org/officeDocument/2006/relationships/hyperlink" Target="https://pakistanconstitutionlaw.wordpress.com/article-259-awards" TargetMode="External"/><Relationship Id="rId30" Type="http://schemas.openxmlformats.org/officeDocument/2006/relationships/hyperlink" Target="https://pakistanconstitutionlaw.com/article-23-provision-as-to-property" TargetMode="External"/><Relationship Id="rId105" Type="http://schemas.openxmlformats.org/officeDocument/2006/relationships/hyperlink" Target="https://pakistanconstitutionlaw.wordpress.com/196-vote-of-no-confidence-against-the-prime-minister-omitted" TargetMode="External"/><Relationship Id="rId126" Type="http://schemas.openxmlformats.org/officeDocument/2006/relationships/hyperlink" Target="https://pakistanconstitutionlaw.wordpress.com/article-116-governors-assent-to-bills" TargetMode="External"/><Relationship Id="rId147" Type="http://schemas.openxmlformats.org/officeDocument/2006/relationships/hyperlink" Target="https://pakistanconstitutionlaw.wordpress.com/article-137-extent-of-executive-authority-of-province" TargetMode="External"/><Relationship Id="rId168" Type="http://schemas.openxmlformats.org/officeDocument/2006/relationships/hyperlink" Target="https://pakistanconstitutionlaw.wordpress.com/article-156-national-economic-council" TargetMode="External"/><Relationship Id="rId312" Type="http://schemas.openxmlformats.org/officeDocument/2006/relationships/hyperlink" Target="https://pakistanconstitutionlaw.wordpress.com/article-277-transitional-financial-provisions" TargetMode="External"/><Relationship Id="rId51" Type="http://schemas.openxmlformats.org/officeDocument/2006/relationships/hyperlink" Target="https://pakistanconstitutionlaw.wordpress.com/article-43-conditions-of-presidents-office" TargetMode="External"/><Relationship Id="rId72" Type="http://schemas.openxmlformats.org/officeDocument/2006/relationships/hyperlink" Target="https://pakistanconstitutionlaw.wordpress.com/article-63a-disqualification-on-grounds-of-defection-etc" TargetMode="External"/><Relationship Id="rId93" Type="http://schemas.openxmlformats.org/officeDocument/2006/relationships/hyperlink" Target="https://pakistanconstitutionlaw.wordpress.com/article-84-supplementary-and-excess-grants" TargetMode="External"/><Relationship Id="rId189" Type="http://schemas.openxmlformats.org/officeDocument/2006/relationships/hyperlink" Target="https://pakistanconstitutionlaw.com/article-175a-appointment-of-judges-to-the-supreme-court-high-court-and-federal-shariat-court" TargetMode="External"/><Relationship Id="rId3" Type="http://schemas.openxmlformats.org/officeDocument/2006/relationships/settings" Target="settings.xml"/><Relationship Id="rId214" Type="http://schemas.openxmlformats.org/officeDocument/2006/relationships/hyperlink" Target="https://pakistanconstitutionlaw.wordpress.com/article-199-jurisdiction-of-high-court" TargetMode="External"/><Relationship Id="rId235" Type="http://schemas.openxmlformats.org/officeDocument/2006/relationships/hyperlink" Target="https://pakistanconstitutionlaw.wordpress.com/article-208-officers-and-servants-of-courts" TargetMode="External"/><Relationship Id="rId256" Type="http://schemas.openxmlformats.org/officeDocument/2006/relationships/hyperlink" Target="https://pakistanconstitutionlaw.wordpress.com/article-228-composition-etc-of-islamic-council" TargetMode="External"/><Relationship Id="rId277" Type="http://schemas.openxmlformats.org/officeDocument/2006/relationships/hyperlink" Target="https://pakistanconstitutionlaw.wordpress.com/article-249-legal-proceedings" TargetMode="External"/><Relationship Id="rId298" Type="http://schemas.openxmlformats.org/officeDocument/2006/relationships/hyperlink" Target="https://pakistanconstitutionlaw.wordpress.com/article-268-continuance-in-force-and-adaptation-of-certain-laws" TargetMode="External"/><Relationship Id="rId116" Type="http://schemas.openxmlformats.org/officeDocument/2006/relationships/hyperlink" Target="https://pakistanconstitutionlaw.wordpress.com/article-106-constitution-of-provincial-assemblies" TargetMode="External"/><Relationship Id="rId137" Type="http://schemas.openxmlformats.org/officeDocument/2006/relationships/hyperlink" Target="https://pakistanconstitutionlaw.wordpress.com/article-127-provisions-relating-to-national-assembly-etc-to-apply-to-provincial-assembly-etc" TargetMode="External"/><Relationship Id="rId158" Type="http://schemas.openxmlformats.org/officeDocument/2006/relationships/hyperlink" Target="https://pakistanconstitutionlaw.wordpress.com/article-147-power-of-the-provinces-to-entrust-functions-to-the-federation" TargetMode="External"/><Relationship Id="rId302" Type="http://schemas.openxmlformats.org/officeDocument/2006/relationships/hyperlink" Target="https://pakistanconstitutionlaw.com/article-270aa-validation-of-laws" TargetMode="External"/><Relationship Id="rId20" Type="http://schemas.openxmlformats.org/officeDocument/2006/relationships/hyperlink" Target="https://pakistanconstitutionlaw.com/article-14-inviolability-of-dignity-of-man-etc" TargetMode="External"/><Relationship Id="rId41" Type="http://schemas.openxmlformats.org/officeDocument/2006/relationships/hyperlink" Target="https://pakistanconstitutionlaw.wordpress.com/article-33-parochial-and-other-similar-prejudices-to-be-discouraged" TargetMode="External"/><Relationship Id="rId62" Type="http://schemas.openxmlformats.org/officeDocument/2006/relationships/hyperlink" Target="https://pakistanconstitutionlaw.wordpress.com/article-54-summoning-and-prorogation-of-majlis-e-shoora-parliament" TargetMode="External"/><Relationship Id="rId83" Type="http://schemas.openxmlformats.org/officeDocument/2006/relationships/hyperlink" Target="https://pakistanconstitutionlaw.wordpress.com/article-74-federal-governments-consent-required-for-financial-measures" TargetMode="External"/><Relationship Id="rId179" Type="http://schemas.openxmlformats.org/officeDocument/2006/relationships/hyperlink" Target="https://pakistanconstitutionlaw.wordpress.com/article-166-borrowing-by-federal-government" TargetMode="External"/><Relationship Id="rId190" Type="http://schemas.openxmlformats.org/officeDocument/2006/relationships/hyperlink" Target="https://pakistanconstitutionlaw.wordpress.com/article-176-constitution-of-supreme-court" TargetMode="External"/><Relationship Id="rId204" Type="http://schemas.openxmlformats.org/officeDocument/2006/relationships/hyperlink" Target="https://pakistanconstitutionlaw.wordpress.com/article-189-decisions-of-supreme-court-binding-on-other-courts" TargetMode="External"/><Relationship Id="rId225" Type="http://schemas.openxmlformats.org/officeDocument/2006/relationships/hyperlink" Target="https://pakistanconstitutionlaw.wordpress.com/article-203e-powers-and-procedure-of-the-court" TargetMode="External"/><Relationship Id="rId246" Type="http://schemas.openxmlformats.org/officeDocument/2006/relationships/hyperlink" Target="https://pakistanconstitutionlaw.com/article-219-duties-of-commissioner" TargetMode="External"/><Relationship Id="rId267" Type="http://schemas.openxmlformats.org/officeDocument/2006/relationships/hyperlink" Target="https://pakistanconstitutionlaw.wordpress.com/article-239-constitution-amendment-bill" TargetMode="External"/><Relationship Id="rId288" Type="http://schemas.openxmlformats.org/officeDocument/2006/relationships/hyperlink" Target="https://pakistanconstitutionlaw.wordpress.com/article-260-definitions" TargetMode="External"/><Relationship Id="rId106" Type="http://schemas.openxmlformats.org/officeDocument/2006/relationships/hyperlink" Target="https://pakistanconstitutionlaw.wordpress.com/96-a-referendum-as-to-confidence-in-prime-minister-ceased-to-be-in-force" TargetMode="External"/><Relationship Id="rId127" Type="http://schemas.openxmlformats.org/officeDocument/2006/relationships/hyperlink" Target="https://pakistanconstitutionlaw.wordpress.com/article-117-bill-not-to-lapse-on-prorogation-etc" TargetMode="External"/><Relationship Id="rId313" Type="http://schemas.openxmlformats.org/officeDocument/2006/relationships/hyperlink" Target="https://pakistanconstitutionlaw.wordpress.com/article-278-accounts-not-audited-before-commencing-day" TargetMode="External"/><Relationship Id="rId10" Type="http://schemas.openxmlformats.org/officeDocument/2006/relationships/hyperlink" Target="https://pakistanconstitutionlaw.wordpress.com/article-5-loyalty-to-state-and-obedience-to-constitution-and-law" TargetMode="External"/><Relationship Id="rId31" Type="http://schemas.openxmlformats.org/officeDocument/2006/relationships/hyperlink" Target="https://pakistanconstitutionlaw.com/article-24-protection-of-property-rights" TargetMode="External"/><Relationship Id="rId52" Type="http://schemas.openxmlformats.org/officeDocument/2006/relationships/hyperlink" Target="https://pakistanconstitutionlaw.wordpress.com/article-44-term-of-office-of-president" TargetMode="External"/><Relationship Id="rId73" Type="http://schemas.openxmlformats.org/officeDocument/2006/relationships/hyperlink" Target="https://pakistanconstitutionlaw.wordpress.com/article-64-vacation-of-seats" TargetMode="External"/><Relationship Id="rId94" Type="http://schemas.openxmlformats.org/officeDocument/2006/relationships/hyperlink" Target="https://pakistanconstitutionlaw.wordpress.com/article-85-votes-on-account" TargetMode="External"/><Relationship Id="rId148" Type="http://schemas.openxmlformats.org/officeDocument/2006/relationships/hyperlink" Target="https://pakistanconstitutionlaw.wordpress.com/article-138-conferring-of-functions-on-subordinate-authorities" TargetMode="External"/><Relationship Id="rId169" Type="http://schemas.openxmlformats.org/officeDocument/2006/relationships/hyperlink" Target="https://pakistanconstitutionlaw.wordpress.com/article-157-electricity" TargetMode="External"/><Relationship Id="rId4" Type="http://schemas.openxmlformats.org/officeDocument/2006/relationships/webSettings" Target="webSettings.xml"/><Relationship Id="rId180" Type="http://schemas.openxmlformats.org/officeDocument/2006/relationships/hyperlink" Target="https://pakistanconstitutionlaw.wordpress.com/article-167-borrowing-by-provincial-government" TargetMode="External"/><Relationship Id="rId215" Type="http://schemas.openxmlformats.org/officeDocument/2006/relationships/hyperlink" Target="https://pakistanconstitutionlaw.wordpress.com/article-200-transfer-of-high-court-judges" TargetMode="External"/><Relationship Id="rId236" Type="http://schemas.openxmlformats.org/officeDocument/2006/relationships/hyperlink" Target="https://pakistanconstitutionlaw.wordpress.com/article-209-supreme-judicial-council" TargetMode="External"/><Relationship Id="rId257" Type="http://schemas.openxmlformats.org/officeDocument/2006/relationships/hyperlink" Target="https://pakistanconstitutionlaw.wordpress.com/article-229-reference-by-majlis-e-shoora-parliament-etc-to-islamic-council" TargetMode="External"/><Relationship Id="rId278" Type="http://schemas.openxmlformats.org/officeDocument/2006/relationships/hyperlink" Target="https://pakistanconstitutionlaw.wordpress.com/article-250-salaries-allowances-etc-of-the-president-etc" TargetMode="External"/><Relationship Id="rId303" Type="http://schemas.openxmlformats.org/officeDocument/2006/relationships/hyperlink" Target="https://pakistanconstitutionlaw.wordpress.com/article-270b-elections-to-be-deemed-to-be-held-under-constitution" TargetMode="External"/><Relationship Id="rId42" Type="http://schemas.openxmlformats.org/officeDocument/2006/relationships/hyperlink" Target="https://pakistanconstitutionlaw.wordpress.com/article-34-full-participation-of-women-in-national-life" TargetMode="External"/><Relationship Id="rId84" Type="http://schemas.openxmlformats.org/officeDocument/2006/relationships/hyperlink" Target="https://pakistanconstitutionlaw.wordpress.com/article-75-presidents-assent-to-bills" TargetMode="External"/><Relationship Id="rId138" Type="http://schemas.openxmlformats.org/officeDocument/2006/relationships/hyperlink" Target="https://pakistanconstitutionlaw.wordpress.com/article-128-power-of-governor-to-promulgate-ordinances" TargetMode="External"/><Relationship Id="rId191" Type="http://schemas.openxmlformats.org/officeDocument/2006/relationships/hyperlink" Target="https://pakistanconstitutionlaw.wordpress.com/article-177-appointment-of-supreme-court-judges" TargetMode="External"/><Relationship Id="rId205" Type="http://schemas.openxmlformats.org/officeDocument/2006/relationships/hyperlink" Target="https://pakistanconstitutionlaw.wordpress.com/article-190-action-in-aid-of-supreme-court" TargetMode="External"/><Relationship Id="rId247" Type="http://schemas.openxmlformats.org/officeDocument/2006/relationships/hyperlink" Target="https://pakistanconstitutionlaw.wordpress.com/article-220-executive-authorities-to-assist-commission-etc" TargetMode="External"/><Relationship Id="rId107" Type="http://schemas.openxmlformats.org/officeDocument/2006/relationships/hyperlink" Target="https://pakistanconstitutionlaw.wordpress.com/article-97-extent-of-executive-authority-of-federation" TargetMode="External"/><Relationship Id="rId289" Type="http://schemas.openxmlformats.org/officeDocument/2006/relationships/hyperlink" Target="https://pakistanconstitutionlaw.wordpress.com/article-261-person-acting-in-office-not-to-be-regarded-as-successor-to-previous-occupant-of-office-etc" TargetMode="External"/><Relationship Id="rId11" Type="http://schemas.openxmlformats.org/officeDocument/2006/relationships/hyperlink" Target="https://pakistanconstitutionlaw.wordpress.com/article-6-high-treason" TargetMode="External"/><Relationship Id="rId53" Type="http://schemas.openxmlformats.org/officeDocument/2006/relationships/hyperlink" Target="https://pakistanconstitutionlaw.wordpress.com/article-45-presidents-power-to-grant-pardon-etc" TargetMode="External"/><Relationship Id="rId149" Type="http://schemas.openxmlformats.org/officeDocument/2006/relationships/hyperlink" Target="https://pakistanconstitutionlaw.wordpress.com/article-139-conduct-of-business-of-provincial-government" TargetMode="External"/><Relationship Id="rId314" Type="http://schemas.openxmlformats.org/officeDocument/2006/relationships/hyperlink" Target="https://pakistanconstitutionlaw.wordpress.com/article-279-continuance-of-taxes" TargetMode="External"/><Relationship Id="rId95" Type="http://schemas.openxmlformats.org/officeDocument/2006/relationships/hyperlink" Target="https://pakistanconstitutionlaw.wordpress.com/article-86-power-to-authorize-expenditure-when-assembly-stands-dissolved" TargetMode="External"/><Relationship Id="rId160" Type="http://schemas.openxmlformats.org/officeDocument/2006/relationships/hyperlink" Target="https://pakistanconstitutionlaw.wordpress.com/article-149-directions-to-provinces-in-certain-cases" TargetMode="External"/><Relationship Id="rId216" Type="http://schemas.openxmlformats.org/officeDocument/2006/relationships/hyperlink" Target="https://pakistanconstitutionlaw.wordpress.com/article-201-decision-of-high-court-binding-on-subordinate-courts" TargetMode="External"/><Relationship Id="rId258" Type="http://schemas.openxmlformats.org/officeDocument/2006/relationships/hyperlink" Target="https://pakistanconstitutionlaw.wordpress.com/article-230-functions-of-the-islamic-council" TargetMode="External"/><Relationship Id="rId22" Type="http://schemas.openxmlformats.org/officeDocument/2006/relationships/hyperlink" Target="https://pakistanconstitutionlaw.com/article-16-freedom-of-assembly" TargetMode="External"/><Relationship Id="rId64" Type="http://schemas.openxmlformats.org/officeDocument/2006/relationships/hyperlink" Target="https://pakistanconstitutionlaw.wordpress.com/article-56-address-by-president" TargetMode="External"/><Relationship Id="rId118" Type="http://schemas.openxmlformats.org/officeDocument/2006/relationships/hyperlink" Target="https://pakistanconstitutionlaw.wordpress.com/article-108-speaker-and-deputy-speaker" TargetMode="External"/><Relationship Id="rId171" Type="http://schemas.openxmlformats.org/officeDocument/2006/relationships/hyperlink" Target="https://pakistanconstitutionlaw.wordpress.com/article-159-broadcasting-and-telecasting" TargetMode="External"/><Relationship Id="rId227" Type="http://schemas.openxmlformats.org/officeDocument/2006/relationships/hyperlink" Target="https://pakistanconstitutionlaw.wordpress.com/article-203g-bar-of-jurisdiction" TargetMode="External"/><Relationship Id="rId269" Type="http://schemas.openxmlformats.org/officeDocument/2006/relationships/hyperlink" Target="https://pakistanconstitutionlaw.wordpress.com/article-241-existing-rules-etc-to-continue" TargetMode="External"/><Relationship Id="rId33" Type="http://schemas.openxmlformats.org/officeDocument/2006/relationships/hyperlink" Target="https://pakistanconstitutionlaw.com/article-25a-right-to-education" TargetMode="External"/><Relationship Id="rId129" Type="http://schemas.openxmlformats.org/officeDocument/2006/relationships/hyperlink" Target="https://pakistanconstitutionlaw.wordpress.com/article-119-custody-etc-of-provincial-consolidated-fund-and-public-account" TargetMode="External"/><Relationship Id="rId280" Type="http://schemas.openxmlformats.org/officeDocument/2006/relationships/hyperlink" Target="https://pakistanconstitutionlaw.wordpress.com/article-252-special-provisions-in-relation-to-major-ports-and-aerodromes" TargetMode="External"/><Relationship Id="rId75" Type="http://schemas.openxmlformats.org/officeDocument/2006/relationships/hyperlink" Target="https://pakistanconstitutionlaw.wordpress.com/article-66-privileges-of-members-etc" TargetMode="External"/><Relationship Id="rId140" Type="http://schemas.openxmlformats.org/officeDocument/2006/relationships/hyperlink" Target="https://pakistanconstitutionlaw.wordpress.com/article-130-the-cabinet" TargetMode="External"/><Relationship Id="rId182" Type="http://schemas.openxmlformats.org/officeDocument/2006/relationships/hyperlink" Target="https://pakistanconstitutionlaw.wordpress.com/article-169-functions-and-powers-of-auditor-general" TargetMode="External"/><Relationship Id="rId6" Type="http://schemas.openxmlformats.org/officeDocument/2006/relationships/hyperlink" Target="https://pakistanconstitutionlaw.wordpress.com/article-2-islam-to-be-state-religion" TargetMode="External"/><Relationship Id="rId238" Type="http://schemas.openxmlformats.org/officeDocument/2006/relationships/hyperlink" Target="https://pakistanconstitutionlaw.wordpress.com/article-211-bar-of-jurisdiction" TargetMode="External"/><Relationship Id="rId291" Type="http://schemas.openxmlformats.org/officeDocument/2006/relationships/hyperlink" Target="https://pakistanconstitutionlaw.wordpress.com/article-263-gender-and-number" TargetMode="External"/><Relationship Id="rId305" Type="http://schemas.openxmlformats.org/officeDocument/2006/relationships/hyperlink" Target="https://pakistanconstitutionlaw.wordpress.com/article-270c-oath-of-office-of-judges-etc" TargetMode="External"/><Relationship Id="rId44" Type="http://schemas.openxmlformats.org/officeDocument/2006/relationships/hyperlink" Target="https://pakistanconstitutionlaw.wordpress.com/article-36-protection-of-minorities" TargetMode="External"/><Relationship Id="rId86" Type="http://schemas.openxmlformats.org/officeDocument/2006/relationships/hyperlink" Target="https://pakistanconstitutionlaw.wordpress.com/article-77-tax-to-be-levied-by-law-only" TargetMode="External"/><Relationship Id="rId151" Type="http://schemas.openxmlformats.org/officeDocument/2006/relationships/hyperlink" Target="https://pakistanconstitutionlaw.wordpress.com/article-140a-local-government" TargetMode="External"/><Relationship Id="rId193" Type="http://schemas.openxmlformats.org/officeDocument/2006/relationships/hyperlink" Target="https://pakistanconstitutionlaw.wordpress.com/article-179-retiring-age" TargetMode="External"/><Relationship Id="rId207" Type="http://schemas.openxmlformats.org/officeDocument/2006/relationships/hyperlink" Target="https://pakistanconstitutionlaw.wordpress.com/article-192-constitution-of-high-court" TargetMode="External"/><Relationship Id="rId249" Type="http://schemas.openxmlformats.org/officeDocument/2006/relationships/hyperlink" Target="https://pakistanconstitutionlaw.wordpress.com/article-222-electoral-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19</Pages>
  <Words>10042</Words>
  <Characters>57244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Laptop Shop</dc:creator>
  <cp:keywords/>
  <dc:description/>
  <cp:lastModifiedBy>SMART Laptop Shop</cp:lastModifiedBy>
  <cp:revision>5</cp:revision>
  <dcterms:created xsi:type="dcterms:W3CDTF">2020-06-22T05:46:00Z</dcterms:created>
  <dcterms:modified xsi:type="dcterms:W3CDTF">2020-06-22T09:00:00Z</dcterms:modified>
</cp:coreProperties>
</file>