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D4E" w:rsidRDefault="006B6D4E">
      <w:pPr>
        <w:rPr>
          <w:b/>
          <w:bCs/>
        </w:rPr>
      </w:pPr>
      <w:r>
        <w:rPr>
          <w:b/>
          <w:bCs/>
        </w:rPr>
        <w:t>Aiman imdad I’d no 16923.                   Spring semester 2020</w:t>
      </w:r>
      <w:r w:rsidR="00655BEA">
        <w:rPr>
          <w:b/>
          <w:bCs/>
        </w:rPr>
        <w:t xml:space="preserve"> BBA 2 years</w:t>
      </w:r>
    </w:p>
    <w:p w:rsidR="006B6D4E" w:rsidRDefault="006B6D4E">
      <w:pPr>
        <w:rPr>
          <w:b/>
          <w:bCs/>
        </w:rPr>
      </w:pPr>
      <w:r>
        <w:rPr>
          <w:b/>
          <w:bCs/>
        </w:rPr>
        <w:t>Paper: principal of economics</w:t>
      </w:r>
      <w:r w:rsidR="00655BEA">
        <w:rPr>
          <w:b/>
          <w:bCs/>
        </w:rPr>
        <w:t xml:space="preserve">.              Zero semester </w:t>
      </w:r>
    </w:p>
    <w:p w:rsidR="00655BEA" w:rsidRDefault="00655BEA">
      <w:pPr>
        <w:rPr>
          <w:b/>
          <w:bCs/>
        </w:rPr>
      </w:pPr>
    </w:p>
    <w:p w:rsidR="00655BEA" w:rsidRDefault="00655BEA">
      <w:pPr>
        <w:rPr>
          <w:b/>
          <w:bCs/>
        </w:rPr>
      </w:pPr>
    </w:p>
    <w:p w:rsidR="00655BEA" w:rsidRDefault="00655BEA">
      <w:pPr>
        <w:rPr>
          <w:b/>
          <w:bCs/>
        </w:rPr>
      </w:pPr>
      <w:r>
        <w:rPr>
          <w:b/>
          <w:bCs/>
        </w:rPr>
        <w:t xml:space="preserve">Question 1) </w:t>
      </w:r>
      <w:r w:rsidR="00EA18D2">
        <w:rPr>
          <w:b/>
          <w:bCs/>
        </w:rPr>
        <w:t>Gross domestic product:</w:t>
      </w:r>
    </w:p>
    <w:p w:rsidR="00EA18D2" w:rsidRDefault="00EA18D2">
      <w:pPr>
        <w:rPr>
          <w:rFonts w:ascii="Arial" w:eastAsia="Times New Roman" w:hAnsi="Arial" w:cs="Arial"/>
          <w:color w:val="222222"/>
          <w:shd w:val="clear" w:color="auto" w:fill="FFFFFF"/>
        </w:rPr>
      </w:pPr>
      <w:r>
        <w:rPr>
          <w:b/>
          <w:bCs/>
        </w:rPr>
        <w:t xml:space="preserve">            </w:t>
      </w:r>
      <w:r>
        <w:rPr>
          <w:rFonts w:ascii="Arial" w:eastAsia="Times New Roman" w:hAnsi="Arial" w:cs="Arial"/>
          <w:color w:val="222222"/>
          <w:shd w:val="clear" w:color="auto" w:fill="FFFFFF"/>
        </w:rPr>
        <w:t>Gross domestic product (GDP) is the total value of everything produced within a country's borders. When economists talk about the "size" of the economy, they are referring to GDP.</w:t>
      </w:r>
    </w:p>
    <w:p w:rsidR="00C51A22" w:rsidRDefault="00C51A22">
      <w:pPr>
        <w:pStyle w:val="NormalWeb"/>
        <w:shd w:val="clear" w:color="auto" w:fill="FFFFFF"/>
        <w:spacing w:before="0" w:beforeAutospacing="0" w:after="300" w:afterAutospacing="0" w:line="360" w:lineRule="atLeast"/>
        <w:divId w:val="2146778054"/>
        <w:rPr>
          <w:rFonts w:ascii="Arial" w:hAnsi="Arial" w:cs="Arial"/>
          <w:color w:val="222222"/>
          <w:sz w:val="21"/>
          <w:szCs w:val="21"/>
        </w:rPr>
      </w:pPr>
      <w:r>
        <w:rPr>
          <w:rStyle w:val="Strong"/>
          <w:rFonts w:ascii="Arial" w:hAnsi="Arial" w:cs="Arial"/>
          <w:color w:val="222222"/>
          <w:sz w:val="21"/>
          <w:szCs w:val="21"/>
        </w:rPr>
        <w:t>Included in GDP:</w:t>
      </w:r>
    </w:p>
    <w:p w:rsidR="00C51A22" w:rsidRDefault="00C51A22" w:rsidP="00C51A22">
      <w:pPr>
        <w:numPr>
          <w:ilvl w:val="0"/>
          <w:numId w:val="1"/>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Style w:val="Strong"/>
          <w:rFonts w:ascii="Arial" w:eastAsia="Times New Roman" w:hAnsi="Arial" w:cs="Arial"/>
          <w:color w:val="222222"/>
          <w:sz w:val="21"/>
          <w:szCs w:val="21"/>
        </w:rPr>
        <w:t>Final </w:t>
      </w:r>
      <w:r>
        <w:rPr>
          <w:rFonts w:ascii="Arial" w:eastAsia="Times New Roman" w:hAnsi="Arial" w:cs="Arial"/>
          <w:color w:val="222222"/>
          <w:sz w:val="21"/>
          <w:szCs w:val="21"/>
        </w:rPr>
        <w:t>goods and services </w:t>
      </w:r>
      <w:r>
        <w:rPr>
          <w:rStyle w:val="Strong"/>
          <w:rFonts w:ascii="Arial" w:eastAsia="Times New Roman" w:hAnsi="Arial" w:cs="Arial"/>
          <w:color w:val="222222"/>
          <w:sz w:val="21"/>
          <w:szCs w:val="21"/>
        </w:rPr>
        <w:t>sold for money</w:t>
      </w:r>
      <w:r>
        <w:rPr>
          <w:rFonts w:ascii="Arial" w:eastAsia="Times New Roman" w:hAnsi="Arial" w:cs="Arial"/>
          <w:color w:val="222222"/>
          <w:sz w:val="21"/>
          <w:szCs w:val="21"/>
        </w:rPr>
        <w:t>. Only sales of </w:t>
      </w:r>
      <w:r>
        <w:rPr>
          <w:rStyle w:val="Strong"/>
          <w:rFonts w:ascii="Arial" w:eastAsia="Times New Roman" w:hAnsi="Arial" w:cs="Arial"/>
          <w:color w:val="222222"/>
          <w:sz w:val="21"/>
          <w:szCs w:val="21"/>
        </w:rPr>
        <w:t>final goods</w:t>
      </w:r>
      <w:r>
        <w:rPr>
          <w:rFonts w:ascii="Arial" w:eastAsia="Times New Roman" w:hAnsi="Arial" w:cs="Arial"/>
          <w:color w:val="222222"/>
          <w:sz w:val="21"/>
          <w:szCs w:val="21"/>
        </w:rPr>
        <w:t> are counted, because the transaction concerning a good used to make the final good (for example, the purchase of wood used to build a chair) is already incorporated in the final good total value (price at which the chair is sold).</w:t>
      </w:r>
    </w:p>
    <w:p w:rsidR="00C51A22" w:rsidRDefault="00C51A22">
      <w:pPr>
        <w:pStyle w:val="NormalWeb"/>
        <w:shd w:val="clear" w:color="auto" w:fill="FFFFFF"/>
        <w:spacing w:before="0" w:beforeAutospacing="0" w:after="300" w:afterAutospacing="0" w:line="360" w:lineRule="atLeast"/>
        <w:divId w:val="2146778054"/>
        <w:rPr>
          <w:rFonts w:ascii="Arial" w:hAnsi="Arial" w:cs="Arial"/>
          <w:color w:val="222222"/>
          <w:sz w:val="21"/>
          <w:szCs w:val="21"/>
        </w:rPr>
      </w:pPr>
      <w:r>
        <w:rPr>
          <w:rStyle w:val="Strong"/>
          <w:rFonts w:ascii="Arial" w:hAnsi="Arial" w:cs="Arial"/>
          <w:color w:val="222222"/>
          <w:sz w:val="21"/>
          <w:szCs w:val="21"/>
        </w:rPr>
        <w:t>Not included in GDP:</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unpaid work: work performed within the family, volunteer work, etc.</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non-monetary compensated work</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goods not produced for sale in the marketplace</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bartered goods and services</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black market</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illegal activities</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Style w:val="ilfuvd"/>
          <w:rFonts w:ascii="Arial" w:eastAsia="Times New Roman" w:hAnsi="Arial" w:cs="Arial"/>
          <w:color w:val="222222"/>
          <w:sz w:val="21"/>
          <w:szCs w:val="21"/>
        </w:rPr>
        <w:t>transfer payments</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sales of used goods</w:t>
      </w:r>
    </w:p>
    <w:p w:rsidR="00C51A22" w:rsidRDefault="00C51A22" w:rsidP="00C51A22">
      <w:pPr>
        <w:numPr>
          <w:ilvl w:val="0"/>
          <w:numId w:val="2"/>
        </w:numPr>
        <w:shd w:val="clear" w:color="auto" w:fill="FFFFFF"/>
        <w:spacing w:before="100" w:beforeAutospacing="1" w:after="100" w:afterAutospacing="1" w:line="240" w:lineRule="auto"/>
        <w:divId w:val="2146778054"/>
        <w:rPr>
          <w:rFonts w:ascii="Arial" w:eastAsia="Times New Roman" w:hAnsi="Arial" w:cs="Arial"/>
          <w:color w:val="222222"/>
          <w:sz w:val="21"/>
          <w:szCs w:val="21"/>
        </w:rPr>
      </w:pPr>
      <w:r>
        <w:rPr>
          <w:rFonts w:ascii="Arial" w:eastAsia="Times New Roman" w:hAnsi="Arial" w:cs="Arial"/>
          <w:color w:val="222222"/>
          <w:sz w:val="21"/>
          <w:szCs w:val="21"/>
        </w:rPr>
        <w:t>intermediate goods and services that are used to produce other final goods and services</w:t>
      </w:r>
    </w:p>
    <w:p w:rsidR="00BA35F8" w:rsidRDefault="00BA35F8" w:rsidP="00BA35F8">
      <w:pPr>
        <w:pStyle w:val="NormalWeb"/>
        <w:numPr>
          <w:ilvl w:val="0"/>
          <w:numId w:val="2"/>
        </w:numPr>
        <w:shd w:val="clear" w:color="auto" w:fill="FFFFFF"/>
        <w:spacing w:before="0" w:beforeAutospacing="0" w:after="300" w:afterAutospacing="0" w:line="360" w:lineRule="atLeast"/>
        <w:divId w:val="967707249"/>
        <w:rPr>
          <w:rFonts w:ascii="Arial" w:hAnsi="Arial" w:cs="Arial"/>
          <w:color w:val="222222"/>
          <w:sz w:val="21"/>
          <w:szCs w:val="21"/>
        </w:rPr>
      </w:pPr>
      <w:r>
        <w:rPr>
          <w:rStyle w:val="Strong"/>
          <w:rFonts w:ascii="Arial" w:hAnsi="Arial" w:cs="Arial"/>
          <w:color w:val="222222"/>
          <w:sz w:val="21"/>
          <w:szCs w:val="21"/>
        </w:rPr>
        <w:t>Nominal GDP</w:t>
      </w:r>
      <w:r>
        <w:rPr>
          <w:rFonts w:ascii="Arial" w:hAnsi="Arial" w:cs="Arial"/>
          <w:color w:val="222222"/>
          <w:sz w:val="21"/>
          <w:szCs w:val="21"/>
        </w:rPr>
        <w:t> (or "Current GDP") = face value of output, without any inflation adjustment</w:t>
      </w:r>
    </w:p>
    <w:p w:rsidR="00BA35F8" w:rsidRDefault="00BA35F8" w:rsidP="00BA35F8">
      <w:pPr>
        <w:pStyle w:val="NormalWeb"/>
        <w:numPr>
          <w:ilvl w:val="0"/>
          <w:numId w:val="2"/>
        </w:numPr>
        <w:shd w:val="clear" w:color="auto" w:fill="FFFFFF"/>
        <w:spacing w:before="0" w:beforeAutospacing="0" w:after="300" w:afterAutospacing="0" w:line="360" w:lineRule="atLeast"/>
        <w:divId w:val="967707249"/>
        <w:rPr>
          <w:rFonts w:ascii="Arial" w:hAnsi="Arial" w:cs="Arial"/>
          <w:color w:val="222222"/>
          <w:sz w:val="21"/>
          <w:szCs w:val="21"/>
        </w:rPr>
      </w:pPr>
      <w:r>
        <w:rPr>
          <w:rStyle w:val="Strong"/>
          <w:rFonts w:ascii="Arial" w:hAnsi="Arial" w:cs="Arial"/>
          <w:color w:val="222222"/>
          <w:sz w:val="21"/>
          <w:szCs w:val="21"/>
        </w:rPr>
        <w:t>Real GDP</w:t>
      </w:r>
      <w:r>
        <w:rPr>
          <w:rFonts w:ascii="Arial" w:hAnsi="Arial" w:cs="Arial"/>
          <w:color w:val="222222"/>
          <w:sz w:val="21"/>
          <w:szCs w:val="21"/>
        </w:rPr>
        <w:t> (or "Constant GDP") = value of output adjusted for inflation or deflation. It allows us to determine whether the value of output has changed because more is being produced or simply because prices have increased. Real GDP is used to calculate GDP growth.</w:t>
      </w:r>
    </w:p>
    <w:p w:rsidR="00121C79" w:rsidRDefault="002614D5">
      <w:pPr>
        <w:rPr>
          <w:rFonts w:eastAsia="Times New Roman"/>
          <w:color w:val="57595D"/>
          <w:sz w:val="28"/>
          <w:szCs w:val="28"/>
          <w:shd w:val="clear" w:color="auto" w:fill="F8F9FA"/>
        </w:rPr>
      </w:pPr>
      <w:r>
        <w:rPr>
          <w:rFonts w:eastAsia="Times New Roman"/>
          <w:b/>
          <w:bCs/>
          <w:color w:val="000000" w:themeColor="text1"/>
          <w:sz w:val="28"/>
          <w:szCs w:val="28"/>
          <w:shd w:val="clear" w:color="auto" w:fill="F8F9FA"/>
        </w:rPr>
        <w:t>2.</w:t>
      </w:r>
      <w:r w:rsidR="00555729" w:rsidRPr="00177DCA">
        <w:rPr>
          <w:rFonts w:eastAsia="Times New Roman"/>
          <w:b/>
          <w:bCs/>
          <w:color w:val="000000" w:themeColor="text1"/>
          <w:sz w:val="28"/>
          <w:szCs w:val="28"/>
          <w:shd w:val="clear" w:color="auto" w:fill="F8F9FA"/>
        </w:rPr>
        <w:t>Gross National Product (GNP) is</w:t>
      </w:r>
      <w:r w:rsidR="00555729" w:rsidRPr="00177DCA">
        <w:rPr>
          <w:rFonts w:eastAsia="Times New Roman"/>
          <w:color w:val="000000" w:themeColor="text1"/>
          <w:sz w:val="28"/>
          <w:szCs w:val="28"/>
          <w:shd w:val="clear" w:color="auto" w:fill="F8F9FA"/>
        </w:rPr>
        <w:t xml:space="preserve"> a measure of the value of all goods</w:t>
      </w:r>
      <w:r w:rsidR="00555729" w:rsidRPr="00D64C0D">
        <w:rPr>
          <w:rFonts w:eastAsia="Times New Roman"/>
          <w:color w:val="57595D"/>
          <w:sz w:val="28"/>
          <w:szCs w:val="28"/>
          <w:shd w:val="clear" w:color="auto" w:fill="F8F9FA"/>
        </w:rPr>
        <w:t xml:space="preserve"> </w:t>
      </w:r>
      <w:r w:rsidR="00555729" w:rsidRPr="007B367F">
        <w:rPr>
          <w:rFonts w:eastAsia="Times New Roman"/>
          <w:color w:val="000000" w:themeColor="text1"/>
          <w:sz w:val="28"/>
          <w:szCs w:val="28"/>
          <w:shd w:val="clear" w:color="auto" w:fill="F8F9FA"/>
        </w:rPr>
        <w:t>and services produced by a country’s residents and businesses. It estimates the value of the final products and services manufactured by a country’s residents, regardless of the production location</w:t>
      </w:r>
      <w:r w:rsidR="00555729" w:rsidRPr="00D64C0D">
        <w:rPr>
          <w:rFonts w:eastAsia="Times New Roman"/>
          <w:color w:val="57595D"/>
          <w:sz w:val="28"/>
          <w:szCs w:val="28"/>
          <w:shd w:val="clear" w:color="auto" w:fill="F8F9FA"/>
        </w:rPr>
        <w:t>.</w:t>
      </w:r>
    </w:p>
    <w:p w:rsidR="00177DCA" w:rsidRDefault="00177DCA">
      <w:pPr>
        <w:rPr>
          <w:rFonts w:ascii="Arial" w:eastAsia="Times New Roman" w:hAnsi="Arial" w:cs="Arial"/>
          <w:color w:val="111111"/>
          <w:sz w:val="26"/>
          <w:szCs w:val="26"/>
          <w:shd w:val="clear" w:color="auto" w:fill="FFFFFF"/>
        </w:rPr>
      </w:pPr>
      <w:r>
        <w:rPr>
          <w:rFonts w:ascii="Arial" w:eastAsia="Times New Roman" w:hAnsi="Arial" w:cs="Arial"/>
          <w:color w:val="111111"/>
          <w:sz w:val="26"/>
          <w:szCs w:val="26"/>
          <w:shd w:val="clear" w:color="auto" w:fill="FFFFFF"/>
        </w:rPr>
        <w:t>GNP can be calculated by adding consumption, government spending, capital spending by businesses, and net exports (exports minus imports) and net income by domestic residents and businesses from overseas investments. This figure is then subtracted from the net income earned by foreign residents and businesses from domestic investment.</w:t>
      </w:r>
    </w:p>
    <w:p w:rsidR="00177DCA" w:rsidRDefault="002614D5">
      <w:pPr>
        <w:rPr>
          <w:b/>
          <w:bCs/>
          <w:sz w:val="28"/>
          <w:szCs w:val="28"/>
        </w:rPr>
      </w:pPr>
      <w:r>
        <w:rPr>
          <w:b/>
          <w:bCs/>
          <w:sz w:val="28"/>
          <w:szCs w:val="28"/>
        </w:rPr>
        <w:t>3.</w:t>
      </w:r>
      <w:r w:rsidR="00AB338A">
        <w:rPr>
          <w:b/>
          <w:bCs/>
          <w:sz w:val="28"/>
          <w:szCs w:val="28"/>
        </w:rPr>
        <w:t>Inflation and exchange rate</w:t>
      </w:r>
    </w:p>
    <w:p w:rsidR="00216D88" w:rsidRDefault="00216D88">
      <w:pPr>
        <w:rPr>
          <w:rFonts w:ascii="Roboto" w:eastAsia="Times New Roman" w:hAnsi="Roboto"/>
          <w:color w:val="333333"/>
          <w:sz w:val="21"/>
          <w:szCs w:val="21"/>
          <w:shd w:val="clear" w:color="auto" w:fill="FFFFFF"/>
        </w:rPr>
      </w:pPr>
      <w:r>
        <w:rPr>
          <w:rFonts w:ascii="Roboto" w:eastAsia="Times New Roman" w:hAnsi="Roboto"/>
          <w:color w:val="333333"/>
          <w:sz w:val="21"/>
          <w:szCs w:val="21"/>
          <w:shd w:val="clear" w:color="auto" w:fill="FFFFFF"/>
        </w:rPr>
        <w:t>Inflation is a general increase in prices. It is measured by the consumer price index. To calculate inflation within a country or geographical area, the percentage change in the index between 2 given periods is calculated. This is how we obtain the monthly and annual inflation rate.</w:t>
      </w:r>
      <w:r>
        <w:rPr>
          <w:rFonts w:ascii="Roboto" w:eastAsia="Times New Roman" w:hAnsi="Roboto"/>
          <w:color w:val="333333"/>
          <w:sz w:val="21"/>
          <w:szCs w:val="21"/>
        </w:rPr>
        <w:br/>
      </w:r>
      <w:r>
        <w:rPr>
          <w:rFonts w:ascii="Roboto" w:eastAsia="Times New Roman" w:hAnsi="Roboto"/>
          <w:color w:val="333333"/>
          <w:sz w:val="21"/>
          <w:szCs w:val="21"/>
        </w:rPr>
        <w:br/>
      </w:r>
      <w:r>
        <w:rPr>
          <w:rFonts w:ascii="Roboto" w:eastAsia="Times New Roman" w:hAnsi="Roboto"/>
          <w:color w:val="333333"/>
          <w:sz w:val="21"/>
          <w:szCs w:val="21"/>
          <w:shd w:val="clear" w:color="auto" w:fill="FFFFFF"/>
        </w:rPr>
        <w:t>Inflation originates from money creation. This money creation is measured by the level of the money supply, which is constantly increasing. But an increase in the money supply does not necessarily mean that there is inflation. What leads to inflation is a faster increase in the money supply in relation to the wealth produced (measured with GDP). Effectively, this generates pressure of demand on a supply that does not increase at the same rate. The consumer price index then increases, generating inflation.</w:t>
      </w:r>
    </w:p>
    <w:p w:rsidR="00AE6C95" w:rsidRPr="00AE6C95" w:rsidRDefault="00AE6C95" w:rsidP="00171B08">
      <w:pPr>
        <w:rPr>
          <w:rFonts w:ascii="Roboto" w:eastAsia="Times New Roman" w:hAnsi="Roboto"/>
          <w:b/>
          <w:bCs/>
          <w:color w:val="333333"/>
          <w:sz w:val="21"/>
          <w:szCs w:val="21"/>
          <w:shd w:val="clear" w:color="auto" w:fill="FFFFFF"/>
        </w:rPr>
      </w:pPr>
      <w:r>
        <w:rPr>
          <w:rFonts w:ascii="Roboto" w:eastAsia="Times New Roman" w:hAnsi="Roboto"/>
          <w:b/>
          <w:bCs/>
          <w:color w:val="333333"/>
          <w:sz w:val="21"/>
          <w:szCs w:val="21"/>
          <w:shd w:val="clear" w:color="auto" w:fill="FFFFFF"/>
        </w:rPr>
        <w:t>Exchange rate:</w:t>
      </w:r>
      <w:r w:rsidR="00171B08" w:rsidRPr="00171B08">
        <w:rPr>
          <w:rFonts w:ascii="Roboto" w:eastAsia="Times New Roman" w:hAnsi="Roboto"/>
          <w:color w:val="202122"/>
          <w:shd w:val="clear" w:color="auto" w:fill="FFFFFF"/>
        </w:rPr>
        <w:t xml:space="preserve"> </w:t>
      </w:r>
      <w:r w:rsidR="00171B08">
        <w:rPr>
          <w:rFonts w:ascii="Roboto" w:eastAsia="Times New Roman" w:hAnsi="Roboto"/>
          <w:color w:val="202122"/>
          <w:shd w:val="clear" w:color="auto" w:fill="FFFFFF"/>
        </w:rPr>
        <w:t>In finance, an </w:t>
      </w:r>
      <w:r w:rsidR="00171B08">
        <w:rPr>
          <w:rFonts w:ascii="Roboto" w:eastAsia="Times New Roman" w:hAnsi="Roboto"/>
          <w:b/>
          <w:bCs/>
          <w:color w:val="202122"/>
          <w:bdr w:val="none" w:sz="0" w:space="0" w:color="auto" w:frame="1"/>
          <w:shd w:val="clear" w:color="auto" w:fill="FFFFFF"/>
        </w:rPr>
        <w:t>exchange rate</w:t>
      </w:r>
      <w:r w:rsidR="00171B08">
        <w:rPr>
          <w:rFonts w:ascii="Roboto" w:eastAsia="Times New Roman" w:hAnsi="Roboto"/>
          <w:color w:val="202122"/>
          <w:shd w:val="clear" w:color="auto" w:fill="FFFFFF"/>
        </w:rPr>
        <w:t xml:space="preserve"> is the rate at which one currency will be exchanged for </w:t>
      </w:r>
      <w:r w:rsidR="00B00D50">
        <w:rPr>
          <w:rFonts w:ascii="Arial" w:eastAsia="Times New Roman" w:hAnsi="Arial" w:cs="Arial"/>
          <w:color w:val="111111"/>
          <w:sz w:val="26"/>
          <w:szCs w:val="26"/>
          <w:shd w:val="clear" w:color="auto" w:fill="FFFFFF"/>
        </w:rPr>
        <w:t>another</w:t>
      </w:r>
      <w:r>
        <w:rPr>
          <w:rFonts w:ascii="Arial" w:eastAsia="Times New Roman" w:hAnsi="Arial" w:cs="Arial"/>
          <w:color w:val="111111"/>
          <w:sz w:val="26"/>
          <w:szCs w:val="26"/>
          <w:shd w:val="clear" w:color="auto" w:fill="FFFFFF"/>
        </w:rPr>
        <w:t>. A higher-valued currency makes a country's imports less expensive and its exports more expensive in foreign markets. A lower-valued currency makes a country's imports more expensive and its exports less expensive in foreign markets. A higher exchange rate can be expected to worsen a country's balance of trade, while a lower exchange rate can be expected to improve it.</w:t>
      </w:r>
    </w:p>
    <w:p w:rsidR="00B12A91" w:rsidRDefault="00B12A91">
      <w:pPr>
        <w:pStyle w:val="Heading3"/>
        <w:shd w:val="clear" w:color="auto" w:fill="FFFFFF"/>
        <w:spacing w:before="0" w:after="300" w:line="288" w:lineRule="atLeast"/>
        <w:divId w:val="2068455933"/>
        <w:rPr>
          <w:rFonts w:ascii="Arial" w:eastAsia="Times New Roman" w:hAnsi="Arial" w:cs="Arial"/>
          <w:color w:val="2B7ABF"/>
          <w:sz w:val="27"/>
          <w:szCs w:val="27"/>
        </w:rPr>
      </w:pPr>
      <w:r>
        <w:rPr>
          <w:rFonts w:ascii="Arial" w:eastAsia="Times New Roman" w:hAnsi="Arial" w:cs="Arial"/>
          <w:color w:val="2B7ABF"/>
        </w:rPr>
        <w:t>How the exchange rate affects inflation</w:t>
      </w:r>
    </w:p>
    <w:p w:rsidR="00B12A91" w:rsidRDefault="00B12A91" w:rsidP="00B12A91">
      <w:pPr>
        <w:numPr>
          <w:ilvl w:val="0"/>
          <w:numId w:val="3"/>
        </w:numPr>
        <w:shd w:val="clear" w:color="auto" w:fill="FFFFFF"/>
        <w:spacing w:after="0" w:line="240" w:lineRule="auto"/>
        <w:divId w:val="2068455933"/>
        <w:rPr>
          <w:rFonts w:ascii="Arial" w:eastAsia="Times New Roman" w:hAnsi="Arial" w:cs="Arial"/>
          <w:color w:val="3A3A3A"/>
          <w:sz w:val="26"/>
          <w:szCs w:val="26"/>
        </w:rPr>
      </w:pPr>
      <w:r>
        <w:rPr>
          <w:rFonts w:ascii="Arial" w:eastAsia="Times New Roman" w:hAnsi="Arial" w:cs="Arial"/>
          <w:color w:val="3A3A3A"/>
          <w:sz w:val="26"/>
          <w:szCs w:val="26"/>
        </w:rPr>
        <w:t>If there is a depreciation in the exchange rate, it is likely to cause inflation to increase. – (Import prices more expensive)</w:t>
      </w:r>
    </w:p>
    <w:p w:rsidR="00B12A91" w:rsidRDefault="00B12A91" w:rsidP="00B12A91">
      <w:pPr>
        <w:numPr>
          <w:ilvl w:val="0"/>
          <w:numId w:val="3"/>
        </w:numPr>
        <w:shd w:val="clear" w:color="auto" w:fill="FFFFFF"/>
        <w:spacing w:after="0" w:line="240" w:lineRule="auto"/>
        <w:divId w:val="2068455933"/>
        <w:rPr>
          <w:rFonts w:ascii="Arial" w:eastAsia="Times New Roman" w:hAnsi="Arial" w:cs="Arial"/>
          <w:color w:val="3A3A3A"/>
          <w:sz w:val="26"/>
          <w:szCs w:val="26"/>
        </w:rPr>
      </w:pPr>
      <w:r>
        <w:rPr>
          <w:rFonts w:ascii="Arial" w:eastAsia="Times New Roman" w:hAnsi="Arial" w:cs="Arial"/>
          <w:color w:val="3A3A3A"/>
          <w:sz w:val="26"/>
          <w:szCs w:val="26"/>
        </w:rPr>
        <w:t>An appreciation in the exchange rate will tend to reduce inflation. (Import prices cheaper)</w:t>
      </w:r>
    </w:p>
    <w:p w:rsidR="00B12A91" w:rsidRDefault="00B12A91">
      <w:pPr>
        <w:pStyle w:val="NormalWeb"/>
        <w:shd w:val="clear" w:color="auto" w:fill="FFFFFF"/>
        <w:spacing w:before="0" w:beforeAutospacing="0" w:after="0" w:afterAutospacing="0"/>
        <w:divId w:val="2068455933"/>
        <w:rPr>
          <w:rFonts w:ascii="Arial" w:hAnsi="Arial" w:cs="Arial"/>
          <w:color w:val="3A3A3A"/>
          <w:sz w:val="26"/>
          <w:szCs w:val="26"/>
        </w:rPr>
      </w:pPr>
      <w:r>
        <w:rPr>
          <w:rStyle w:val="Strong"/>
          <w:rFonts w:ascii="Arial" w:hAnsi="Arial" w:cs="Arial"/>
          <w:color w:val="3A3A3A"/>
          <w:sz w:val="26"/>
          <w:szCs w:val="26"/>
          <w:bdr w:val="none" w:sz="0" w:space="0" w:color="auto" w:frame="1"/>
        </w:rPr>
        <w:t>Why a depreciation causes inflation</w:t>
      </w:r>
    </w:p>
    <w:p w:rsidR="00B12A91" w:rsidRDefault="00B12A91">
      <w:pPr>
        <w:pStyle w:val="NormalWeb"/>
        <w:shd w:val="clear" w:color="auto" w:fill="FFFFFF"/>
        <w:spacing w:before="0" w:beforeAutospacing="0" w:after="360" w:afterAutospacing="0"/>
        <w:divId w:val="2068455933"/>
        <w:rPr>
          <w:rFonts w:ascii="Arial" w:hAnsi="Arial" w:cs="Arial"/>
          <w:color w:val="3A3A3A"/>
          <w:sz w:val="26"/>
          <w:szCs w:val="26"/>
        </w:rPr>
      </w:pPr>
      <w:r>
        <w:rPr>
          <w:rFonts w:ascii="Arial" w:hAnsi="Arial" w:cs="Arial"/>
          <w:color w:val="3A3A3A"/>
          <w:sz w:val="26"/>
          <w:szCs w:val="26"/>
        </w:rPr>
        <w:t>A depreciation means the currency buys less foreign exchange, therefore, imports are more expensive and exports are cheaper. After a depreciation, we get:</w:t>
      </w:r>
    </w:p>
    <w:p w:rsidR="00B12A91" w:rsidRDefault="00B12A91" w:rsidP="00B12A91">
      <w:pPr>
        <w:numPr>
          <w:ilvl w:val="0"/>
          <w:numId w:val="4"/>
        </w:numPr>
        <w:shd w:val="clear" w:color="auto" w:fill="FFFFFF"/>
        <w:spacing w:after="0" w:line="240" w:lineRule="auto"/>
        <w:divId w:val="2068455933"/>
        <w:rPr>
          <w:rFonts w:ascii="Arial" w:eastAsia="Times New Roman" w:hAnsi="Arial" w:cs="Arial"/>
          <w:color w:val="3A3A3A"/>
          <w:sz w:val="26"/>
          <w:szCs w:val="26"/>
        </w:rPr>
      </w:pPr>
      <w:r>
        <w:rPr>
          <w:rFonts w:ascii="Arial" w:eastAsia="Times New Roman" w:hAnsi="Arial" w:cs="Arial"/>
          <w:color w:val="3A3A3A"/>
          <w:sz w:val="26"/>
          <w:szCs w:val="26"/>
        </w:rPr>
        <w:t>Imported inflation. The price of imported goods will go up because they are more expensive to buy from abroad</w:t>
      </w:r>
    </w:p>
    <w:p w:rsidR="00B12A91" w:rsidRDefault="00B12A91" w:rsidP="00B12A91">
      <w:pPr>
        <w:numPr>
          <w:ilvl w:val="0"/>
          <w:numId w:val="4"/>
        </w:numPr>
        <w:shd w:val="clear" w:color="auto" w:fill="FFFFFF"/>
        <w:spacing w:after="0" w:line="240" w:lineRule="auto"/>
        <w:divId w:val="2068455933"/>
        <w:rPr>
          <w:rFonts w:ascii="Arial" w:eastAsia="Times New Roman" w:hAnsi="Arial" w:cs="Arial"/>
          <w:color w:val="3A3A3A"/>
          <w:sz w:val="26"/>
          <w:szCs w:val="26"/>
        </w:rPr>
      </w:pPr>
      <w:r>
        <w:rPr>
          <w:rFonts w:ascii="Arial" w:eastAsia="Times New Roman" w:hAnsi="Arial" w:cs="Arial"/>
          <w:color w:val="3A3A3A"/>
          <w:sz w:val="26"/>
          <w:szCs w:val="26"/>
        </w:rPr>
        <w:t xml:space="preserve">Higher domestic demand. Cheaper exports increases demand for UK exports. </w:t>
      </w:r>
      <w:proofErr w:type="spellStart"/>
      <w:r>
        <w:rPr>
          <w:rFonts w:ascii="Arial" w:eastAsia="Times New Roman" w:hAnsi="Arial" w:cs="Arial"/>
          <w:color w:val="3A3A3A"/>
          <w:sz w:val="26"/>
          <w:szCs w:val="26"/>
        </w:rPr>
        <w:t>THere</w:t>
      </w:r>
      <w:proofErr w:type="spellEnd"/>
      <w:r>
        <w:rPr>
          <w:rFonts w:ascii="Arial" w:eastAsia="Times New Roman" w:hAnsi="Arial" w:cs="Arial"/>
          <w:color w:val="3A3A3A"/>
          <w:sz w:val="26"/>
          <w:szCs w:val="26"/>
        </w:rPr>
        <w:t xml:space="preserve"> is also a reduction in demand for imported goods, shifting consumption to domestic goods Therefore, there is an increase in domestic aggregate demand (AD), and we may get </w:t>
      </w:r>
      <w:r w:rsidRPr="005427FE">
        <w:rPr>
          <w:rFonts w:ascii="Arial" w:eastAsia="Times New Roman" w:hAnsi="Arial" w:cs="Arial"/>
          <w:sz w:val="26"/>
          <w:szCs w:val="26"/>
          <w:bdr w:val="none" w:sz="0" w:space="0" w:color="auto" w:frame="1"/>
        </w:rPr>
        <w:t>demand-pull inflation</w:t>
      </w:r>
      <w:r>
        <w:rPr>
          <w:rFonts w:ascii="Arial" w:eastAsia="Times New Roman" w:hAnsi="Arial" w:cs="Arial"/>
          <w:color w:val="3A3A3A"/>
          <w:sz w:val="26"/>
          <w:szCs w:val="26"/>
        </w:rPr>
        <w:t>.</w:t>
      </w:r>
    </w:p>
    <w:p w:rsidR="00B12A91" w:rsidRPr="00497735" w:rsidRDefault="00B12A91" w:rsidP="00497735">
      <w:pPr>
        <w:shd w:val="clear" w:color="auto" w:fill="FFFFFF"/>
        <w:spacing w:after="0" w:line="240" w:lineRule="auto"/>
        <w:ind w:left="720"/>
        <w:divId w:val="2068455933"/>
        <w:rPr>
          <w:rFonts w:ascii="Arial" w:eastAsia="Times New Roman" w:hAnsi="Arial" w:cs="Arial"/>
          <w:color w:val="3A3A3A"/>
          <w:sz w:val="26"/>
          <w:szCs w:val="26"/>
        </w:rPr>
      </w:pPr>
    </w:p>
    <w:p w:rsidR="008D29EA" w:rsidRDefault="002614D5">
      <w:pPr>
        <w:pStyle w:val="NormalWeb"/>
        <w:shd w:val="clear" w:color="auto" w:fill="FFFFFF"/>
        <w:spacing w:before="0" w:beforeAutospacing="0" w:after="360" w:afterAutospacing="0"/>
        <w:divId w:val="2068455933"/>
        <w:rPr>
          <w:rFonts w:ascii="Arial" w:hAnsi="Arial" w:cs="Arial"/>
          <w:b/>
          <w:bCs/>
          <w:color w:val="3A3A3A"/>
          <w:sz w:val="26"/>
          <w:szCs w:val="26"/>
        </w:rPr>
      </w:pPr>
      <w:r>
        <w:rPr>
          <w:rFonts w:ascii="Arial" w:hAnsi="Arial" w:cs="Arial"/>
          <w:b/>
          <w:bCs/>
          <w:color w:val="3A3A3A"/>
          <w:sz w:val="26"/>
          <w:szCs w:val="26"/>
        </w:rPr>
        <w:t>4.</w:t>
      </w:r>
      <w:r w:rsidR="00967A7F">
        <w:rPr>
          <w:rFonts w:ascii="Arial" w:hAnsi="Arial" w:cs="Arial"/>
          <w:b/>
          <w:bCs/>
          <w:color w:val="3A3A3A"/>
          <w:sz w:val="26"/>
          <w:szCs w:val="26"/>
        </w:rPr>
        <w:t>Government expenditures:</w:t>
      </w:r>
    </w:p>
    <w:p w:rsidR="00967A7F" w:rsidRDefault="00967A7F">
      <w:pPr>
        <w:pStyle w:val="NormalWeb"/>
        <w:shd w:val="clear" w:color="auto" w:fill="FFFFFF"/>
        <w:spacing w:before="0" w:beforeAutospacing="0" w:after="360" w:afterAutospacing="0"/>
        <w:divId w:val="2068455933"/>
        <w:rPr>
          <w:rFonts w:ascii="Arial" w:hAnsi="Arial" w:cs="Arial"/>
          <w:b/>
          <w:bCs/>
          <w:color w:val="3A3A3A"/>
          <w:sz w:val="26"/>
          <w:szCs w:val="26"/>
        </w:rPr>
      </w:pPr>
      <w:r w:rsidRPr="00BF53F9">
        <w:rPr>
          <w:rFonts w:ascii="Arial" w:eastAsia="Times New Roman" w:hAnsi="Arial" w:cs="Arial"/>
          <w:color w:val="000000" w:themeColor="text1"/>
          <w:sz w:val="28"/>
          <w:szCs w:val="28"/>
          <w:shd w:val="clear" w:color="auto" w:fill="FFFFFF"/>
        </w:rPr>
        <w:t>Government expenditure refers to the purchase of goods and services, which include public consumption and public investment, and transfer payments consisting of income transfers (pensions, social benefits) and capital transfer</w:t>
      </w:r>
      <w:r>
        <w:rPr>
          <w:rFonts w:ascii="Arial" w:eastAsia="Times New Roman" w:hAnsi="Arial" w:cs="Arial"/>
          <w:color w:val="747A87"/>
          <w:sz w:val="27"/>
          <w:szCs w:val="27"/>
          <w:shd w:val="clear" w:color="auto" w:fill="FFFFFF"/>
        </w:rPr>
        <w:t>.</w:t>
      </w:r>
    </w:p>
    <w:p w:rsidR="00B12A91" w:rsidRDefault="007F4088">
      <w:pPr>
        <w:rPr>
          <w:rFonts w:ascii="Arial" w:eastAsia="Times New Roman" w:hAnsi="Arial" w:cs="Arial"/>
          <w:color w:val="747A87"/>
          <w:sz w:val="27"/>
          <w:szCs w:val="27"/>
          <w:shd w:val="clear" w:color="auto" w:fill="FFFFFF"/>
        </w:rPr>
      </w:pPr>
      <w:r w:rsidRPr="006302A6">
        <w:rPr>
          <w:rFonts w:ascii="Arial" w:eastAsia="Times New Roman" w:hAnsi="Arial" w:cs="Arial"/>
          <w:color w:val="000000" w:themeColor="text1"/>
          <w:sz w:val="27"/>
          <w:szCs w:val="27"/>
          <w:shd w:val="clear" w:color="auto" w:fill="FFFFFF"/>
        </w:rPr>
        <w:t> A government spends money towards the supply of goods and services that are not provided by the private sector but are important for the nation’s welfare. Government spending goes to the nation’s defense, infrastructure, health and welfare benefits</w:t>
      </w:r>
      <w:r>
        <w:rPr>
          <w:rFonts w:ascii="Arial" w:eastAsia="Times New Roman" w:hAnsi="Arial" w:cs="Arial"/>
          <w:color w:val="747A87"/>
          <w:sz w:val="27"/>
          <w:szCs w:val="27"/>
          <w:shd w:val="clear" w:color="auto" w:fill="FFFFFF"/>
        </w:rPr>
        <w:t>.</w:t>
      </w:r>
    </w:p>
    <w:p w:rsidR="006302A6" w:rsidRPr="00AC73D4" w:rsidRDefault="002614D5">
      <w:pPr>
        <w:rPr>
          <w:rFonts w:ascii="Arial" w:eastAsia="Times New Roman" w:hAnsi="Arial" w:cs="Arial"/>
          <w:b/>
          <w:bCs/>
          <w:color w:val="000000" w:themeColor="text1"/>
          <w:sz w:val="28"/>
          <w:szCs w:val="28"/>
          <w:shd w:val="clear" w:color="auto" w:fill="FFFFFF"/>
        </w:rPr>
      </w:pPr>
      <w:r>
        <w:rPr>
          <w:rFonts w:ascii="Arial" w:eastAsia="Times New Roman" w:hAnsi="Arial" w:cs="Arial"/>
          <w:b/>
          <w:bCs/>
          <w:color w:val="000000" w:themeColor="text1"/>
          <w:sz w:val="28"/>
          <w:szCs w:val="28"/>
          <w:shd w:val="clear" w:color="auto" w:fill="FFFFFF"/>
        </w:rPr>
        <w:t>5.</w:t>
      </w:r>
      <w:r w:rsidR="00AC73D4">
        <w:rPr>
          <w:rFonts w:ascii="Arial" w:eastAsia="Times New Roman" w:hAnsi="Arial" w:cs="Arial"/>
          <w:b/>
          <w:bCs/>
          <w:color w:val="000000" w:themeColor="text1"/>
          <w:sz w:val="28"/>
          <w:szCs w:val="28"/>
          <w:shd w:val="clear" w:color="auto" w:fill="FFFFFF"/>
        </w:rPr>
        <w:t>Aggregate demand:</w:t>
      </w:r>
    </w:p>
    <w:p w:rsidR="007A6EEC" w:rsidRPr="00AC73D4" w:rsidRDefault="007A6EEC">
      <w:pPr>
        <w:pStyle w:val="NormalWeb"/>
        <w:shd w:val="clear" w:color="auto" w:fill="FFFFFF"/>
        <w:spacing w:before="0" w:beforeAutospacing="0" w:after="360" w:afterAutospacing="0"/>
        <w:divId w:val="517429272"/>
        <w:rPr>
          <w:rFonts w:ascii="Arial" w:hAnsi="Arial" w:cs="Arial"/>
          <w:color w:val="000000" w:themeColor="text1"/>
          <w:sz w:val="28"/>
          <w:szCs w:val="28"/>
        </w:rPr>
      </w:pPr>
      <w:r w:rsidRPr="00AC73D4">
        <w:rPr>
          <w:rFonts w:ascii="Arial" w:hAnsi="Arial" w:cs="Arial"/>
          <w:color w:val="000000" w:themeColor="text1"/>
          <w:sz w:val="28"/>
          <w:szCs w:val="28"/>
        </w:rPr>
        <w:t>Aggregate demand (AD) is the total demand for final goods and services in a given economy at a given time and price level.</w:t>
      </w:r>
    </w:p>
    <w:p w:rsidR="007A6EEC" w:rsidRPr="00AC73D4" w:rsidRDefault="007A6EEC">
      <w:pPr>
        <w:pStyle w:val="Heading3"/>
        <w:shd w:val="clear" w:color="auto" w:fill="FFFFFF"/>
        <w:spacing w:before="0" w:after="300" w:line="288" w:lineRule="atLeast"/>
        <w:divId w:val="517429272"/>
        <w:rPr>
          <w:rFonts w:ascii="Arial" w:eastAsia="Times New Roman" w:hAnsi="Arial" w:cs="Arial"/>
          <w:color w:val="000000" w:themeColor="text1"/>
          <w:sz w:val="28"/>
          <w:szCs w:val="28"/>
        </w:rPr>
      </w:pPr>
      <w:r w:rsidRPr="00AC73D4">
        <w:rPr>
          <w:rFonts w:ascii="Arial" w:eastAsia="Times New Roman" w:hAnsi="Arial" w:cs="Arial"/>
          <w:color w:val="000000" w:themeColor="text1"/>
          <w:sz w:val="28"/>
          <w:szCs w:val="28"/>
        </w:rPr>
        <w:t>Aggregate Demand Formula</w:t>
      </w:r>
    </w:p>
    <w:p w:rsidR="007A6EEC" w:rsidRPr="00AC73D4" w:rsidRDefault="007A6EEC">
      <w:pPr>
        <w:pStyle w:val="NormalWeb"/>
        <w:shd w:val="clear" w:color="auto" w:fill="FFFFFF"/>
        <w:spacing w:before="0" w:beforeAutospacing="0" w:after="0" w:afterAutospacing="0"/>
        <w:divId w:val="517429272"/>
        <w:rPr>
          <w:rFonts w:ascii="Arial" w:hAnsi="Arial" w:cs="Arial"/>
          <w:color w:val="000000" w:themeColor="text1"/>
          <w:sz w:val="28"/>
          <w:szCs w:val="28"/>
        </w:rPr>
      </w:pPr>
      <w:r w:rsidRPr="00AC73D4">
        <w:rPr>
          <w:rFonts w:ascii="Arial" w:hAnsi="Arial" w:cs="Arial"/>
          <w:color w:val="000000" w:themeColor="text1"/>
          <w:sz w:val="28"/>
          <w:szCs w:val="28"/>
        </w:rPr>
        <w:t>Aggregate Demand is </w:t>
      </w:r>
      <w:r w:rsidRPr="00AC73D4">
        <w:rPr>
          <w:rStyle w:val="Emphasis"/>
          <w:rFonts w:ascii="Arial" w:hAnsi="Arial" w:cs="Arial"/>
          <w:color w:val="000000" w:themeColor="text1"/>
          <w:sz w:val="28"/>
          <w:szCs w:val="28"/>
          <w:bdr w:val="none" w:sz="0" w:space="0" w:color="auto" w:frame="1"/>
        </w:rPr>
        <w:t>the total of Consumption, Investment, Government Spending and Net Exports (Exports-Imports)</w:t>
      </w:r>
      <w:r w:rsidRPr="00AC73D4">
        <w:rPr>
          <w:rFonts w:ascii="Arial" w:hAnsi="Arial" w:cs="Arial"/>
          <w:color w:val="000000" w:themeColor="text1"/>
          <w:sz w:val="28"/>
          <w:szCs w:val="28"/>
        </w:rPr>
        <w:t>. Aggregate Demand = C + I + G + (X – M). It shows the relationship between </w:t>
      </w:r>
      <w:hyperlink r:id="rId5" w:tooltip="Gross Domestic Product (GDP)" w:history="1">
        <w:r w:rsidRPr="00AC73D4">
          <w:rPr>
            <w:rStyle w:val="Hyperlink"/>
            <w:rFonts w:ascii="Arial" w:hAnsi="Arial" w:cs="Arial"/>
            <w:color w:val="000000" w:themeColor="text1"/>
            <w:sz w:val="28"/>
            <w:szCs w:val="28"/>
            <w:bdr w:val="none" w:sz="0" w:space="0" w:color="auto" w:frame="1"/>
          </w:rPr>
          <w:t>Real GNP</w:t>
        </w:r>
      </w:hyperlink>
      <w:r w:rsidRPr="00AC73D4">
        <w:rPr>
          <w:rFonts w:ascii="Arial" w:hAnsi="Arial" w:cs="Arial"/>
          <w:color w:val="000000" w:themeColor="text1"/>
          <w:sz w:val="28"/>
          <w:szCs w:val="28"/>
        </w:rPr>
        <w:t> and the Price Level.</w:t>
      </w:r>
    </w:p>
    <w:p w:rsidR="007A6EEC" w:rsidRPr="00555BF1" w:rsidRDefault="007A6EEC" w:rsidP="00555BF1">
      <w:pPr>
        <w:pStyle w:val="Heading3"/>
        <w:shd w:val="clear" w:color="auto" w:fill="FFFFFF"/>
        <w:spacing w:before="0" w:after="300" w:line="288" w:lineRule="atLeast"/>
        <w:divId w:val="517429272"/>
        <w:rPr>
          <w:rFonts w:ascii="Arial" w:eastAsia="Times New Roman" w:hAnsi="Arial" w:cs="Arial"/>
          <w:color w:val="000000" w:themeColor="text1"/>
          <w:sz w:val="28"/>
          <w:szCs w:val="28"/>
        </w:rPr>
      </w:pPr>
      <w:r w:rsidRPr="007F55EB">
        <w:rPr>
          <w:rFonts w:ascii="Arial" w:eastAsia="Times New Roman" w:hAnsi="Arial" w:cs="Arial"/>
          <w:color w:val="000000" w:themeColor="text1"/>
          <w:sz w:val="28"/>
          <w:szCs w:val="28"/>
        </w:rPr>
        <w:t>Factors that Affect Aggregate Demand</w:t>
      </w:r>
    </w:p>
    <w:p w:rsidR="007A6EEC" w:rsidRPr="007F55EB" w:rsidRDefault="007A6EEC" w:rsidP="00294CDA">
      <w:pPr>
        <w:pStyle w:val="Heading4"/>
        <w:numPr>
          <w:ilvl w:val="1"/>
          <w:numId w:val="1"/>
        </w:numPr>
        <w:shd w:val="clear" w:color="auto" w:fill="FFFFFF"/>
        <w:spacing w:before="0" w:after="300"/>
        <w:divId w:val="517429272"/>
        <w:rPr>
          <w:rFonts w:ascii="Arial" w:eastAsia="Times New Roman" w:hAnsi="Arial" w:cs="Arial"/>
          <w:color w:val="000000" w:themeColor="text1"/>
          <w:sz w:val="28"/>
          <w:szCs w:val="28"/>
        </w:rPr>
      </w:pPr>
      <w:r w:rsidRPr="007F55EB">
        <w:rPr>
          <w:rFonts w:ascii="Arial" w:eastAsia="Times New Roman" w:hAnsi="Arial" w:cs="Arial"/>
          <w:color w:val="000000" w:themeColor="text1"/>
          <w:sz w:val="28"/>
          <w:szCs w:val="28"/>
        </w:rPr>
        <w:t>Net Export Effect</w:t>
      </w:r>
    </w:p>
    <w:p w:rsidR="00294CDA" w:rsidRPr="007F55EB" w:rsidRDefault="0080517E" w:rsidP="00294CDA">
      <w:pPr>
        <w:pStyle w:val="ListParagraph"/>
        <w:numPr>
          <w:ilvl w:val="1"/>
          <w:numId w:val="1"/>
        </w:numPr>
        <w:divId w:val="517429272"/>
        <w:rPr>
          <w:sz w:val="28"/>
          <w:szCs w:val="28"/>
        </w:rPr>
      </w:pPr>
      <w:r w:rsidRPr="007F55EB">
        <w:rPr>
          <w:sz w:val="28"/>
          <w:szCs w:val="28"/>
        </w:rPr>
        <w:t xml:space="preserve">Real balances </w:t>
      </w:r>
    </w:p>
    <w:p w:rsidR="0080517E" w:rsidRPr="007F55EB" w:rsidRDefault="00105C45" w:rsidP="00294CDA">
      <w:pPr>
        <w:pStyle w:val="ListParagraph"/>
        <w:numPr>
          <w:ilvl w:val="1"/>
          <w:numId w:val="1"/>
        </w:numPr>
        <w:divId w:val="517429272"/>
        <w:rPr>
          <w:sz w:val="28"/>
          <w:szCs w:val="28"/>
        </w:rPr>
      </w:pPr>
      <w:r w:rsidRPr="007F55EB">
        <w:rPr>
          <w:sz w:val="28"/>
          <w:szCs w:val="28"/>
        </w:rPr>
        <w:t>Interest rate</w:t>
      </w:r>
    </w:p>
    <w:p w:rsidR="00105C45" w:rsidRDefault="007F55EB" w:rsidP="00294CDA">
      <w:pPr>
        <w:pStyle w:val="ListParagraph"/>
        <w:numPr>
          <w:ilvl w:val="1"/>
          <w:numId w:val="1"/>
        </w:numPr>
        <w:divId w:val="517429272"/>
        <w:rPr>
          <w:sz w:val="28"/>
          <w:szCs w:val="28"/>
        </w:rPr>
      </w:pPr>
      <w:r w:rsidRPr="007F55EB">
        <w:rPr>
          <w:sz w:val="28"/>
          <w:szCs w:val="28"/>
        </w:rPr>
        <w:t xml:space="preserve">Inflation expectations </w:t>
      </w:r>
    </w:p>
    <w:p w:rsidR="00555BF1" w:rsidRPr="007F55EB" w:rsidRDefault="00555BF1" w:rsidP="00555BF1">
      <w:pPr>
        <w:pStyle w:val="ListParagraph"/>
        <w:ind w:left="1481"/>
        <w:divId w:val="517429272"/>
        <w:rPr>
          <w:sz w:val="28"/>
          <w:szCs w:val="28"/>
        </w:rPr>
      </w:pPr>
    </w:p>
    <w:p w:rsidR="006302A6" w:rsidRDefault="001D64C2">
      <w:pPr>
        <w:rPr>
          <w:rFonts w:ascii="Arial" w:eastAsia="Times New Roman" w:hAnsi="Arial" w:cs="Arial"/>
          <w:color w:val="000000" w:themeColor="text1"/>
          <w:sz w:val="26"/>
          <w:szCs w:val="26"/>
          <w:shd w:val="clear" w:color="auto" w:fill="FFFFFF"/>
        </w:rPr>
      </w:pPr>
      <w:r w:rsidRPr="00515810">
        <w:rPr>
          <w:rFonts w:ascii="Arial" w:eastAsia="Times New Roman" w:hAnsi="Arial" w:cs="Arial"/>
          <w:b/>
          <w:bCs/>
          <w:color w:val="000000" w:themeColor="text1"/>
          <w:sz w:val="26"/>
          <w:szCs w:val="26"/>
          <w:shd w:val="clear" w:color="auto" w:fill="FFFFFF"/>
        </w:rPr>
        <w:t>Aggregate Supply is</w:t>
      </w:r>
      <w:r w:rsidRPr="00515810">
        <w:rPr>
          <w:rFonts w:ascii="Arial" w:eastAsia="Times New Roman" w:hAnsi="Arial" w:cs="Arial"/>
          <w:color w:val="000000" w:themeColor="text1"/>
          <w:sz w:val="26"/>
          <w:szCs w:val="26"/>
          <w:shd w:val="clear" w:color="auto" w:fill="FFFFFF"/>
        </w:rPr>
        <w:t xml:space="preserve"> the total of all final goods and services which firms plan to produce. during a specific time period. It is the total amount of goods and services that firms are willing to sell at a given price level in an economy. There are two views on Long Run Aggregate Supply, the Monetarist view and</w:t>
      </w:r>
      <w:r>
        <w:rPr>
          <w:rFonts w:ascii="Arial" w:eastAsia="Times New Roman" w:hAnsi="Arial" w:cs="Arial"/>
          <w:color w:val="4B4F56"/>
          <w:sz w:val="26"/>
          <w:szCs w:val="26"/>
          <w:shd w:val="clear" w:color="auto" w:fill="FFFFFF"/>
        </w:rPr>
        <w:t xml:space="preserve"> the </w:t>
      </w:r>
      <w:r w:rsidRPr="00515810">
        <w:rPr>
          <w:rFonts w:ascii="Arial" w:eastAsia="Times New Roman" w:hAnsi="Arial" w:cs="Arial"/>
          <w:color w:val="000000" w:themeColor="text1"/>
          <w:sz w:val="26"/>
          <w:szCs w:val="26"/>
          <w:shd w:val="clear" w:color="auto" w:fill="FFFFFF"/>
        </w:rPr>
        <w:t>Keynesian view. The curve is upward sloping in the short run and vertical, or close to vertical, in the long run.</w:t>
      </w:r>
    </w:p>
    <w:p w:rsidR="00053B78" w:rsidRPr="002F6C91" w:rsidRDefault="00053B78">
      <w:pPr>
        <w:pStyle w:val="Heading4"/>
        <w:shd w:val="clear" w:color="auto" w:fill="FFFFFF"/>
        <w:spacing w:before="0" w:after="300"/>
        <w:divId w:val="1682514293"/>
        <w:rPr>
          <w:rFonts w:ascii="Arial" w:eastAsia="Times New Roman" w:hAnsi="Arial" w:cs="Arial"/>
          <w:b/>
          <w:bCs/>
          <w:color w:val="000000" w:themeColor="text1"/>
          <w:sz w:val="28"/>
          <w:szCs w:val="28"/>
        </w:rPr>
      </w:pPr>
      <w:r w:rsidRPr="002F6C91">
        <w:rPr>
          <w:rFonts w:ascii="Arial" w:eastAsia="Times New Roman" w:hAnsi="Arial" w:cs="Arial"/>
          <w:b/>
          <w:bCs/>
          <w:color w:val="000000" w:themeColor="text1"/>
          <w:sz w:val="28"/>
          <w:szCs w:val="28"/>
        </w:rPr>
        <w:t>1. Supply Shocks</w:t>
      </w:r>
    </w:p>
    <w:p w:rsidR="00074C1F" w:rsidRPr="002F6C91" w:rsidRDefault="00074C1F">
      <w:pPr>
        <w:pStyle w:val="Heading4"/>
        <w:shd w:val="clear" w:color="auto" w:fill="FFFFFF"/>
        <w:spacing w:before="0" w:after="300"/>
        <w:divId w:val="217982813"/>
        <w:rPr>
          <w:rFonts w:ascii="Arial" w:eastAsia="Times New Roman" w:hAnsi="Arial" w:cs="Arial"/>
          <w:b/>
          <w:bCs/>
          <w:color w:val="000000" w:themeColor="text1"/>
          <w:sz w:val="28"/>
          <w:szCs w:val="28"/>
        </w:rPr>
      </w:pPr>
      <w:r w:rsidRPr="002F6C91">
        <w:rPr>
          <w:rFonts w:ascii="Arial" w:eastAsia="Times New Roman" w:hAnsi="Arial" w:cs="Arial"/>
          <w:b/>
          <w:bCs/>
          <w:color w:val="000000" w:themeColor="text1"/>
          <w:sz w:val="28"/>
          <w:szCs w:val="28"/>
        </w:rPr>
        <w:t>.</w:t>
      </w:r>
      <w:r w:rsidR="00611A3C" w:rsidRPr="002F6C91">
        <w:rPr>
          <w:rFonts w:ascii="Arial" w:eastAsia="Times New Roman" w:hAnsi="Arial" w:cs="Arial"/>
          <w:b/>
          <w:bCs/>
          <w:color w:val="000000" w:themeColor="text1"/>
          <w:sz w:val="28"/>
          <w:szCs w:val="28"/>
        </w:rPr>
        <w:t>2</w:t>
      </w:r>
      <w:r w:rsidRPr="002F6C91">
        <w:rPr>
          <w:rFonts w:ascii="Arial" w:eastAsia="Times New Roman" w:hAnsi="Arial" w:cs="Arial"/>
          <w:b/>
          <w:bCs/>
          <w:color w:val="000000" w:themeColor="text1"/>
          <w:sz w:val="28"/>
          <w:szCs w:val="28"/>
        </w:rPr>
        <w:t xml:space="preserve"> Resource Price Changes</w:t>
      </w:r>
    </w:p>
    <w:p w:rsidR="00611A3C" w:rsidRPr="002F6C91" w:rsidRDefault="00611A3C" w:rsidP="000B72E4">
      <w:pPr>
        <w:pStyle w:val="Heading4"/>
        <w:shd w:val="clear" w:color="auto" w:fill="FFFFFF"/>
        <w:spacing w:before="0" w:after="300"/>
        <w:divId w:val="939334739"/>
        <w:rPr>
          <w:rFonts w:ascii="Arial" w:eastAsia="Times New Roman" w:hAnsi="Arial" w:cs="Arial"/>
          <w:b/>
          <w:bCs/>
          <w:color w:val="000000" w:themeColor="text1"/>
          <w:sz w:val="28"/>
          <w:szCs w:val="28"/>
        </w:rPr>
      </w:pPr>
      <w:r w:rsidRPr="002F6C91">
        <w:rPr>
          <w:rFonts w:ascii="Arial" w:eastAsia="Times New Roman" w:hAnsi="Arial" w:cs="Arial"/>
          <w:b/>
          <w:bCs/>
          <w:color w:val="000000" w:themeColor="text1"/>
          <w:sz w:val="28"/>
          <w:szCs w:val="28"/>
        </w:rPr>
        <w:t>3. Changes in Expectations for Inflation</w:t>
      </w:r>
    </w:p>
    <w:p w:rsidR="000B72E4" w:rsidRPr="002F6C91" w:rsidRDefault="000B72E4">
      <w:pPr>
        <w:pStyle w:val="Heading4"/>
        <w:shd w:val="clear" w:color="auto" w:fill="FFFFFF"/>
        <w:spacing w:before="0" w:after="300"/>
        <w:divId w:val="1512602210"/>
        <w:rPr>
          <w:rFonts w:ascii="Arial" w:eastAsia="Times New Roman" w:hAnsi="Arial" w:cs="Arial"/>
          <w:b/>
          <w:bCs/>
          <w:color w:val="000000" w:themeColor="text1"/>
          <w:sz w:val="28"/>
          <w:szCs w:val="28"/>
        </w:rPr>
      </w:pPr>
      <w:r w:rsidRPr="002F6C91">
        <w:rPr>
          <w:rFonts w:ascii="Arial" w:eastAsia="Times New Roman" w:hAnsi="Arial" w:cs="Arial"/>
          <w:b/>
          <w:bCs/>
          <w:color w:val="000000" w:themeColor="text1"/>
          <w:sz w:val="28"/>
          <w:szCs w:val="28"/>
        </w:rPr>
        <w:t>4. Capacity Increase</w:t>
      </w:r>
    </w:p>
    <w:p w:rsidR="003E4B38" w:rsidRPr="003E4B38" w:rsidRDefault="00A53BEB">
      <w:pPr>
        <w:pStyle w:val="Heading3"/>
        <w:shd w:val="clear" w:color="auto" w:fill="FFFFFF"/>
        <w:spacing w:before="0" w:line="312" w:lineRule="atLeast"/>
        <w:textAlignment w:val="baseline"/>
        <w:divId w:val="1030687810"/>
        <w:rPr>
          <w:rFonts w:ascii="Helvetica" w:eastAsia="Times New Roman" w:hAnsi="Helvetica"/>
          <w:b/>
          <w:bCs/>
          <w:color w:val="333333"/>
          <w:sz w:val="21"/>
          <w:szCs w:val="21"/>
        </w:rPr>
      </w:pPr>
      <w:r>
        <w:rPr>
          <w:rFonts w:ascii="Helvetica" w:eastAsia="Times New Roman" w:hAnsi="Helvetica"/>
          <w:b/>
          <w:bCs/>
          <w:color w:val="333333"/>
          <w:sz w:val="21"/>
          <w:szCs w:val="21"/>
        </w:rPr>
        <w:t>6.</w:t>
      </w:r>
      <w:r w:rsidR="003E4B38" w:rsidRPr="003E4B38">
        <w:rPr>
          <w:rFonts w:ascii="Helvetica" w:eastAsia="Times New Roman" w:hAnsi="Helvetica"/>
          <w:b/>
          <w:bCs/>
          <w:color w:val="333333"/>
          <w:sz w:val="21"/>
          <w:szCs w:val="21"/>
        </w:rPr>
        <w:t>Consumption Expenditure Definition</w:t>
      </w:r>
    </w:p>
    <w:p w:rsidR="003E4B38" w:rsidRDefault="003E4B38">
      <w:pPr>
        <w:pStyle w:val="NormalWeb"/>
        <w:shd w:val="clear" w:color="auto" w:fill="FFFFFF"/>
        <w:spacing w:before="0" w:beforeAutospacing="0" w:after="300" w:afterAutospacing="0" w:line="360" w:lineRule="atLeast"/>
        <w:textAlignment w:val="baseline"/>
        <w:divId w:val="1030687810"/>
        <w:rPr>
          <w:rFonts w:ascii="Helvetica" w:hAnsi="Helvetica"/>
          <w:color w:val="282D30"/>
          <w:sz w:val="21"/>
          <w:szCs w:val="21"/>
        </w:rPr>
      </w:pPr>
      <w:r>
        <w:rPr>
          <w:rFonts w:ascii="Helvetica" w:hAnsi="Helvetica"/>
          <w:color w:val="282D30"/>
          <w:sz w:val="21"/>
          <w:szCs w:val="21"/>
        </w:rPr>
        <w:t>Co</w:t>
      </w:r>
      <w:r w:rsidRPr="00F60691">
        <w:rPr>
          <w:rFonts w:ascii="Helvetica" w:hAnsi="Helvetica"/>
          <w:color w:val="000000" w:themeColor="text1"/>
          <w:sz w:val="21"/>
          <w:szCs w:val="21"/>
        </w:rPr>
        <w:t>nsumption Expenditure is the spending by households on goods and services, excluding new</w:t>
      </w:r>
      <w:r w:rsidRPr="00A53BEB">
        <w:rPr>
          <w:rFonts w:ascii="Helvetica" w:hAnsi="Helvetica"/>
          <w:b/>
          <w:bCs/>
          <w:color w:val="282D30"/>
          <w:sz w:val="21"/>
          <w:szCs w:val="21"/>
        </w:rPr>
        <w:t xml:space="preserve"> </w:t>
      </w:r>
      <w:r w:rsidRPr="00F60691">
        <w:rPr>
          <w:rFonts w:ascii="Helvetica" w:hAnsi="Helvetica"/>
          <w:b/>
          <w:bCs/>
          <w:color w:val="000000" w:themeColor="text1"/>
          <w:sz w:val="21"/>
          <w:szCs w:val="21"/>
        </w:rPr>
        <w:t>housing</w:t>
      </w:r>
      <w:r w:rsidRPr="00F60691">
        <w:rPr>
          <w:rFonts w:ascii="Helvetica" w:hAnsi="Helvetica"/>
          <w:color w:val="000000" w:themeColor="text1"/>
          <w:sz w:val="21"/>
          <w:szCs w:val="21"/>
        </w:rPr>
        <w:t>. In developed countries it has become the largest component of Gross Domestic Product</w:t>
      </w:r>
      <w:r>
        <w:rPr>
          <w:rFonts w:ascii="Helvetica" w:hAnsi="Helvetica"/>
          <w:color w:val="282D30"/>
          <w:sz w:val="21"/>
          <w:szCs w:val="21"/>
        </w:rPr>
        <w:t> </w:t>
      </w:r>
    </w:p>
    <w:p w:rsidR="003A3EAB" w:rsidRDefault="003A3EAB">
      <w:pPr>
        <w:rPr>
          <w:b/>
          <w:bCs/>
          <w:color w:val="000000" w:themeColor="text1"/>
          <w:sz w:val="28"/>
          <w:szCs w:val="28"/>
        </w:rPr>
      </w:pPr>
    </w:p>
    <w:p w:rsidR="0003728F" w:rsidRDefault="0003728F">
      <w:pPr>
        <w:rPr>
          <w:b/>
          <w:bCs/>
          <w:color w:val="000000" w:themeColor="text1"/>
          <w:sz w:val="28"/>
          <w:szCs w:val="28"/>
        </w:rPr>
      </w:pPr>
      <w:r>
        <w:rPr>
          <w:b/>
          <w:bCs/>
          <w:color w:val="000000" w:themeColor="text1"/>
          <w:sz w:val="28"/>
          <w:szCs w:val="28"/>
        </w:rPr>
        <w:t xml:space="preserve">Question 2) Discuss the following </w:t>
      </w:r>
    </w:p>
    <w:p w:rsidR="00E92129" w:rsidRPr="009C7090" w:rsidRDefault="004A0F9E">
      <w:pPr>
        <w:rPr>
          <w:b/>
          <w:bCs/>
          <w:color w:val="000000" w:themeColor="text1"/>
          <w:sz w:val="28"/>
          <w:szCs w:val="28"/>
        </w:rPr>
      </w:pPr>
      <w:r>
        <w:rPr>
          <w:b/>
          <w:bCs/>
          <w:color w:val="000000" w:themeColor="text1"/>
          <w:sz w:val="28"/>
          <w:szCs w:val="28"/>
        </w:rPr>
        <w:t>1.</w:t>
      </w:r>
      <w:r w:rsidR="00E92129" w:rsidRPr="009C7090">
        <w:rPr>
          <w:b/>
          <w:bCs/>
          <w:color w:val="000000" w:themeColor="text1"/>
          <w:sz w:val="28"/>
          <w:szCs w:val="28"/>
        </w:rPr>
        <w:t>Natural rate if unemployment:</w:t>
      </w:r>
    </w:p>
    <w:p w:rsidR="00E92129" w:rsidRDefault="00E92129">
      <w:pPr>
        <w:rPr>
          <w:rFonts w:ascii="Roboto" w:eastAsia="Times New Roman" w:hAnsi="Roboto"/>
          <w:color w:val="202122"/>
          <w:shd w:val="clear" w:color="auto" w:fill="FFFFFF"/>
        </w:rPr>
      </w:pPr>
      <w:r w:rsidRPr="009C7090">
        <w:rPr>
          <w:rFonts w:ascii="Roboto" w:eastAsia="Times New Roman" w:hAnsi="Roboto"/>
          <w:color w:val="000000" w:themeColor="text1"/>
          <w:sz w:val="28"/>
          <w:szCs w:val="28"/>
          <w:shd w:val="clear" w:color="auto" w:fill="FFFFFF"/>
        </w:rPr>
        <w:t>The natural rate of unemployment, when an economy is in a steady state of "</w:t>
      </w:r>
      <w:r w:rsidRPr="009C7090">
        <w:rPr>
          <w:rFonts w:ascii="Roboto" w:eastAsia="Times New Roman" w:hAnsi="Roboto"/>
          <w:color w:val="000000" w:themeColor="text1"/>
          <w:sz w:val="28"/>
          <w:szCs w:val="28"/>
          <w:bdr w:val="none" w:sz="0" w:space="0" w:color="auto" w:frame="1"/>
          <w:shd w:val="clear" w:color="auto" w:fill="FFFFFF"/>
        </w:rPr>
        <w:t>full employment</w:t>
      </w:r>
      <w:r w:rsidRPr="009C7090">
        <w:rPr>
          <w:rFonts w:ascii="Roboto" w:eastAsia="Times New Roman" w:hAnsi="Roboto"/>
          <w:color w:val="000000" w:themeColor="text1"/>
          <w:sz w:val="28"/>
          <w:szCs w:val="28"/>
          <w:shd w:val="clear" w:color="auto" w:fill="FFFFFF"/>
        </w:rPr>
        <w:t>", is the proportion of the workforce who are unemployed'</w:t>
      </w:r>
      <w:r>
        <w:rPr>
          <w:rFonts w:ascii="Roboto" w:eastAsia="Times New Roman" w:hAnsi="Roboto"/>
          <w:color w:val="202122"/>
          <w:shd w:val="clear" w:color="auto" w:fill="FFFFFF"/>
        </w:rPr>
        <w:t>. </w:t>
      </w:r>
    </w:p>
    <w:p w:rsidR="00CA240B" w:rsidRDefault="00CA240B">
      <w:pPr>
        <w:rPr>
          <w:rFonts w:ascii="Arial" w:eastAsia="Times New Roman" w:hAnsi="Arial" w:cs="Arial"/>
          <w:color w:val="111111"/>
          <w:sz w:val="26"/>
          <w:szCs w:val="26"/>
          <w:shd w:val="clear" w:color="auto" w:fill="FFFFFF"/>
        </w:rPr>
      </w:pPr>
      <w:r>
        <w:rPr>
          <w:rFonts w:ascii="Arial" w:eastAsia="Times New Roman" w:hAnsi="Arial" w:cs="Arial"/>
          <w:color w:val="111111"/>
          <w:sz w:val="26"/>
          <w:szCs w:val="26"/>
          <w:shd w:val="clear" w:color="auto" w:fill="FFFFFF"/>
        </w:rPr>
        <w:t>any consider a 4% to 5% unemployment rate to be full employment and not particularly concerning.</w:t>
      </w:r>
    </w:p>
    <w:p w:rsidR="00A6371D" w:rsidRPr="004A0F9E" w:rsidRDefault="004A0F9E">
      <w:pPr>
        <w:rPr>
          <w:rFonts w:ascii="Arial" w:eastAsia="Times New Roman" w:hAnsi="Arial" w:cs="Arial"/>
          <w:b/>
          <w:bCs/>
          <w:color w:val="111111"/>
          <w:sz w:val="26"/>
          <w:szCs w:val="26"/>
          <w:shd w:val="clear" w:color="auto" w:fill="FFFFFF"/>
        </w:rPr>
      </w:pPr>
      <w:r>
        <w:rPr>
          <w:rFonts w:ascii="Arial" w:eastAsia="Times New Roman" w:hAnsi="Arial" w:cs="Arial"/>
          <w:b/>
          <w:bCs/>
          <w:color w:val="111111"/>
          <w:sz w:val="26"/>
          <w:szCs w:val="26"/>
          <w:shd w:val="clear" w:color="auto" w:fill="FFFFFF"/>
        </w:rPr>
        <w:t>2. Frictional unemployment:</w:t>
      </w:r>
    </w:p>
    <w:p w:rsidR="00A6371D" w:rsidRDefault="00A6371D">
      <w:pPr>
        <w:rPr>
          <w:rFonts w:ascii="Arial" w:eastAsia="Times New Roman" w:hAnsi="Arial" w:cs="Arial"/>
          <w:color w:val="222222"/>
          <w:shd w:val="clear" w:color="auto" w:fill="FFFFFF"/>
        </w:rPr>
      </w:pPr>
      <w:r w:rsidRPr="004A0F9E">
        <w:rPr>
          <w:rFonts w:ascii="Arial" w:eastAsia="Times New Roman" w:hAnsi="Arial" w:cs="Arial"/>
          <w:color w:val="000000" w:themeColor="text1"/>
          <w:sz w:val="28"/>
          <w:szCs w:val="28"/>
          <w:shd w:val="clear" w:color="auto" w:fill="FFFFFF"/>
        </w:rPr>
        <w:t>Frictional unemployment is when workers are jobless and looking for work in a healthy economy. It doesn't matter if they leave voluntarily or are fired. Others may be returning to the labor force. It's differentiated from other types of unemployment because it's part of normal labor turnover</w:t>
      </w:r>
      <w:r>
        <w:rPr>
          <w:rFonts w:ascii="Arial" w:eastAsia="Times New Roman" w:hAnsi="Arial" w:cs="Arial"/>
          <w:color w:val="222222"/>
          <w:shd w:val="clear" w:color="auto" w:fill="FFFFFF"/>
        </w:rPr>
        <w:t>.</w:t>
      </w:r>
    </w:p>
    <w:p w:rsidR="00100A3D" w:rsidRDefault="00100A3D">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t xml:space="preserve">3. Structural </w:t>
      </w:r>
      <w:r w:rsidR="003D34A0">
        <w:rPr>
          <w:rFonts w:ascii="Arial" w:eastAsia="Times New Roman" w:hAnsi="Arial" w:cs="Arial"/>
          <w:b/>
          <w:bCs/>
          <w:color w:val="222222"/>
          <w:shd w:val="clear" w:color="auto" w:fill="FFFFFF"/>
        </w:rPr>
        <w:t xml:space="preserve">unemployment </w:t>
      </w:r>
    </w:p>
    <w:p w:rsidR="003D34A0" w:rsidRDefault="003D34A0">
      <w:pPr>
        <w:rPr>
          <w:rFonts w:ascii="Arial" w:eastAsia="Times New Roman" w:hAnsi="Arial" w:cs="Arial"/>
          <w:color w:val="111111"/>
          <w:sz w:val="26"/>
          <w:szCs w:val="26"/>
          <w:shd w:val="clear" w:color="auto" w:fill="FFFFFF"/>
        </w:rPr>
      </w:pPr>
      <w:r>
        <w:rPr>
          <w:rFonts w:ascii="Arial" w:eastAsia="Times New Roman" w:hAnsi="Arial" w:cs="Arial"/>
          <w:color w:val="111111"/>
          <w:sz w:val="26"/>
          <w:szCs w:val="26"/>
          <w:shd w:val="clear" w:color="auto" w:fill="FFFFFF"/>
        </w:rPr>
        <w:t xml:space="preserve">Structural unemployment occurs because workers lack the requisite job skills or live too far from regions where jobs are available and cannot move closer. Jobs are available, but there is a serious mismatch between what companies need and what workers can </w:t>
      </w:r>
      <w:r w:rsidR="00A01F14">
        <w:rPr>
          <w:rFonts w:ascii="Arial" w:eastAsia="Times New Roman" w:hAnsi="Arial" w:cs="Arial"/>
          <w:color w:val="111111"/>
          <w:sz w:val="26"/>
          <w:szCs w:val="26"/>
          <w:shd w:val="clear" w:color="auto" w:fill="FFFFFF"/>
        </w:rPr>
        <w:t>offer.</w:t>
      </w:r>
    </w:p>
    <w:p w:rsidR="00A01F14" w:rsidRPr="008C7B8B" w:rsidRDefault="008C7B8B" w:rsidP="008C7B8B">
      <w:pPr>
        <w:pStyle w:val="ListParagraph"/>
        <w:numPr>
          <w:ilvl w:val="1"/>
          <w:numId w:val="1"/>
        </w:numPr>
        <w:rPr>
          <w:b/>
          <w:bCs/>
          <w:color w:val="000000" w:themeColor="text1"/>
          <w:sz w:val="28"/>
          <w:szCs w:val="28"/>
        </w:rPr>
      </w:pPr>
      <w:r>
        <w:rPr>
          <w:rFonts w:ascii="Arial" w:eastAsia="Times New Roman" w:hAnsi="Arial" w:cs="Arial"/>
          <w:b/>
          <w:bCs/>
          <w:color w:val="111111"/>
          <w:sz w:val="26"/>
          <w:szCs w:val="26"/>
          <w:shd w:val="clear" w:color="auto" w:fill="FFFFFF"/>
        </w:rPr>
        <w:t xml:space="preserve">Cyclical unemployment </w:t>
      </w:r>
    </w:p>
    <w:p w:rsidR="008C7B8B" w:rsidRDefault="008C7B8B" w:rsidP="008C7B8B">
      <w:pPr>
        <w:pStyle w:val="ListParagraph"/>
        <w:ind w:left="1481"/>
        <w:rPr>
          <w:rFonts w:ascii="Arial" w:eastAsia="Times New Roman" w:hAnsi="Arial" w:cs="Arial"/>
          <w:color w:val="111111"/>
          <w:sz w:val="26"/>
          <w:szCs w:val="26"/>
          <w:shd w:val="clear" w:color="auto" w:fill="FFFFFF"/>
        </w:rPr>
      </w:pPr>
      <w:r>
        <w:rPr>
          <w:rFonts w:ascii="Arial" w:eastAsia="Times New Roman" w:hAnsi="Arial" w:cs="Arial"/>
          <w:color w:val="111111"/>
          <w:sz w:val="26"/>
          <w:szCs w:val="26"/>
          <w:shd w:val="clear" w:color="auto" w:fill="FFFFFF"/>
        </w:rPr>
        <w:t>Cyclical unemployment is the component of overall unemployment that results directly from cycles of economic upturn and downturn. Unemployment typically rises during </w:t>
      </w:r>
      <w:r w:rsidRPr="008C7B8B">
        <w:rPr>
          <w:rFonts w:ascii="Arial" w:eastAsia="Times New Roman" w:hAnsi="Arial" w:cs="Arial"/>
          <w:sz w:val="26"/>
          <w:szCs w:val="26"/>
          <w:shd w:val="clear" w:color="auto" w:fill="FFFFFF"/>
        </w:rPr>
        <w:t>recessions</w:t>
      </w:r>
      <w:r>
        <w:rPr>
          <w:rFonts w:ascii="Arial" w:eastAsia="Times New Roman" w:hAnsi="Arial" w:cs="Arial"/>
          <w:color w:val="111111"/>
          <w:sz w:val="26"/>
          <w:szCs w:val="26"/>
          <w:shd w:val="clear" w:color="auto" w:fill="FFFFFF"/>
        </w:rPr>
        <w:t> and declines during economic expansions. Moderating cyclical unemployment during recessions is a major motivation behind the study of economics and the goal of the various policy tools that governments employ to stimulate the economy.</w:t>
      </w:r>
    </w:p>
    <w:p w:rsidR="00173219" w:rsidRDefault="006D0B2A" w:rsidP="00173219">
      <w:pPr>
        <w:pStyle w:val="ListParagraph"/>
        <w:numPr>
          <w:ilvl w:val="1"/>
          <w:numId w:val="1"/>
        </w:numPr>
        <w:rPr>
          <w:b/>
          <w:bCs/>
          <w:color w:val="000000" w:themeColor="text1"/>
          <w:sz w:val="28"/>
          <w:szCs w:val="28"/>
        </w:rPr>
      </w:pPr>
      <w:r>
        <w:rPr>
          <w:b/>
          <w:bCs/>
          <w:color w:val="000000" w:themeColor="text1"/>
          <w:sz w:val="28"/>
          <w:szCs w:val="28"/>
        </w:rPr>
        <w:t>Minimum wage law:</w:t>
      </w:r>
    </w:p>
    <w:p w:rsidR="006D0B2A" w:rsidRDefault="006D0B2A" w:rsidP="006D0B2A">
      <w:pPr>
        <w:pStyle w:val="ListParagraph"/>
        <w:ind w:left="1481"/>
        <w:rPr>
          <w:rFonts w:ascii="Arial" w:eastAsia="Times New Roman" w:hAnsi="Arial" w:cs="Arial"/>
          <w:color w:val="111111"/>
          <w:sz w:val="26"/>
          <w:szCs w:val="26"/>
          <w:shd w:val="clear" w:color="auto" w:fill="FFFFFF"/>
        </w:rPr>
      </w:pPr>
      <w:r>
        <w:rPr>
          <w:rFonts w:ascii="Arial" w:eastAsia="Times New Roman" w:hAnsi="Arial" w:cs="Arial"/>
          <w:color w:val="111111"/>
          <w:sz w:val="26"/>
          <w:szCs w:val="26"/>
          <w:shd w:val="clear" w:color="auto" w:fill="FFFFFF"/>
        </w:rPr>
        <w:t>A minimum wage is the lowest wage per hour that a worker may be paid, as mandated by federal law. It is a legally mandated price floor on hourly wages, below which </w:t>
      </w:r>
      <w:r w:rsidRPr="006D0B2A">
        <w:rPr>
          <w:rFonts w:ascii="Arial" w:eastAsia="Times New Roman" w:hAnsi="Arial" w:cs="Arial"/>
          <w:sz w:val="26"/>
          <w:szCs w:val="26"/>
          <w:shd w:val="clear" w:color="auto" w:fill="FFFFFF"/>
        </w:rPr>
        <w:t>non-exempt workers</w:t>
      </w:r>
      <w:r>
        <w:rPr>
          <w:rFonts w:ascii="Arial" w:eastAsia="Times New Roman" w:hAnsi="Arial" w:cs="Arial"/>
          <w:color w:val="111111"/>
          <w:sz w:val="26"/>
          <w:szCs w:val="26"/>
          <w:shd w:val="clear" w:color="auto" w:fill="FFFFFF"/>
        </w:rPr>
        <w:t> may not be offered or accept a job.</w:t>
      </w:r>
    </w:p>
    <w:p w:rsidR="001B2D17" w:rsidRDefault="001B2D17">
      <w:pPr>
        <w:pStyle w:val="NormalWeb"/>
        <w:spacing w:before="0" w:beforeAutospacing="0" w:after="0" w:afterAutospacing="0"/>
        <w:textAlignment w:val="baseline"/>
        <w:divId w:val="266893365"/>
        <w:rPr>
          <w:rFonts w:ascii="Arial" w:hAnsi="Arial" w:cs="Arial"/>
          <w:color w:val="000000"/>
          <w:sz w:val="27"/>
          <w:szCs w:val="27"/>
        </w:rPr>
      </w:pPr>
      <w:r>
        <w:rPr>
          <w:rFonts w:ascii="Arial" w:hAnsi="Arial" w:cs="Arial"/>
          <w:color w:val="000000"/>
          <w:sz w:val="27"/>
          <w:szCs w:val="27"/>
          <w:bdr w:val="none" w:sz="0" w:space="0" w:color="auto" w:frame="1"/>
        </w:rPr>
        <w:t xml:space="preserve">In the 2019-20 budget, the federal government and the provincial governments of Khyber Pakhtunkhwa and </w:t>
      </w:r>
      <w:proofErr w:type="spellStart"/>
      <w:r>
        <w:rPr>
          <w:rFonts w:ascii="Arial" w:hAnsi="Arial" w:cs="Arial"/>
          <w:color w:val="000000"/>
          <w:sz w:val="27"/>
          <w:szCs w:val="27"/>
          <w:bdr w:val="none" w:sz="0" w:space="0" w:color="auto" w:frame="1"/>
        </w:rPr>
        <w:t>Balochistan</w:t>
      </w:r>
      <w:proofErr w:type="spellEnd"/>
      <w:r>
        <w:rPr>
          <w:rFonts w:ascii="Arial" w:hAnsi="Arial" w:cs="Arial"/>
          <w:color w:val="000000"/>
          <w:sz w:val="27"/>
          <w:szCs w:val="27"/>
          <w:bdr w:val="none" w:sz="0" w:space="0" w:color="auto" w:frame="1"/>
        </w:rPr>
        <w:t xml:space="preserve"> have raised the minimum wage for unskilled workers from </w:t>
      </w:r>
      <w:proofErr w:type="spellStart"/>
      <w:r>
        <w:rPr>
          <w:rFonts w:ascii="Arial" w:hAnsi="Arial" w:cs="Arial"/>
          <w:color w:val="000000"/>
          <w:sz w:val="27"/>
          <w:szCs w:val="27"/>
          <w:bdr w:val="none" w:sz="0" w:space="0" w:color="auto" w:frame="1"/>
        </w:rPr>
        <w:t>Rs</w:t>
      </w:r>
      <w:proofErr w:type="spellEnd"/>
      <w:r>
        <w:rPr>
          <w:rFonts w:ascii="Arial" w:hAnsi="Arial" w:cs="Arial"/>
          <w:color w:val="000000"/>
          <w:sz w:val="27"/>
          <w:szCs w:val="27"/>
          <w:bdr w:val="none" w:sz="0" w:space="0" w:color="auto" w:frame="1"/>
        </w:rPr>
        <w:t xml:space="preserve"> 15,000 to </w:t>
      </w:r>
      <w:proofErr w:type="spellStart"/>
      <w:r>
        <w:rPr>
          <w:rFonts w:ascii="Arial" w:hAnsi="Arial" w:cs="Arial"/>
          <w:color w:val="000000"/>
          <w:sz w:val="27"/>
          <w:szCs w:val="27"/>
          <w:bdr w:val="none" w:sz="0" w:space="0" w:color="auto" w:frame="1"/>
        </w:rPr>
        <w:t>Rs</w:t>
      </w:r>
      <w:proofErr w:type="spellEnd"/>
      <w:r>
        <w:rPr>
          <w:rFonts w:ascii="Arial" w:hAnsi="Arial" w:cs="Arial"/>
          <w:color w:val="000000"/>
          <w:sz w:val="27"/>
          <w:szCs w:val="27"/>
          <w:bdr w:val="none" w:sz="0" w:space="0" w:color="auto" w:frame="1"/>
        </w:rPr>
        <w:t xml:space="preserve"> 17,500 a month</w:t>
      </w:r>
      <w:r>
        <w:rPr>
          <w:rFonts w:ascii="Arial" w:hAnsi="Arial" w:cs="Arial"/>
          <w:color w:val="000000"/>
          <w:sz w:val="27"/>
          <w:szCs w:val="27"/>
        </w:rPr>
        <w:t>.</w:t>
      </w:r>
    </w:p>
    <w:p w:rsidR="001B2D17" w:rsidRDefault="001B2D17">
      <w:pPr>
        <w:pStyle w:val="NormalWeb"/>
        <w:spacing w:before="0" w:beforeAutospacing="0" w:after="0" w:afterAutospacing="0"/>
        <w:textAlignment w:val="baseline"/>
        <w:divId w:val="266893365"/>
        <w:rPr>
          <w:rFonts w:ascii="Arial" w:hAnsi="Arial" w:cs="Arial"/>
          <w:color w:val="000000"/>
          <w:sz w:val="27"/>
          <w:szCs w:val="27"/>
        </w:rPr>
      </w:pPr>
      <w:r>
        <w:rPr>
          <w:rFonts w:ascii="Arial" w:hAnsi="Arial" w:cs="Arial"/>
          <w:color w:val="000000"/>
          <w:sz w:val="27"/>
          <w:szCs w:val="27"/>
          <w:bdr w:val="none" w:sz="0" w:space="0" w:color="auto" w:frame="1"/>
        </w:rPr>
        <w:t xml:space="preserve">The government of Sindh has raised the minimum wage from </w:t>
      </w:r>
      <w:proofErr w:type="spellStart"/>
      <w:r>
        <w:rPr>
          <w:rFonts w:ascii="Arial" w:hAnsi="Arial" w:cs="Arial"/>
          <w:color w:val="000000"/>
          <w:sz w:val="27"/>
          <w:szCs w:val="27"/>
          <w:bdr w:val="none" w:sz="0" w:space="0" w:color="auto" w:frame="1"/>
        </w:rPr>
        <w:t>Rs</w:t>
      </w:r>
      <w:proofErr w:type="spellEnd"/>
      <w:r>
        <w:rPr>
          <w:rFonts w:ascii="Arial" w:hAnsi="Arial" w:cs="Arial"/>
          <w:color w:val="000000"/>
          <w:sz w:val="27"/>
          <w:szCs w:val="27"/>
          <w:bdr w:val="none" w:sz="0" w:space="0" w:color="auto" w:frame="1"/>
        </w:rPr>
        <w:t xml:space="preserve"> 16,200 to </w:t>
      </w:r>
      <w:proofErr w:type="spellStart"/>
      <w:r>
        <w:rPr>
          <w:rFonts w:ascii="Arial" w:hAnsi="Arial" w:cs="Arial"/>
          <w:color w:val="000000"/>
          <w:sz w:val="27"/>
          <w:szCs w:val="27"/>
          <w:bdr w:val="none" w:sz="0" w:space="0" w:color="auto" w:frame="1"/>
        </w:rPr>
        <w:t>Rs</w:t>
      </w:r>
      <w:proofErr w:type="spellEnd"/>
      <w:r>
        <w:rPr>
          <w:rFonts w:ascii="Arial" w:hAnsi="Arial" w:cs="Arial"/>
          <w:color w:val="000000"/>
          <w:sz w:val="27"/>
          <w:szCs w:val="27"/>
          <w:bdr w:val="none" w:sz="0" w:space="0" w:color="auto" w:frame="1"/>
        </w:rPr>
        <w:t xml:space="preserve"> 17,000 a month</w:t>
      </w:r>
    </w:p>
    <w:p w:rsidR="006D0B2A" w:rsidRDefault="00C872A9" w:rsidP="00C872A9">
      <w:pPr>
        <w:pStyle w:val="ListParagraph"/>
        <w:numPr>
          <w:ilvl w:val="1"/>
          <w:numId w:val="1"/>
        </w:numPr>
        <w:rPr>
          <w:b/>
          <w:bCs/>
          <w:color w:val="000000" w:themeColor="text1"/>
          <w:sz w:val="28"/>
          <w:szCs w:val="28"/>
        </w:rPr>
      </w:pPr>
      <w:r>
        <w:rPr>
          <w:b/>
          <w:bCs/>
          <w:color w:val="000000" w:themeColor="text1"/>
          <w:sz w:val="28"/>
          <w:szCs w:val="28"/>
        </w:rPr>
        <w:t>Efficiency wage theory:</w:t>
      </w:r>
    </w:p>
    <w:p w:rsidR="00C872A9" w:rsidRDefault="00C872A9"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r>
        <w:rPr>
          <w:rFonts w:ascii="Arial" w:hAnsi="Arial" w:cs="Arial"/>
          <w:color w:val="3A3A3A"/>
          <w:sz w:val="26"/>
          <w:szCs w:val="26"/>
        </w:rPr>
        <w:t> </w:t>
      </w:r>
      <w:r w:rsidR="00905EF5">
        <w:rPr>
          <w:rFonts w:ascii="Arial" w:hAnsi="Arial" w:cs="Arial"/>
          <w:color w:val="3A3A3A"/>
          <w:sz w:val="26"/>
          <w:szCs w:val="26"/>
        </w:rPr>
        <w:t>The</w:t>
      </w:r>
      <w:r>
        <w:rPr>
          <w:rFonts w:ascii="Arial" w:hAnsi="Arial" w:cs="Arial"/>
          <w:color w:val="3A3A3A"/>
          <w:sz w:val="26"/>
          <w:szCs w:val="26"/>
        </w:rPr>
        <w:t xml:space="preserve"> efficiency wage theory is that increasing wages can lead to increased </w:t>
      </w:r>
      <w:proofErr w:type="spellStart"/>
      <w:r>
        <w:rPr>
          <w:rFonts w:ascii="Arial" w:hAnsi="Arial" w:cs="Arial"/>
          <w:color w:val="3A3A3A"/>
          <w:sz w:val="26"/>
          <w:szCs w:val="26"/>
        </w:rPr>
        <w:t>labour</w:t>
      </w:r>
      <w:proofErr w:type="spellEnd"/>
      <w:r>
        <w:rPr>
          <w:rFonts w:ascii="Arial" w:hAnsi="Arial" w:cs="Arial"/>
          <w:color w:val="3A3A3A"/>
          <w:sz w:val="26"/>
          <w:szCs w:val="26"/>
        </w:rPr>
        <w:t xml:space="preserve"> productivity because workers feel more motivated to work with higher pay.</w:t>
      </w:r>
    </w:p>
    <w:p w:rsidR="00C872A9" w:rsidRDefault="00905EF5"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r>
        <w:rPr>
          <w:rFonts w:ascii="Arial" w:hAnsi="Arial" w:cs="Arial"/>
          <w:color w:val="3A3A3A"/>
          <w:sz w:val="26"/>
          <w:szCs w:val="26"/>
        </w:rPr>
        <w:t>T</w:t>
      </w:r>
      <w:r w:rsidR="00C872A9">
        <w:rPr>
          <w:rFonts w:ascii="Arial" w:hAnsi="Arial" w:cs="Arial"/>
          <w:color w:val="3A3A3A"/>
          <w:sz w:val="26"/>
          <w:szCs w:val="26"/>
        </w:rPr>
        <w:t xml:space="preserve">herefore if firms increase wages – some or all of the higher wage costs will be recouped through increased staff retention and higher </w:t>
      </w:r>
      <w:proofErr w:type="spellStart"/>
      <w:r w:rsidR="00C872A9">
        <w:rPr>
          <w:rFonts w:ascii="Arial" w:hAnsi="Arial" w:cs="Arial"/>
          <w:color w:val="3A3A3A"/>
          <w:sz w:val="26"/>
          <w:szCs w:val="26"/>
        </w:rPr>
        <w:t>labour</w:t>
      </w:r>
      <w:proofErr w:type="spellEnd"/>
      <w:r w:rsidR="00C872A9">
        <w:rPr>
          <w:rFonts w:ascii="Arial" w:hAnsi="Arial" w:cs="Arial"/>
          <w:color w:val="3A3A3A"/>
          <w:sz w:val="26"/>
          <w:szCs w:val="26"/>
        </w:rPr>
        <w:t xml:space="preserve"> productivity.</w:t>
      </w:r>
    </w:p>
    <w:p w:rsidR="00905EF5" w:rsidRDefault="00905EF5"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p>
    <w:p w:rsidR="00905EF5" w:rsidRDefault="006F6425" w:rsidP="00905EF5">
      <w:pPr>
        <w:pStyle w:val="NormalWeb"/>
        <w:shd w:val="clear" w:color="auto" w:fill="FFFFFF"/>
        <w:spacing w:before="0" w:beforeAutospacing="0" w:after="360" w:afterAutospacing="0"/>
        <w:ind w:left="720"/>
        <w:divId w:val="1087464571"/>
        <w:rPr>
          <w:rFonts w:ascii="Arial" w:hAnsi="Arial" w:cs="Arial"/>
          <w:b/>
          <w:bCs/>
          <w:color w:val="3A3A3A"/>
          <w:sz w:val="26"/>
          <w:szCs w:val="26"/>
        </w:rPr>
      </w:pPr>
      <w:r>
        <w:rPr>
          <w:rFonts w:ascii="Arial" w:hAnsi="Arial" w:cs="Arial"/>
          <w:b/>
          <w:bCs/>
          <w:color w:val="3A3A3A"/>
          <w:sz w:val="26"/>
          <w:szCs w:val="26"/>
        </w:rPr>
        <w:t>Question 3) pay off matrix using Nash equilibrium</w:t>
      </w:r>
      <w:r w:rsidR="007F75EB">
        <w:rPr>
          <w:rFonts w:ascii="Arial" w:hAnsi="Arial" w:cs="Arial"/>
          <w:b/>
          <w:bCs/>
          <w:color w:val="3A3A3A"/>
          <w:sz w:val="26"/>
          <w:szCs w:val="26"/>
        </w:rPr>
        <w:t>:</w:t>
      </w:r>
    </w:p>
    <w:p w:rsidR="007F75EB" w:rsidRPr="006F6425" w:rsidRDefault="00FA3F3F" w:rsidP="00905EF5">
      <w:pPr>
        <w:pStyle w:val="NormalWeb"/>
        <w:shd w:val="clear" w:color="auto" w:fill="FFFFFF"/>
        <w:spacing w:before="0" w:beforeAutospacing="0" w:after="360" w:afterAutospacing="0"/>
        <w:ind w:left="720"/>
        <w:divId w:val="1087464571"/>
        <w:rPr>
          <w:rFonts w:ascii="Arial" w:hAnsi="Arial" w:cs="Arial"/>
          <w:b/>
          <w:bCs/>
          <w:color w:val="3A3A3A"/>
          <w:sz w:val="26"/>
          <w:szCs w:val="26"/>
        </w:rPr>
      </w:pPr>
      <w:r>
        <w:rPr>
          <w:rFonts w:ascii="Arial" w:hAnsi="Arial" w:cs="Arial"/>
          <w:b/>
          <w:bCs/>
          <w:color w:val="3A3A3A"/>
          <w:sz w:val="26"/>
          <w:szCs w:val="26"/>
        </w:rPr>
        <w:t xml:space="preserve">Water boosting pump </w:t>
      </w:r>
    </w:p>
    <w:p w:rsidR="00905EF5" w:rsidRDefault="00587F50"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r>
        <w:rPr>
          <w:rFonts w:ascii="Arial" w:hAnsi="Arial" w:cs="Arial"/>
          <w:color w:val="3A3A3A"/>
          <w:sz w:val="26"/>
          <w:szCs w:val="26"/>
        </w:rPr>
        <w:t xml:space="preserve">             </w:t>
      </w:r>
    </w:p>
    <w:tbl>
      <w:tblPr>
        <w:tblStyle w:val="TableGrid"/>
        <w:tblW w:w="0" w:type="auto"/>
        <w:tblLook w:val="04A0" w:firstRow="1" w:lastRow="0" w:firstColumn="1" w:lastColumn="0" w:noHBand="0" w:noVBand="1"/>
      </w:tblPr>
      <w:tblGrid>
        <w:gridCol w:w="6912"/>
      </w:tblGrid>
      <w:tr w:rsidR="00587F50" w:rsidTr="005A3C0B">
        <w:trPr>
          <w:divId w:val="1087464571"/>
        </w:trPr>
        <w:tc>
          <w:tcPr>
            <w:tcW w:w="6912" w:type="dxa"/>
          </w:tcPr>
          <w:p w:rsidR="00587F50" w:rsidRPr="00FA3F3F" w:rsidRDefault="00FA3F3F" w:rsidP="00FA3F3F">
            <w:pPr>
              <w:pStyle w:val="NormalWeb"/>
              <w:numPr>
                <w:ilvl w:val="0"/>
                <w:numId w:val="8"/>
              </w:numPr>
              <w:spacing w:before="0" w:beforeAutospacing="0" w:after="360" w:afterAutospacing="0"/>
              <w:rPr>
                <w:rFonts w:ascii="Arial" w:hAnsi="Arial" w:cs="Arial"/>
                <w:b/>
                <w:bCs/>
                <w:color w:val="3A3A3A"/>
                <w:sz w:val="26"/>
                <w:szCs w:val="26"/>
              </w:rPr>
            </w:pPr>
            <w:r>
              <w:rPr>
                <w:rFonts w:ascii="Arial" w:hAnsi="Arial" w:cs="Arial"/>
                <w:b/>
                <w:bCs/>
                <w:color w:val="3A3A3A"/>
                <w:sz w:val="26"/>
                <w:szCs w:val="26"/>
              </w:rPr>
              <w:t xml:space="preserve">                                                         B</w:t>
            </w:r>
          </w:p>
        </w:tc>
      </w:tr>
      <w:tr w:rsidR="00587F50" w:rsidTr="005A3C0B">
        <w:trPr>
          <w:divId w:val="1087464571"/>
        </w:trPr>
        <w:tc>
          <w:tcPr>
            <w:tcW w:w="6912" w:type="dxa"/>
          </w:tcPr>
          <w:p w:rsidR="00587F50" w:rsidRDefault="00825430" w:rsidP="00905EF5">
            <w:pPr>
              <w:pStyle w:val="NormalWeb"/>
              <w:spacing w:before="0" w:beforeAutospacing="0" w:after="360" w:afterAutospacing="0"/>
              <w:rPr>
                <w:rFonts w:ascii="Arial" w:hAnsi="Arial" w:cs="Arial"/>
                <w:b/>
                <w:bCs/>
                <w:color w:val="3A3A3A"/>
                <w:sz w:val="26"/>
                <w:szCs w:val="26"/>
              </w:rPr>
            </w:pPr>
            <w:r>
              <w:rPr>
                <w:rFonts w:ascii="Arial" w:hAnsi="Arial" w:cs="Arial"/>
                <w:color w:val="3A3A3A"/>
                <w:sz w:val="26"/>
                <w:szCs w:val="26"/>
              </w:rPr>
              <w:t xml:space="preserve">                            </w:t>
            </w:r>
            <w:r>
              <w:rPr>
                <w:rFonts w:ascii="Arial" w:hAnsi="Arial" w:cs="Arial"/>
                <w:b/>
                <w:bCs/>
                <w:color w:val="3A3A3A"/>
                <w:sz w:val="26"/>
                <w:szCs w:val="26"/>
              </w:rPr>
              <w:t>On.                               Off</w:t>
            </w:r>
          </w:p>
          <w:p w:rsidR="00825430" w:rsidRDefault="00825430" w:rsidP="00905EF5">
            <w:pPr>
              <w:pStyle w:val="NormalWeb"/>
              <w:spacing w:before="0" w:beforeAutospacing="0" w:after="360" w:afterAutospacing="0"/>
              <w:rPr>
                <w:rFonts w:ascii="Arial" w:hAnsi="Arial" w:cs="Arial"/>
                <w:b/>
                <w:bCs/>
                <w:color w:val="3A3A3A"/>
                <w:sz w:val="26"/>
                <w:szCs w:val="26"/>
              </w:rPr>
            </w:pPr>
            <w:r>
              <w:rPr>
                <w:rFonts w:ascii="Arial" w:hAnsi="Arial" w:cs="Arial"/>
                <w:b/>
                <w:bCs/>
                <w:color w:val="3A3A3A"/>
                <w:sz w:val="26"/>
                <w:szCs w:val="26"/>
              </w:rPr>
              <w:t>On</w:t>
            </w:r>
            <w:r w:rsidR="00EF5398">
              <w:rPr>
                <w:rFonts w:ascii="Arial" w:hAnsi="Arial" w:cs="Arial"/>
                <w:b/>
                <w:bCs/>
                <w:color w:val="3A3A3A"/>
                <w:sz w:val="26"/>
                <w:szCs w:val="26"/>
              </w:rPr>
              <w:t xml:space="preserve">.             </w:t>
            </w:r>
            <w:r w:rsidR="005B06C1">
              <w:rPr>
                <w:rFonts w:ascii="Arial" w:hAnsi="Arial" w:cs="Arial"/>
                <w:b/>
                <w:bCs/>
                <w:color w:val="3A3A3A"/>
                <w:sz w:val="26"/>
                <w:szCs w:val="26"/>
              </w:rPr>
              <w:t xml:space="preserve">  </w:t>
            </w:r>
            <w:r w:rsidR="00EF5398">
              <w:rPr>
                <w:rFonts w:ascii="Arial" w:hAnsi="Arial" w:cs="Arial"/>
                <w:b/>
                <w:bCs/>
                <w:color w:val="3A3A3A"/>
                <w:sz w:val="26"/>
                <w:szCs w:val="26"/>
              </w:rPr>
              <w:t xml:space="preserve">   (7,7)                              (15,5)</w:t>
            </w:r>
          </w:p>
          <w:p w:rsidR="00825430" w:rsidRPr="00825430" w:rsidRDefault="00EF5398" w:rsidP="00905EF5">
            <w:pPr>
              <w:pStyle w:val="NormalWeb"/>
              <w:spacing w:before="0" w:beforeAutospacing="0" w:after="360" w:afterAutospacing="0"/>
              <w:rPr>
                <w:rFonts w:ascii="Arial" w:hAnsi="Arial" w:cs="Arial"/>
                <w:b/>
                <w:bCs/>
                <w:color w:val="3A3A3A"/>
                <w:sz w:val="26"/>
                <w:szCs w:val="26"/>
              </w:rPr>
            </w:pPr>
            <w:r>
              <w:rPr>
                <w:rFonts w:ascii="Arial" w:hAnsi="Arial" w:cs="Arial"/>
                <w:b/>
                <w:bCs/>
                <w:color w:val="3A3A3A"/>
                <w:sz w:val="26"/>
                <w:szCs w:val="26"/>
              </w:rPr>
              <w:t xml:space="preserve">Off.            </w:t>
            </w:r>
            <w:r w:rsidR="005B06C1">
              <w:rPr>
                <w:rFonts w:ascii="Arial" w:hAnsi="Arial" w:cs="Arial"/>
                <w:b/>
                <w:bCs/>
                <w:color w:val="3A3A3A"/>
                <w:sz w:val="26"/>
                <w:szCs w:val="26"/>
              </w:rPr>
              <w:t xml:space="preserve">  </w:t>
            </w:r>
            <w:r>
              <w:rPr>
                <w:rFonts w:ascii="Arial" w:hAnsi="Arial" w:cs="Arial"/>
                <w:b/>
                <w:bCs/>
                <w:color w:val="3A3A3A"/>
                <w:sz w:val="26"/>
                <w:szCs w:val="26"/>
              </w:rPr>
              <w:t>(  5 ,15)</w:t>
            </w:r>
            <w:r w:rsidR="005B06C1">
              <w:rPr>
                <w:rFonts w:ascii="Arial" w:hAnsi="Arial" w:cs="Arial"/>
                <w:b/>
                <w:bCs/>
                <w:color w:val="3A3A3A"/>
                <w:sz w:val="26"/>
                <w:szCs w:val="26"/>
              </w:rPr>
              <w:t xml:space="preserve">                           (10,10)</w:t>
            </w:r>
          </w:p>
        </w:tc>
      </w:tr>
    </w:tbl>
    <w:p w:rsidR="00587F50" w:rsidRDefault="00587F50"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p>
    <w:p w:rsidR="00900D26" w:rsidRDefault="00900D26"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r>
        <w:rPr>
          <w:rFonts w:ascii="Arial" w:hAnsi="Arial" w:cs="Arial"/>
          <w:color w:val="3A3A3A"/>
          <w:sz w:val="26"/>
          <w:szCs w:val="26"/>
        </w:rPr>
        <w:t xml:space="preserve">And according to game theory predicts both will switch on their water booster pump. </w:t>
      </w:r>
    </w:p>
    <w:p w:rsidR="00D83753" w:rsidRDefault="00D83753" w:rsidP="00905EF5">
      <w:pPr>
        <w:pStyle w:val="NormalWeb"/>
        <w:shd w:val="clear" w:color="auto" w:fill="FFFFFF"/>
        <w:spacing w:before="0" w:beforeAutospacing="0" w:after="360" w:afterAutospacing="0"/>
        <w:ind w:left="720"/>
        <w:divId w:val="1087464571"/>
        <w:rPr>
          <w:rFonts w:ascii="Arial" w:hAnsi="Arial" w:cs="Arial"/>
          <w:color w:val="3A3A3A"/>
          <w:sz w:val="26"/>
          <w:szCs w:val="26"/>
        </w:rPr>
      </w:pPr>
    </w:p>
    <w:p w:rsidR="00A84433" w:rsidRDefault="00D83753">
      <w:pPr>
        <w:pStyle w:val="comp"/>
        <w:shd w:val="clear" w:color="auto" w:fill="FFFFFF"/>
        <w:spacing w:before="0" w:beforeAutospacing="0"/>
        <w:divId w:val="175270573"/>
        <w:rPr>
          <w:rFonts w:ascii="Arial" w:hAnsi="Arial" w:cs="Arial"/>
          <w:color w:val="111111"/>
          <w:sz w:val="26"/>
          <w:szCs w:val="26"/>
        </w:rPr>
      </w:pPr>
      <w:r>
        <w:rPr>
          <w:rFonts w:ascii="Arial" w:hAnsi="Arial" w:cs="Arial"/>
          <w:b/>
          <w:bCs/>
          <w:color w:val="3A3A3A"/>
          <w:sz w:val="26"/>
          <w:szCs w:val="26"/>
        </w:rPr>
        <w:t xml:space="preserve">Question 4) </w:t>
      </w:r>
      <w:r w:rsidRPr="00A84433">
        <w:rPr>
          <w:rFonts w:ascii="Arial" w:hAnsi="Arial" w:cs="Arial"/>
          <w:b/>
          <w:bCs/>
          <w:color w:val="3A3A3A"/>
          <w:sz w:val="26"/>
          <w:szCs w:val="26"/>
        </w:rPr>
        <w:t xml:space="preserve"> </w:t>
      </w:r>
      <w:r w:rsidR="00A84433" w:rsidRPr="00A84433">
        <w:rPr>
          <w:rFonts w:ascii="Arial" w:hAnsi="Arial" w:cs="Arial"/>
          <w:b/>
          <w:bCs/>
          <w:color w:val="111111"/>
          <w:sz w:val="26"/>
          <w:szCs w:val="26"/>
        </w:rPr>
        <w:t>Aggregate demand (AD</w:t>
      </w:r>
      <w:r w:rsidR="00A84433">
        <w:rPr>
          <w:rFonts w:ascii="Arial" w:hAnsi="Arial" w:cs="Arial"/>
          <w:color w:val="111111"/>
          <w:sz w:val="26"/>
          <w:szCs w:val="26"/>
        </w:rPr>
        <w:t>) is the total amount of goods and services consumers are willing to purchase in a given economy and during a certain period. Sometimes aggregate demand changes in a way that alters its relationship with aggregate supply (AS), and this is called a "shift."</w:t>
      </w:r>
    </w:p>
    <w:p w:rsidR="00A84433" w:rsidRDefault="00A84433">
      <w:pPr>
        <w:pStyle w:val="comp"/>
        <w:shd w:val="clear" w:color="auto" w:fill="FFFFFF"/>
        <w:spacing w:before="0" w:beforeAutospacing="0"/>
        <w:divId w:val="175270573"/>
        <w:rPr>
          <w:rFonts w:ascii="Arial" w:hAnsi="Arial" w:cs="Arial"/>
          <w:color w:val="111111"/>
          <w:sz w:val="26"/>
          <w:szCs w:val="26"/>
        </w:rPr>
      </w:pPr>
      <w:r>
        <w:rPr>
          <w:rFonts w:ascii="Arial" w:hAnsi="Arial" w:cs="Arial"/>
          <w:color w:val="111111"/>
          <w:sz w:val="26"/>
          <w:szCs w:val="26"/>
        </w:rPr>
        <w:t>Since modern economists calculate aggregate demand using a specific formula, shifts result from changes in the value of the formula's input variables:</w:t>
      </w:r>
    </w:p>
    <w:p w:rsidR="00A84433" w:rsidRPr="009D0112" w:rsidRDefault="00A84433">
      <w:pPr>
        <w:pStyle w:val="comp"/>
        <w:shd w:val="clear" w:color="auto" w:fill="FFFFFF"/>
        <w:spacing w:before="0" w:beforeAutospacing="0"/>
        <w:divId w:val="175270573"/>
        <w:rPr>
          <w:rFonts w:ascii="Arial" w:hAnsi="Arial" w:cs="Arial"/>
          <w:b/>
          <w:bCs/>
          <w:color w:val="111111"/>
          <w:sz w:val="26"/>
          <w:szCs w:val="26"/>
        </w:rPr>
      </w:pPr>
      <w:r w:rsidRPr="009D0112">
        <w:rPr>
          <w:rFonts w:ascii="Arial" w:hAnsi="Arial" w:cs="Arial"/>
          <w:b/>
          <w:bCs/>
          <w:color w:val="111111"/>
          <w:sz w:val="26"/>
          <w:szCs w:val="26"/>
        </w:rPr>
        <w:t xml:space="preserve"> consumer spending, investment spending, government spending, exports, and imports</w:t>
      </w:r>
      <w:r w:rsidR="009D0112">
        <w:rPr>
          <w:rFonts w:ascii="Arial" w:hAnsi="Arial" w:cs="Arial"/>
          <w:b/>
          <w:bCs/>
          <w:color w:val="111111"/>
          <w:sz w:val="26"/>
          <w:szCs w:val="26"/>
        </w:rPr>
        <w:t>.</w:t>
      </w:r>
    </w:p>
    <w:p w:rsidR="00101504" w:rsidRDefault="00101504">
      <w:pPr>
        <w:pStyle w:val="Heading2"/>
        <w:spacing w:before="0"/>
        <w:divId w:val="2046443014"/>
        <w:rPr>
          <w:rFonts w:eastAsia="Times New Roman"/>
          <w:color w:val="111111"/>
          <w:sz w:val="36"/>
          <w:szCs w:val="36"/>
        </w:rPr>
      </w:pPr>
      <w:r>
        <w:rPr>
          <w:rStyle w:val="mntl-sc-block-headingtext"/>
          <w:rFonts w:eastAsia="Times New Roman"/>
          <w:b/>
          <w:bCs/>
          <w:color w:val="111111"/>
        </w:rPr>
        <w:t>The Formula for Aggregate Demand</w:t>
      </w:r>
    </w:p>
    <w:p w:rsidR="00FE08E4" w:rsidRDefault="00101504" w:rsidP="00C872A9">
      <w:pPr>
        <w:pStyle w:val="ListParagraph"/>
        <w:ind w:left="1481"/>
        <w:rPr>
          <w:rStyle w:val="katex-mathml"/>
          <w:sz w:val="29"/>
          <w:szCs w:val="29"/>
          <w:bdr w:val="none" w:sz="0" w:space="0" w:color="auto" w:frame="1"/>
        </w:rPr>
      </w:pPr>
      <w:r>
        <w:rPr>
          <w:rStyle w:val="katex-mathml"/>
          <w:sz w:val="29"/>
          <w:szCs w:val="29"/>
          <w:bdr w:val="none" w:sz="0" w:space="0" w:color="auto" w:frame="1"/>
        </w:rPr>
        <w:t xml:space="preserve">AD=C+I+G+(X-M) </w:t>
      </w:r>
    </w:p>
    <w:p w:rsidR="00D82A82" w:rsidRDefault="00101504" w:rsidP="00C872A9">
      <w:pPr>
        <w:pStyle w:val="ListParagraph"/>
        <w:ind w:left="1481"/>
        <w:rPr>
          <w:rStyle w:val="mclose"/>
          <w:color w:val="111111"/>
          <w:sz w:val="32"/>
          <w:szCs w:val="32"/>
          <w:shd w:val="clear" w:color="auto" w:fill="FFFFFF"/>
        </w:rPr>
      </w:pPr>
      <w:r>
        <w:rPr>
          <w:rStyle w:val="vlist-s"/>
          <w:sz w:val="2"/>
          <w:szCs w:val="2"/>
        </w:rPr>
        <w:t>​</w:t>
      </w:r>
      <w:r>
        <w:rPr>
          <w:rStyle w:val="mord"/>
          <w:rFonts w:ascii="KaTeX_Math" w:hAnsi="KaTeX_Math"/>
          <w:i/>
          <w:iCs/>
          <w:color w:val="111111"/>
          <w:sz w:val="32"/>
          <w:szCs w:val="32"/>
          <w:shd w:val="clear" w:color="auto" w:fill="FFFFFF"/>
        </w:rPr>
        <w:t>AD</w:t>
      </w:r>
      <w:r>
        <w:rPr>
          <w:rStyle w:val="mrel"/>
          <w:color w:val="111111"/>
          <w:sz w:val="32"/>
          <w:szCs w:val="32"/>
          <w:shd w:val="clear" w:color="auto" w:fill="FFFFFF"/>
        </w:rPr>
        <w:t>=</w:t>
      </w:r>
      <w:r>
        <w:rPr>
          <w:rStyle w:val="mord"/>
          <w:rFonts w:ascii="KaTeX_Math" w:hAnsi="KaTeX_Math"/>
          <w:i/>
          <w:iCs/>
          <w:color w:val="111111"/>
          <w:sz w:val="32"/>
          <w:szCs w:val="32"/>
          <w:shd w:val="clear" w:color="auto" w:fill="FFFFFF"/>
        </w:rPr>
        <w:t>C</w:t>
      </w:r>
      <w:r>
        <w:rPr>
          <w:rStyle w:val="mbin"/>
          <w:color w:val="111111"/>
          <w:shd w:val="clear" w:color="auto" w:fill="FFFFFF"/>
        </w:rPr>
        <w:t>+</w:t>
      </w:r>
      <w:r>
        <w:rPr>
          <w:rStyle w:val="mord"/>
          <w:rFonts w:ascii="KaTeX_Math" w:hAnsi="KaTeX_Math"/>
          <w:i/>
          <w:iCs/>
          <w:color w:val="111111"/>
          <w:sz w:val="32"/>
          <w:szCs w:val="32"/>
          <w:shd w:val="clear" w:color="auto" w:fill="FFFFFF"/>
        </w:rPr>
        <w:t>I</w:t>
      </w:r>
      <w:r>
        <w:rPr>
          <w:rStyle w:val="mbin"/>
          <w:color w:val="111111"/>
          <w:shd w:val="clear" w:color="auto" w:fill="FFFFFF"/>
        </w:rPr>
        <w:t>+</w:t>
      </w:r>
      <w:r>
        <w:rPr>
          <w:rStyle w:val="mord"/>
          <w:rFonts w:ascii="KaTeX_Math" w:hAnsi="KaTeX_Math"/>
          <w:i/>
          <w:iCs/>
          <w:color w:val="111111"/>
          <w:sz w:val="32"/>
          <w:szCs w:val="32"/>
          <w:shd w:val="clear" w:color="auto" w:fill="FFFFFF"/>
        </w:rPr>
        <w:t>G</w:t>
      </w:r>
      <w:r>
        <w:rPr>
          <w:rStyle w:val="mbin"/>
          <w:color w:val="111111"/>
          <w:shd w:val="clear" w:color="auto" w:fill="FFFFFF"/>
        </w:rPr>
        <w:t>+</w:t>
      </w:r>
      <w:r>
        <w:rPr>
          <w:rStyle w:val="mopen"/>
          <w:color w:val="111111"/>
          <w:sz w:val="32"/>
          <w:szCs w:val="32"/>
          <w:shd w:val="clear" w:color="auto" w:fill="FFFFFF"/>
        </w:rPr>
        <w:t>(</w:t>
      </w:r>
      <w:r>
        <w:rPr>
          <w:rStyle w:val="mord"/>
          <w:rFonts w:ascii="KaTeX_Math" w:hAnsi="KaTeX_Math"/>
          <w:i/>
          <w:iCs/>
          <w:color w:val="111111"/>
          <w:sz w:val="32"/>
          <w:szCs w:val="32"/>
          <w:shd w:val="clear" w:color="auto" w:fill="FFFFFF"/>
        </w:rPr>
        <w:t>X</w:t>
      </w:r>
      <w:r>
        <w:rPr>
          <w:rStyle w:val="mbin"/>
          <w:color w:val="111111"/>
          <w:shd w:val="clear" w:color="auto" w:fill="FFFFFF"/>
        </w:rPr>
        <w:t>−</w:t>
      </w:r>
      <w:r>
        <w:rPr>
          <w:rStyle w:val="mord"/>
          <w:rFonts w:ascii="KaTeX_Math" w:hAnsi="KaTeX_Math"/>
          <w:i/>
          <w:iCs/>
          <w:color w:val="111111"/>
          <w:sz w:val="32"/>
          <w:szCs w:val="32"/>
          <w:shd w:val="clear" w:color="auto" w:fill="FFFFFF"/>
        </w:rPr>
        <w:t>M</w:t>
      </w:r>
      <w:r>
        <w:rPr>
          <w:rStyle w:val="mclose"/>
          <w:color w:val="111111"/>
          <w:sz w:val="32"/>
          <w:szCs w:val="32"/>
          <w:shd w:val="clear" w:color="auto" w:fill="FFFFFF"/>
        </w:rPr>
        <w:t>)</w:t>
      </w:r>
    </w:p>
    <w:p w:rsidR="00CB3D61" w:rsidRDefault="00101504" w:rsidP="00D82A82">
      <w:pPr>
        <w:pStyle w:val="ListParagraph"/>
        <w:ind w:left="1481"/>
        <w:rPr>
          <w:rStyle w:val="mord"/>
          <w:color w:val="111111"/>
          <w:sz w:val="32"/>
          <w:szCs w:val="32"/>
          <w:shd w:val="clear" w:color="auto" w:fill="FFFFFF"/>
        </w:rPr>
      </w:pPr>
      <w:r>
        <w:rPr>
          <w:rStyle w:val="mord"/>
          <w:b/>
          <w:bCs/>
          <w:color w:val="111111"/>
          <w:sz w:val="32"/>
          <w:szCs w:val="32"/>
          <w:shd w:val="clear" w:color="auto" w:fill="FFFFFF"/>
        </w:rPr>
        <w:t>where:</w:t>
      </w:r>
      <w:r>
        <w:rPr>
          <w:rStyle w:val="mord"/>
          <w:rFonts w:ascii="KaTeX_Math" w:hAnsi="KaTeX_Math"/>
          <w:i/>
          <w:iCs/>
          <w:color w:val="111111"/>
          <w:sz w:val="32"/>
          <w:szCs w:val="32"/>
          <w:shd w:val="clear" w:color="auto" w:fill="FFFFFF"/>
        </w:rPr>
        <w:t>C</w:t>
      </w:r>
      <w:r>
        <w:rPr>
          <w:rStyle w:val="mrel"/>
          <w:color w:val="111111"/>
          <w:sz w:val="32"/>
          <w:szCs w:val="32"/>
          <w:shd w:val="clear" w:color="auto" w:fill="FFFFFF"/>
        </w:rPr>
        <w:t>=</w:t>
      </w:r>
      <w:r>
        <w:rPr>
          <w:rStyle w:val="mord"/>
          <w:color w:val="111111"/>
          <w:sz w:val="32"/>
          <w:szCs w:val="32"/>
          <w:shd w:val="clear" w:color="auto" w:fill="FFFFFF"/>
        </w:rPr>
        <w:t>Consumer spending on goods and </w:t>
      </w:r>
      <w:r w:rsidR="00CB3D61">
        <w:rPr>
          <w:rStyle w:val="mord"/>
          <w:color w:val="111111"/>
          <w:sz w:val="32"/>
          <w:szCs w:val="32"/>
          <w:shd w:val="clear" w:color="auto" w:fill="FFFFFF"/>
        </w:rPr>
        <w:t>service</w:t>
      </w:r>
    </w:p>
    <w:p w:rsidR="00CB3D61" w:rsidRDefault="00101504" w:rsidP="00D82A82">
      <w:pPr>
        <w:pStyle w:val="ListParagraph"/>
        <w:ind w:left="1481"/>
        <w:rPr>
          <w:rStyle w:val="mord"/>
          <w:color w:val="111111"/>
          <w:sz w:val="32"/>
          <w:szCs w:val="32"/>
          <w:shd w:val="clear" w:color="auto" w:fill="FFFFFF"/>
        </w:rPr>
      </w:pPr>
      <w:r>
        <w:rPr>
          <w:rStyle w:val="mord"/>
          <w:rFonts w:ascii="KaTeX_Math" w:hAnsi="KaTeX_Math"/>
          <w:i/>
          <w:iCs/>
          <w:color w:val="111111"/>
          <w:sz w:val="32"/>
          <w:szCs w:val="32"/>
          <w:shd w:val="clear" w:color="auto" w:fill="FFFFFF"/>
        </w:rPr>
        <w:t>I</w:t>
      </w:r>
      <w:r>
        <w:rPr>
          <w:rStyle w:val="mrel"/>
          <w:color w:val="111111"/>
          <w:sz w:val="32"/>
          <w:szCs w:val="32"/>
          <w:shd w:val="clear" w:color="auto" w:fill="FFFFFF"/>
        </w:rPr>
        <w:t>=</w:t>
      </w:r>
      <w:r>
        <w:rPr>
          <w:rStyle w:val="mord"/>
          <w:color w:val="111111"/>
          <w:sz w:val="32"/>
          <w:szCs w:val="32"/>
          <w:shd w:val="clear" w:color="auto" w:fill="FFFFFF"/>
        </w:rPr>
        <w:t>Investment spending on business capital goods</w:t>
      </w:r>
      <w:r>
        <w:rPr>
          <w:rStyle w:val="mord"/>
          <w:rFonts w:ascii="KaTeX_Math" w:hAnsi="KaTeX_Math"/>
          <w:i/>
          <w:iCs/>
          <w:color w:val="111111"/>
          <w:sz w:val="32"/>
          <w:szCs w:val="32"/>
          <w:shd w:val="clear" w:color="auto" w:fill="FFFFFF"/>
        </w:rPr>
        <w:t>G</w:t>
      </w:r>
      <w:r>
        <w:rPr>
          <w:rStyle w:val="mrel"/>
          <w:color w:val="111111"/>
          <w:sz w:val="32"/>
          <w:szCs w:val="32"/>
          <w:shd w:val="clear" w:color="auto" w:fill="FFFFFF"/>
        </w:rPr>
        <w:t>=</w:t>
      </w:r>
      <w:r>
        <w:rPr>
          <w:rStyle w:val="mord"/>
          <w:color w:val="111111"/>
          <w:sz w:val="32"/>
          <w:szCs w:val="32"/>
          <w:shd w:val="clear" w:color="auto" w:fill="FFFFFF"/>
        </w:rPr>
        <w:t>Government spending on public goods and </w:t>
      </w:r>
    </w:p>
    <w:p w:rsidR="00C872A9" w:rsidRDefault="00CB3D61" w:rsidP="00D82A82">
      <w:pPr>
        <w:pStyle w:val="ListParagraph"/>
        <w:ind w:left="1481"/>
        <w:rPr>
          <w:rFonts w:ascii="Arial" w:eastAsia="Times New Roman" w:hAnsi="Arial" w:cs="Arial"/>
          <w:color w:val="111111"/>
          <w:sz w:val="26"/>
          <w:szCs w:val="26"/>
          <w:shd w:val="clear" w:color="auto" w:fill="FFFFFF"/>
        </w:rPr>
      </w:pPr>
      <w:r>
        <w:rPr>
          <w:rStyle w:val="mord"/>
          <w:b/>
          <w:bCs/>
          <w:color w:val="111111"/>
          <w:sz w:val="32"/>
          <w:szCs w:val="32"/>
          <w:shd w:val="clear" w:color="auto" w:fill="FFFFFF"/>
        </w:rPr>
        <w:t>X</w:t>
      </w:r>
      <w:r w:rsidR="00101504" w:rsidRPr="00D82A82">
        <w:rPr>
          <w:rStyle w:val="mrel"/>
          <w:color w:val="111111"/>
          <w:sz w:val="32"/>
          <w:szCs w:val="32"/>
          <w:shd w:val="clear" w:color="auto" w:fill="FFFFFF"/>
        </w:rPr>
        <w:t>=</w:t>
      </w:r>
      <w:r w:rsidR="00101504" w:rsidRPr="00D82A82">
        <w:rPr>
          <w:rStyle w:val="mord"/>
          <w:color w:val="111111"/>
          <w:sz w:val="32"/>
          <w:szCs w:val="32"/>
          <w:shd w:val="clear" w:color="auto" w:fill="FFFFFF"/>
        </w:rPr>
        <w:t>Exports</w:t>
      </w:r>
      <w:r>
        <w:rPr>
          <w:rStyle w:val="mord"/>
          <w:color w:val="111111"/>
          <w:sz w:val="32"/>
          <w:szCs w:val="32"/>
          <w:shd w:val="clear" w:color="auto" w:fill="FFFFFF"/>
        </w:rPr>
        <w:t xml:space="preserve"> </w:t>
      </w:r>
      <w:r w:rsidR="00101504" w:rsidRPr="00D82A82">
        <w:rPr>
          <w:rStyle w:val="mord"/>
          <w:rFonts w:ascii="KaTeX_Math" w:hAnsi="KaTeX_Math"/>
          <w:i/>
          <w:iCs/>
          <w:color w:val="111111"/>
          <w:sz w:val="32"/>
          <w:szCs w:val="32"/>
          <w:shd w:val="clear" w:color="auto" w:fill="FFFFFF"/>
        </w:rPr>
        <w:t>M</w:t>
      </w:r>
      <w:r w:rsidR="00101504" w:rsidRPr="00D82A82">
        <w:rPr>
          <w:rStyle w:val="mrel"/>
          <w:color w:val="111111"/>
          <w:sz w:val="32"/>
          <w:szCs w:val="32"/>
          <w:shd w:val="clear" w:color="auto" w:fill="FFFFFF"/>
        </w:rPr>
        <w:t>=</w:t>
      </w:r>
      <w:r w:rsidR="00101504" w:rsidRPr="00D82A82">
        <w:rPr>
          <w:rStyle w:val="mord"/>
          <w:color w:val="111111"/>
          <w:sz w:val="32"/>
          <w:szCs w:val="32"/>
          <w:shd w:val="clear" w:color="auto" w:fill="FFFFFF"/>
        </w:rPr>
        <w:t>Imports</w:t>
      </w:r>
      <w:r w:rsidR="00101504" w:rsidRPr="00D82A82">
        <w:rPr>
          <w:rStyle w:val="vlist-s"/>
          <w:color w:val="111111"/>
          <w:sz w:val="2"/>
          <w:szCs w:val="2"/>
          <w:shd w:val="clear" w:color="auto" w:fill="FFFFFF"/>
        </w:rPr>
        <w:t>​</w:t>
      </w:r>
      <w:r w:rsidR="00101504" w:rsidRPr="00D82A82">
        <w:rPr>
          <w:color w:val="111111"/>
          <w:sz w:val="32"/>
          <w:szCs w:val="32"/>
          <w:shd w:val="clear" w:color="auto" w:fill="FFFFFF"/>
        </w:rPr>
        <w:br/>
      </w:r>
      <w:r w:rsidR="00DD52B4">
        <w:rPr>
          <w:rFonts w:ascii="Arial" w:eastAsia="Times New Roman" w:hAnsi="Arial" w:cs="Arial"/>
          <w:color w:val="111111"/>
          <w:sz w:val="26"/>
          <w:szCs w:val="26"/>
          <w:shd w:val="clear" w:color="auto" w:fill="FFFFFF"/>
        </w:rPr>
        <w:t> </w:t>
      </w:r>
      <w:r w:rsidR="0062325D">
        <w:rPr>
          <w:rFonts w:ascii="Arial" w:eastAsia="Times New Roman" w:hAnsi="Arial" w:cs="Arial"/>
          <w:color w:val="111111"/>
          <w:sz w:val="26"/>
          <w:szCs w:val="26"/>
          <w:shd w:val="clear" w:color="auto" w:fill="FFFFFF"/>
        </w:rPr>
        <w:t>A</w:t>
      </w:r>
      <w:r w:rsidR="00DD52B4">
        <w:rPr>
          <w:rFonts w:ascii="Arial" w:eastAsia="Times New Roman" w:hAnsi="Arial" w:cs="Arial"/>
          <w:color w:val="111111"/>
          <w:sz w:val="26"/>
          <w:szCs w:val="26"/>
          <w:shd w:val="clear" w:color="auto" w:fill="FFFFFF"/>
        </w:rPr>
        <w:t>ggregate economic phenomena that cause changes in the value of any of these variables will change aggregate demand. If </w:t>
      </w:r>
      <w:r w:rsidR="00DD52B4" w:rsidRPr="0062325D">
        <w:rPr>
          <w:rFonts w:ascii="Arial" w:eastAsia="Times New Roman" w:hAnsi="Arial" w:cs="Arial"/>
          <w:sz w:val="26"/>
          <w:szCs w:val="26"/>
          <w:shd w:val="clear" w:color="auto" w:fill="FFFFFF"/>
        </w:rPr>
        <w:t>aggregate supply</w:t>
      </w:r>
      <w:r w:rsidR="00DD52B4">
        <w:rPr>
          <w:rFonts w:ascii="Arial" w:eastAsia="Times New Roman" w:hAnsi="Arial" w:cs="Arial"/>
          <w:color w:val="111111"/>
          <w:sz w:val="26"/>
          <w:szCs w:val="26"/>
          <w:shd w:val="clear" w:color="auto" w:fill="FFFFFF"/>
        </w:rPr>
        <w:t> remains unchanged or is held constant, a change in aggregate demand shifts the AD curve to the left or right.</w:t>
      </w:r>
    </w:p>
    <w:p w:rsidR="00C60C00" w:rsidRDefault="00C60C00" w:rsidP="00D82A82">
      <w:pPr>
        <w:pStyle w:val="ListParagraph"/>
        <w:ind w:left="1481"/>
        <w:rPr>
          <w:sz w:val="32"/>
          <w:szCs w:val="32"/>
        </w:rPr>
      </w:pPr>
    </w:p>
    <w:p w:rsidR="00C60C00" w:rsidRDefault="00C60C00">
      <w:pPr>
        <w:pStyle w:val="comp"/>
        <w:shd w:val="clear" w:color="auto" w:fill="FFFFFF"/>
        <w:spacing w:before="0" w:beforeAutospacing="0"/>
        <w:divId w:val="989863610"/>
        <w:rPr>
          <w:rFonts w:ascii="Arial" w:hAnsi="Arial" w:cs="Arial"/>
          <w:color w:val="111111"/>
          <w:sz w:val="26"/>
          <w:szCs w:val="26"/>
        </w:rPr>
      </w:pPr>
      <w:r>
        <w:rPr>
          <w:rFonts w:ascii="Arial" w:hAnsi="Arial" w:cs="Arial"/>
          <w:color w:val="111111"/>
          <w:sz w:val="26"/>
          <w:szCs w:val="26"/>
        </w:rPr>
        <w:t>macroeconomic models, right shifts in aggregate demand are typically viewed as a good sign for the economy. Shifts to the left are typically viewed negatively.</w:t>
      </w:r>
    </w:p>
    <w:p w:rsidR="00CE189F" w:rsidRDefault="00CE189F">
      <w:pPr>
        <w:pStyle w:val="comp"/>
        <w:shd w:val="clear" w:color="auto" w:fill="FFFFFF"/>
        <w:spacing w:before="0" w:beforeAutospacing="0"/>
        <w:divId w:val="989863610"/>
        <w:rPr>
          <w:rFonts w:ascii="Arial" w:hAnsi="Arial" w:cs="Arial"/>
          <w:color w:val="111111"/>
          <w:sz w:val="26"/>
          <w:szCs w:val="26"/>
        </w:rPr>
      </w:pPr>
      <w:r>
        <w:rPr>
          <w:rFonts w:ascii="Arial" w:hAnsi="Arial" w:cs="Arial"/>
          <w:color w:val="111111"/>
          <w:sz w:val="26"/>
          <w:szCs w:val="26"/>
        </w:rPr>
        <w:t>Aggregate demand sloping downwards.</w:t>
      </w:r>
    </w:p>
    <w:p w:rsidR="00A948AA" w:rsidRPr="00CE189F" w:rsidRDefault="00A948AA" w:rsidP="00A948AA">
      <w:pPr>
        <w:pStyle w:val="ListParagraph"/>
        <w:numPr>
          <w:ilvl w:val="0"/>
          <w:numId w:val="9"/>
        </w:numPr>
        <w:spacing w:after="0" w:line="216" w:lineRule="auto"/>
        <w:textAlignment w:val="baseline"/>
        <w:divId w:val="265844984"/>
        <w:rPr>
          <w:rFonts w:eastAsia="Times New Roman"/>
          <w:color w:val="000000" w:themeColor="text1"/>
          <w:sz w:val="28"/>
          <w:szCs w:val="28"/>
        </w:rPr>
      </w:pPr>
      <w:r w:rsidRPr="00CE189F">
        <w:rPr>
          <w:rFonts w:eastAsia="MS PGothic" w:hAnsi="Gill Sans MT"/>
          <w:b/>
          <w:bCs/>
          <w:color w:val="000000" w:themeColor="text1"/>
          <w:sz w:val="28"/>
          <w:szCs w:val="28"/>
        </w:rPr>
        <w:t>Real Balances Effect</w:t>
      </w:r>
    </w:p>
    <w:p w:rsidR="00A948AA" w:rsidRPr="00CE189F" w:rsidRDefault="00A948AA" w:rsidP="00A948AA">
      <w:pPr>
        <w:pStyle w:val="ListParagraph"/>
        <w:numPr>
          <w:ilvl w:val="1"/>
          <w:numId w:val="9"/>
        </w:numPr>
        <w:spacing w:after="0" w:line="216" w:lineRule="auto"/>
        <w:textAlignment w:val="baseline"/>
        <w:divId w:val="681131856"/>
        <w:rPr>
          <w:rFonts w:eastAsia="Times New Roman"/>
          <w:color w:val="000000" w:themeColor="text1"/>
          <w:sz w:val="28"/>
          <w:szCs w:val="28"/>
        </w:rPr>
      </w:pPr>
      <w:r w:rsidRPr="00CE189F">
        <w:rPr>
          <w:rFonts w:eastAsia="Arial" w:hAnsi="Gill Sans MT"/>
          <w:color w:val="000000" w:themeColor="text1"/>
          <w:sz w:val="28"/>
          <w:szCs w:val="28"/>
        </w:rPr>
        <w:t>Because higher prices reduce real spending power, prices and output are negatively related.</w:t>
      </w:r>
    </w:p>
    <w:p w:rsidR="00A948AA" w:rsidRPr="00CE189F" w:rsidRDefault="00A948AA" w:rsidP="00A948AA">
      <w:pPr>
        <w:pStyle w:val="ListParagraph"/>
        <w:numPr>
          <w:ilvl w:val="0"/>
          <w:numId w:val="9"/>
        </w:numPr>
        <w:spacing w:after="0" w:line="216" w:lineRule="auto"/>
        <w:textAlignment w:val="baseline"/>
        <w:divId w:val="1497914861"/>
        <w:rPr>
          <w:rFonts w:eastAsia="Times New Roman"/>
          <w:color w:val="000000" w:themeColor="text1"/>
          <w:sz w:val="28"/>
          <w:szCs w:val="28"/>
        </w:rPr>
      </w:pPr>
      <w:r w:rsidRPr="00CE189F">
        <w:rPr>
          <w:rFonts w:eastAsia="MS PGothic" w:hAnsi="Gill Sans MT"/>
          <w:b/>
          <w:bCs/>
          <w:color w:val="000000" w:themeColor="text1"/>
          <w:sz w:val="28"/>
          <w:szCs w:val="28"/>
        </w:rPr>
        <w:t>Foreign Purchases Effect</w:t>
      </w:r>
    </w:p>
    <w:p w:rsidR="00A948AA" w:rsidRPr="00CE189F" w:rsidRDefault="00A948AA" w:rsidP="00A948AA">
      <w:pPr>
        <w:pStyle w:val="ListParagraph"/>
        <w:numPr>
          <w:ilvl w:val="1"/>
          <w:numId w:val="9"/>
        </w:numPr>
        <w:spacing w:after="0" w:line="216" w:lineRule="auto"/>
        <w:textAlignment w:val="baseline"/>
        <w:divId w:val="2065564276"/>
        <w:rPr>
          <w:rFonts w:eastAsia="Times New Roman"/>
          <w:color w:val="000000" w:themeColor="text1"/>
          <w:sz w:val="28"/>
          <w:szCs w:val="28"/>
        </w:rPr>
      </w:pPr>
      <w:r w:rsidRPr="00CE189F">
        <w:rPr>
          <w:rFonts w:eastAsia="Arial" w:hAnsi="Gill Sans MT"/>
          <w:color w:val="000000" w:themeColor="text1"/>
          <w:sz w:val="28"/>
          <w:szCs w:val="28"/>
        </w:rPr>
        <w:t>When domestic prices are high, we will export less to foreign buyers and we will import more from foreign producers. Therefore higher prices leads to less domestic output.</w:t>
      </w:r>
    </w:p>
    <w:p w:rsidR="00A948AA" w:rsidRPr="00CE189F" w:rsidRDefault="00A948AA" w:rsidP="00A948AA">
      <w:pPr>
        <w:pStyle w:val="ListParagraph"/>
        <w:numPr>
          <w:ilvl w:val="0"/>
          <w:numId w:val="9"/>
        </w:numPr>
        <w:spacing w:after="0" w:line="216" w:lineRule="auto"/>
        <w:textAlignment w:val="baseline"/>
        <w:divId w:val="1878153757"/>
        <w:rPr>
          <w:rFonts w:eastAsia="Times New Roman"/>
          <w:color w:val="000000" w:themeColor="text1"/>
          <w:sz w:val="28"/>
          <w:szCs w:val="28"/>
        </w:rPr>
      </w:pPr>
      <w:r w:rsidRPr="00CE189F">
        <w:rPr>
          <w:rFonts w:eastAsia="MS PGothic" w:hAnsi="Gill Sans MT"/>
          <w:b/>
          <w:bCs/>
          <w:color w:val="000000" w:themeColor="text1"/>
          <w:sz w:val="28"/>
          <w:szCs w:val="28"/>
        </w:rPr>
        <w:t>Interest Rate Effect</w:t>
      </w:r>
    </w:p>
    <w:p w:rsidR="00A948AA" w:rsidRPr="00CE189F" w:rsidRDefault="00A948AA">
      <w:pPr>
        <w:pStyle w:val="comp"/>
        <w:shd w:val="clear" w:color="auto" w:fill="FFFFFF"/>
        <w:spacing w:before="0" w:beforeAutospacing="0"/>
        <w:divId w:val="989863610"/>
        <w:rPr>
          <w:rFonts w:ascii="Arial" w:hAnsi="Arial" w:cs="Arial"/>
          <w:color w:val="000000" w:themeColor="text1"/>
          <w:sz w:val="28"/>
          <w:szCs w:val="28"/>
        </w:rPr>
      </w:pPr>
      <w:r w:rsidRPr="00CE189F">
        <w:rPr>
          <w:rFonts w:asciiTheme="minorHAnsi" w:eastAsia="Arial" w:hAnsi="Gill Sans MT" w:cstheme="minorBidi"/>
          <w:color w:val="000000" w:themeColor="text1"/>
          <w:sz w:val="28"/>
          <w:szCs w:val="28"/>
        </w:rPr>
        <w:t>higher prices lead to inflation which leads to less borrowing and a lowering of RGDP</w:t>
      </w:r>
    </w:p>
    <w:p w:rsidR="00C60C00" w:rsidRDefault="00C60C00">
      <w:pPr>
        <w:pStyle w:val="Heading2"/>
        <w:shd w:val="clear" w:color="auto" w:fill="FFFFFF"/>
        <w:spacing w:before="0"/>
        <w:divId w:val="989863610"/>
        <w:rPr>
          <w:rFonts w:ascii="Arial" w:eastAsia="Times New Roman" w:hAnsi="Arial" w:cs="Arial"/>
          <w:color w:val="111111"/>
          <w:sz w:val="36"/>
          <w:szCs w:val="36"/>
        </w:rPr>
      </w:pPr>
      <w:r>
        <w:rPr>
          <w:rStyle w:val="mntl-sc-block-headingtext"/>
          <w:rFonts w:ascii="Arial" w:eastAsia="Times New Roman" w:hAnsi="Arial" w:cs="Arial"/>
          <w:b/>
          <w:bCs/>
          <w:color w:val="111111"/>
        </w:rPr>
        <w:t>Shifting the AD Curve</w:t>
      </w:r>
    </w:p>
    <w:p w:rsidR="00C60C00" w:rsidRDefault="00C60C00">
      <w:pPr>
        <w:pStyle w:val="comp"/>
        <w:shd w:val="clear" w:color="auto" w:fill="FFFFFF"/>
        <w:spacing w:before="0" w:beforeAutospacing="0"/>
        <w:divId w:val="989863610"/>
        <w:rPr>
          <w:rFonts w:ascii="Arial" w:hAnsi="Arial" w:cs="Arial"/>
          <w:color w:val="111111"/>
          <w:sz w:val="26"/>
          <w:szCs w:val="26"/>
        </w:rPr>
      </w:pPr>
      <w:r>
        <w:rPr>
          <w:rFonts w:ascii="Arial" w:hAnsi="Arial" w:cs="Arial"/>
          <w:color w:val="111111"/>
          <w:sz w:val="26"/>
          <w:szCs w:val="26"/>
        </w:rPr>
        <w:t>The aggregate </w:t>
      </w:r>
      <w:r w:rsidRPr="00DC10BA">
        <w:rPr>
          <w:rFonts w:ascii="Arial" w:hAnsi="Arial" w:cs="Arial"/>
          <w:color w:val="111111"/>
          <w:sz w:val="26"/>
          <w:szCs w:val="26"/>
        </w:rPr>
        <w:t>demand curve</w:t>
      </w:r>
      <w:r>
        <w:rPr>
          <w:rFonts w:ascii="Arial" w:hAnsi="Arial" w:cs="Arial"/>
          <w:color w:val="111111"/>
          <w:sz w:val="26"/>
          <w:szCs w:val="26"/>
        </w:rPr>
        <w:t> tends to shift to the left when t</w:t>
      </w:r>
      <w:r w:rsidRPr="00DC10BA">
        <w:rPr>
          <w:rFonts w:ascii="Arial" w:hAnsi="Arial" w:cs="Arial"/>
          <w:b/>
          <w:bCs/>
          <w:color w:val="111111"/>
          <w:sz w:val="26"/>
          <w:szCs w:val="26"/>
        </w:rPr>
        <w:t>otal consumer spending declines</w:t>
      </w:r>
      <w:r>
        <w:rPr>
          <w:rFonts w:ascii="Arial" w:hAnsi="Arial" w:cs="Arial"/>
          <w:color w:val="111111"/>
          <w:sz w:val="26"/>
          <w:szCs w:val="26"/>
        </w:rPr>
        <w:t>. Consumers might spend less because the cost of living is rising or because government taxes have increased.</w:t>
      </w:r>
    </w:p>
    <w:p w:rsidR="00C60C00" w:rsidRDefault="00C60C00">
      <w:pPr>
        <w:pStyle w:val="comp"/>
        <w:shd w:val="clear" w:color="auto" w:fill="FFFFFF"/>
        <w:spacing w:before="0" w:beforeAutospacing="0"/>
        <w:divId w:val="989863610"/>
        <w:rPr>
          <w:rFonts w:ascii="Arial" w:hAnsi="Arial" w:cs="Arial"/>
          <w:color w:val="111111"/>
          <w:sz w:val="26"/>
          <w:szCs w:val="26"/>
        </w:rPr>
      </w:pPr>
      <w:r>
        <w:rPr>
          <w:rFonts w:ascii="Arial" w:hAnsi="Arial" w:cs="Arial"/>
          <w:color w:val="111111"/>
          <w:sz w:val="26"/>
          <w:szCs w:val="26"/>
        </w:rPr>
        <w:t>Consumers may decide to spend less and save more if they expect prices to rise in the future. It might be that consumer time preferences change and future consumption is valued more highly than present consumption.</w:t>
      </w:r>
    </w:p>
    <w:p w:rsidR="00C60C00" w:rsidRDefault="00C60C00">
      <w:pPr>
        <w:pStyle w:val="comp"/>
        <w:shd w:val="clear" w:color="auto" w:fill="FFFFFF"/>
        <w:spacing w:before="0" w:beforeAutospacing="0"/>
        <w:divId w:val="989863610"/>
        <w:rPr>
          <w:rFonts w:ascii="Arial" w:hAnsi="Arial" w:cs="Arial"/>
          <w:color w:val="111111"/>
          <w:sz w:val="26"/>
          <w:szCs w:val="26"/>
        </w:rPr>
      </w:pPr>
      <w:r>
        <w:rPr>
          <w:rFonts w:ascii="Arial" w:hAnsi="Arial" w:cs="Arial"/>
          <w:color w:val="111111"/>
          <w:sz w:val="26"/>
          <w:szCs w:val="26"/>
        </w:rPr>
        <w:t>Con</w:t>
      </w:r>
      <w:r w:rsidRPr="00182792">
        <w:rPr>
          <w:rFonts w:ascii="Arial" w:hAnsi="Arial" w:cs="Arial"/>
          <w:b/>
          <w:bCs/>
          <w:color w:val="111111"/>
          <w:sz w:val="26"/>
          <w:szCs w:val="26"/>
        </w:rPr>
        <w:t>tractionary fiscal policy can also shift aggregate demand to the left. The government might decide to raise taxes or decrease spending to fix a budget deficit. Monetary policy</w:t>
      </w:r>
      <w:r>
        <w:rPr>
          <w:rFonts w:ascii="Arial" w:hAnsi="Arial" w:cs="Arial"/>
          <w:color w:val="111111"/>
          <w:sz w:val="26"/>
          <w:szCs w:val="26"/>
        </w:rPr>
        <w:t> has less immediate effects. If monetary policy raises the interest rate, individuals and businesses tend to borrow less and save more. This could shift AD to the left.</w:t>
      </w:r>
    </w:p>
    <w:p w:rsidR="00C60C00" w:rsidRDefault="00C60C00">
      <w:pPr>
        <w:pStyle w:val="comp"/>
        <w:shd w:val="clear" w:color="auto" w:fill="FFFFFF"/>
        <w:spacing w:before="0" w:beforeAutospacing="0"/>
        <w:divId w:val="989863610"/>
        <w:rPr>
          <w:rFonts w:ascii="Arial" w:hAnsi="Arial" w:cs="Arial"/>
          <w:color w:val="111111"/>
          <w:sz w:val="26"/>
          <w:szCs w:val="26"/>
        </w:rPr>
      </w:pPr>
      <w:r w:rsidRPr="00182792">
        <w:rPr>
          <w:rFonts w:ascii="Arial" w:hAnsi="Arial" w:cs="Arial"/>
          <w:b/>
          <w:bCs/>
          <w:color w:val="111111"/>
          <w:sz w:val="26"/>
          <w:szCs w:val="26"/>
        </w:rPr>
        <w:t>The last major variable, net exports (exports minus imports), is</w:t>
      </w:r>
      <w:r>
        <w:rPr>
          <w:rFonts w:ascii="Arial" w:hAnsi="Arial" w:cs="Arial"/>
          <w:color w:val="111111"/>
          <w:sz w:val="26"/>
          <w:szCs w:val="26"/>
        </w:rPr>
        <w:t xml:space="preserve"> less direct and more controversial. A country that runs a </w:t>
      </w:r>
      <w:r w:rsidRPr="00DC10BA">
        <w:rPr>
          <w:rFonts w:ascii="Arial" w:hAnsi="Arial" w:cs="Arial"/>
          <w:color w:val="111111"/>
          <w:sz w:val="26"/>
          <w:szCs w:val="26"/>
        </w:rPr>
        <w:t>current account</w:t>
      </w:r>
      <w:r>
        <w:rPr>
          <w:rFonts w:ascii="Arial" w:hAnsi="Arial" w:cs="Arial"/>
          <w:color w:val="111111"/>
          <w:sz w:val="26"/>
          <w:szCs w:val="26"/>
        </w:rPr>
        <w:t> is always balanced by the </w:t>
      </w:r>
      <w:r w:rsidRPr="00DC10BA">
        <w:rPr>
          <w:rFonts w:ascii="Arial" w:hAnsi="Arial" w:cs="Arial"/>
          <w:color w:val="111111"/>
          <w:sz w:val="26"/>
          <w:szCs w:val="26"/>
        </w:rPr>
        <w:t>capital account</w:t>
      </w:r>
      <w:r>
        <w:rPr>
          <w:rFonts w:ascii="Arial" w:hAnsi="Arial" w:cs="Arial"/>
          <w:color w:val="111111"/>
          <w:sz w:val="26"/>
          <w:szCs w:val="26"/>
        </w:rPr>
        <w:t>. The corresponding capital account surplus might raise government spending if foreign agents use their dollars to buy Treasury bonds (T-bonds). If they use those dollars to invest in U.S. businesses, the investment spending on capital goods might rise</w:t>
      </w:r>
      <w:r w:rsidR="008E259A">
        <w:rPr>
          <w:rFonts w:ascii="Arial" w:hAnsi="Arial" w:cs="Arial"/>
          <w:color w:val="111111"/>
          <w:sz w:val="26"/>
          <w:szCs w:val="26"/>
        </w:rPr>
        <w:t>.</w:t>
      </w:r>
    </w:p>
    <w:p w:rsidR="00513DED" w:rsidRDefault="00513DED">
      <w:pPr>
        <w:pStyle w:val="comp"/>
        <w:shd w:val="clear" w:color="auto" w:fill="FFFFFF"/>
        <w:spacing w:before="0" w:beforeAutospacing="0"/>
        <w:divId w:val="989863610"/>
        <w:rPr>
          <w:rFonts w:ascii="Arial" w:eastAsia="Times New Roman" w:hAnsi="Arial" w:cs="Arial"/>
          <w:color w:val="111111"/>
          <w:sz w:val="26"/>
          <w:szCs w:val="26"/>
          <w:shd w:val="clear" w:color="auto" w:fill="FFFFFF"/>
        </w:rPr>
      </w:pPr>
      <w:r>
        <w:rPr>
          <w:rFonts w:ascii="Arial" w:eastAsia="Times New Roman" w:hAnsi="Arial" w:cs="Arial"/>
          <w:color w:val="111111"/>
          <w:sz w:val="26"/>
          <w:szCs w:val="26"/>
          <w:shd w:val="clear" w:color="auto" w:fill="FFFFFF"/>
        </w:rPr>
        <w:t>or every possible cause of a leftward shift in the AD curve, there is an opposite possible rightward shift. Increased consumer spending on domestic goods and services can shift AD to the right. It is possible that a declining </w:t>
      </w:r>
      <w:r w:rsidRPr="004B19D1">
        <w:rPr>
          <w:rFonts w:ascii="Arial" w:eastAsia="Times New Roman" w:hAnsi="Arial" w:cs="Arial"/>
          <w:sz w:val="26"/>
          <w:szCs w:val="26"/>
          <w:shd w:val="clear" w:color="auto" w:fill="FFFFFF"/>
        </w:rPr>
        <w:t>marginal propensity to save</w:t>
      </w:r>
      <w:r>
        <w:rPr>
          <w:rFonts w:ascii="Arial" w:eastAsia="Times New Roman" w:hAnsi="Arial" w:cs="Arial"/>
          <w:color w:val="111111"/>
          <w:sz w:val="26"/>
          <w:szCs w:val="26"/>
          <w:shd w:val="clear" w:color="auto" w:fill="FFFFFF"/>
        </w:rPr>
        <w:t xml:space="preserve"> (MPS) can also shift AD to the right. An expansionary monetary and fiscal policy might increase aggregate demand. </w:t>
      </w:r>
    </w:p>
    <w:p w:rsidR="004B19D1" w:rsidRDefault="004B19D1">
      <w:pPr>
        <w:pStyle w:val="comp"/>
        <w:shd w:val="clear" w:color="auto" w:fill="FFFFFF"/>
        <w:spacing w:before="0" w:beforeAutospacing="0"/>
        <w:divId w:val="989863610"/>
        <w:rPr>
          <w:rFonts w:ascii="Arial" w:eastAsia="Times New Roman" w:hAnsi="Arial" w:cs="Arial"/>
          <w:color w:val="111111"/>
          <w:sz w:val="26"/>
          <w:szCs w:val="26"/>
          <w:shd w:val="clear" w:color="auto" w:fill="FFFFFF"/>
        </w:rPr>
      </w:pPr>
    </w:p>
    <w:p w:rsidR="001F589D" w:rsidRDefault="001F589D">
      <w:pPr>
        <w:pStyle w:val="Heading1"/>
        <w:spacing w:before="0" w:line="288" w:lineRule="atLeast"/>
        <w:divId w:val="8341442"/>
        <w:rPr>
          <w:rFonts w:ascii="inherit" w:eastAsia="Times New Roman" w:hAnsi="inherit"/>
          <w:sz w:val="45"/>
          <w:szCs w:val="45"/>
        </w:rPr>
      </w:pPr>
      <w:r>
        <w:rPr>
          <w:rFonts w:ascii="inherit" w:eastAsia="Times New Roman" w:hAnsi="inherit"/>
          <w:b/>
          <w:bCs/>
          <w:sz w:val="45"/>
          <w:szCs w:val="45"/>
        </w:rPr>
        <w:t>Aggregate supply</w:t>
      </w:r>
    </w:p>
    <w:p w:rsidR="001F589D" w:rsidRDefault="001F589D">
      <w:pPr>
        <w:pStyle w:val="NormalWeb"/>
        <w:spacing w:before="0" w:beforeAutospacing="0" w:after="360" w:afterAutospacing="0"/>
        <w:divId w:val="1958826810"/>
        <w:rPr>
          <w:rFonts w:ascii="Arial" w:hAnsi="Arial" w:cs="Arial"/>
          <w:color w:val="3A3A3A"/>
          <w:sz w:val="26"/>
          <w:szCs w:val="26"/>
        </w:rPr>
      </w:pPr>
      <w:r>
        <w:rPr>
          <w:rFonts w:ascii="Arial" w:hAnsi="Arial" w:cs="Arial"/>
          <w:color w:val="3A3A3A"/>
          <w:sz w:val="26"/>
          <w:szCs w:val="26"/>
        </w:rPr>
        <w:t>Aggregate supply is the total value of goods and services produced in an economy.</w:t>
      </w:r>
    </w:p>
    <w:p w:rsidR="001F589D" w:rsidRDefault="001F589D" w:rsidP="001F589D">
      <w:pPr>
        <w:numPr>
          <w:ilvl w:val="0"/>
          <w:numId w:val="5"/>
        </w:numPr>
        <w:spacing w:after="0" w:line="240" w:lineRule="auto"/>
        <w:divId w:val="1958826810"/>
        <w:rPr>
          <w:rFonts w:ascii="Arial" w:eastAsia="Times New Roman" w:hAnsi="Arial" w:cs="Arial"/>
          <w:color w:val="3A3A3A"/>
          <w:sz w:val="26"/>
          <w:szCs w:val="26"/>
        </w:rPr>
      </w:pPr>
      <w:r>
        <w:rPr>
          <w:rFonts w:ascii="Arial" w:eastAsia="Times New Roman" w:hAnsi="Arial" w:cs="Arial"/>
          <w:color w:val="3A3A3A"/>
          <w:sz w:val="26"/>
          <w:szCs w:val="26"/>
        </w:rPr>
        <w:t>The aggregate supply curve shows the amount of goods that can be produced at different price levels.</w:t>
      </w:r>
    </w:p>
    <w:p w:rsidR="001F589D" w:rsidRDefault="001F589D" w:rsidP="001F589D">
      <w:pPr>
        <w:numPr>
          <w:ilvl w:val="0"/>
          <w:numId w:val="5"/>
        </w:numPr>
        <w:spacing w:after="0" w:line="240" w:lineRule="auto"/>
        <w:divId w:val="1958826810"/>
        <w:rPr>
          <w:rFonts w:ascii="Arial" w:eastAsia="Times New Roman" w:hAnsi="Arial" w:cs="Arial"/>
          <w:color w:val="3A3A3A"/>
          <w:sz w:val="26"/>
          <w:szCs w:val="26"/>
        </w:rPr>
      </w:pPr>
      <w:r>
        <w:rPr>
          <w:rFonts w:ascii="Arial" w:eastAsia="Times New Roman" w:hAnsi="Arial" w:cs="Arial"/>
          <w:color w:val="3A3A3A"/>
          <w:sz w:val="26"/>
          <w:szCs w:val="26"/>
        </w:rPr>
        <w:t>When the economy reaches its level of full capacity (full employment – when the economy is on the production possibility frontier) the aggregate supply curve becomes inelastic because, even at higher prices, firms cannot produce more in the short term</w:t>
      </w:r>
    </w:p>
    <w:p w:rsidR="001F589D" w:rsidRDefault="001F589D" w:rsidP="001F589D">
      <w:pPr>
        <w:numPr>
          <w:ilvl w:val="0"/>
          <w:numId w:val="5"/>
        </w:numPr>
        <w:spacing w:after="0" w:line="240" w:lineRule="auto"/>
        <w:divId w:val="1958826810"/>
        <w:rPr>
          <w:rFonts w:ascii="Arial" w:eastAsia="Times New Roman" w:hAnsi="Arial" w:cs="Arial"/>
          <w:color w:val="3A3A3A"/>
          <w:sz w:val="26"/>
          <w:szCs w:val="26"/>
        </w:rPr>
      </w:pPr>
      <w:r>
        <w:rPr>
          <w:rFonts w:ascii="Arial" w:eastAsia="Times New Roman" w:hAnsi="Arial" w:cs="Arial"/>
          <w:color w:val="3A3A3A"/>
          <w:sz w:val="26"/>
          <w:szCs w:val="26"/>
        </w:rPr>
        <w:t>The aggregate supply curve is related to a </w:t>
      </w:r>
      <w:r w:rsidRPr="002E6085">
        <w:rPr>
          <w:rFonts w:ascii="Arial" w:eastAsia="Times New Roman" w:hAnsi="Arial" w:cs="Arial"/>
          <w:color w:val="3A3A3A"/>
          <w:sz w:val="26"/>
          <w:szCs w:val="26"/>
          <w:bdr w:val="none" w:sz="0" w:space="0" w:color="auto" w:frame="1"/>
        </w:rPr>
        <w:t>production possibility frontier</w:t>
      </w:r>
      <w:r>
        <w:rPr>
          <w:rFonts w:ascii="Arial" w:eastAsia="Times New Roman" w:hAnsi="Arial" w:cs="Arial"/>
          <w:color w:val="3A3A3A"/>
          <w:sz w:val="26"/>
          <w:szCs w:val="26"/>
        </w:rPr>
        <w:t> (PPF). Both show the productive capacity of an economy.</w:t>
      </w:r>
    </w:p>
    <w:p w:rsidR="00144956" w:rsidRPr="00047670" w:rsidRDefault="00047670" w:rsidP="00144956">
      <w:pPr>
        <w:spacing w:after="0" w:line="240" w:lineRule="auto"/>
        <w:ind w:left="720"/>
        <w:divId w:val="1958826810"/>
        <w:rPr>
          <w:rFonts w:ascii="Arial" w:eastAsia="Times New Roman" w:hAnsi="Arial" w:cs="Arial"/>
          <w:b/>
          <w:bCs/>
          <w:color w:val="3A3A3A"/>
          <w:sz w:val="26"/>
          <w:szCs w:val="26"/>
        </w:rPr>
      </w:pPr>
      <w:r>
        <w:rPr>
          <w:rFonts w:ascii="Arial" w:eastAsia="Times New Roman" w:hAnsi="Arial" w:cs="Arial"/>
          <w:b/>
          <w:bCs/>
          <w:color w:val="3A3A3A"/>
          <w:sz w:val="26"/>
          <w:szCs w:val="26"/>
        </w:rPr>
        <w:t xml:space="preserve">Variables that shift aggregate demand. </w:t>
      </w:r>
    </w:p>
    <w:p w:rsidR="00144956" w:rsidRPr="006C79BA" w:rsidRDefault="00144956" w:rsidP="006C79BA">
      <w:pPr>
        <w:pStyle w:val="ListParagraph"/>
        <w:spacing w:after="0" w:line="240" w:lineRule="auto"/>
        <w:textAlignment w:val="baseline"/>
        <w:divId w:val="1774007798"/>
        <w:rPr>
          <w:rFonts w:eastAsia="Times New Roman"/>
          <w:color w:val="954417"/>
          <w:sz w:val="28"/>
          <w:szCs w:val="28"/>
        </w:rPr>
      </w:pPr>
      <w:r w:rsidRPr="006C79BA">
        <w:rPr>
          <w:rFonts w:eastAsia="MS PGothic" w:hAnsi="Gill Sans MT"/>
          <w:color w:val="000000" w:themeColor="text1"/>
          <w:sz w:val="28"/>
          <w:szCs w:val="28"/>
        </w:rPr>
        <w:t>Taxes</w:t>
      </w:r>
    </w:p>
    <w:p w:rsidR="00144956" w:rsidRPr="006C79BA" w:rsidRDefault="00144956" w:rsidP="006C79BA">
      <w:pPr>
        <w:pStyle w:val="ListParagraph"/>
        <w:spacing w:after="0" w:line="240" w:lineRule="auto"/>
        <w:textAlignment w:val="baseline"/>
        <w:divId w:val="281884743"/>
        <w:rPr>
          <w:rFonts w:eastAsia="Times New Roman"/>
          <w:color w:val="954417"/>
          <w:sz w:val="28"/>
          <w:szCs w:val="28"/>
        </w:rPr>
      </w:pPr>
      <w:r w:rsidRPr="006C79BA">
        <w:rPr>
          <w:rFonts w:eastAsia="MS PGothic" w:hAnsi="Gill Sans MT"/>
          <w:color w:val="000000" w:themeColor="text1"/>
          <w:sz w:val="28"/>
          <w:szCs w:val="28"/>
        </w:rPr>
        <w:t>Interest Rates</w:t>
      </w:r>
    </w:p>
    <w:p w:rsidR="00144956" w:rsidRPr="006C79BA" w:rsidRDefault="00144956" w:rsidP="006C79BA">
      <w:pPr>
        <w:pStyle w:val="ListParagraph"/>
        <w:spacing w:after="0" w:line="240" w:lineRule="auto"/>
        <w:textAlignment w:val="baseline"/>
        <w:divId w:val="117459509"/>
        <w:rPr>
          <w:rFonts w:eastAsia="Times New Roman"/>
          <w:color w:val="954417"/>
          <w:sz w:val="28"/>
          <w:szCs w:val="28"/>
        </w:rPr>
      </w:pPr>
      <w:r w:rsidRPr="006C79BA">
        <w:rPr>
          <w:rFonts w:eastAsia="MS PGothic" w:hAnsi="Gill Sans MT"/>
          <w:color w:val="000000" w:themeColor="text1"/>
          <w:sz w:val="28"/>
          <w:szCs w:val="28"/>
        </w:rPr>
        <w:t>Confidence</w:t>
      </w:r>
    </w:p>
    <w:p w:rsidR="00144956" w:rsidRPr="006C79BA" w:rsidRDefault="00144956" w:rsidP="006C79BA">
      <w:pPr>
        <w:pStyle w:val="ListParagraph"/>
        <w:spacing w:after="0" w:line="240" w:lineRule="auto"/>
        <w:textAlignment w:val="baseline"/>
        <w:divId w:val="1361935408"/>
        <w:rPr>
          <w:rFonts w:eastAsia="Times New Roman"/>
          <w:color w:val="954417"/>
          <w:sz w:val="28"/>
          <w:szCs w:val="28"/>
        </w:rPr>
      </w:pPr>
      <w:r w:rsidRPr="006C79BA">
        <w:rPr>
          <w:rFonts w:eastAsia="MS PGothic" w:hAnsi="Gill Sans MT"/>
          <w:color w:val="000000" w:themeColor="text1"/>
          <w:sz w:val="28"/>
          <w:szCs w:val="28"/>
        </w:rPr>
        <w:t>Strength of the Dollar</w:t>
      </w:r>
    </w:p>
    <w:p w:rsidR="00144956" w:rsidRPr="006C79BA" w:rsidRDefault="00144956" w:rsidP="00144956">
      <w:pPr>
        <w:spacing w:after="0" w:line="240" w:lineRule="auto"/>
        <w:ind w:left="720"/>
        <w:divId w:val="1958826810"/>
        <w:rPr>
          <w:rFonts w:ascii="Arial" w:eastAsia="Times New Roman" w:hAnsi="Arial" w:cs="Arial"/>
          <w:color w:val="3A3A3A"/>
          <w:sz w:val="28"/>
          <w:szCs w:val="28"/>
        </w:rPr>
      </w:pPr>
      <w:r w:rsidRPr="006C79BA">
        <w:rPr>
          <w:rFonts w:eastAsia="MS PGothic" w:hAnsi="Gill Sans MT"/>
          <w:color w:val="000000" w:themeColor="text1"/>
          <w:sz w:val="28"/>
          <w:szCs w:val="28"/>
        </w:rPr>
        <w:t>Government Spending</w:t>
      </w:r>
    </w:p>
    <w:p w:rsidR="00144956" w:rsidRDefault="00144956" w:rsidP="00144956">
      <w:pPr>
        <w:spacing w:after="0" w:line="240" w:lineRule="auto"/>
        <w:ind w:left="720"/>
        <w:divId w:val="1958826810"/>
        <w:rPr>
          <w:rFonts w:ascii="Arial" w:eastAsia="Times New Roman" w:hAnsi="Arial" w:cs="Arial"/>
          <w:color w:val="3A3A3A"/>
          <w:sz w:val="26"/>
          <w:szCs w:val="26"/>
        </w:rPr>
      </w:pPr>
    </w:p>
    <w:p w:rsidR="00645C5D" w:rsidRDefault="00645C5D">
      <w:pPr>
        <w:pStyle w:val="NormalWeb"/>
        <w:shd w:val="clear" w:color="auto" w:fill="FFFFFF"/>
        <w:spacing w:before="0" w:beforeAutospacing="0" w:after="0" w:afterAutospacing="0"/>
        <w:divId w:val="706372082"/>
        <w:rPr>
          <w:rFonts w:ascii="Arial" w:hAnsi="Arial" w:cs="Arial"/>
          <w:color w:val="3A3A3A"/>
          <w:sz w:val="26"/>
          <w:szCs w:val="26"/>
        </w:rPr>
      </w:pPr>
      <w:r>
        <w:rPr>
          <w:rStyle w:val="Strong"/>
          <w:rFonts w:ascii="Arial" w:hAnsi="Arial" w:cs="Arial"/>
          <w:color w:val="3A3A3A"/>
          <w:sz w:val="26"/>
          <w:szCs w:val="26"/>
          <w:bdr w:val="none" w:sz="0" w:space="0" w:color="auto" w:frame="1"/>
        </w:rPr>
        <w:t>Factors determining LRAS</w:t>
      </w:r>
    </w:p>
    <w:p w:rsidR="00645C5D" w:rsidRDefault="00645C5D" w:rsidP="00645C5D">
      <w:pPr>
        <w:numPr>
          <w:ilvl w:val="0"/>
          <w:numId w:val="6"/>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Available land and raw materials</w:t>
      </w:r>
    </w:p>
    <w:p w:rsidR="00645C5D" w:rsidRDefault="00645C5D" w:rsidP="00645C5D">
      <w:pPr>
        <w:numPr>
          <w:ilvl w:val="0"/>
          <w:numId w:val="6"/>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 xml:space="preserve">Quantity and productivity of </w:t>
      </w:r>
      <w:proofErr w:type="spellStart"/>
      <w:r>
        <w:rPr>
          <w:rFonts w:ascii="Arial" w:eastAsia="Times New Roman" w:hAnsi="Arial" w:cs="Arial"/>
          <w:color w:val="3A3A3A"/>
          <w:sz w:val="26"/>
          <w:szCs w:val="26"/>
        </w:rPr>
        <w:t>labour</w:t>
      </w:r>
      <w:proofErr w:type="spellEnd"/>
    </w:p>
    <w:p w:rsidR="00645C5D" w:rsidRDefault="00645C5D" w:rsidP="00645C5D">
      <w:pPr>
        <w:numPr>
          <w:ilvl w:val="0"/>
          <w:numId w:val="6"/>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Quantity and productivity of capital</w:t>
      </w:r>
    </w:p>
    <w:p w:rsidR="00645C5D" w:rsidRDefault="00645C5D" w:rsidP="00645C5D">
      <w:pPr>
        <w:numPr>
          <w:ilvl w:val="0"/>
          <w:numId w:val="6"/>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Technological improvements which affect productivity and output.</w:t>
      </w:r>
    </w:p>
    <w:p w:rsidR="00645C5D" w:rsidRDefault="00645C5D" w:rsidP="00645C5D">
      <w:pPr>
        <w:numPr>
          <w:ilvl w:val="0"/>
          <w:numId w:val="6"/>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The level of entrepreneurship in the economy.</w:t>
      </w: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805D9D" w:rsidP="00F339BA">
      <w:pPr>
        <w:shd w:val="clear" w:color="auto" w:fill="FFFFFF"/>
        <w:spacing w:after="0" w:line="240" w:lineRule="auto"/>
        <w:divId w:val="706372082"/>
        <w:rPr>
          <w:rFonts w:ascii="Arial" w:eastAsia="Times New Roman" w:hAnsi="Arial" w:cs="Arial"/>
          <w:color w:val="3A3A3A"/>
          <w:sz w:val="26"/>
          <w:szCs w:val="26"/>
        </w:rPr>
      </w:pPr>
      <w:r w:rsidRPr="00481C1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25A97F9">
            <wp:simplePos x="0" y="0"/>
            <wp:positionH relativeFrom="column">
              <wp:posOffset>-914400</wp:posOffset>
            </wp:positionH>
            <wp:positionV relativeFrom="paragraph">
              <wp:posOffset>88900</wp:posOffset>
            </wp:positionV>
            <wp:extent cx="8735695" cy="346837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5695" cy="3468370"/>
                    </a:xfrm>
                    <a:prstGeom prst="rect">
                      <a:avLst/>
                    </a:prstGeom>
                    <a:noFill/>
                    <a:ln>
                      <a:noFill/>
                    </a:ln>
                  </pic:spPr>
                </pic:pic>
              </a:graphicData>
            </a:graphic>
            <wp14:sizeRelV relativeFrom="margin">
              <wp14:pctHeight>0</wp14:pctHeight>
            </wp14:sizeRelV>
          </wp:anchor>
        </w:drawing>
      </w: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CE04E1" w:rsidRDefault="00CE04E1"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Default="00F339BA" w:rsidP="00F339BA">
      <w:pPr>
        <w:shd w:val="clear" w:color="auto" w:fill="FFFFFF"/>
        <w:spacing w:after="0" w:line="240" w:lineRule="auto"/>
        <w:divId w:val="706372082"/>
        <w:rPr>
          <w:rFonts w:ascii="Arial" w:eastAsia="Times New Roman" w:hAnsi="Arial" w:cs="Arial"/>
          <w:color w:val="3A3A3A"/>
          <w:sz w:val="26"/>
          <w:szCs w:val="26"/>
        </w:rPr>
      </w:pPr>
    </w:p>
    <w:p w:rsidR="00F339BA" w:rsidRPr="00F339BA" w:rsidRDefault="00645C5D" w:rsidP="00F339BA">
      <w:pPr>
        <w:pStyle w:val="Heading3"/>
        <w:shd w:val="clear" w:color="auto" w:fill="FFFFFF"/>
        <w:spacing w:before="0" w:after="300" w:line="288" w:lineRule="atLeast"/>
        <w:divId w:val="706372082"/>
        <w:rPr>
          <w:rFonts w:ascii="Arial" w:eastAsia="Times New Roman" w:hAnsi="Arial" w:cs="Arial"/>
          <w:b/>
          <w:bCs/>
          <w:color w:val="000000" w:themeColor="text1"/>
        </w:rPr>
      </w:pPr>
      <w:r w:rsidRPr="00645C5D">
        <w:rPr>
          <w:rFonts w:ascii="Arial" w:eastAsia="Times New Roman" w:hAnsi="Arial" w:cs="Arial"/>
          <w:b/>
          <w:bCs/>
          <w:color w:val="000000" w:themeColor="text1"/>
        </w:rPr>
        <w:t>Short run aggregate supply</w:t>
      </w:r>
    </w:p>
    <w:p w:rsidR="00645C5D" w:rsidRDefault="00645C5D" w:rsidP="00645C5D">
      <w:pPr>
        <w:numPr>
          <w:ilvl w:val="0"/>
          <w:numId w:val="7"/>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 xml:space="preserve">In the short-run, capital is fixed. Firms can alter variable factors of production, such as </w:t>
      </w:r>
      <w:proofErr w:type="spellStart"/>
      <w:r>
        <w:rPr>
          <w:rFonts w:ascii="Arial" w:eastAsia="Times New Roman" w:hAnsi="Arial" w:cs="Arial"/>
          <w:color w:val="3A3A3A"/>
          <w:sz w:val="26"/>
          <w:szCs w:val="26"/>
        </w:rPr>
        <w:t>labour</w:t>
      </w:r>
      <w:proofErr w:type="spellEnd"/>
      <w:r>
        <w:rPr>
          <w:rFonts w:ascii="Arial" w:eastAsia="Times New Roman" w:hAnsi="Arial" w:cs="Arial"/>
          <w:color w:val="3A3A3A"/>
          <w:sz w:val="26"/>
          <w:szCs w:val="26"/>
        </w:rPr>
        <w:t>.</w:t>
      </w:r>
    </w:p>
    <w:p w:rsidR="00645C5D" w:rsidRDefault="00645C5D" w:rsidP="00645C5D">
      <w:pPr>
        <w:numPr>
          <w:ilvl w:val="0"/>
          <w:numId w:val="7"/>
        </w:numPr>
        <w:shd w:val="clear" w:color="auto" w:fill="FFFFFF"/>
        <w:spacing w:after="0" w:line="240" w:lineRule="auto"/>
        <w:divId w:val="706372082"/>
        <w:rPr>
          <w:rFonts w:ascii="Arial" w:eastAsia="Times New Roman" w:hAnsi="Arial" w:cs="Arial"/>
          <w:color w:val="3A3A3A"/>
          <w:sz w:val="26"/>
          <w:szCs w:val="26"/>
        </w:rPr>
      </w:pPr>
      <w:r>
        <w:rPr>
          <w:rFonts w:ascii="Arial" w:eastAsia="Times New Roman" w:hAnsi="Arial" w:cs="Arial"/>
          <w:color w:val="3A3A3A"/>
          <w:sz w:val="26"/>
          <w:szCs w:val="26"/>
        </w:rPr>
        <w:t>The SRAS is viewed as elastic, because in the short-run firms can increase output by getting workers to do overtime.</w:t>
      </w:r>
    </w:p>
    <w:p w:rsidR="00C60C00" w:rsidRDefault="00C60C00" w:rsidP="00D82A82">
      <w:pPr>
        <w:pStyle w:val="ListParagraph"/>
        <w:ind w:left="1481"/>
        <w:rPr>
          <w:color w:val="111111"/>
          <w:sz w:val="32"/>
          <w:szCs w:val="32"/>
          <w:shd w:val="clear" w:color="auto" w:fill="FFFFFF"/>
        </w:rPr>
      </w:pPr>
    </w:p>
    <w:p w:rsidR="008B11E0" w:rsidRPr="00216CE7" w:rsidRDefault="008B11E0" w:rsidP="00D82A82">
      <w:pPr>
        <w:pStyle w:val="ListParagraph"/>
        <w:ind w:left="1481"/>
        <w:rPr>
          <w:color w:val="000000" w:themeColor="text1"/>
          <w:sz w:val="28"/>
          <w:szCs w:val="28"/>
          <w:shd w:val="clear" w:color="auto" w:fill="FFFFFF"/>
        </w:rPr>
      </w:pPr>
    </w:p>
    <w:p w:rsidR="003A06F0" w:rsidRPr="00216CE7" w:rsidRDefault="003A06F0" w:rsidP="003A06F0">
      <w:pPr>
        <w:pStyle w:val="ListParagraph"/>
        <w:numPr>
          <w:ilvl w:val="0"/>
          <w:numId w:val="11"/>
        </w:numPr>
        <w:spacing w:after="0" w:line="216" w:lineRule="auto"/>
        <w:textAlignment w:val="baseline"/>
        <w:divId w:val="1579708568"/>
        <w:rPr>
          <w:rFonts w:eastAsia="Times New Roman"/>
          <w:color w:val="000000" w:themeColor="text1"/>
          <w:sz w:val="28"/>
          <w:szCs w:val="28"/>
        </w:rPr>
      </w:pPr>
      <w:r w:rsidRPr="00216CE7">
        <w:rPr>
          <w:rFonts w:eastAsia="MS PGothic" w:hAnsi="Gill Sans MT"/>
          <w:color w:val="000000" w:themeColor="text1"/>
          <w:sz w:val="28"/>
          <w:szCs w:val="28"/>
        </w:rPr>
        <w:t>Government can influence economic activity with aggregate supply side policies affecting</w:t>
      </w:r>
    </w:p>
    <w:p w:rsidR="003A06F0" w:rsidRPr="00216CE7" w:rsidRDefault="003A06F0" w:rsidP="003A06F0">
      <w:pPr>
        <w:pStyle w:val="ListParagraph"/>
        <w:numPr>
          <w:ilvl w:val="1"/>
          <w:numId w:val="11"/>
        </w:numPr>
        <w:spacing w:after="0" w:line="216" w:lineRule="auto"/>
        <w:textAlignment w:val="baseline"/>
        <w:divId w:val="1118448201"/>
        <w:rPr>
          <w:rFonts w:eastAsia="Times New Roman"/>
          <w:color w:val="000000" w:themeColor="text1"/>
          <w:sz w:val="28"/>
          <w:szCs w:val="28"/>
        </w:rPr>
      </w:pPr>
      <w:r w:rsidRPr="00216CE7">
        <w:rPr>
          <w:rFonts w:eastAsia="Arial" w:hAnsi="Gill Sans MT"/>
          <w:color w:val="000000" w:themeColor="text1"/>
          <w:sz w:val="28"/>
          <w:szCs w:val="28"/>
        </w:rPr>
        <w:t>input costs  (labor and wage)</w:t>
      </w:r>
    </w:p>
    <w:p w:rsidR="003A06F0" w:rsidRPr="00216CE7" w:rsidRDefault="003A06F0" w:rsidP="003A06F0">
      <w:pPr>
        <w:pStyle w:val="ListParagraph"/>
        <w:numPr>
          <w:ilvl w:val="1"/>
          <w:numId w:val="11"/>
        </w:numPr>
        <w:spacing w:after="0" w:line="216" w:lineRule="auto"/>
        <w:textAlignment w:val="baseline"/>
        <w:divId w:val="332071089"/>
        <w:rPr>
          <w:rFonts w:eastAsia="Times New Roman"/>
          <w:color w:val="000000" w:themeColor="text1"/>
          <w:sz w:val="28"/>
          <w:szCs w:val="28"/>
        </w:rPr>
      </w:pPr>
      <w:r w:rsidRPr="00216CE7">
        <w:rPr>
          <w:rFonts w:eastAsia="Arial" w:hAnsi="Gill Sans MT"/>
          <w:color w:val="000000" w:themeColor="text1"/>
          <w:sz w:val="28"/>
          <w:szCs w:val="28"/>
        </w:rPr>
        <w:t>reducing regulation</w:t>
      </w:r>
    </w:p>
    <w:p w:rsidR="003A06F0" w:rsidRPr="00216CE7" w:rsidRDefault="003A06F0" w:rsidP="003A06F0">
      <w:pPr>
        <w:pStyle w:val="ListParagraph"/>
        <w:numPr>
          <w:ilvl w:val="1"/>
          <w:numId w:val="11"/>
        </w:numPr>
        <w:spacing w:after="0" w:line="216" w:lineRule="auto"/>
        <w:textAlignment w:val="baseline"/>
        <w:divId w:val="929971652"/>
        <w:rPr>
          <w:rFonts w:eastAsia="Times New Roman"/>
          <w:color w:val="000000" w:themeColor="text1"/>
          <w:sz w:val="28"/>
          <w:szCs w:val="28"/>
        </w:rPr>
      </w:pPr>
      <w:r w:rsidRPr="00216CE7">
        <w:rPr>
          <w:rFonts w:eastAsia="Arial" w:hAnsi="Gill Sans MT"/>
          <w:color w:val="000000" w:themeColor="text1"/>
          <w:sz w:val="28"/>
          <w:szCs w:val="28"/>
        </w:rPr>
        <w:t xml:space="preserve">Increase incentives to </w:t>
      </w:r>
    </w:p>
    <w:p w:rsidR="003A06F0" w:rsidRPr="00216CE7" w:rsidRDefault="003A06F0" w:rsidP="003A06F0">
      <w:pPr>
        <w:pStyle w:val="ListParagraph"/>
        <w:numPr>
          <w:ilvl w:val="2"/>
          <w:numId w:val="11"/>
        </w:numPr>
        <w:spacing w:after="0" w:line="216" w:lineRule="auto"/>
        <w:textAlignment w:val="baseline"/>
        <w:divId w:val="1247615721"/>
        <w:rPr>
          <w:rFonts w:eastAsia="Times New Roman"/>
          <w:color w:val="000000" w:themeColor="text1"/>
          <w:sz w:val="28"/>
          <w:szCs w:val="28"/>
        </w:rPr>
      </w:pPr>
      <w:r w:rsidRPr="00216CE7">
        <w:rPr>
          <w:rFonts w:eastAsia="Arial" w:hAnsi="Gill Sans MT"/>
          <w:color w:val="000000" w:themeColor="text1"/>
          <w:sz w:val="28"/>
          <w:szCs w:val="28"/>
        </w:rPr>
        <w:t>Work</w:t>
      </w:r>
    </w:p>
    <w:p w:rsidR="003A06F0" w:rsidRPr="00216CE7" w:rsidRDefault="003A06F0" w:rsidP="003A06F0">
      <w:pPr>
        <w:pStyle w:val="ListParagraph"/>
        <w:numPr>
          <w:ilvl w:val="2"/>
          <w:numId w:val="11"/>
        </w:numPr>
        <w:spacing w:after="0" w:line="216" w:lineRule="auto"/>
        <w:textAlignment w:val="baseline"/>
        <w:divId w:val="544833252"/>
        <w:rPr>
          <w:rFonts w:eastAsia="Times New Roman"/>
          <w:color w:val="000000" w:themeColor="text1"/>
          <w:sz w:val="28"/>
          <w:szCs w:val="28"/>
        </w:rPr>
      </w:pPr>
      <w:r w:rsidRPr="00216CE7">
        <w:rPr>
          <w:rFonts w:eastAsia="Arial" w:hAnsi="Gill Sans MT"/>
          <w:color w:val="000000" w:themeColor="text1"/>
          <w:sz w:val="28"/>
          <w:szCs w:val="28"/>
        </w:rPr>
        <w:t>Take Risks</w:t>
      </w:r>
    </w:p>
    <w:p w:rsidR="00892E02" w:rsidRPr="00216CE7" w:rsidRDefault="00892E02" w:rsidP="00D82A82">
      <w:pPr>
        <w:pStyle w:val="ListParagraph"/>
        <w:ind w:left="1481"/>
        <w:rPr>
          <w:color w:val="000000" w:themeColor="text1"/>
          <w:sz w:val="28"/>
          <w:szCs w:val="28"/>
          <w:shd w:val="clear" w:color="auto" w:fill="FFFFFF"/>
        </w:rPr>
      </w:pPr>
    </w:p>
    <w:sectPr w:rsidR="00892E02" w:rsidRPr="0021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KaTeX_Math">
    <w:altName w:val="Cambria"/>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5FF0"/>
    <w:multiLevelType w:val="multilevel"/>
    <w:tmpl w:val="2B8C2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1" w:hanging="401"/>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467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D1652"/>
    <w:multiLevelType w:val="hybridMultilevel"/>
    <w:tmpl w:val="FFFFFFFF"/>
    <w:lvl w:ilvl="0" w:tplc="D41A6A4A">
      <w:start w:val="1"/>
      <w:numFmt w:val="bullet"/>
      <w:lvlText w:val="•"/>
      <w:lvlJc w:val="left"/>
      <w:pPr>
        <w:tabs>
          <w:tab w:val="num" w:pos="720"/>
        </w:tabs>
        <w:ind w:left="720" w:hanging="360"/>
      </w:pPr>
      <w:rPr>
        <w:rFonts w:ascii="Arial" w:hAnsi="Arial" w:hint="default"/>
      </w:rPr>
    </w:lvl>
    <w:lvl w:ilvl="1" w:tplc="F4E22E32" w:tentative="1">
      <w:start w:val="1"/>
      <w:numFmt w:val="bullet"/>
      <w:lvlText w:val="•"/>
      <w:lvlJc w:val="left"/>
      <w:pPr>
        <w:tabs>
          <w:tab w:val="num" w:pos="1440"/>
        </w:tabs>
        <w:ind w:left="1440" w:hanging="360"/>
      </w:pPr>
      <w:rPr>
        <w:rFonts w:ascii="Arial" w:hAnsi="Arial" w:hint="default"/>
      </w:rPr>
    </w:lvl>
    <w:lvl w:ilvl="2" w:tplc="9C888894" w:tentative="1">
      <w:start w:val="1"/>
      <w:numFmt w:val="bullet"/>
      <w:lvlText w:val="•"/>
      <w:lvlJc w:val="left"/>
      <w:pPr>
        <w:tabs>
          <w:tab w:val="num" w:pos="2160"/>
        </w:tabs>
        <w:ind w:left="2160" w:hanging="360"/>
      </w:pPr>
      <w:rPr>
        <w:rFonts w:ascii="Arial" w:hAnsi="Arial" w:hint="default"/>
      </w:rPr>
    </w:lvl>
    <w:lvl w:ilvl="3" w:tplc="18FAAFFE" w:tentative="1">
      <w:start w:val="1"/>
      <w:numFmt w:val="bullet"/>
      <w:lvlText w:val="•"/>
      <w:lvlJc w:val="left"/>
      <w:pPr>
        <w:tabs>
          <w:tab w:val="num" w:pos="2880"/>
        </w:tabs>
        <w:ind w:left="2880" w:hanging="360"/>
      </w:pPr>
      <w:rPr>
        <w:rFonts w:ascii="Arial" w:hAnsi="Arial" w:hint="default"/>
      </w:rPr>
    </w:lvl>
    <w:lvl w:ilvl="4" w:tplc="2DC8D478" w:tentative="1">
      <w:start w:val="1"/>
      <w:numFmt w:val="bullet"/>
      <w:lvlText w:val="•"/>
      <w:lvlJc w:val="left"/>
      <w:pPr>
        <w:tabs>
          <w:tab w:val="num" w:pos="3600"/>
        </w:tabs>
        <w:ind w:left="3600" w:hanging="360"/>
      </w:pPr>
      <w:rPr>
        <w:rFonts w:ascii="Arial" w:hAnsi="Arial" w:hint="default"/>
      </w:rPr>
    </w:lvl>
    <w:lvl w:ilvl="5" w:tplc="BAB2D0A8" w:tentative="1">
      <w:start w:val="1"/>
      <w:numFmt w:val="bullet"/>
      <w:lvlText w:val="•"/>
      <w:lvlJc w:val="left"/>
      <w:pPr>
        <w:tabs>
          <w:tab w:val="num" w:pos="4320"/>
        </w:tabs>
        <w:ind w:left="4320" w:hanging="360"/>
      </w:pPr>
      <w:rPr>
        <w:rFonts w:ascii="Arial" w:hAnsi="Arial" w:hint="default"/>
      </w:rPr>
    </w:lvl>
    <w:lvl w:ilvl="6" w:tplc="627A57CC" w:tentative="1">
      <w:start w:val="1"/>
      <w:numFmt w:val="bullet"/>
      <w:lvlText w:val="•"/>
      <w:lvlJc w:val="left"/>
      <w:pPr>
        <w:tabs>
          <w:tab w:val="num" w:pos="5040"/>
        </w:tabs>
        <w:ind w:left="5040" w:hanging="360"/>
      </w:pPr>
      <w:rPr>
        <w:rFonts w:ascii="Arial" w:hAnsi="Arial" w:hint="default"/>
      </w:rPr>
    </w:lvl>
    <w:lvl w:ilvl="7" w:tplc="C714041A" w:tentative="1">
      <w:start w:val="1"/>
      <w:numFmt w:val="bullet"/>
      <w:lvlText w:val="•"/>
      <w:lvlJc w:val="left"/>
      <w:pPr>
        <w:tabs>
          <w:tab w:val="num" w:pos="5760"/>
        </w:tabs>
        <w:ind w:left="5760" w:hanging="360"/>
      </w:pPr>
      <w:rPr>
        <w:rFonts w:ascii="Arial" w:hAnsi="Arial" w:hint="default"/>
      </w:rPr>
    </w:lvl>
    <w:lvl w:ilvl="8" w:tplc="DC5A13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B439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84A6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E43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F2D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41A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206758"/>
    <w:multiLevelType w:val="hybridMultilevel"/>
    <w:tmpl w:val="F07C7F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20BD1"/>
    <w:multiLevelType w:val="hybridMultilevel"/>
    <w:tmpl w:val="FFFFFFFF"/>
    <w:lvl w:ilvl="0" w:tplc="E44018EC">
      <w:start w:val="1"/>
      <w:numFmt w:val="bullet"/>
      <w:lvlText w:val="•"/>
      <w:lvlJc w:val="left"/>
      <w:pPr>
        <w:tabs>
          <w:tab w:val="num" w:pos="720"/>
        </w:tabs>
        <w:ind w:left="720" w:hanging="360"/>
      </w:pPr>
      <w:rPr>
        <w:rFonts w:ascii="Arial" w:hAnsi="Arial" w:hint="default"/>
      </w:rPr>
    </w:lvl>
    <w:lvl w:ilvl="1" w:tplc="8B9E8E3A">
      <w:start w:val="23"/>
      <w:numFmt w:val="bullet"/>
      <w:lvlText w:val="•"/>
      <w:lvlJc w:val="left"/>
      <w:pPr>
        <w:tabs>
          <w:tab w:val="num" w:pos="1440"/>
        </w:tabs>
        <w:ind w:left="1440" w:hanging="360"/>
      </w:pPr>
      <w:rPr>
        <w:rFonts w:ascii="Arial" w:hAnsi="Arial" w:hint="default"/>
      </w:rPr>
    </w:lvl>
    <w:lvl w:ilvl="2" w:tplc="BEA2FF2E">
      <w:start w:val="23"/>
      <w:numFmt w:val="bullet"/>
      <w:lvlText w:val="•"/>
      <w:lvlJc w:val="left"/>
      <w:pPr>
        <w:tabs>
          <w:tab w:val="num" w:pos="2160"/>
        </w:tabs>
        <w:ind w:left="2160" w:hanging="360"/>
      </w:pPr>
      <w:rPr>
        <w:rFonts w:ascii="Arial" w:hAnsi="Arial" w:hint="default"/>
      </w:rPr>
    </w:lvl>
    <w:lvl w:ilvl="3" w:tplc="407EB780" w:tentative="1">
      <w:start w:val="1"/>
      <w:numFmt w:val="bullet"/>
      <w:lvlText w:val="•"/>
      <w:lvlJc w:val="left"/>
      <w:pPr>
        <w:tabs>
          <w:tab w:val="num" w:pos="2880"/>
        </w:tabs>
        <w:ind w:left="2880" w:hanging="360"/>
      </w:pPr>
      <w:rPr>
        <w:rFonts w:ascii="Arial" w:hAnsi="Arial" w:hint="default"/>
      </w:rPr>
    </w:lvl>
    <w:lvl w:ilvl="4" w:tplc="51C6A452" w:tentative="1">
      <w:start w:val="1"/>
      <w:numFmt w:val="bullet"/>
      <w:lvlText w:val="•"/>
      <w:lvlJc w:val="left"/>
      <w:pPr>
        <w:tabs>
          <w:tab w:val="num" w:pos="3600"/>
        </w:tabs>
        <w:ind w:left="3600" w:hanging="360"/>
      </w:pPr>
      <w:rPr>
        <w:rFonts w:ascii="Arial" w:hAnsi="Arial" w:hint="default"/>
      </w:rPr>
    </w:lvl>
    <w:lvl w:ilvl="5" w:tplc="56EAA4E2" w:tentative="1">
      <w:start w:val="1"/>
      <w:numFmt w:val="bullet"/>
      <w:lvlText w:val="•"/>
      <w:lvlJc w:val="left"/>
      <w:pPr>
        <w:tabs>
          <w:tab w:val="num" w:pos="4320"/>
        </w:tabs>
        <w:ind w:left="4320" w:hanging="360"/>
      </w:pPr>
      <w:rPr>
        <w:rFonts w:ascii="Arial" w:hAnsi="Arial" w:hint="default"/>
      </w:rPr>
    </w:lvl>
    <w:lvl w:ilvl="6" w:tplc="04F8064C" w:tentative="1">
      <w:start w:val="1"/>
      <w:numFmt w:val="bullet"/>
      <w:lvlText w:val="•"/>
      <w:lvlJc w:val="left"/>
      <w:pPr>
        <w:tabs>
          <w:tab w:val="num" w:pos="5040"/>
        </w:tabs>
        <w:ind w:left="5040" w:hanging="360"/>
      </w:pPr>
      <w:rPr>
        <w:rFonts w:ascii="Arial" w:hAnsi="Arial" w:hint="default"/>
      </w:rPr>
    </w:lvl>
    <w:lvl w:ilvl="7" w:tplc="E5CEC2D0" w:tentative="1">
      <w:start w:val="1"/>
      <w:numFmt w:val="bullet"/>
      <w:lvlText w:val="•"/>
      <w:lvlJc w:val="left"/>
      <w:pPr>
        <w:tabs>
          <w:tab w:val="num" w:pos="5760"/>
        </w:tabs>
        <w:ind w:left="5760" w:hanging="360"/>
      </w:pPr>
      <w:rPr>
        <w:rFonts w:ascii="Arial" w:hAnsi="Arial" w:hint="default"/>
      </w:rPr>
    </w:lvl>
    <w:lvl w:ilvl="8" w:tplc="4D8E98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DA4275"/>
    <w:multiLevelType w:val="hybridMultilevel"/>
    <w:tmpl w:val="FFFFFFFF"/>
    <w:lvl w:ilvl="0" w:tplc="66544546">
      <w:start w:val="1"/>
      <w:numFmt w:val="bullet"/>
      <w:lvlText w:val="•"/>
      <w:lvlJc w:val="left"/>
      <w:pPr>
        <w:tabs>
          <w:tab w:val="num" w:pos="720"/>
        </w:tabs>
        <w:ind w:left="720" w:hanging="360"/>
      </w:pPr>
      <w:rPr>
        <w:rFonts w:ascii="Arial" w:hAnsi="Arial" w:hint="default"/>
      </w:rPr>
    </w:lvl>
    <w:lvl w:ilvl="1" w:tplc="EB747000">
      <w:start w:val="23"/>
      <w:numFmt w:val="bullet"/>
      <w:lvlText w:val="•"/>
      <w:lvlJc w:val="left"/>
      <w:pPr>
        <w:tabs>
          <w:tab w:val="num" w:pos="1440"/>
        </w:tabs>
        <w:ind w:left="1440" w:hanging="360"/>
      </w:pPr>
      <w:rPr>
        <w:rFonts w:ascii="Arial" w:hAnsi="Arial" w:hint="default"/>
      </w:rPr>
    </w:lvl>
    <w:lvl w:ilvl="2" w:tplc="450C44BE" w:tentative="1">
      <w:start w:val="1"/>
      <w:numFmt w:val="bullet"/>
      <w:lvlText w:val="•"/>
      <w:lvlJc w:val="left"/>
      <w:pPr>
        <w:tabs>
          <w:tab w:val="num" w:pos="2160"/>
        </w:tabs>
        <w:ind w:left="2160" w:hanging="360"/>
      </w:pPr>
      <w:rPr>
        <w:rFonts w:ascii="Arial" w:hAnsi="Arial" w:hint="default"/>
      </w:rPr>
    </w:lvl>
    <w:lvl w:ilvl="3" w:tplc="88300EE0" w:tentative="1">
      <w:start w:val="1"/>
      <w:numFmt w:val="bullet"/>
      <w:lvlText w:val="•"/>
      <w:lvlJc w:val="left"/>
      <w:pPr>
        <w:tabs>
          <w:tab w:val="num" w:pos="2880"/>
        </w:tabs>
        <w:ind w:left="2880" w:hanging="360"/>
      </w:pPr>
      <w:rPr>
        <w:rFonts w:ascii="Arial" w:hAnsi="Arial" w:hint="default"/>
      </w:rPr>
    </w:lvl>
    <w:lvl w:ilvl="4" w:tplc="1C184290" w:tentative="1">
      <w:start w:val="1"/>
      <w:numFmt w:val="bullet"/>
      <w:lvlText w:val="•"/>
      <w:lvlJc w:val="left"/>
      <w:pPr>
        <w:tabs>
          <w:tab w:val="num" w:pos="3600"/>
        </w:tabs>
        <w:ind w:left="3600" w:hanging="360"/>
      </w:pPr>
      <w:rPr>
        <w:rFonts w:ascii="Arial" w:hAnsi="Arial" w:hint="default"/>
      </w:rPr>
    </w:lvl>
    <w:lvl w:ilvl="5" w:tplc="F6001EC0" w:tentative="1">
      <w:start w:val="1"/>
      <w:numFmt w:val="bullet"/>
      <w:lvlText w:val="•"/>
      <w:lvlJc w:val="left"/>
      <w:pPr>
        <w:tabs>
          <w:tab w:val="num" w:pos="4320"/>
        </w:tabs>
        <w:ind w:left="4320" w:hanging="360"/>
      </w:pPr>
      <w:rPr>
        <w:rFonts w:ascii="Arial" w:hAnsi="Arial" w:hint="default"/>
      </w:rPr>
    </w:lvl>
    <w:lvl w:ilvl="6" w:tplc="232E0D9A" w:tentative="1">
      <w:start w:val="1"/>
      <w:numFmt w:val="bullet"/>
      <w:lvlText w:val="•"/>
      <w:lvlJc w:val="left"/>
      <w:pPr>
        <w:tabs>
          <w:tab w:val="num" w:pos="5040"/>
        </w:tabs>
        <w:ind w:left="5040" w:hanging="360"/>
      </w:pPr>
      <w:rPr>
        <w:rFonts w:ascii="Arial" w:hAnsi="Arial" w:hint="default"/>
      </w:rPr>
    </w:lvl>
    <w:lvl w:ilvl="7" w:tplc="29061B78" w:tentative="1">
      <w:start w:val="1"/>
      <w:numFmt w:val="bullet"/>
      <w:lvlText w:val="•"/>
      <w:lvlJc w:val="left"/>
      <w:pPr>
        <w:tabs>
          <w:tab w:val="num" w:pos="5760"/>
        </w:tabs>
        <w:ind w:left="5760" w:hanging="360"/>
      </w:pPr>
      <w:rPr>
        <w:rFonts w:ascii="Arial" w:hAnsi="Arial" w:hint="default"/>
      </w:rPr>
    </w:lvl>
    <w:lvl w:ilvl="8" w:tplc="37340D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4E"/>
    <w:rsid w:val="0003728F"/>
    <w:rsid w:val="00047670"/>
    <w:rsid w:val="00053B78"/>
    <w:rsid w:val="00074C1F"/>
    <w:rsid w:val="000B72E4"/>
    <w:rsid w:val="000C19DC"/>
    <w:rsid w:val="000D570B"/>
    <w:rsid w:val="00100A3D"/>
    <w:rsid w:val="00101504"/>
    <w:rsid w:val="00105C45"/>
    <w:rsid w:val="00121C79"/>
    <w:rsid w:val="00144956"/>
    <w:rsid w:val="00171B08"/>
    <w:rsid w:val="00173219"/>
    <w:rsid w:val="00177DCA"/>
    <w:rsid w:val="00182792"/>
    <w:rsid w:val="001B2D17"/>
    <w:rsid w:val="001D64C2"/>
    <w:rsid w:val="001F118C"/>
    <w:rsid w:val="001F589D"/>
    <w:rsid w:val="00216CE7"/>
    <w:rsid w:val="00216D88"/>
    <w:rsid w:val="002614D5"/>
    <w:rsid w:val="00294CDA"/>
    <w:rsid w:val="002E6085"/>
    <w:rsid w:val="002F6C91"/>
    <w:rsid w:val="003A06F0"/>
    <w:rsid w:val="003A3EAB"/>
    <w:rsid w:val="003D34A0"/>
    <w:rsid w:val="003E4B38"/>
    <w:rsid w:val="003F15BE"/>
    <w:rsid w:val="00481C13"/>
    <w:rsid w:val="00497735"/>
    <w:rsid w:val="004A0F9E"/>
    <w:rsid w:val="004B19D1"/>
    <w:rsid w:val="004E167F"/>
    <w:rsid w:val="00513DED"/>
    <w:rsid w:val="00515810"/>
    <w:rsid w:val="005427FE"/>
    <w:rsid w:val="00555729"/>
    <w:rsid w:val="00555BF1"/>
    <w:rsid w:val="00587F50"/>
    <w:rsid w:val="005A3C0B"/>
    <w:rsid w:val="005B06C1"/>
    <w:rsid w:val="00611A3C"/>
    <w:rsid w:val="0062325D"/>
    <w:rsid w:val="006302A6"/>
    <w:rsid w:val="00645C5D"/>
    <w:rsid w:val="00655BEA"/>
    <w:rsid w:val="006B6D4E"/>
    <w:rsid w:val="006C79BA"/>
    <w:rsid w:val="006D0B2A"/>
    <w:rsid w:val="006F6425"/>
    <w:rsid w:val="007A6EEC"/>
    <w:rsid w:val="007B367F"/>
    <w:rsid w:val="007F4088"/>
    <w:rsid w:val="007F55EB"/>
    <w:rsid w:val="007F75EB"/>
    <w:rsid w:val="0080517E"/>
    <w:rsid w:val="00805D9D"/>
    <w:rsid w:val="008077C4"/>
    <w:rsid w:val="00825430"/>
    <w:rsid w:val="00892E02"/>
    <w:rsid w:val="008B11E0"/>
    <w:rsid w:val="008C7B8B"/>
    <w:rsid w:val="008D29EA"/>
    <w:rsid w:val="008E259A"/>
    <w:rsid w:val="00900D26"/>
    <w:rsid w:val="00905EF5"/>
    <w:rsid w:val="00967A7F"/>
    <w:rsid w:val="009C7090"/>
    <w:rsid w:val="009D0112"/>
    <w:rsid w:val="00A01F14"/>
    <w:rsid w:val="00A077F4"/>
    <w:rsid w:val="00A464A4"/>
    <w:rsid w:val="00A53BEB"/>
    <w:rsid w:val="00A6371D"/>
    <w:rsid w:val="00A84433"/>
    <w:rsid w:val="00A948AA"/>
    <w:rsid w:val="00AB338A"/>
    <w:rsid w:val="00AC73D4"/>
    <w:rsid w:val="00AE6C95"/>
    <w:rsid w:val="00B00D50"/>
    <w:rsid w:val="00B12A91"/>
    <w:rsid w:val="00B557EE"/>
    <w:rsid w:val="00BA35F8"/>
    <w:rsid w:val="00BF53F9"/>
    <w:rsid w:val="00C51A22"/>
    <w:rsid w:val="00C60C00"/>
    <w:rsid w:val="00C872A9"/>
    <w:rsid w:val="00CA240B"/>
    <w:rsid w:val="00CB3D61"/>
    <w:rsid w:val="00CE04E1"/>
    <w:rsid w:val="00CE189F"/>
    <w:rsid w:val="00D64A58"/>
    <w:rsid w:val="00D64C0D"/>
    <w:rsid w:val="00D82A82"/>
    <w:rsid w:val="00D83753"/>
    <w:rsid w:val="00DC10BA"/>
    <w:rsid w:val="00DD52B4"/>
    <w:rsid w:val="00E92129"/>
    <w:rsid w:val="00EA18D2"/>
    <w:rsid w:val="00EB5FA9"/>
    <w:rsid w:val="00EF5398"/>
    <w:rsid w:val="00F339BA"/>
    <w:rsid w:val="00F60691"/>
    <w:rsid w:val="00FA23A9"/>
    <w:rsid w:val="00FA3F3F"/>
    <w:rsid w:val="00FE0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9D28"/>
  <w15:chartTrackingRefBased/>
  <w15:docId w15:val="{FBBD231A-84D5-9149-B687-43DC6833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5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A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6E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A2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51A22"/>
    <w:rPr>
      <w:b/>
      <w:bCs/>
    </w:rPr>
  </w:style>
  <w:style w:type="character" w:customStyle="1" w:styleId="ilfuvd">
    <w:name w:val="ilfuvd"/>
    <w:basedOn w:val="DefaultParagraphFont"/>
    <w:rsid w:val="00C51A22"/>
  </w:style>
  <w:style w:type="character" w:customStyle="1" w:styleId="Heading3Char">
    <w:name w:val="Heading 3 Char"/>
    <w:basedOn w:val="DefaultParagraphFont"/>
    <w:link w:val="Heading3"/>
    <w:uiPriority w:val="9"/>
    <w:semiHidden/>
    <w:rsid w:val="00B12A9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12A91"/>
    <w:rPr>
      <w:color w:val="0000FF"/>
      <w:u w:val="single"/>
    </w:rPr>
  </w:style>
  <w:style w:type="character" w:customStyle="1" w:styleId="Heading4Char">
    <w:name w:val="Heading 4 Char"/>
    <w:basedOn w:val="DefaultParagraphFont"/>
    <w:link w:val="Heading4"/>
    <w:uiPriority w:val="9"/>
    <w:semiHidden/>
    <w:rsid w:val="007A6EE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A6EEC"/>
    <w:rPr>
      <w:i/>
      <w:iCs/>
    </w:rPr>
  </w:style>
  <w:style w:type="paragraph" w:styleId="ListParagraph">
    <w:name w:val="List Paragraph"/>
    <w:basedOn w:val="Normal"/>
    <w:uiPriority w:val="34"/>
    <w:qFormat/>
    <w:rsid w:val="00294CDA"/>
    <w:pPr>
      <w:ind w:left="720"/>
      <w:contextualSpacing/>
    </w:pPr>
  </w:style>
  <w:style w:type="paragraph" w:customStyle="1" w:styleId="comp">
    <w:name w:val="comp"/>
    <w:basedOn w:val="Normal"/>
    <w:rsid w:val="00A8443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01504"/>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101504"/>
  </w:style>
  <w:style w:type="character" w:customStyle="1" w:styleId="katex-mathml">
    <w:name w:val="katex-mathml"/>
    <w:basedOn w:val="DefaultParagraphFont"/>
    <w:rsid w:val="00101504"/>
  </w:style>
  <w:style w:type="character" w:customStyle="1" w:styleId="strut">
    <w:name w:val="strut"/>
    <w:basedOn w:val="DefaultParagraphFont"/>
    <w:rsid w:val="00101504"/>
  </w:style>
  <w:style w:type="character" w:customStyle="1" w:styleId="mord">
    <w:name w:val="mord"/>
    <w:basedOn w:val="DefaultParagraphFont"/>
    <w:rsid w:val="00101504"/>
  </w:style>
  <w:style w:type="character" w:customStyle="1" w:styleId="vlist-s">
    <w:name w:val="vlist-s"/>
    <w:basedOn w:val="DefaultParagraphFont"/>
    <w:rsid w:val="00101504"/>
  </w:style>
  <w:style w:type="character" w:customStyle="1" w:styleId="mrel">
    <w:name w:val="mrel"/>
    <w:basedOn w:val="DefaultParagraphFont"/>
    <w:rsid w:val="00101504"/>
  </w:style>
  <w:style w:type="character" w:customStyle="1" w:styleId="mbin">
    <w:name w:val="mbin"/>
    <w:basedOn w:val="DefaultParagraphFont"/>
    <w:rsid w:val="00101504"/>
  </w:style>
  <w:style w:type="character" w:customStyle="1" w:styleId="mopen">
    <w:name w:val="mopen"/>
    <w:basedOn w:val="DefaultParagraphFont"/>
    <w:rsid w:val="00101504"/>
  </w:style>
  <w:style w:type="character" w:customStyle="1" w:styleId="mclose">
    <w:name w:val="mclose"/>
    <w:basedOn w:val="DefaultParagraphFont"/>
    <w:rsid w:val="00101504"/>
  </w:style>
  <w:style w:type="character" w:customStyle="1" w:styleId="Heading1Char">
    <w:name w:val="Heading 1 Char"/>
    <w:basedOn w:val="DefaultParagraphFont"/>
    <w:link w:val="Heading1"/>
    <w:uiPriority w:val="9"/>
    <w:rsid w:val="001F589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4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442">
      <w:bodyDiv w:val="1"/>
      <w:marLeft w:val="0"/>
      <w:marRight w:val="0"/>
      <w:marTop w:val="0"/>
      <w:marBottom w:val="0"/>
      <w:divBdr>
        <w:top w:val="none" w:sz="0" w:space="0" w:color="auto"/>
        <w:left w:val="none" w:sz="0" w:space="0" w:color="auto"/>
        <w:bottom w:val="none" w:sz="0" w:space="0" w:color="auto"/>
        <w:right w:val="none" w:sz="0" w:space="0" w:color="auto"/>
      </w:divBdr>
      <w:divsChild>
        <w:div w:id="1958826810">
          <w:marLeft w:val="0"/>
          <w:marRight w:val="0"/>
          <w:marTop w:val="480"/>
          <w:marBottom w:val="0"/>
          <w:divBdr>
            <w:top w:val="none" w:sz="0" w:space="0" w:color="auto"/>
            <w:left w:val="none" w:sz="0" w:space="0" w:color="auto"/>
            <w:bottom w:val="none" w:sz="0" w:space="0" w:color="auto"/>
            <w:right w:val="none" w:sz="0" w:space="0" w:color="auto"/>
          </w:divBdr>
          <w:divsChild>
            <w:div w:id="1908373552">
              <w:marLeft w:val="0"/>
              <w:marRight w:val="0"/>
              <w:marTop w:val="0"/>
              <w:marBottom w:val="0"/>
              <w:divBdr>
                <w:top w:val="none" w:sz="0" w:space="0" w:color="auto"/>
                <w:left w:val="none" w:sz="0" w:space="0" w:color="auto"/>
                <w:bottom w:val="none" w:sz="0" w:space="0" w:color="auto"/>
                <w:right w:val="none" w:sz="0" w:space="0" w:color="auto"/>
              </w:divBdr>
              <w:divsChild>
                <w:div w:id="1774007798">
                  <w:marLeft w:val="547"/>
                  <w:marRight w:val="0"/>
                  <w:marTop w:val="173"/>
                  <w:marBottom w:val="0"/>
                  <w:divBdr>
                    <w:top w:val="none" w:sz="0" w:space="0" w:color="auto"/>
                    <w:left w:val="none" w:sz="0" w:space="0" w:color="auto"/>
                    <w:bottom w:val="none" w:sz="0" w:space="0" w:color="auto"/>
                    <w:right w:val="none" w:sz="0" w:space="0" w:color="auto"/>
                  </w:divBdr>
                </w:div>
                <w:div w:id="281884743">
                  <w:marLeft w:val="547"/>
                  <w:marRight w:val="0"/>
                  <w:marTop w:val="173"/>
                  <w:marBottom w:val="0"/>
                  <w:divBdr>
                    <w:top w:val="none" w:sz="0" w:space="0" w:color="auto"/>
                    <w:left w:val="none" w:sz="0" w:space="0" w:color="auto"/>
                    <w:bottom w:val="none" w:sz="0" w:space="0" w:color="auto"/>
                    <w:right w:val="none" w:sz="0" w:space="0" w:color="auto"/>
                  </w:divBdr>
                </w:div>
                <w:div w:id="117459509">
                  <w:marLeft w:val="547"/>
                  <w:marRight w:val="0"/>
                  <w:marTop w:val="173"/>
                  <w:marBottom w:val="0"/>
                  <w:divBdr>
                    <w:top w:val="none" w:sz="0" w:space="0" w:color="auto"/>
                    <w:left w:val="none" w:sz="0" w:space="0" w:color="auto"/>
                    <w:bottom w:val="none" w:sz="0" w:space="0" w:color="auto"/>
                    <w:right w:val="none" w:sz="0" w:space="0" w:color="auto"/>
                  </w:divBdr>
                </w:div>
                <w:div w:id="1361935408">
                  <w:marLeft w:val="547"/>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 w:id="217982813">
      <w:bodyDiv w:val="1"/>
      <w:marLeft w:val="0"/>
      <w:marRight w:val="0"/>
      <w:marTop w:val="0"/>
      <w:marBottom w:val="0"/>
      <w:divBdr>
        <w:top w:val="none" w:sz="0" w:space="0" w:color="auto"/>
        <w:left w:val="none" w:sz="0" w:space="0" w:color="auto"/>
        <w:bottom w:val="none" w:sz="0" w:space="0" w:color="auto"/>
        <w:right w:val="none" w:sz="0" w:space="0" w:color="auto"/>
      </w:divBdr>
    </w:div>
    <w:div w:id="266893365">
      <w:bodyDiv w:val="1"/>
      <w:marLeft w:val="0"/>
      <w:marRight w:val="0"/>
      <w:marTop w:val="0"/>
      <w:marBottom w:val="0"/>
      <w:divBdr>
        <w:top w:val="none" w:sz="0" w:space="0" w:color="auto"/>
        <w:left w:val="none" w:sz="0" w:space="0" w:color="auto"/>
        <w:bottom w:val="none" w:sz="0" w:space="0" w:color="auto"/>
        <w:right w:val="none" w:sz="0" w:space="0" w:color="auto"/>
      </w:divBdr>
    </w:div>
    <w:div w:id="517429272">
      <w:bodyDiv w:val="1"/>
      <w:marLeft w:val="0"/>
      <w:marRight w:val="0"/>
      <w:marTop w:val="0"/>
      <w:marBottom w:val="0"/>
      <w:divBdr>
        <w:top w:val="none" w:sz="0" w:space="0" w:color="auto"/>
        <w:left w:val="none" w:sz="0" w:space="0" w:color="auto"/>
        <w:bottom w:val="none" w:sz="0" w:space="0" w:color="auto"/>
        <w:right w:val="none" w:sz="0" w:space="0" w:color="auto"/>
      </w:divBdr>
    </w:div>
    <w:div w:id="706372082">
      <w:bodyDiv w:val="1"/>
      <w:marLeft w:val="0"/>
      <w:marRight w:val="0"/>
      <w:marTop w:val="0"/>
      <w:marBottom w:val="0"/>
      <w:divBdr>
        <w:top w:val="none" w:sz="0" w:space="0" w:color="auto"/>
        <w:left w:val="none" w:sz="0" w:space="0" w:color="auto"/>
        <w:bottom w:val="none" w:sz="0" w:space="0" w:color="auto"/>
        <w:right w:val="none" w:sz="0" w:space="0" w:color="auto"/>
      </w:divBdr>
    </w:div>
    <w:div w:id="721101494">
      <w:bodyDiv w:val="1"/>
      <w:marLeft w:val="0"/>
      <w:marRight w:val="0"/>
      <w:marTop w:val="0"/>
      <w:marBottom w:val="0"/>
      <w:divBdr>
        <w:top w:val="none" w:sz="0" w:space="0" w:color="auto"/>
        <w:left w:val="none" w:sz="0" w:space="0" w:color="auto"/>
        <w:bottom w:val="none" w:sz="0" w:space="0" w:color="auto"/>
        <w:right w:val="none" w:sz="0" w:space="0" w:color="auto"/>
      </w:divBdr>
      <w:divsChild>
        <w:div w:id="1579708568">
          <w:marLeft w:val="547"/>
          <w:marRight w:val="0"/>
          <w:marTop w:val="154"/>
          <w:marBottom w:val="0"/>
          <w:divBdr>
            <w:top w:val="none" w:sz="0" w:space="0" w:color="auto"/>
            <w:left w:val="none" w:sz="0" w:space="0" w:color="auto"/>
            <w:bottom w:val="none" w:sz="0" w:space="0" w:color="auto"/>
            <w:right w:val="none" w:sz="0" w:space="0" w:color="auto"/>
          </w:divBdr>
        </w:div>
        <w:div w:id="1118448201">
          <w:marLeft w:val="1166"/>
          <w:marRight w:val="0"/>
          <w:marTop w:val="154"/>
          <w:marBottom w:val="0"/>
          <w:divBdr>
            <w:top w:val="none" w:sz="0" w:space="0" w:color="auto"/>
            <w:left w:val="none" w:sz="0" w:space="0" w:color="auto"/>
            <w:bottom w:val="none" w:sz="0" w:space="0" w:color="auto"/>
            <w:right w:val="none" w:sz="0" w:space="0" w:color="auto"/>
          </w:divBdr>
        </w:div>
        <w:div w:id="332071089">
          <w:marLeft w:val="1166"/>
          <w:marRight w:val="0"/>
          <w:marTop w:val="154"/>
          <w:marBottom w:val="0"/>
          <w:divBdr>
            <w:top w:val="none" w:sz="0" w:space="0" w:color="auto"/>
            <w:left w:val="none" w:sz="0" w:space="0" w:color="auto"/>
            <w:bottom w:val="none" w:sz="0" w:space="0" w:color="auto"/>
            <w:right w:val="none" w:sz="0" w:space="0" w:color="auto"/>
          </w:divBdr>
        </w:div>
        <w:div w:id="929971652">
          <w:marLeft w:val="1166"/>
          <w:marRight w:val="0"/>
          <w:marTop w:val="154"/>
          <w:marBottom w:val="0"/>
          <w:divBdr>
            <w:top w:val="none" w:sz="0" w:space="0" w:color="auto"/>
            <w:left w:val="none" w:sz="0" w:space="0" w:color="auto"/>
            <w:bottom w:val="none" w:sz="0" w:space="0" w:color="auto"/>
            <w:right w:val="none" w:sz="0" w:space="0" w:color="auto"/>
          </w:divBdr>
        </w:div>
        <w:div w:id="1247615721">
          <w:marLeft w:val="1800"/>
          <w:marRight w:val="0"/>
          <w:marTop w:val="134"/>
          <w:marBottom w:val="0"/>
          <w:divBdr>
            <w:top w:val="none" w:sz="0" w:space="0" w:color="auto"/>
            <w:left w:val="none" w:sz="0" w:space="0" w:color="auto"/>
            <w:bottom w:val="none" w:sz="0" w:space="0" w:color="auto"/>
            <w:right w:val="none" w:sz="0" w:space="0" w:color="auto"/>
          </w:divBdr>
        </w:div>
        <w:div w:id="544833252">
          <w:marLeft w:val="1800"/>
          <w:marRight w:val="0"/>
          <w:marTop w:val="134"/>
          <w:marBottom w:val="0"/>
          <w:divBdr>
            <w:top w:val="none" w:sz="0" w:space="0" w:color="auto"/>
            <w:left w:val="none" w:sz="0" w:space="0" w:color="auto"/>
            <w:bottom w:val="none" w:sz="0" w:space="0" w:color="auto"/>
            <w:right w:val="none" w:sz="0" w:space="0" w:color="auto"/>
          </w:divBdr>
        </w:div>
      </w:divsChild>
    </w:div>
    <w:div w:id="939334739">
      <w:bodyDiv w:val="1"/>
      <w:marLeft w:val="0"/>
      <w:marRight w:val="0"/>
      <w:marTop w:val="0"/>
      <w:marBottom w:val="0"/>
      <w:divBdr>
        <w:top w:val="none" w:sz="0" w:space="0" w:color="auto"/>
        <w:left w:val="none" w:sz="0" w:space="0" w:color="auto"/>
        <w:bottom w:val="none" w:sz="0" w:space="0" w:color="auto"/>
        <w:right w:val="none" w:sz="0" w:space="0" w:color="auto"/>
      </w:divBdr>
    </w:div>
    <w:div w:id="967707249">
      <w:bodyDiv w:val="1"/>
      <w:marLeft w:val="0"/>
      <w:marRight w:val="0"/>
      <w:marTop w:val="0"/>
      <w:marBottom w:val="0"/>
      <w:divBdr>
        <w:top w:val="none" w:sz="0" w:space="0" w:color="auto"/>
        <w:left w:val="none" w:sz="0" w:space="0" w:color="auto"/>
        <w:bottom w:val="none" w:sz="0" w:space="0" w:color="auto"/>
        <w:right w:val="none" w:sz="0" w:space="0" w:color="auto"/>
      </w:divBdr>
    </w:div>
    <w:div w:id="989863610">
      <w:bodyDiv w:val="1"/>
      <w:marLeft w:val="0"/>
      <w:marRight w:val="0"/>
      <w:marTop w:val="0"/>
      <w:marBottom w:val="0"/>
      <w:divBdr>
        <w:top w:val="none" w:sz="0" w:space="0" w:color="auto"/>
        <w:left w:val="none" w:sz="0" w:space="0" w:color="auto"/>
        <w:bottom w:val="none" w:sz="0" w:space="0" w:color="auto"/>
        <w:right w:val="none" w:sz="0" w:space="0" w:color="auto"/>
      </w:divBdr>
      <w:divsChild>
        <w:div w:id="724572613">
          <w:marLeft w:val="0"/>
          <w:marRight w:val="0"/>
          <w:marTop w:val="0"/>
          <w:marBottom w:val="0"/>
          <w:divBdr>
            <w:top w:val="none" w:sz="0" w:space="0" w:color="auto"/>
            <w:left w:val="none" w:sz="0" w:space="0" w:color="auto"/>
            <w:bottom w:val="none" w:sz="0" w:space="0" w:color="auto"/>
            <w:right w:val="none" w:sz="0" w:space="0" w:color="auto"/>
          </w:divBdr>
          <w:divsChild>
            <w:div w:id="265844984">
              <w:marLeft w:val="547"/>
              <w:marRight w:val="0"/>
              <w:marTop w:val="154"/>
              <w:marBottom w:val="0"/>
              <w:divBdr>
                <w:top w:val="none" w:sz="0" w:space="0" w:color="auto"/>
                <w:left w:val="none" w:sz="0" w:space="0" w:color="auto"/>
                <w:bottom w:val="none" w:sz="0" w:space="0" w:color="auto"/>
                <w:right w:val="none" w:sz="0" w:space="0" w:color="auto"/>
              </w:divBdr>
            </w:div>
            <w:div w:id="681131856">
              <w:marLeft w:val="1166"/>
              <w:marRight w:val="0"/>
              <w:marTop w:val="134"/>
              <w:marBottom w:val="0"/>
              <w:divBdr>
                <w:top w:val="none" w:sz="0" w:space="0" w:color="auto"/>
                <w:left w:val="none" w:sz="0" w:space="0" w:color="auto"/>
                <w:bottom w:val="none" w:sz="0" w:space="0" w:color="auto"/>
                <w:right w:val="none" w:sz="0" w:space="0" w:color="auto"/>
              </w:divBdr>
            </w:div>
            <w:div w:id="1497914861">
              <w:marLeft w:val="547"/>
              <w:marRight w:val="0"/>
              <w:marTop w:val="154"/>
              <w:marBottom w:val="0"/>
              <w:divBdr>
                <w:top w:val="none" w:sz="0" w:space="0" w:color="auto"/>
                <w:left w:val="none" w:sz="0" w:space="0" w:color="auto"/>
                <w:bottom w:val="none" w:sz="0" w:space="0" w:color="auto"/>
                <w:right w:val="none" w:sz="0" w:space="0" w:color="auto"/>
              </w:divBdr>
            </w:div>
            <w:div w:id="2065564276">
              <w:marLeft w:val="1166"/>
              <w:marRight w:val="0"/>
              <w:marTop w:val="134"/>
              <w:marBottom w:val="0"/>
              <w:divBdr>
                <w:top w:val="none" w:sz="0" w:space="0" w:color="auto"/>
                <w:left w:val="none" w:sz="0" w:space="0" w:color="auto"/>
                <w:bottom w:val="none" w:sz="0" w:space="0" w:color="auto"/>
                <w:right w:val="none" w:sz="0" w:space="0" w:color="auto"/>
              </w:divBdr>
            </w:div>
            <w:div w:id="1878153757">
              <w:marLeft w:val="547"/>
              <w:marRight w:val="0"/>
              <w:marTop w:val="154"/>
              <w:marBottom w:val="0"/>
              <w:divBdr>
                <w:top w:val="none" w:sz="0" w:space="0" w:color="auto"/>
                <w:left w:val="none" w:sz="0" w:space="0" w:color="auto"/>
                <w:bottom w:val="none" w:sz="0" w:space="0" w:color="auto"/>
                <w:right w:val="none" w:sz="0" w:space="0" w:color="auto"/>
              </w:divBdr>
            </w:div>
          </w:divsChild>
        </w:div>
      </w:divsChild>
    </w:div>
    <w:div w:id="1030687810">
      <w:bodyDiv w:val="1"/>
      <w:marLeft w:val="0"/>
      <w:marRight w:val="0"/>
      <w:marTop w:val="0"/>
      <w:marBottom w:val="0"/>
      <w:divBdr>
        <w:top w:val="none" w:sz="0" w:space="0" w:color="auto"/>
        <w:left w:val="none" w:sz="0" w:space="0" w:color="auto"/>
        <w:bottom w:val="none" w:sz="0" w:space="0" w:color="auto"/>
        <w:right w:val="none" w:sz="0" w:space="0" w:color="auto"/>
      </w:divBdr>
    </w:div>
    <w:div w:id="1087464571">
      <w:bodyDiv w:val="1"/>
      <w:marLeft w:val="0"/>
      <w:marRight w:val="0"/>
      <w:marTop w:val="0"/>
      <w:marBottom w:val="0"/>
      <w:divBdr>
        <w:top w:val="none" w:sz="0" w:space="0" w:color="auto"/>
        <w:left w:val="none" w:sz="0" w:space="0" w:color="auto"/>
        <w:bottom w:val="none" w:sz="0" w:space="0" w:color="auto"/>
        <w:right w:val="none" w:sz="0" w:space="0" w:color="auto"/>
      </w:divBdr>
      <w:divsChild>
        <w:div w:id="175270573">
          <w:marLeft w:val="0"/>
          <w:marRight w:val="0"/>
          <w:marTop w:val="0"/>
          <w:marBottom w:val="0"/>
          <w:divBdr>
            <w:top w:val="none" w:sz="0" w:space="0" w:color="auto"/>
            <w:left w:val="none" w:sz="0" w:space="0" w:color="auto"/>
            <w:bottom w:val="none" w:sz="0" w:space="0" w:color="auto"/>
            <w:right w:val="none" w:sz="0" w:space="0" w:color="auto"/>
          </w:divBdr>
        </w:div>
      </w:divsChild>
    </w:div>
    <w:div w:id="1512602210">
      <w:bodyDiv w:val="1"/>
      <w:marLeft w:val="0"/>
      <w:marRight w:val="0"/>
      <w:marTop w:val="0"/>
      <w:marBottom w:val="0"/>
      <w:divBdr>
        <w:top w:val="none" w:sz="0" w:space="0" w:color="auto"/>
        <w:left w:val="none" w:sz="0" w:space="0" w:color="auto"/>
        <w:bottom w:val="none" w:sz="0" w:space="0" w:color="auto"/>
        <w:right w:val="none" w:sz="0" w:space="0" w:color="auto"/>
      </w:divBdr>
    </w:div>
    <w:div w:id="1682514293">
      <w:bodyDiv w:val="1"/>
      <w:marLeft w:val="0"/>
      <w:marRight w:val="0"/>
      <w:marTop w:val="0"/>
      <w:marBottom w:val="0"/>
      <w:divBdr>
        <w:top w:val="none" w:sz="0" w:space="0" w:color="auto"/>
        <w:left w:val="none" w:sz="0" w:space="0" w:color="auto"/>
        <w:bottom w:val="none" w:sz="0" w:space="0" w:color="auto"/>
        <w:right w:val="none" w:sz="0" w:space="0" w:color="auto"/>
      </w:divBdr>
    </w:div>
    <w:div w:id="2046443014">
      <w:bodyDiv w:val="1"/>
      <w:marLeft w:val="0"/>
      <w:marRight w:val="0"/>
      <w:marTop w:val="0"/>
      <w:marBottom w:val="0"/>
      <w:divBdr>
        <w:top w:val="none" w:sz="0" w:space="0" w:color="auto"/>
        <w:left w:val="none" w:sz="0" w:space="0" w:color="auto"/>
        <w:bottom w:val="none" w:sz="0" w:space="0" w:color="auto"/>
        <w:right w:val="none" w:sz="0" w:space="0" w:color="auto"/>
      </w:divBdr>
    </w:div>
    <w:div w:id="2068455933">
      <w:bodyDiv w:val="1"/>
      <w:marLeft w:val="0"/>
      <w:marRight w:val="0"/>
      <w:marTop w:val="0"/>
      <w:marBottom w:val="0"/>
      <w:divBdr>
        <w:top w:val="none" w:sz="0" w:space="0" w:color="auto"/>
        <w:left w:val="none" w:sz="0" w:space="0" w:color="auto"/>
        <w:bottom w:val="none" w:sz="0" w:space="0" w:color="auto"/>
        <w:right w:val="none" w:sz="0" w:space="0" w:color="auto"/>
      </w:divBdr>
    </w:div>
    <w:div w:id="21467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www.intelligenteconomist.com/gross-domestic-product-gdp/"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2020-06-27T08:48:00Z</dcterms:created>
  <dcterms:modified xsi:type="dcterms:W3CDTF">2020-06-27T08:48:00Z</dcterms:modified>
</cp:coreProperties>
</file>