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96730" w:rsidRDefault="00932CBD">
      <w:pPr>
        <w:spacing w:after="0"/>
        <w:ind w:right="4"/>
        <w:rPr>
          <w:rFonts w:ascii="Times New Roman" w:hAnsi="Times New Roman" w:cs="Times New Roman"/>
          <w:b/>
          <w:sz w:val="28"/>
          <w:szCs w:val="28"/>
          <w:u w:color="000000"/>
        </w:rPr>
      </w:pPr>
      <w:r>
        <w:rPr>
          <w:rFonts w:ascii="Times New Roman" w:hAnsi="Times New Roman" w:cs="Times New Roman"/>
          <w:b/>
          <w:sz w:val="28"/>
          <w:szCs w:val="28"/>
          <w:u w:color="000000"/>
        </w:rPr>
        <w:t xml:space="preserve">Course Title: Medical Biochemistry II                                         </w:t>
      </w:r>
    </w:p>
    <w:p w:rsidR="00896730" w:rsidRDefault="00932CBD">
      <w:pPr>
        <w:spacing w:after="0"/>
        <w:ind w:right="4"/>
        <w:rPr>
          <w:rFonts w:ascii="Times New Roman" w:hAnsi="Times New Roman" w:cs="Times New Roman"/>
          <w:b/>
          <w:sz w:val="28"/>
          <w:szCs w:val="28"/>
          <w:u w:color="000000"/>
        </w:rPr>
      </w:pPr>
      <w:r>
        <w:rPr>
          <w:rFonts w:ascii="Times New Roman" w:hAnsi="Times New Roman" w:cs="Times New Roman"/>
          <w:b/>
          <w:sz w:val="28"/>
          <w:szCs w:val="28"/>
          <w:u w:color="000000"/>
        </w:rPr>
        <w:t>RAD 2</w:t>
      </w:r>
      <w:r>
        <w:rPr>
          <w:rFonts w:ascii="Times New Roman" w:hAnsi="Times New Roman" w:cs="Times New Roman"/>
          <w:b/>
          <w:sz w:val="28"/>
          <w:szCs w:val="28"/>
          <w:u w:color="000000"/>
          <w:vertAlign w:val="superscript"/>
        </w:rPr>
        <w:t>nd</w:t>
      </w:r>
      <w:r>
        <w:rPr>
          <w:rFonts w:ascii="Times New Roman" w:hAnsi="Times New Roman" w:cs="Times New Roman"/>
          <w:b/>
          <w:sz w:val="28"/>
          <w:szCs w:val="28"/>
          <w:u w:color="000000"/>
        </w:rPr>
        <w:t>, Sec A</w:t>
      </w:r>
    </w:p>
    <w:p w:rsidR="00896730" w:rsidRDefault="00932CBD">
      <w:pPr>
        <w:spacing w:after="0"/>
        <w:ind w:right="4"/>
        <w:rPr>
          <w:rFonts w:ascii="Times New Roman" w:hAnsi="Times New Roman" w:cs="Times New Roman"/>
          <w:b/>
          <w:sz w:val="28"/>
          <w:szCs w:val="28"/>
          <w:u w:color="000000"/>
        </w:rPr>
      </w:pPr>
      <w:r>
        <w:rPr>
          <w:rFonts w:ascii="Times New Roman" w:hAnsi="Times New Roman" w:cs="Times New Roman"/>
          <w:b/>
          <w:sz w:val="28"/>
          <w:szCs w:val="28"/>
          <w:u w:color="000000"/>
        </w:rPr>
        <w:t>Student Name:</w:t>
      </w:r>
      <w:r>
        <w:rPr>
          <w:rFonts w:hAnsi="Times New Roman" w:cs="Times New Roman"/>
          <w:b/>
          <w:sz w:val="28"/>
          <w:szCs w:val="28"/>
          <w:u w:color="000000"/>
        </w:rPr>
        <w:t>Fizza</w:t>
      </w:r>
    </w:p>
    <w:p w:rsidR="00896730" w:rsidRDefault="00932CBD">
      <w:pPr>
        <w:spacing w:after="0"/>
        <w:ind w:right="4"/>
        <w:rPr>
          <w:rFonts w:ascii="Times New Roman" w:hAnsi="Times New Roman" w:cs="Times New Roman"/>
          <w:b/>
          <w:sz w:val="28"/>
          <w:szCs w:val="28"/>
          <w:u w:color="000000"/>
        </w:rPr>
      </w:pPr>
      <w:r>
        <w:rPr>
          <w:rFonts w:ascii="Times New Roman" w:hAnsi="Times New Roman" w:cs="Times New Roman"/>
          <w:b/>
          <w:sz w:val="28"/>
          <w:szCs w:val="28"/>
          <w:u w:color="000000"/>
        </w:rPr>
        <w:t>Student ID:</w:t>
      </w:r>
      <w:r>
        <w:rPr>
          <w:rFonts w:ascii="Times New Roman" w:hAnsi="Times New Roman" w:cs="Times New Roman"/>
          <w:b/>
          <w:sz w:val="20"/>
          <w:szCs w:val="20"/>
          <w:u w:color="000000"/>
        </w:rPr>
        <w:tab/>
      </w:r>
      <w:r>
        <w:rPr>
          <w:rFonts w:ascii="Times New Roman" w:hAnsi="Times New Roman" w:cs="Times New Roman"/>
          <w:b/>
          <w:sz w:val="20"/>
          <w:szCs w:val="20"/>
          <w:u w:color="000000"/>
        </w:rPr>
        <w:t>16684</w:t>
      </w:r>
    </w:p>
    <w:p w:rsidR="00896730" w:rsidRDefault="00932CBD">
      <w:pPr>
        <w:spacing w:line="480" w:lineRule="auto"/>
        <w:rPr>
          <w:rFonts w:ascii="Times New Roman" w:hAnsi="Times New Roman" w:cs="Times New Roman"/>
          <w:b/>
          <w:color w:val="4F81BD"/>
          <w:sz w:val="52"/>
          <w:szCs w:val="52"/>
          <w:shd w:val="clear" w:color="auto" w:fill="FFFFFF"/>
        </w:rPr>
      </w:pPr>
      <w:r>
        <w:rPr>
          <w:rFonts w:ascii="Arial" w:hAnsi="Arial" w:cs="Arial"/>
          <w:b/>
          <w:sz w:val="20"/>
        </w:rPr>
        <w:tab/>
      </w:r>
      <w:r>
        <w:rPr>
          <w:rFonts w:hAnsi="Arial" w:cs="Arial"/>
          <w:b/>
          <w:sz w:val="20"/>
        </w:rPr>
        <w:t>Bs Radiology 2nd sem</w:t>
      </w:r>
    </w:p>
    <w:p w:rsidR="00896730" w:rsidRDefault="00932CBD">
      <w:pPr>
        <w:pBdr>
          <w:bottom w:val="single" w:sz="12" w:space="1" w:color="auto"/>
        </w:pBdr>
        <w:spacing w:after="0" w:line="240" w:lineRule="auto"/>
        <w:jc w:val="both"/>
        <w:rPr>
          <w:rFonts w:ascii="Arial" w:hAnsi="Arial" w:cs="Arial"/>
          <w:b/>
          <w:sz w:val="20"/>
        </w:rPr>
      </w:pPr>
      <w:r>
        <w:rPr>
          <w:rFonts w:ascii="Arial" w:hAnsi="Arial" w:cs="Arial"/>
          <w:b/>
          <w:sz w:val="20"/>
        </w:rPr>
        <w:tab/>
      </w:r>
      <w:r>
        <w:rPr>
          <w:rFonts w:ascii="Arial" w:hAnsi="Arial" w:cs="Arial"/>
          <w:b/>
          <w:sz w:val="20"/>
        </w:rPr>
        <w:t>Sec A</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Max Marks: 50 </w:t>
      </w:r>
    </w:p>
    <w:p w:rsidR="00896730" w:rsidRDefault="00896730">
      <w:pPr>
        <w:spacing w:after="0" w:line="240" w:lineRule="auto"/>
        <w:rPr>
          <w:rFonts w:ascii="Arial" w:hAnsi="Arial" w:cs="Arial"/>
          <w:b/>
          <w:sz w:val="20"/>
        </w:rPr>
      </w:pPr>
    </w:p>
    <w:p w:rsidR="00896730" w:rsidRDefault="00932CBD">
      <w:pPr>
        <w:spacing w:after="0" w:line="240" w:lineRule="auto"/>
        <w:rPr>
          <w:rFonts w:ascii="Times New Roman" w:hAnsi="Times New Roman" w:cs="Times New Roman"/>
          <w:b/>
          <w:sz w:val="24"/>
        </w:rPr>
      </w:pPr>
      <w:r>
        <w:rPr>
          <w:rFonts w:ascii="Times New Roman" w:hAnsi="Times New Roman" w:cs="Times New Roman"/>
          <w:b/>
          <w:sz w:val="28"/>
        </w:rPr>
        <w:t>Note:</w:t>
      </w:r>
      <w:r>
        <w:rPr>
          <w:rFonts w:ascii="Arial" w:hAnsi="Arial" w:cs="Arial"/>
          <w:b/>
          <w:sz w:val="20"/>
        </w:rPr>
        <w:tab/>
      </w:r>
      <w:r>
        <w:rPr>
          <w:rFonts w:ascii="Times New Roman" w:hAnsi="Times New Roman" w:cs="Times New Roman"/>
          <w:b/>
          <w:sz w:val="24"/>
        </w:rPr>
        <w:t xml:space="preserve">There are FIVE questions, each carry 10 marks with </w:t>
      </w:r>
      <w:r>
        <w:rPr>
          <w:rFonts w:ascii="Times New Roman" w:hAnsi="Times New Roman" w:cs="Times New Roman"/>
          <w:b/>
          <w:sz w:val="24"/>
        </w:rPr>
        <w:t>grand total of 50 marks.</w:t>
      </w:r>
    </w:p>
    <w:p w:rsidR="00896730" w:rsidRDefault="00932CBD">
      <w:pPr>
        <w:spacing w:after="0" w:line="240" w:lineRule="auto"/>
        <w:ind w:left="720"/>
        <w:rPr>
          <w:rFonts w:ascii="Times New Roman" w:hAnsi="Times New Roman" w:cs="Times New Roman"/>
          <w:b/>
          <w:sz w:val="24"/>
        </w:rPr>
      </w:pPr>
      <w:r>
        <w:rPr>
          <w:rFonts w:ascii="Times New Roman" w:hAnsi="Times New Roman" w:cs="Times New Roman"/>
          <w:b/>
          <w:sz w:val="24"/>
        </w:rPr>
        <w:t>ATTEMPT all questions.</w:t>
      </w:r>
    </w:p>
    <w:p w:rsidR="00896730" w:rsidRDefault="00932CBD">
      <w:pPr>
        <w:spacing w:after="0" w:line="240" w:lineRule="auto"/>
        <w:ind w:left="720"/>
        <w:rPr>
          <w:rFonts w:ascii="Times New Roman" w:hAnsi="Times New Roman" w:cs="Times New Roman"/>
          <w:b/>
          <w:sz w:val="24"/>
        </w:rPr>
      </w:pPr>
      <w:r>
        <w:rPr>
          <w:rFonts w:ascii="Times New Roman" w:hAnsi="Times New Roman" w:cs="Times New Roman"/>
          <w:b/>
          <w:sz w:val="24"/>
        </w:rPr>
        <w:t>Avoid copy paste material, as it may deduct your marks.</w:t>
      </w:r>
    </w:p>
    <w:p w:rsidR="00896730" w:rsidRDefault="00932CBD">
      <w:pPr>
        <w:pBdr>
          <w:bottom w:val="single" w:sz="12" w:space="1" w:color="auto"/>
        </w:pBdr>
        <w:tabs>
          <w:tab w:val="left" w:pos="7000"/>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ab/>
      </w:r>
    </w:p>
    <w:p w:rsidR="00896730" w:rsidRDefault="00896730">
      <w:pPr>
        <w:spacing w:line="240" w:lineRule="auto"/>
        <w:rPr>
          <w:rFonts w:ascii="Times New Roman" w:hAnsi="Times New Roman" w:cs="Times New Roman"/>
          <w:color w:val="000000"/>
          <w:sz w:val="28"/>
          <w:szCs w:val="28"/>
        </w:rPr>
      </w:pPr>
    </w:p>
    <w:p w:rsidR="00896730" w:rsidRDefault="00932CBD">
      <w:pPr>
        <w:spacing w:line="480" w:lineRule="auto"/>
        <w:rPr>
          <w:rFonts w:ascii="Times New Roman" w:hAnsi="Times New Roman" w:cs="Times New Roman"/>
          <w:color w:val="3A3A3A"/>
          <w:sz w:val="28"/>
          <w:szCs w:val="28"/>
          <w:shd w:val="clear" w:color="auto" w:fill="FFFFFF"/>
        </w:rPr>
      </w:pPr>
      <w:r>
        <w:rPr>
          <w:rFonts w:ascii="Times New Roman" w:hAnsi="Times New Roman" w:cs="Times New Roman"/>
          <w:color w:val="000000"/>
          <w:sz w:val="28"/>
          <w:szCs w:val="28"/>
        </w:rPr>
        <w:t>Q1</w:t>
      </w:r>
      <w:r>
        <w:rPr>
          <w:rFonts w:ascii="Times New Roman" w:hAnsi="Times New Roman" w:cs="Times New Roman"/>
          <w:color w:val="3A3A3A"/>
          <w:sz w:val="28"/>
          <w:szCs w:val="28"/>
          <w:shd w:val="clear" w:color="auto" w:fill="FFFFFF"/>
        </w:rPr>
        <w:t>. Explain the process of “ATP synthesis coupled with electron flow”.</w:t>
      </w:r>
    </w:p>
    <w:p w:rsidR="00896730" w:rsidRDefault="00932CBD">
      <w:p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Q2. Write the reactions that are catalyzed by the following enzymes.</w:t>
      </w:r>
    </w:p>
    <w:p w:rsidR="00896730" w:rsidRDefault="00932CBD">
      <w:pPr>
        <w:pStyle w:val="ListParagraph"/>
        <w:numPr>
          <w:ilvl w:val="2"/>
          <w:numId w:val="30"/>
        </w:num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Acyl </w:t>
      </w:r>
      <w:r>
        <w:rPr>
          <w:rFonts w:ascii="Times New Roman" w:hAnsi="Times New Roman" w:cs="Times New Roman"/>
          <w:color w:val="000000"/>
          <w:sz w:val="28"/>
          <w:szCs w:val="28"/>
        </w:rPr>
        <w:t>CoA dehydrogenase</w:t>
      </w:r>
    </w:p>
    <w:p w:rsidR="00896730" w:rsidRDefault="00932CBD">
      <w:pPr>
        <w:pStyle w:val="ListParagraph"/>
        <w:numPr>
          <w:ilvl w:val="2"/>
          <w:numId w:val="30"/>
        </w:num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Adenosine deaminase</w:t>
      </w:r>
    </w:p>
    <w:p w:rsidR="00896730" w:rsidRDefault="00932CBD">
      <w:pPr>
        <w:pStyle w:val="ListParagraph"/>
        <w:numPr>
          <w:ilvl w:val="2"/>
          <w:numId w:val="30"/>
        </w:num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Nucleotidase</w:t>
      </w:r>
    </w:p>
    <w:p w:rsidR="00896730" w:rsidRDefault="00932CBD">
      <w:pPr>
        <w:pStyle w:val="ListParagraph"/>
        <w:numPr>
          <w:ilvl w:val="2"/>
          <w:numId w:val="30"/>
        </w:num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Gluconolactonase</w:t>
      </w:r>
    </w:p>
    <w:p w:rsidR="00896730" w:rsidRDefault="00932CBD">
      <w:pPr>
        <w:pStyle w:val="ListParagraph"/>
        <w:numPr>
          <w:ilvl w:val="2"/>
          <w:numId w:val="30"/>
        </w:num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Enoyl-CoA hydratase</w:t>
      </w:r>
    </w:p>
    <w:p w:rsidR="00896730" w:rsidRDefault="00932CBD">
      <w:pPr>
        <w:spacing w:line="480" w:lineRule="auto"/>
        <w:rPr>
          <w:rFonts w:ascii="Times New Roman" w:hAnsi="Times New Roman" w:cs="Times New Roman"/>
          <w:color w:val="3A3A3A"/>
          <w:sz w:val="28"/>
          <w:szCs w:val="28"/>
          <w:shd w:val="clear" w:color="auto" w:fill="FFFFFF"/>
        </w:rPr>
      </w:pPr>
      <w:r>
        <w:rPr>
          <w:rFonts w:ascii="Times New Roman" w:hAnsi="Times New Roman" w:cs="Times New Roman"/>
          <w:color w:val="000000"/>
          <w:sz w:val="28"/>
          <w:szCs w:val="28"/>
        </w:rPr>
        <w:t>Q3</w:t>
      </w:r>
      <w:r>
        <w:rPr>
          <w:rFonts w:ascii="Times New Roman" w:hAnsi="Times New Roman" w:cs="Times New Roman"/>
          <w:color w:val="3A3A3A"/>
          <w:sz w:val="28"/>
          <w:szCs w:val="28"/>
          <w:shd w:val="clear" w:color="auto" w:fill="FFFFFF"/>
        </w:rPr>
        <w:t>. Define nucleotide, nucleoside and differentiate between DNA and RNA.</w:t>
      </w:r>
    </w:p>
    <w:p w:rsidR="00896730" w:rsidRDefault="00932CBD">
      <w:pPr>
        <w:spacing w:line="480" w:lineRule="auto"/>
        <w:rPr>
          <w:rFonts w:ascii="Times New Roman" w:hAnsi="Times New Roman" w:cs="Times New Roman"/>
          <w:color w:val="3A3A3A"/>
          <w:sz w:val="28"/>
          <w:szCs w:val="28"/>
          <w:shd w:val="clear" w:color="auto" w:fill="FFFFFF"/>
        </w:rPr>
      </w:pPr>
      <w:r>
        <w:rPr>
          <w:rFonts w:ascii="Times New Roman" w:hAnsi="Times New Roman" w:cs="Times New Roman"/>
          <w:color w:val="3A3A3A"/>
          <w:sz w:val="28"/>
          <w:szCs w:val="28"/>
          <w:shd w:val="clear" w:color="auto" w:fill="FFFFFF"/>
        </w:rPr>
        <w:t>Q4. Why Dickens and Horecker’s Pathway is called HMP pathway.</w:t>
      </w:r>
      <w:r>
        <w:rPr>
          <w:rFonts w:ascii="Times New Roman" w:hAnsi="Times New Roman" w:cs="Times New Roman"/>
          <w:color w:val="3A3A3A"/>
          <w:sz w:val="28"/>
          <w:szCs w:val="28"/>
          <w:shd w:val="clear" w:color="auto" w:fill="FFFFFF"/>
        </w:rPr>
        <w:t xml:space="preserve"> Enlist the enzymes used in PPP Pathway.</w:t>
      </w:r>
    </w:p>
    <w:p w:rsidR="00896730" w:rsidRDefault="00932CBD">
      <w:pPr>
        <w:spacing w:line="480" w:lineRule="auto"/>
        <w:rPr>
          <w:rFonts w:ascii="Times New Roman" w:hAnsi="Times New Roman" w:cs="Times New Roman"/>
          <w:color w:val="3A3A3A"/>
          <w:sz w:val="28"/>
          <w:szCs w:val="28"/>
          <w:shd w:val="clear" w:color="auto" w:fill="FFFFFF"/>
        </w:rPr>
      </w:pPr>
      <w:r>
        <w:rPr>
          <w:rFonts w:ascii="Times New Roman" w:hAnsi="Times New Roman" w:cs="Times New Roman"/>
          <w:color w:val="3A3A3A"/>
          <w:sz w:val="28"/>
          <w:szCs w:val="28"/>
          <w:shd w:val="clear" w:color="auto" w:fill="FFFFFF"/>
        </w:rPr>
        <w:t>Q5. What is the function of carnitine shuttle system? Write down the stages and steps involved in Beta oxidation of Lipids.</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Answer no 1:</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lastRenderedPageBreak/>
        <w:t>ATP:</w:t>
      </w:r>
    </w:p>
    <w:p w:rsidR="00896730" w:rsidRDefault="00932CBD">
      <w:pPr>
        <w:spacing w:line="480" w:lineRule="auto"/>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 xml:space="preserve">Energy is the capacity to do work. ATP supplies this energy to all </w:t>
      </w:r>
      <w:r>
        <w:rPr>
          <w:rFonts w:ascii="Times New Roman" w:hAnsi="Times New Roman" w:cs="Times New Roman"/>
          <w:color w:val="000000"/>
          <w:sz w:val="48"/>
          <w:szCs w:val="48"/>
          <w:shd w:val="clear" w:color="auto" w:fill="FFFFFF"/>
        </w:rPr>
        <w:t>living cells for performing work. That is why ATP acts as energy currency if living organisms.</w:t>
      </w:r>
    </w:p>
    <w:p w:rsidR="00896730" w:rsidRDefault="00932CBD">
      <w:pPr>
        <w:spacing w:line="480" w:lineRule="auto"/>
        <w:rPr>
          <w:rFonts w:ascii="Times New Roman" w:hAnsi="Times New Roman" w:cs="Times New Roman"/>
          <w:b/>
          <w:bCs/>
          <w:color w:val="4F81BD"/>
          <w:sz w:val="48"/>
          <w:szCs w:val="48"/>
          <w:shd w:val="clear" w:color="auto" w:fill="FFFFFF"/>
        </w:rPr>
      </w:pPr>
      <w:r>
        <w:rPr>
          <w:rFonts w:ascii="Times New Roman" w:hAnsi="Times New Roman" w:cs="Times New Roman"/>
          <w:b/>
          <w:bCs/>
          <w:color w:val="4F81BD"/>
          <w:sz w:val="48"/>
          <w:szCs w:val="48"/>
          <w:shd w:val="clear" w:color="auto" w:fill="FFFFFF"/>
        </w:rPr>
        <w:t>ATP synthesis:</w:t>
      </w:r>
    </w:p>
    <w:p w:rsidR="00896730" w:rsidRDefault="00932CBD">
      <w:pPr>
        <w:spacing w:line="480" w:lineRule="auto"/>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 xml:space="preserve">                     In eukaryotic cells, the vast majority of ATP synthesis occurs in the mitochondria in a process called </w:t>
      </w:r>
      <w:r>
        <w:rPr>
          <w:rFonts w:ascii="Times New Roman" w:hAnsi="Times New Roman" w:cs="Times New Roman"/>
          <w:b/>
          <w:bCs/>
          <w:color w:val="000000"/>
          <w:sz w:val="48"/>
          <w:szCs w:val="48"/>
          <w:shd w:val="clear" w:color="auto" w:fill="FFFFFF"/>
        </w:rPr>
        <w:t>oxidative phosphorylat</w:t>
      </w:r>
      <w:r>
        <w:rPr>
          <w:rFonts w:ascii="Times New Roman" w:hAnsi="Times New Roman" w:cs="Times New Roman"/>
          <w:b/>
          <w:bCs/>
          <w:color w:val="000000"/>
          <w:sz w:val="48"/>
          <w:szCs w:val="48"/>
          <w:shd w:val="clear" w:color="auto" w:fill="FFFFFF"/>
        </w:rPr>
        <w:t>ion.</w:t>
      </w:r>
    </w:p>
    <w:p w:rsidR="00896730" w:rsidRDefault="00932CBD">
      <w:pPr>
        <w:spacing w:line="480" w:lineRule="auto"/>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 xml:space="preserve">Even plants, which generates ATP by photophosphorylation in chloroplasts, contain </w:t>
      </w:r>
      <w:r>
        <w:rPr>
          <w:rFonts w:ascii="Times New Roman" w:hAnsi="Times New Roman" w:cs="Times New Roman"/>
          <w:color w:val="000000"/>
          <w:sz w:val="48"/>
          <w:szCs w:val="48"/>
          <w:shd w:val="clear" w:color="auto" w:fill="FFFFFF"/>
        </w:rPr>
        <w:lastRenderedPageBreak/>
        <w:t>mitochondria for the synthesis of ATP through oxidative phosphorylation.</w:t>
      </w:r>
    </w:p>
    <w:p w:rsidR="00896730" w:rsidRDefault="00932CBD">
      <w:pPr>
        <w:spacing w:line="480" w:lineRule="auto"/>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 xml:space="preserve">Oxidative phosphorylation is linked to a process known as </w:t>
      </w:r>
      <w:r>
        <w:rPr>
          <w:rFonts w:ascii="Times New Roman" w:hAnsi="Times New Roman" w:cs="Times New Roman"/>
          <w:b/>
          <w:bCs/>
          <w:color w:val="000000"/>
          <w:sz w:val="48"/>
          <w:szCs w:val="48"/>
          <w:shd w:val="clear" w:color="auto" w:fill="FFFFFF"/>
        </w:rPr>
        <w:t xml:space="preserve">Electron transport system, </w:t>
      </w:r>
      <w:r>
        <w:rPr>
          <w:rFonts w:ascii="Times New Roman" w:hAnsi="Times New Roman" w:cs="Times New Roman"/>
          <w:color w:val="000000"/>
          <w:sz w:val="48"/>
          <w:szCs w:val="48"/>
          <w:shd w:val="clear" w:color="auto" w:fill="FFFFFF"/>
        </w:rPr>
        <w:t xml:space="preserve">located in </w:t>
      </w:r>
      <w:r>
        <w:rPr>
          <w:rFonts w:ascii="Times New Roman" w:hAnsi="Times New Roman" w:cs="Times New Roman"/>
          <w:color w:val="000000"/>
          <w:sz w:val="48"/>
          <w:szCs w:val="48"/>
          <w:shd w:val="clear" w:color="auto" w:fill="FFFFFF"/>
        </w:rPr>
        <w:t xml:space="preserve">the inner mitochondrial membrane, transfer electrons donates by the reduced electron carriers NADH and FADH2 ( obtained from glycolysis , the citric acid cycle or fatty acid oxidation) through a serious of electrons   acceptors, to oxygen. The movement of </w:t>
      </w:r>
      <w:r>
        <w:rPr>
          <w:rFonts w:ascii="Times New Roman" w:hAnsi="Times New Roman" w:cs="Times New Roman"/>
          <w:color w:val="000000"/>
          <w:sz w:val="48"/>
          <w:szCs w:val="48"/>
          <w:shd w:val="clear" w:color="auto" w:fill="FFFFFF"/>
        </w:rPr>
        <w:t xml:space="preserve">electrons through complexes of the electron through complexes of the electron transport system “ charges" a battery </w:t>
      </w:r>
      <w:r>
        <w:rPr>
          <w:rFonts w:ascii="Times New Roman" w:hAnsi="Times New Roman" w:cs="Times New Roman"/>
          <w:color w:val="000000"/>
          <w:sz w:val="48"/>
          <w:szCs w:val="48"/>
          <w:shd w:val="clear" w:color="auto" w:fill="FFFFFF"/>
        </w:rPr>
        <w:lastRenderedPageBreak/>
        <w:t>that is used to make ATP in oxidative phosphorylation. In this way, the oxidation of sugar and fatty acid is coupled to the synthesis of ATP</w:t>
      </w:r>
      <w:r>
        <w:rPr>
          <w:rFonts w:ascii="Times New Roman" w:hAnsi="Times New Roman" w:cs="Times New Roman"/>
          <w:color w:val="000000"/>
          <w:sz w:val="48"/>
          <w:szCs w:val="48"/>
          <w:shd w:val="clear" w:color="auto" w:fill="FFFFFF"/>
        </w:rPr>
        <w:t xml:space="preserve"> effectively extracting energy from food.</w:t>
      </w:r>
    </w:p>
    <w:p w:rsidR="00896730" w:rsidRDefault="00932CBD">
      <w:pPr>
        <w:spacing w:line="480" w:lineRule="auto"/>
        <w:rPr>
          <w:rFonts w:ascii="Times New Roman" w:hAnsi="Times New Roman" w:cs="Times New Roman"/>
          <w:b/>
          <w:bCs/>
          <w:color w:val="4F81BD"/>
          <w:sz w:val="48"/>
          <w:szCs w:val="48"/>
          <w:shd w:val="clear" w:color="auto" w:fill="FFFFFF"/>
        </w:rPr>
      </w:pPr>
      <w:r>
        <w:rPr>
          <w:rFonts w:ascii="Times New Roman" w:hAnsi="Times New Roman" w:cs="Times New Roman"/>
          <w:b/>
          <w:bCs/>
          <w:color w:val="4F81BD"/>
          <w:sz w:val="48"/>
          <w:szCs w:val="48"/>
          <w:shd w:val="clear" w:color="auto" w:fill="FFFFFF"/>
        </w:rPr>
        <w:t>ATP Synthase:</w:t>
      </w:r>
    </w:p>
    <w:p w:rsidR="00896730" w:rsidRDefault="00932CBD">
      <w:pPr>
        <w:spacing w:line="480" w:lineRule="auto"/>
        <w:rPr>
          <w:rFonts w:ascii="Times New Roman" w:hAnsi="Times New Roman" w:cs="Times New Roman"/>
          <w:b/>
          <w:bCs/>
          <w:color w:val="000000"/>
          <w:sz w:val="48"/>
          <w:szCs w:val="48"/>
          <w:shd w:val="clear" w:color="auto" w:fill="FFFFFF"/>
        </w:rPr>
      </w:pPr>
      <w:r>
        <w:rPr>
          <w:rFonts w:ascii="Times New Roman" w:hAnsi="Times New Roman" w:cs="Times New Roman"/>
          <w:color w:val="000000"/>
          <w:sz w:val="48"/>
          <w:szCs w:val="48"/>
          <w:shd w:val="clear" w:color="auto" w:fill="FFFFFF"/>
        </w:rPr>
        <w:t xml:space="preserve">ATP synthesis moves H+ ions that were pumped out of the matrix by the electron transport chain back into the matrix. The energy from the </w:t>
      </w:r>
      <w:r>
        <w:rPr>
          <w:rFonts w:ascii="Times New Roman" w:hAnsi="Times New Roman" w:cs="Times New Roman"/>
          <w:color w:val="000000"/>
          <w:sz w:val="48"/>
          <w:szCs w:val="48"/>
          <w:shd w:val="clear" w:color="auto" w:fill="FFFFFF"/>
        </w:rPr>
        <w:t xml:space="preserve">influx of proteins into the matrix is used to generate ATP by the phosphorylation  ( addition of a phosphate) of ADH . The movement of ions across the selectively permeable mitochondrial </w:t>
      </w:r>
      <w:r>
        <w:rPr>
          <w:rFonts w:ascii="Times New Roman" w:hAnsi="Times New Roman" w:cs="Times New Roman"/>
          <w:color w:val="000000"/>
          <w:sz w:val="48"/>
          <w:szCs w:val="48"/>
          <w:shd w:val="clear" w:color="auto" w:fill="FFFFFF"/>
        </w:rPr>
        <w:lastRenderedPageBreak/>
        <w:t xml:space="preserve">membrane and down their electrochemical gradient is called </w:t>
      </w:r>
      <w:r>
        <w:rPr>
          <w:rFonts w:ascii="Times New Roman" w:hAnsi="Times New Roman" w:cs="Times New Roman"/>
          <w:b/>
          <w:bCs/>
          <w:color w:val="000000"/>
          <w:sz w:val="48"/>
          <w:szCs w:val="48"/>
          <w:shd w:val="clear" w:color="auto" w:fill="FFFFFF"/>
        </w:rPr>
        <w:t>chemiosmos</w:t>
      </w:r>
      <w:r>
        <w:rPr>
          <w:rFonts w:ascii="Times New Roman" w:hAnsi="Times New Roman" w:cs="Times New Roman"/>
          <w:b/>
          <w:bCs/>
          <w:color w:val="000000"/>
          <w:sz w:val="48"/>
          <w:szCs w:val="48"/>
          <w:shd w:val="clear" w:color="auto" w:fill="FFFFFF"/>
        </w:rPr>
        <w:t>is.</w:t>
      </w:r>
    </w:p>
    <w:p w:rsidR="00896730" w:rsidRDefault="00932CBD">
      <w:pPr>
        <w:spacing w:line="480" w:lineRule="auto"/>
        <w:rPr>
          <w:rFonts w:ascii="Times New Roman" w:hAnsi="Times New Roman" w:cs="Times New Roman"/>
          <w:b/>
          <w:bCs/>
          <w:color w:val="4F81BD"/>
          <w:sz w:val="48"/>
          <w:szCs w:val="48"/>
          <w:shd w:val="clear" w:color="auto" w:fill="FFFFFF"/>
        </w:rPr>
      </w:pPr>
      <w:r>
        <w:rPr>
          <w:rFonts w:ascii="Times New Roman" w:hAnsi="Times New Roman" w:cs="Times New Roman"/>
          <w:b/>
          <w:bCs/>
          <w:color w:val="4F81BD"/>
          <w:sz w:val="48"/>
          <w:szCs w:val="48"/>
          <w:shd w:val="clear" w:color="auto" w:fill="FFFFFF"/>
        </w:rPr>
        <w:t xml:space="preserve">Importance </w:t>
      </w:r>
    </w:p>
    <w:p w:rsidR="00896730" w:rsidRDefault="00932CBD">
      <w:pPr>
        <w:spacing w:line="480" w:lineRule="auto"/>
        <w:rPr>
          <w:rFonts w:ascii="Times New Roman" w:hAnsi="Times New Roman" w:cs="Times New Roman"/>
          <w:color w:val="000000"/>
          <w:sz w:val="48"/>
          <w:szCs w:val="48"/>
          <w:shd w:val="clear" w:color="auto" w:fill="FFFFFF"/>
        </w:rPr>
      </w:pPr>
      <w:r>
        <w:rPr>
          <w:rFonts w:ascii="Times New Roman" w:hAnsi="Times New Roman" w:cs="Times New Roman"/>
          <w:b/>
          <w:bCs/>
          <w:color w:val="4F81BD"/>
          <w:sz w:val="48"/>
          <w:szCs w:val="48"/>
          <w:shd w:val="clear" w:color="auto" w:fill="FFFFFF"/>
        </w:rPr>
        <w:t xml:space="preserve">       </w:t>
      </w:r>
      <w:r>
        <w:rPr>
          <w:rFonts w:ascii="Times New Roman" w:hAnsi="Times New Roman" w:cs="Times New Roman"/>
          <w:color w:val="4F81BD"/>
          <w:sz w:val="48"/>
          <w:szCs w:val="48"/>
          <w:shd w:val="clear" w:color="auto" w:fill="FFFFFF"/>
        </w:rPr>
        <w:t xml:space="preserve">             </w:t>
      </w:r>
      <w:r>
        <w:rPr>
          <w:rFonts w:ascii="Times New Roman" w:hAnsi="Times New Roman" w:cs="Times New Roman"/>
          <w:color w:val="000000"/>
          <w:sz w:val="48"/>
          <w:szCs w:val="48"/>
          <w:shd w:val="clear" w:color="auto" w:fill="FFFFFF"/>
        </w:rPr>
        <w:t>NADH generates more ATP than FADH2. For every NADH molecule that is oxidized, 10 H+ ions are pumped into the intermembrane space. This yields about three ATP molecules.  Because FADH2 enters the chain at a later stage( C</w:t>
      </w:r>
      <w:r>
        <w:rPr>
          <w:rFonts w:ascii="Times New Roman" w:hAnsi="Times New Roman" w:cs="Times New Roman"/>
          <w:color w:val="000000"/>
          <w:sz w:val="48"/>
          <w:szCs w:val="48"/>
          <w:shd w:val="clear" w:color="auto" w:fill="FFFFFF"/>
        </w:rPr>
        <w:t>omplex II) , six H+ ions are transferred to the intermembrane space. Thus account for about two ATP molecules.</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Electron Transport chain:</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 xml:space="preserve">The electron </w:t>
      </w:r>
      <w:r>
        <w:rPr>
          <w:rFonts w:ascii="Times New Roman" w:hAnsi="Times New Roman" w:cs="Times New Roman"/>
          <w:color w:val="000000"/>
          <w:sz w:val="52"/>
          <w:szCs w:val="52"/>
          <w:shd w:val="clear" w:color="auto" w:fill="FFFFFF"/>
        </w:rPr>
        <w:t>transport Chain is a serious of protein complexes found in the  inner membrane of the mitochondria. Electron are passed from one membrane of the transport chain to another in a serious of redox reactions.</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Chemiosmosis:</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 It is the movement of ions  across a</w:t>
      </w:r>
      <w:r>
        <w:rPr>
          <w:rFonts w:ascii="Times New Roman" w:hAnsi="Times New Roman" w:cs="Times New Roman"/>
          <w:color w:val="000000"/>
          <w:sz w:val="52"/>
          <w:szCs w:val="52"/>
          <w:shd w:val="clear" w:color="auto" w:fill="FFFFFF"/>
        </w:rPr>
        <w:t xml:space="preserve"> semipermeable membrane , down their electrochemical gradient. An example of this would be the generation of adenosine </w:t>
      </w:r>
      <w:r>
        <w:rPr>
          <w:rFonts w:ascii="Times New Roman" w:hAnsi="Times New Roman" w:cs="Times New Roman"/>
          <w:color w:val="000000"/>
          <w:sz w:val="52"/>
          <w:szCs w:val="52"/>
          <w:shd w:val="clear" w:color="auto" w:fill="FFFFFF"/>
        </w:rPr>
        <w:lastRenderedPageBreak/>
        <w:t>triphosphate ( ATP) by the movement of hydrogen ions H+ across a membrane during cellular respiration .</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Oxidative phosphorylation:</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      </w:t>
      </w:r>
      <w:r>
        <w:rPr>
          <w:rFonts w:ascii="Times New Roman" w:hAnsi="Times New Roman" w:cs="Times New Roman"/>
          <w:color w:val="000000"/>
          <w:sz w:val="52"/>
          <w:szCs w:val="52"/>
          <w:shd w:val="clear" w:color="auto" w:fill="FFFFFF"/>
        </w:rPr>
        <w:t xml:space="preserve">    Oxidative phosphorylation is made up of two closely connected chain and  chemiosmosis.</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Diagram:</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noProof/>
          <w:color w:val="4F81BD"/>
          <w:sz w:val="52"/>
          <w:szCs w:val="52"/>
        </w:rPr>
        <w:lastRenderedPageBreak/>
        <w:drawing>
          <wp:anchor distT="0" distB="0" distL="0" distR="0" simplePos="0" relativeHeight="2" behindDoc="0" locked="0" layoutInCell="1" allowOverlap="1">
            <wp:simplePos x="0" y="0"/>
            <wp:positionH relativeFrom="column">
              <wp:posOffset>612140</wp:posOffset>
            </wp:positionH>
            <wp:positionV relativeFrom="paragraph">
              <wp:posOffset>-378460</wp:posOffset>
            </wp:positionV>
            <wp:extent cx="4965700" cy="8515350"/>
            <wp:effectExtent l="0" t="0" r="6350" b="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965700" cy="8515350"/>
                    </a:xfrm>
                    <a:prstGeom prst="rect">
                      <a:avLst/>
                    </a:prstGeom>
                  </pic:spPr>
                </pic:pic>
              </a:graphicData>
            </a:graphic>
          </wp:anchor>
        </w:drawing>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lastRenderedPageBreak/>
        <w:t>Answer no 2:</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Write the  reactions that are catalyzed by the  following enzymes?</w:t>
      </w:r>
    </w:p>
    <w:p w:rsidR="00896730" w:rsidRDefault="00932CBD">
      <w:pPr>
        <w:spacing w:line="480" w:lineRule="auto"/>
        <w:rPr>
          <w:rFonts w:ascii="Times New Roman" w:hAnsi="Times New Roman" w:cs="Times New Roman"/>
          <w:b/>
          <w:bCs/>
          <w:color w:val="0070C0"/>
          <w:sz w:val="52"/>
          <w:szCs w:val="52"/>
          <w:shd w:val="clear" w:color="auto" w:fill="FFFFFF"/>
        </w:rPr>
      </w:pPr>
      <w:r>
        <w:rPr>
          <w:rFonts w:ascii="Times New Roman" w:hAnsi="Times New Roman" w:cs="Times New Roman"/>
          <w:b/>
          <w:bCs/>
          <w:color w:val="0070C0"/>
          <w:sz w:val="52"/>
          <w:szCs w:val="52"/>
          <w:shd w:val="clear" w:color="auto" w:fill="FFFFFF"/>
        </w:rPr>
        <w:t>1. Acyl CoA dehydrogenase</w:t>
      </w:r>
    </w:p>
    <w:p w:rsidR="00896730" w:rsidRDefault="00932CBD">
      <w:pPr>
        <w:spacing w:line="480" w:lineRule="auto"/>
        <w:rPr>
          <w:rFonts w:hAnsi="Times New Roman" w:cs="Times New Roman"/>
          <w:b/>
          <w:bCs/>
          <w:color w:val="36363D"/>
          <w:sz w:val="52"/>
          <w:szCs w:val="52"/>
          <w:shd w:val="clear" w:color="auto" w:fill="FFFFFF"/>
        </w:rPr>
      </w:pPr>
      <w:r>
        <w:rPr>
          <w:rFonts w:ascii="Times New Roman" w:hAnsi="Times New Roman" w:cs="Times New Roman"/>
          <w:b/>
          <w:bCs/>
          <w:color w:val="36363D"/>
          <w:sz w:val="52"/>
          <w:szCs w:val="52"/>
          <w:shd w:val="clear" w:color="auto" w:fill="FFFFFF"/>
        </w:rPr>
        <w:t>Acetyl-CoA ----</w:t>
      </w:r>
      <w:r>
        <w:rPr>
          <w:rFonts w:hAnsi="Times New Roman" w:cs="Times New Roman"/>
          <w:b/>
          <w:bCs/>
          <w:color w:val="36363D"/>
          <w:sz w:val="52"/>
          <w:szCs w:val="52"/>
          <w:shd w:val="clear" w:color="auto" w:fill="FFFFFF"/>
        </w:rPr>
        <w:t>&gt; trans</w:t>
      </w:r>
      <w:r>
        <w:rPr>
          <w:rFonts w:hAnsi="Times New Roman" w:cs="Times New Roman"/>
          <w:b/>
          <w:bCs/>
          <w:color w:val="36363D"/>
          <w:sz w:val="52"/>
          <w:szCs w:val="52"/>
          <w:shd w:val="clear" w:color="auto" w:fill="FFFFFF"/>
        </w:rPr>
        <w:t>◇</w:t>
      </w:r>
      <w:r>
        <w:rPr>
          <w:rFonts w:hAnsi="Times New Roman" w:cs="Times New Roman"/>
          <w:b/>
          <w:bCs/>
          <w:color w:val="36363D"/>
          <w:sz w:val="52"/>
          <w:szCs w:val="52"/>
          <w:shd w:val="clear" w:color="auto" w:fill="FFFFFF"/>
        </w:rPr>
        <w:t>2-Enoyl - CoA</w:t>
      </w:r>
    </w:p>
    <w:p w:rsidR="00896730" w:rsidRDefault="00932CBD">
      <w:pPr>
        <w:spacing w:line="480" w:lineRule="auto"/>
        <w:rPr>
          <w:rFonts w:ascii="Times New Roman" w:hAnsi="Times New Roman" w:cs="Times New Roman"/>
          <w:b/>
          <w:bCs/>
          <w:color w:val="36363D"/>
          <w:sz w:val="52"/>
          <w:szCs w:val="52"/>
          <w:shd w:val="clear" w:color="auto" w:fill="FFFFFF"/>
        </w:rPr>
      </w:pPr>
      <w:r>
        <w:rPr>
          <w:rFonts w:ascii="Times New Roman" w:hAnsi="Times New Roman" w:cs="Times New Roman"/>
          <w:b/>
          <w:bCs/>
          <w:color w:val="36363D"/>
          <w:sz w:val="52"/>
          <w:szCs w:val="52"/>
          <w:shd w:val="clear" w:color="auto" w:fill="FFFFFF"/>
        </w:rPr>
        <w:t xml:space="preserve">In this reaction Acteyl CoA Dehydrogenase use a catalyst </w:t>
      </w:r>
    </w:p>
    <w:p w:rsidR="00896730" w:rsidRDefault="00932CBD">
      <w:pPr>
        <w:spacing w:line="480" w:lineRule="auto"/>
        <w:rPr>
          <w:rFonts w:ascii="Times New Roman" w:hAnsi="Times New Roman" w:cs="Times New Roman"/>
          <w:b/>
          <w:bCs/>
          <w:color w:val="0070C0"/>
          <w:sz w:val="52"/>
          <w:szCs w:val="52"/>
          <w:shd w:val="clear" w:color="auto" w:fill="FFFFFF"/>
        </w:rPr>
      </w:pPr>
      <w:r>
        <w:rPr>
          <w:rFonts w:ascii="Times New Roman" w:hAnsi="Times New Roman" w:cs="Times New Roman"/>
          <w:b/>
          <w:bCs/>
          <w:color w:val="0070C0"/>
          <w:sz w:val="52"/>
          <w:szCs w:val="52"/>
          <w:shd w:val="clear" w:color="auto" w:fill="FFFFFF"/>
        </w:rPr>
        <w:t>2. Adenosine deaminase:</w:t>
      </w:r>
    </w:p>
    <w:p w:rsidR="00896730" w:rsidRDefault="00932CBD">
      <w:pPr>
        <w:spacing w:line="480" w:lineRule="auto"/>
        <w:rPr>
          <w:rFonts w:hAnsi="Times New Roman" w:cs="Times New Roman"/>
          <w:b/>
          <w:bCs/>
          <w:color w:val="36363D"/>
          <w:sz w:val="52"/>
          <w:szCs w:val="52"/>
          <w:shd w:val="clear" w:color="auto" w:fill="FFFFFF"/>
        </w:rPr>
      </w:pPr>
      <w:r>
        <w:rPr>
          <w:rFonts w:ascii="Times New Roman" w:hAnsi="Times New Roman" w:cs="Times New Roman"/>
          <w:b/>
          <w:bCs/>
          <w:color w:val="36363D"/>
          <w:sz w:val="52"/>
          <w:szCs w:val="52"/>
          <w:shd w:val="clear" w:color="auto" w:fill="FFFFFF"/>
        </w:rPr>
        <w:t>Adenosine +H2</w:t>
      </w:r>
      <w:r>
        <w:rPr>
          <w:rFonts w:hAnsi="Times New Roman" w:cs="Times New Roman"/>
          <w:b/>
          <w:bCs/>
          <w:color w:val="36363D"/>
          <w:sz w:val="52"/>
          <w:szCs w:val="52"/>
          <w:shd w:val="clear" w:color="auto" w:fill="FFFFFF"/>
        </w:rPr>
        <w:t>O -----&gt; Inosone + NH3</w:t>
      </w:r>
    </w:p>
    <w:p w:rsidR="00896730" w:rsidRDefault="00932CBD">
      <w:pPr>
        <w:spacing w:line="480" w:lineRule="auto"/>
        <w:rPr>
          <w:rFonts w:ascii="Times New Roman" w:hAnsi="Times New Roman" w:cs="Times New Roman"/>
          <w:b/>
          <w:bCs/>
          <w:color w:val="36363D"/>
          <w:sz w:val="52"/>
          <w:szCs w:val="52"/>
          <w:shd w:val="clear" w:color="auto" w:fill="FFFFFF"/>
        </w:rPr>
      </w:pPr>
      <w:r>
        <w:rPr>
          <w:rFonts w:ascii="Times New Roman" w:hAnsi="Times New Roman" w:cs="Times New Roman"/>
          <w:b/>
          <w:bCs/>
          <w:color w:val="36363D"/>
          <w:sz w:val="52"/>
          <w:szCs w:val="52"/>
          <w:shd w:val="clear" w:color="auto" w:fill="FFFFFF"/>
        </w:rPr>
        <w:lastRenderedPageBreak/>
        <w:t>in this reaction Adenosine Deaminase  use as a catalyst.</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3.Nucleotidase</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Ribose-5- phosphate------&gt;Adenosine</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In this reaction </w:t>
      </w:r>
      <w:r>
        <w:rPr>
          <w:rFonts w:hAnsi="Times New Roman" w:cs="Times New Roman"/>
          <w:b/>
          <w:bCs/>
          <w:color w:val="36363D"/>
          <w:sz w:val="52"/>
          <w:szCs w:val="52"/>
          <w:shd w:val="clear" w:color="auto" w:fill="FFFFFF"/>
        </w:rPr>
        <w:t>Nucleotidase use as a catalyst</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4. Gluconolactonase:</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6-PD-Gluconalaton------&gt; 6-p- Gluconate</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In this reaction Gluconolactonase is use as a catalyst </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lastRenderedPageBreak/>
        <w:t>5. Enoyl-CoA hydrates:</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Trans-</w:t>
      </w:r>
      <w:r>
        <w:rPr>
          <w:rFonts w:hAnsi="Times New Roman" w:cs="Times New Roman"/>
          <w:b/>
          <w:bCs/>
          <w:color w:val="36363D"/>
          <w:sz w:val="52"/>
          <w:szCs w:val="52"/>
          <w:shd w:val="clear" w:color="auto" w:fill="FFFFFF"/>
        </w:rPr>
        <w:t>◇</w:t>
      </w:r>
      <w:r>
        <w:rPr>
          <w:rFonts w:hAnsi="Times New Roman" w:cs="Times New Roman"/>
          <w:b/>
          <w:bCs/>
          <w:color w:val="36363D"/>
          <w:sz w:val="52"/>
          <w:szCs w:val="52"/>
          <w:shd w:val="clear" w:color="auto" w:fill="FFFFFF"/>
        </w:rPr>
        <w:t>2-Enoyl-CoA-----&gt; 1-3 hydroxyacl-CoA</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In this reaction Enoyl CoA hydrates is us</w:t>
      </w:r>
      <w:r>
        <w:rPr>
          <w:rFonts w:hAnsi="Times New Roman" w:cs="Times New Roman"/>
          <w:b/>
          <w:bCs/>
          <w:color w:val="36363D"/>
          <w:sz w:val="52"/>
          <w:szCs w:val="52"/>
          <w:shd w:val="clear" w:color="auto" w:fill="FFFFFF"/>
        </w:rPr>
        <w:t>e as a catalyst.</w:t>
      </w:r>
    </w:p>
    <w:p w:rsidR="00896730" w:rsidRDefault="00896730">
      <w:pPr>
        <w:spacing w:line="480" w:lineRule="auto"/>
        <w:rPr>
          <w:rFonts w:ascii="Times New Roman" w:hAnsi="Times New Roman" w:cs="Times New Roman"/>
          <w:b/>
          <w:bCs/>
          <w:color w:val="0070C0"/>
          <w:sz w:val="52"/>
          <w:szCs w:val="52"/>
          <w:shd w:val="clear" w:color="auto" w:fill="FFFFFF"/>
        </w:rPr>
      </w:pPr>
    </w:p>
    <w:p w:rsidR="00896730" w:rsidRDefault="00896730">
      <w:pPr>
        <w:spacing w:line="480" w:lineRule="auto"/>
        <w:rPr>
          <w:rFonts w:ascii="Times New Roman" w:hAnsi="Times New Roman" w:cs="Times New Roman"/>
          <w:b/>
          <w:bCs/>
          <w:color w:val="36363D"/>
          <w:sz w:val="52"/>
          <w:szCs w:val="52"/>
          <w:shd w:val="clear" w:color="auto" w:fill="FFFFFF"/>
        </w:rPr>
      </w:pP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Answer no 3:</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Nucleotides:</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 xml:space="preserve">        It is the building unit of nucleic acid which is composed of three chemical i.e pentosesugar, phosphoric acid and nitrogenous bases.</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Components of nucleotide:</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Each nucleotide composed of three </w:t>
      </w:r>
      <w:r>
        <w:rPr>
          <w:rFonts w:ascii="Times New Roman" w:hAnsi="Times New Roman" w:cs="Times New Roman"/>
          <w:color w:val="000000"/>
          <w:sz w:val="52"/>
          <w:szCs w:val="52"/>
          <w:shd w:val="clear" w:color="auto" w:fill="FFFFFF"/>
        </w:rPr>
        <w:t>chemicals</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 xml:space="preserve">Pentose sugar: </w:t>
      </w:r>
    </w:p>
    <w:p w:rsidR="00896730" w:rsidRDefault="00932CBD">
      <w:pPr>
        <w:pStyle w:val="ListParagraph"/>
        <w:numPr>
          <w:ilvl w:val="0"/>
          <w:numId w:val="17"/>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It is five carbon sugar i.e ribose</w:t>
      </w:r>
    </w:p>
    <w:p w:rsidR="00896730" w:rsidRDefault="00932CBD">
      <w:pPr>
        <w:pStyle w:val="ListParagraph"/>
        <w:numPr>
          <w:ilvl w:val="0"/>
          <w:numId w:val="17"/>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In case of RNA it is ribose C5H10O5  while in case of DNA it is Deoxyribose C5H10O4.</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lastRenderedPageBreak/>
        <w:t>Phosphoric acid: ( H3 po4)</w:t>
      </w:r>
    </w:p>
    <w:p w:rsidR="00896730" w:rsidRDefault="00932CBD">
      <w:pPr>
        <w:pStyle w:val="ListParagraph"/>
        <w:numPr>
          <w:ilvl w:val="0"/>
          <w:numId w:val="4"/>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Phosphoric acid has ability to develop “Ester linkage" between two nucleotides or s</w:t>
      </w:r>
      <w:r>
        <w:rPr>
          <w:rFonts w:ascii="Times New Roman" w:hAnsi="Times New Roman" w:cs="Times New Roman"/>
          <w:color w:val="000000"/>
          <w:sz w:val="52"/>
          <w:szCs w:val="52"/>
          <w:shd w:val="clear" w:color="auto" w:fill="FFFFFF"/>
        </w:rPr>
        <w:t>ugar</w:t>
      </w:r>
    </w:p>
    <w:p w:rsidR="00896730" w:rsidRDefault="00932CBD">
      <w:pPr>
        <w:pStyle w:val="ListParagraph"/>
        <w:numPr>
          <w:ilvl w:val="0"/>
          <w:numId w:val="4"/>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Phosphoric acid are always attached to carbon number five of a pentose sugar.</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Nitrogenous bases: ( organic bases)</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Nitrogenous base are cyclic compounds of nitrogen and carbons which are always attached to carbon number one of a pentose sugar.</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lastRenderedPageBreak/>
        <w:t>Types of Nitrogenous bases:</w:t>
      </w: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They are of two types</w:t>
      </w:r>
    </w:p>
    <w:p w:rsidR="00896730" w:rsidRDefault="00932CBD">
      <w:pPr>
        <w:pStyle w:val="ListParagraph"/>
        <w:numPr>
          <w:ilvl w:val="0"/>
          <w:numId w:val="3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b/>
          <w:bCs/>
          <w:color w:val="4F81BD"/>
          <w:sz w:val="52"/>
          <w:szCs w:val="52"/>
          <w:shd w:val="clear" w:color="auto" w:fill="FFFFFF"/>
        </w:rPr>
        <w:t>Purine bases:</w:t>
      </w:r>
    </w:p>
    <w:p w:rsidR="00896730" w:rsidRDefault="00932CBD">
      <w:pPr>
        <w:pStyle w:val="ListParagraph"/>
        <w:numPr>
          <w:ilvl w:val="0"/>
          <w:numId w:val="3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They are cyclic compounds of carbon and nitrogen</w:t>
      </w:r>
    </w:p>
    <w:p w:rsidR="00896730" w:rsidRDefault="00932CBD">
      <w:pPr>
        <w:pStyle w:val="ListParagraph"/>
        <w:numPr>
          <w:ilvl w:val="0"/>
          <w:numId w:val="3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They are large and double ring in structure</w:t>
      </w:r>
    </w:p>
    <w:p w:rsidR="00896730" w:rsidRDefault="00932CBD">
      <w:pPr>
        <w:pStyle w:val="ListParagraph"/>
        <w:numPr>
          <w:ilvl w:val="0"/>
          <w:numId w:val="3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It has two types on the basis of their side group i.e Adenine (A) and Guanine(G)</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Structure:</w:t>
      </w:r>
    </w:p>
    <w:p w:rsidR="00896730" w:rsidRDefault="00932CBD">
      <w:pPr>
        <w:spacing w:line="480" w:lineRule="auto"/>
        <w:rPr>
          <w:rFonts w:ascii="Times New Roman" w:hAnsi="Times New Roman" w:cs="Times New Roman"/>
          <w:color w:val="4F81BD"/>
          <w:sz w:val="52"/>
          <w:szCs w:val="52"/>
          <w:shd w:val="clear" w:color="auto" w:fill="FFFFFF"/>
        </w:rPr>
      </w:pPr>
      <w:r>
        <w:rPr>
          <w:rFonts w:ascii="Times New Roman" w:hAnsi="Times New Roman" w:cs="Times New Roman"/>
          <w:b/>
          <w:bCs/>
          <w:noProof/>
          <w:color w:val="4F81BD"/>
          <w:sz w:val="52"/>
          <w:szCs w:val="52"/>
        </w:rPr>
        <w:lastRenderedPageBreak/>
        <w:drawing>
          <wp:anchor distT="0" distB="0" distL="0" distR="0" simplePos="0" relativeHeight="3" behindDoc="0" locked="0" layoutInCell="1" allowOverlap="1">
            <wp:simplePos x="0" y="0"/>
            <wp:positionH relativeFrom="column">
              <wp:posOffset>36195</wp:posOffset>
            </wp:positionH>
            <wp:positionV relativeFrom="paragraph">
              <wp:posOffset>824863</wp:posOffset>
            </wp:positionV>
            <wp:extent cx="6115050" cy="3936365"/>
            <wp:effectExtent l="0" t="0" r="0" b="6985"/>
            <wp:wrapTopAndBottom/>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6115050" cy="3936365"/>
                    </a:xfrm>
                    <a:prstGeom prst="rect">
                      <a:avLst/>
                    </a:prstGeom>
                  </pic:spPr>
                </pic:pic>
              </a:graphicData>
            </a:graphic>
          </wp:anchor>
        </w:drawing>
      </w:r>
    </w:p>
    <w:p w:rsidR="00896730" w:rsidRDefault="00932CBD">
      <w:pPr>
        <w:pStyle w:val="ListParagraph"/>
        <w:numPr>
          <w:ilvl w:val="0"/>
          <w:numId w:val="30"/>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 xml:space="preserve">Pyrimidine bases: </w:t>
      </w:r>
    </w:p>
    <w:p w:rsidR="00896730" w:rsidRDefault="00932CBD">
      <w:pPr>
        <w:pStyle w:val="ListParagraph"/>
        <w:numPr>
          <w:ilvl w:val="0"/>
          <w:numId w:val="49"/>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t>They are cyclic compounds of carbon and nitrogen</w:t>
      </w:r>
    </w:p>
    <w:p w:rsidR="00896730" w:rsidRDefault="00932CBD">
      <w:pPr>
        <w:pStyle w:val="ListParagraph"/>
        <w:numPr>
          <w:ilvl w:val="0"/>
          <w:numId w:val="49"/>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lastRenderedPageBreak/>
        <w:t>They are small having single ring structure</w:t>
      </w:r>
    </w:p>
    <w:p w:rsidR="00896730" w:rsidRDefault="00932CBD">
      <w:pPr>
        <w:pStyle w:val="ListParagraph"/>
        <w:numPr>
          <w:ilvl w:val="0"/>
          <w:numId w:val="49"/>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t>They are three types on the basis of their side group</w:t>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Structure:</w:t>
      </w:r>
    </w:p>
    <w:p w:rsidR="00896730" w:rsidRDefault="00896730">
      <w:pPr>
        <w:spacing w:line="480" w:lineRule="auto"/>
        <w:ind w:left="360"/>
        <w:rPr>
          <w:rFonts w:ascii="Times New Roman" w:hAnsi="Times New Roman" w:cs="Times New Roman"/>
          <w:b/>
          <w:bCs/>
          <w:color w:val="4F81BD"/>
          <w:sz w:val="52"/>
          <w:szCs w:val="52"/>
          <w:shd w:val="clear" w:color="auto" w:fill="FFFFFF"/>
        </w:rPr>
      </w:pPr>
    </w:p>
    <w:p w:rsidR="00896730" w:rsidRDefault="00896730">
      <w:pPr>
        <w:spacing w:line="480" w:lineRule="auto"/>
        <w:ind w:left="360"/>
        <w:rPr>
          <w:rFonts w:ascii="Times New Roman" w:hAnsi="Times New Roman" w:cs="Times New Roman"/>
          <w:b/>
          <w:bCs/>
          <w:color w:val="4F81BD"/>
          <w:sz w:val="52"/>
          <w:szCs w:val="52"/>
          <w:shd w:val="clear" w:color="auto" w:fill="FFFFFF"/>
        </w:rPr>
      </w:pPr>
    </w:p>
    <w:p w:rsidR="00896730" w:rsidRDefault="00896730">
      <w:pPr>
        <w:spacing w:line="480" w:lineRule="auto"/>
        <w:ind w:left="360"/>
        <w:rPr>
          <w:rFonts w:ascii="Times New Roman" w:hAnsi="Times New Roman" w:cs="Times New Roman"/>
          <w:b/>
          <w:bCs/>
          <w:color w:val="4F81BD"/>
          <w:sz w:val="52"/>
          <w:szCs w:val="52"/>
          <w:shd w:val="clear" w:color="auto" w:fill="FFFFFF"/>
        </w:rPr>
      </w:pPr>
    </w:p>
    <w:p w:rsidR="00896730" w:rsidRDefault="00932CBD">
      <w:pPr>
        <w:spacing w:line="480" w:lineRule="auto"/>
        <w:ind w:left="360"/>
        <w:rPr>
          <w:rFonts w:ascii="Times New Roman" w:hAnsi="Times New Roman" w:cs="Times New Roman"/>
          <w:b/>
          <w:bCs/>
          <w:color w:val="4F81BD"/>
          <w:sz w:val="52"/>
          <w:szCs w:val="52"/>
          <w:shd w:val="clear" w:color="auto" w:fill="FFFFFF"/>
        </w:rPr>
      </w:pPr>
      <w:r>
        <w:rPr>
          <w:noProof/>
        </w:rPr>
        <w:lastRenderedPageBreak/>
        <w:drawing>
          <wp:anchor distT="0" distB="0" distL="0" distR="0" simplePos="0" relativeHeight="4" behindDoc="0" locked="0" layoutInCell="1" allowOverlap="1">
            <wp:simplePos x="0" y="0"/>
            <wp:positionH relativeFrom="column">
              <wp:posOffset>-344170</wp:posOffset>
            </wp:positionH>
            <wp:positionV relativeFrom="paragraph">
              <wp:posOffset>-483869</wp:posOffset>
            </wp:positionV>
            <wp:extent cx="6282690" cy="3680460"/>
            <wp:effectExtent l="0" t="0" r="3810" b="0"/>
            <wp:wrapTopAndBottom/>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9" cstate="print"/>
                    <a:srcRect/>
                    <a:stretch/>
                  </pic:blipFill>
                  <pic:spPr>
                    <a:xfrm>
                      <a:off x="0" y="0"/>
                      <a:ext cx="6282690" cy="3680460"/>
                    </a:xfrm>
                    <a:prstGeom prst="rect">
                      <a:avLst/>
                    </a:prstGeom>
                  </pic:spPr>
                </pic:pic>
              </a:graphicData>
            </a:graphic>
            <wp14:sizeRelH relativeFrom="margin">
              <wp14:pctWidth>0</wp14:pctWidth>
            </wp14:sizeRelH>
            <wp14:sizeRelV relativeFrom="margin">
              <wp14:pctHeight>0</wp14:pctHeight>
            </wp14:sizeRelV>
          </wp:anchor>
        </w:drawing>
      </w:r>
    </w:p>
    <w:p w:rsidR="00896730" w:rsidRDefault="00896730">
      <w:pPr>
        <w:spacing w:line="480" w:lineRule="auto"/>
        <w:ind w:left="360"/>
        <w:rPr>
          <w:rFonts w:ascii="Times New Roman" w:hAnsi="Times New Roman" w:cs="Times New Roman"/>
          <w:b/>
          <w:bCs/>
          <w:color w:val="4F81BD"/>
          <w:sz w:val="52"/>
          <w:szCs w:val="52"/>
          <w:shd w:val="clear" w:color="auto" w:fill="FFFFFF"/>
        </w:rPr>
      </w:pP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Types of Nucleotide: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Nucleotides has three types</w:t>
      </w:r>
    </w:p>
    <w:p w:rsidR="00896730" w:rsidRDefault="00932CBD">
      <w:pPr>
        <w:pStyle w:val="ListParagraph"/>
        <w:numPr>
          <w:ilvl w:val="0"/>
          <w:numId w:val="5"/>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Mononucleotides</w:t>
      </w:r>
    </w:p>
    <w:p w:rsidR="00896730" w:rsidRDefault="00932CBD">
      <w:pPr>
        <w:pStyle w:val="ListParagraph"/>
        <w:numPr>
          <w:ilvl w:val="0"/>
          <w:numId w:val="5"/>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Dinucleo</w:t>
      </w:r>
      <w:r>
        <w:rPr>
          <w:rFonts w:ascii="Times New Roman" w:hAnsi="Times New Roman" w:cs="Times New Roman"/>
          <w:color w:val="000000"/>
          <w:sz w:val="52"/>
          <w:szCs w:val="52"/>
          <w:shd w:val="clear" w:color="auto" w:fill="FFFFFF"/>
        </w:rPr>
        <w:t>tides</w:t>
      </w:r>
    </w:p>
    <w:p w:rsidR="00896730" w:rsidRDefault="00932CBD">
      <w:pPr>
        <w:pStyle w:val="ListParagraph"/>
        <w:numPr>
          <w:ilvl w:val="0"/>
          <w:numId w:val="5"/>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Polynucleotide.</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Nucleoside: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It is a nitrogenous base with sugar</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Example: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Adenine + sugar ------ Adenosine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Guanine +sugar --------- Guanosine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Thymine + sugar--------- Thymidine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Uracil + sugar ----------- Uridine</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 xml:space="preserve">Difference between </w:t>
      </w:r>
      <w:r>
        <w:rPr>
          <w:rFonts w:ascii="Times New Roman" w:hAnsi="Times New Roman" w:cs="Times New Roman"/>
          <w:b/>
          <w:bCs/>
          <w:color w:val="4F81BD"/>
          <w:sz w:val="52"/>
          <w:szCs w:val="52"/>
          <w:shd w:val="clear" w:color="auto" w:fill="FFFFFF"/>
        </w:rPr>
        <w:t xml:space="preserve">DNA and RNA </w:t>
      </w:r>
    </w:p>
    <w:p w:rsidR="00896730" w:rsidRDefault="00932CBD">
      <w:pPr>
        <w:pStyle w:val="ListParagraph"/>
        <w:numPr>
          <w:ilvl w:val="0"/>
          <w:numId w:val="22"/>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 xml:space="preserve"> Deoxyribonucleic Acid (DNA)</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DNA molecule is composed of two polynucleotide chains called</w:t>
      </w:r>
      <w:r>
        <w:rPr>
          <w:rFonts w:ascii="Times New Roman" w:hAnsi="Times New Roman" w:cs="Times New Roman"/>
          <w:b/>
          <w:bCs/>
          <w:color w:val="000000"/>
          <w:sz w:val="52"/>
          <w:szCs w:val="52"/>
          <w:shd w:val="clear" w:color="auto" w:fill="FFFFFF"/>
        </w:rPr>
        <w:t xml:space="preserve">  Strands.</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Each strand is further composed of pentose sugar and phosphoric acids.</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Each strand has a side chain made up of nitrogenous bases ( A, G, C , T)</w:t>
      </w:r>
      <w:r>
        <w:rPr>
          <w:rFonts w:ascii="Times New Roman" w:hAnsi="Times New Roman" w:cs="Times New Roman"/>
          <w:color w:val="000000"/>
          <w:sz w:val="52"/>
          <w:szCs w:val="52"/>
          <w:shd w:val="clear" w:color="auto" w:fill="FFFFFF"/>
        </w:rPr>
        <w:t xml:space="preserve"> </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The two strand are held together by weak hydrogen bonds which are formed between the nitrogenous bases </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There are two hydrogen bonds between adenine and Thymine and three </w:t>
      </w:r>
      <w:r>
        <w:rPr>
          <w:rFonts w:ascii="Times New Roman" w:hAnsi="Times New Roman" w:cs="Times New Roman"/>
          <w:color w:val="000000"/>
          <w:sz w:val="52"/>
          <w:szCs w:val="52"/>
          <w:shd w:val="clear" w:color="auto" w:fill="FFFFFF"/>
        </w:rPr>
        <w:lastRenderedPageBreak/>
        <w:t xml:space="preserve">hydrogen bonds between cytosine and Guanine </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In DNA molecules the nucleotides in a </w:t>
      </w:r>
      <w:r>
        <w:rPr>
          <w:rFonts w:ascii="Times New Roman" w:hAnsi="Times New Roman" w:cs="Times New Roman"/>
          <w:color w:val="000000"/>
          <w:sz w:val="52"/>
          <w:szCs w:val="52"/>
          <w:shd w:val="clear" w:color="auto" w:fill="FFFFFF"/>
        </w:rPr>
        <w:t xml:space="preserve">chain are linked together by </w:t>
      </w:r>
      <w:r>
        <w:rPr>
          <w:rFonts w:ascii="Times New Roman" w:hAnsi="Times New Roman" w:cs="Times New Roman"/>
          <w:b/>
          <w:bCs/>
          <w:color w:val="000000"/>
          <w:sz w:val="52"/>
          <w:szCs w:val="52"/>
          <w:shd w:val="clear" w:color="auto" w:fill="FFFFFF"/>
        </w:rPr>
        <w:t>phosphodiester bond</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The helix of DNA has diameter of 2nm</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The distance between the two nucleotide in each strand is o.34 nm</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The two stands are antiparallel</w:t>
      </w:r>
    </w:p>
    <w:p w:rsidR="00896730" w:rsidRDefault="00932CBD">
      <w:pPr>
        <w:pStyle w:val="ListParagraph"/>
        <w:numPr>
          <w:ilvl w:val="0"/>
          <w:numId w:val="29"/>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Four type of nucleotide are used as building blocks of DNA molecules. i.</w:t>
      </w:r>
      <w:r>
        <w:rPr>
          <w:rFonts w:ascii="Times New Roman" w:hAnsi="Times New Roman" w:cs="Times New Roman"/>
          <w:color w:val="000000"/>
          <w:sz w:val="52"/>
          <w:szCs w:val="52"/>
          <w:shd w:val="clear" w:color="auto" w:fill="FFFFFF"/>
        </w:rPr>
        <w:t xml:space="preserve">e. </w:t>
      </w:r>
      <w:r>
        <w:rPr>
          <w:rFonts w:ascii="Times New Roman" w:hAnsi="Times New Roman" w:cs="Times New Roman"/>
          <w:color w:val="000000"/>
          <w:sz w:val="52"/>
          <w:szCs w:val="52"/>
          <w:shd w:val="clear" w:color="auto" w:fill="FFFFFF"/>
        </w:rPr>
        <w:lastRenderedPageBreak/>
        <w:t xml:space="preserve">Adenine , Guanine , and thymine , cytosin nucleotide. </w:t>
      </w:r>
    </w:p>
    <w:p w:rsidR="00896730" w:rsidRDefault="00932CBD">
      <w:pPr>
        <w:pStyle w:val="ListParagraph"/>
        <w:numPr>
          <w:ilvl w:val="0"/>
          <w:numId w:val="29"/>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Ribonucleic Acid (RNA)</w:t>
      </w:r>
    </w:p>
    <w:p w:rsidR="00896730" w:rsidRDefault="00932CBD">
      <w:pPr>
        <w:pStyle w:val="ListParagraph"/>
        <w:numPr>
          <w:ilvl w:val="0"/>
          <w:numId w:val="29"/>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t>It is the type of nucleic acid which has single stranded structure and contain ribose sugar C5 H10 O5</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 xml:space="preserve">RNA is produced from DNA by a process called </w:t>
      </w:r>
      <w:r>
        <w:rPr>
          <w:rFonts w:ascii="Times New Roman" w:hAnsi="Times New Roman" w:cs="Times New Roman"/>
          <w:b/>
          <w:bCs/>
          <w:color w:val="000000"/>
          <w:sz w:val="52"/>
          <w:szCs w:val="52"/>
          <w:shd w:val="clear" w:color="auto" w:fill="FFFFFF"/>
        </w:rPr>
        <w:t>Transcription</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 xml:space="preserve">It is mostly present in cytoplasm </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RNA contain Adenine, cytosine, uracil containing nucleotides.</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RNA is having pentose sugar called ribose C5H10O5</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 xml:space="preserve">It is single stranded structure </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This single strand is made up of pentose sugar and phosphoric acid</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Pentose sugars and phosphoric acids are linked with each other by phosphodiester bond</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The strand has side chains which are made up of nitrogenous based</w:t>
      </w:r>
    </w:p>
    <w:p w:rsidR="00896730" w:rsidRDefault="00932CBD">
      <w:pPr>
        <w:pStyle w:val="ListParagraph"/>
        <w:numPr>
          <w:ilvl w:val="0"/>
          <w:numId w:val="29"/>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 xml:space="preserve">The RNA strand is also made up of four types of nucleotides i.e. Adenine , Guanine, cytosin, and uracil </w:t>
      </w:r>
      <w:r>
        <w:rPr>
          <w:rFonts w:ascii="Times New Roman" w:hAnsi="Times New Roman" w:cs="Times New Roman"/>
          <w:color w:val="000000"/>
          <w:sz w:val="52"/>
          <w:szCs w:val="52"/>
          <w:shd w:val="clear" w:color="auto" w:fill="FFFFFF"/>
        </w:rPr>
        <w:t>nucleotide.</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Types of RNA</w:t>
      </w:r>
    </w:p>
    <w:p w:rsidR="00896730" w:rsidRDefault="00932CBD">
      <w:pPr>
        <w:pStyle w:val="ListParagraph"/>
        <w:numPr>
          <w:ilvl w:val="0"/>
          <w:numId w:val="6"/>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t xml:space="preserve">Messenger RNA </w:t>
      </w:r>
    </w:p>
    <w:p w:rsidR="00896730" w:rsidRDefault="00932CBD">
      <w:pPr>
        <w:pStyle w:val="ListParagraph"/>
        <w:numPr>
          <w:ilvl w:val="0"/>
          <w:numId w:val="6"/>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t xml:space="preserve">Ribosomal RNA </w:t>
      </w:r>
    </w:p>
    <w:p w:rsidR="00896730" w:rsidRDefault="00932CBD">
      <w:pPr>
        <w:pStyle w:val="ListParagraph"/>
        <w:numPr>
          <w:ilvl w:val="0"/>
          <w:numId w:val="6"/>
        </w:num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color w:val="000000"/>
          <w:sz w:val="52"/>
          <w:szCs w:val="52"/>
          <w:shd w:val="clear" w:color="auto" w:fill="FFFFFF"/>
        </w:rPr>
        <w:t>Transfer RNA.</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Question no 4:</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Why Dickens and Horecker's pathway is called HMP pathway? Enlist enzymes used in PPP pathway.</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lastRenderedPageBreak/>
        <w:t>Answer:</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Dickens and Horecker's pathway called HMP pathway:</w:t>
      </w:r>
    </w:p>
    <w:p w:rsidR="00896730" w:rsidRDefault="00932CBD">
      <w:pPr>
        <w:pStyle w:val="ListParagraph"/>
        <w:numPr>
          <w:ilvl w:val="0"/>
          <w:numId w:val="14"/>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The </w:t>
      </w:r>
      <w:r>
        <w:rPr>
          <w:rFonts w:ascii="Times New Roman" w:hAnsi="Times New Roman" w:cs="Times New Roman"/>
          <w:b/>
          <w:bCs/>
          <w:color w:val="000000"/>
          <w:sz w:val="52"/>
          <w:szCs w:val="52"/>
          <w:shd w:val="clear" w:color="auto" w:fill="FFFFFF"/>
        </w:rPr>
        <w:t>pentose phospha</w:t>
      </w:r>
      <w:r>
        <w:rPr>
          <w:rFonts w:ascii="Times New Roman" w:hAnsi="Times New Roman" w:cs="Times New Roman"/>
          <w:b/>
          <w:bCs/>
          <w:color w:val="000000"/>
          <w:sz w:val="52"/>
          <w:szCs w:val="52"/>
          <w:shd w:val="clear" w:color="auto" w:fill="FFFFFF"/>
        </w:rPr>
        <w:t xml:space="preserve">te pathway </w:t>
      </w:r>
      <w:r>
        <w:rPr>
          <w:rFonts w:ascii="Times New Roman" w:hAnsi="Times New Roman" w:cs="Times New Roman"/>
          <w:color w:val="000000"/>
          <w:sz w:val="52"/>
          <w:szCs w:val="52"/>
          <w:shd w:val="clear" w:color="auto" w:fill="FFFFFF"/>
        </w:rPr>
        <w:t xml:space="preserve">are also called </w:t>
      </w:r>
      <w:r>
        <w:rPr>
          <w:rFonts w:ascii="Times New Roman" w:hAnsi="Times New Roman" w:cs="Times New Roman"/>
          <w:b/>
          <w:bCs/>
          <w:color w:val="000000"/>
          <w:sz w:val="52"/>
          <w:szCs w:val="52"/>
          <w:shd w:val="clear" w:color="auto" w:fill="FFFFFF"/>
        </w:rPr>
        <w:t xml:space="preserve">Hexose monophosphate pathway </w:t>
      </w:r>
      <w:r>
        <w:rPr>
          <w:rFonts w:ascii="Times New Roman" w:hAnsi="Times New Roman" w:cs="Times New Roman"/>
          <w:color w:val="000000"/>
          <w:sz w:val="52"/>
          <w:szCs w:val="52"/>
          <w:shd w:val="clear" w:color="auto" w:fill="FFFFFF"/>
        </w:rPr>
        <w:t>is a metabolic pathway parallel to glycolysis.</w:t>
      </w:r>
    </w:p>
    <w:p w:rsidR="00896730" w:rsidRDefault="00932CBD">
      <w:pPr>
        <w:pStyle w:val="ListParagraph"/>
        <w:numPr>
          <w:ilvl w:val="0"/>
          <w:numId w:val="14"/>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This pathway is also called </w:t>
      </w:r>
      <w:r>
        <w:rPr>
          <w:rFonts w:ascii="Times New Roman" w:hAnsi="Times New Roman" w:cs="Times New Roman"/>
          <w:b/>
          <w:bCs/>
          <w:color w:val="000000"/>
          <w:sz w:val="52"/>
          <w:szCs w:val="52"/>
          <w:shd w:val="clear" w:color="auto" w:fill="FFFFFF"/>
        </w:rPr>
        <w:t xml:space="preserve">Dickens and Horecker's </w:t>
      </w:r>
      <w:r>
        <w:rPr>
          <w:rFonts w:ascii="Times New Roman" w:hAnsi="Times New Roman" w:cs="Times New Roman"/>
          <w:color w:val="000000"/>
          <w:sz w:val="52"/>
          <w:szCs w:val="52"/>
          <w:shd w:val="clear" w:color="auto" w:fill="FFFFFF"/>
        </w:rPr>
        <w:t>pathway</w:t>
      </w:r>
    </w:p>
    <w:p w:rsidR="00896730" w:rsidRDefault="00932CBD">
      <w:pPr>
        <w:pStyle w:val="ListParagraph"/>
        <w:numPr>
          <w:ilvl w:val="0"/>
          <w:numId w:val="14"/>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 xml:space="preserve">It generates </w:t>
      </w:r>
      <w:r>
        <w:rPr>
          <w:rFonts w:ascii="Times New Roman" w:hAnsi="Times New Roman" w:cs="Times New Roman"/>
          <w:b/>
          <w:bCs/>
          <w:color w:val="000000"/>
          <w:sz w:val="52"/>
          <w:szCs w:val="52"/>
          <w:shd w:val="clear" w:color="auto" w:fill="FFFFFF"/>
        </w:rPr>
        <w:t xml:space="preserve">NADPH and </w:t>
      </w:r>
      <w:r>
        <w:rPr>
          <w:rFonts w:ascii="Times New Roman" w:hAnsi="Times New Roman" w:cs="Times New Roman"/>
          <w:color w:val="000000"/>
          <w:sz w:val="52"/>
          <w:szCs w:val="52"/>
          <w:shd w:val="clear" w:color="auto" w:fill="FFFFFF"/>
        </w:rPr>
        <w:t xml:space="preserve">pentose( 5 carbon sugars) a </w:t>
      </w:r>
      <w:r>
        <w:rPr>
          <w:rFonts w:ascii="Times New Roman" w:hAnsi="Times New Roman" w:cs="Times New Roman"/>
          <w:color w:val="000000"/>
          <w:sz w:val="52"/>
          <w:szCs w:val="52"/>
          <w:shd w:val="clear" w:color="auto" w:fill="FFFFFF"/>
        </w:rPr>
        <w:t xml:space="preserve">precursor for the synthesis of nucleotide </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This pathway is also called the oxidative pentose pathway and the hexose monophosphate pathway or shunt. It has been called the latter because it involves some reactions of the glycolytic pathway and therefore has</w:t>
      </w:r>
      <w:r>
        <w:rPr>
          <w:rFonts w:ascii="Times New Roman" w:hAnsi="Times New Roman" w:cs="Times New Roman"/>
          <w:color w:val="000000"/>
          <w:sz w:val="52"/>
          <w:szCs w:val="52"/>
          <w:shd w:val="clear" w:color="auto" w:fill="FFFFFF"/>
        </w:rPr>
        <w:t xml:space="preserve"> been viewed as a shunt of glycolysis.</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Phases of HMP pathway:</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lastRenderedPageBreak/>
        <w:t>There are two distinct phases in the pathway</w:t>
      </w:r>
    </w:p>
    <w:p w:rsidR="00896730" w:rsidRDefault="00932CBD">
      <w:pPr>
        <w:pStyle w:val="ListParagraph"/>
        <w:numPr>
          <w:ilvl w:val="0"/>
          <w:numId w:val="1"/>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 xml:space="preserve">In first the </w:t>
      </w:r>
      <w:r>
        <w:rPr>
          <w:rFonts w:ascii="Times New Roman" w:hAnsi="Times New Roman" w:cs="Times New Roman"/>
          <w:b/>
          <w:bCs/>
          <w:color w:val="000000"/>
          <w:sz w:val="52"/>
          <w:szCs w:val="52"/>
          <w:shd w:val="clear" w:color="auto" w:fill="FFFFFF"/>
        </w:rPr>
        <w:t xml:space="preserve">oxidative phase, </w:t>
      </w:r>
      <w:r>
        <w:rPr>
          <w:rFonts w:ascii="Times New Roman" w:hAnsi="Times New Roman" w:cs="Times New Roman"/>
          <w:color w:val="000000"/>
          <w:sz w:val="52"/>
          <w:szCs w:val="52"/>
          <w:shd w:val="clear" w:color="auto" w:fill="FFFFFF"/>
        </w:rPr>
        <w:t xml:space="preserve">in which NADPH is generated </w:t>
      </w:r>
    </w:p>
    <w:p w:rsidR="00896730" w:rsidRDefault="00932CBD">
      <w:pPr>
        <w:pStyle w:val="ListParagraph"/>
        <w:numPr>
          <w:ilvl w:val="0"/>
          <w:numId w:val="1"/>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And the second  is the  non oxidative synthesis of 5 carbon sugar.</w:t>
      </w:r>
    </w:p>
    <w:p w:rsidR="00896730" w:rsidRDefault="00932CBD">
      <w:pPr>
        <w:pStyle w:val="ListParagraph"/>
        <w:numPr>
          <w:ilvl w:val="0"/>
          <w:numId w:val="1"/>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For most organism the p</w:t>
      </w:r>
      <w:r>
        <w:rPr>
          <w:rFonts w:ascii="Times New Roman" w:hAnsi="Times New Roman" w:cs="Times New Roman"/>
          <w:color w:val="000000"/>
          <w:sz w:val="52"/>
          <w:szCs w:val="52"/>
          <w:shd w:val="clear" w:color="auto" w:fill="FFFFFF"/>
        </w:rPr>
        <w:t xml:space="preserve">entose phosphate pathway take place in the </w:t>
      </w:r>
      <w:r>
        <w:rPr>
          <w:rFonts w:ascii="Times New Roman" w:hAnsi="Times New Roman" w:cs="Times New Roman"/>
          <w:b/>
          <w:bCs/>
          <w:color w:val="000000"/>
          <w:sz w:val="52"/>
          <w:szCs w:val="52"/>
          <w:shd w:val="clear" w:color="auto" w:fill="FFFFFF"/>
        </w:rPr>
        <w:t xml:space="preserve">cytosol. </w:t>
      </w:r>
      <w:r>
        <w:rPr>
          <w:rFonts w:ascii="Times New Roman" w:hAnsi="Times New Roman" w:cs="Times New Roman"/>
          <w:color w:val="000000"/>
          <w:sz w:val="52"/>
          <w:szCs w:val="52"/>
          <w:shd w:val="clear" w:color="auto" w:fill="FFFFFF"/>
        </w:rPr>
        <w:t xml:space="preserve">In plants most steps take place in </w:t>
      </w:r>
      <w:r>
        <w:rPr>
          <w:rFonts w:ascii="Times New Roman" w:hAnsi="Times New Roman" w:cs="Times New Roman"/>
          <w:b/>
          <w:bCs/>
          <w:color w:val="000000"/>
          <w:sz w:val="52"/>
          <w:szCs w:val="52"/>
          <w:shd w:val="clear" w:color="auto" w:fill="FFFFFF"/>
        </w:rPr>
        <w:t>plastids.</w:t>
      </w:r>
    </w:p>
    <w:p w:rsidR="00896730" w:rsidRDefault="00932CBD">
      <w:pPr>
        <w:spacing w:line="480" w:lineRule="auto"/>
        <w:ind w:left="36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Occurrence:</w:t>
      </w:r>
    </w:p>
    <w:p w:rsidR="00896730" w:rsidRDefault="00932CBD">
      <w:pPr>
        <w:spacing w:line="480" w:lineRule="auto"/>
        <w:ind w:left="36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It is occur in cytoplasm of cell</w:t>
      </w:r>
    </w:p>
    <w:p w:rsidR="00896730" w:rsidRDefault="00932CBD">
      <w:pPr>
        <w:pStyle w:val="ListParagraph"/>
        <w:numPr>
          <w:ilvl w:val="0"/>
          <w:numId w:val="26"/>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b/>
          <w:bCs/>
          <w:color w:val="000000"/>
          <w:sz w:val="52"/>
          <w:szCs w:val="52"/>
          <w:shd w:val="clear" w:color="auto" w:fill="FFFFFF"/>
        </w:rPr>
        <w:lastRenderedPageBreak/>
        <w:t>Oxidative phase</w:t>
      </w:r>
      <w:r>
        <w:rPr>
          <w:rFonts w:ascii="Times New Roman" w:hAnsi="Times New Roman" w:cs="Times New Roman"/>
          <w:color w:val="000000"/>
          <w:sz w:val="52"/>
          <w:szCs w:val="52"/>
          <w:shd w:val="clear" w:color="auto" w:fill="FFFFFF"/>
        </w:rPr>
        <w:t xml:space="preserve"> occurs in liver, adipose tissues, testes , ovary RBCs and lactating mammary glands </w:t>
      </w:r>
    </w:p>
    <w:p w:rsidR="00896730" w:rsidRDefault="00932CBD">
      <w:pPr>
        <w:pStyle w:val="ListParagraph"/>
        <w:numPr>
          <w:ilvl w:val="0"/>
          <w:numId w:val="26"/>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b/>
          <w:bCs/>
          <w:color w:val="000000"/>
          <w:sz w:val="52"/>
          <w:szCs w:val="52"/>
          <w:shd w:val="clear" w:color="auto" w:fill="FFFFFF"/>
        </w:rPr>
        <w:t xml:space="preserve">Non oxidative phase </w:t>
      </w:r>
      <w:r>
        <w:rPr>
          <w:rFonts w:ascii="Times New Roman" w:hAnsi="Times New Roman" w:cs="Times New Roman"/>
          <w:color w:val="000000"/>
          <w:sz w:val="52"/>
          <w:szCs w:val="52"/>
          <w:shd w:val="clear" w:color="auto" w:fill="FFFFFF"/>
        </w:rPr>
        <w:t>occurs in all tissues , as in this phase pentose sugar is formed which is used in DNA  synthesis.</w:t>
      </w:r>
    </w:p>
    <w:p w:rsidR="00896730" w:rsidRDefault="00932CBD">
      <w:pPr>
        <w:pStyle w:val="ListParagraph"/>
        <w:numPr>
          <w:ilvl w:val="0"/>
          <w:numId w:val="26"/>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b/>
          <w:bCs/>
          <w:color w:val="4F81BD"/>
          <w:sz w:val="52"/>
          <w:szCs w:val="52"/>
          <w:shd w:val="clear" w:color="auto" w:fill="FFFFFF"/>
        </w:rPr>
        <w:t>Phases involved:</w:t>
      </w:r>
    </w:p>
    <w:p w:rsidR="00896730" w:rsidRDefault="00932CBD">
      <w:pPr>
        <w:pStyle w:val="ListParagraph"/>
        <w:numPr>
          <w:ilvl w:val="0"/>
          <w:numId w:val="26"/>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color w:val="000000"/>
          <w:sz w:val="52"/>
          <w:szCs w:val="52"/>
          <w:shd w:val="clear" w:color="auto" w:fill="FFFFFF"/>
        </w:rPr>
        <w:t>Glucose -6-phosphate -</w:t>
      </w:r>
      <w:r>
        <w:rPr>
          <w:rFonts w:ascii="Times New Roman" w:hAnsi="Times New Roman" w:cs="Times New Roman"/>
          <w:color w:val="000000"/>
          <w:sz w:val="52"/>
          <w:szCs w:val="52"/>
          <w:shd w:val="clear" w:color="auto" w:fill="FFFFFF"/>
        </w:rPr>
        <w:sym w:font="Wingdings" w:char="F0E0"/>
      </w:r>
      <w:r>
        <w:rPr>
          <w:rFonts w:ascii="Times New Roman" w:hAnsi="Times New Roman" w:cs="Times New Roman"/>
          <w:color w:val="000000"/>
          <w:sz w:val="52"/>
          <w:szCs w:val="52"/>
          <w:shd w:val="clear" w:color="auto" w:fill="FFFFFF"/>
        </w:rPr>
        <w:t xml:space="preserve"> 6- phosphogluconolactone</w:t>
      </w:r>
    </w:p>
    <w:p w:rsidR="00896730" w:rsidRDefault="00932CBD">
      <w:pPr>
        <w:pStyle w:val="ListParagraph"/>
        <w:numPr>
          <w:ilvl w:val="0"/>
          <w:numId w:val="26"/>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b/>
          <w:bCs/>
          <w:color w:val="000000"/>
          <w:sz w:val="52"/>
          <w:szCs w:val="52"/>
          <w:shd w:val="clear" w:color="auto" w:fill="FFFFFF"/>
        </w:rPr>
        <w:lastRenderedPageBreak/>
        <w:t xml:space="preserve">6- </w:t>
      </w:r>
      <w:r>
        <w:rPr>
          <w:rFonts w:ascii="Times New Roman" w:hAnsi="Times New Roman" w:cs="Times New Roman"/>
          <w:color w:val="000000"/>
          <w:sz w:val="52"/>
          <w:szCs w:val="52"/>
          <w:shd w:val="clear" w:color="auto" w:fill="FFFFFF"/>
        </w:rPr>
        <w:t>phosphogluconolactone</w:t>
      </w:r>
      <w:r>
        <w:rPr>
          <w:rFonts w:ascii="Times New Roman" w:hAnsi="Times New Roman" w:cs="Times New Roman"/>
          <w:color w:val="000000"/>
          <w:sz w:val="52"/>
          <w:szCs w:val="52"/>
          <w:shd w:val="clear" w:color="auto" w:fill="FFFFFF"/>
        </w:rPr>
        <w:sym w:font="Wingdings" w:char="F0E0"/>
      </w:r>
      <w:r>
        <w:rPr>
          <w:rFonts w:ascii="Times New Roman" w:hAnsi="Times New Roman" w:cs="Times New Roman"/>
          <w:color w:val="000000"/>
          <w:sz w:val="52"/>
          <w:szCs w:val="52"/>
          <w:shd w:val="clear" w:color="auto" w:fill="FFFFFF"/>
        </w:rPr>
        <w:t xml:space="preserve"> 6 phosphogluconate</w:t>
      </w:r>
    </w:p>
    <w:p w:rsidR="00896730" w:rsidRDefault="00932CBD">
      <w:pPr>
        <w:pStyle w:val="ListParagraph"/>
        <w:numPr>
          <w:ilvl w:val="0"/>
          <w:numId w:val="26"/>
        </w:numPr>
        <w:spacing w:line="480" w:lineRule="auto"/>
        <w:rPr>
          <w:rFonts w:ascii="Times New Roman" w:hAnsi="Times New Roman" w:cs="Times New Roman"/>
          <w:b/>
          <w:bCs/>
          <w:color w:val="000000"/>
          <w:sz w:val="52"/>
          <w:szCs w:val="52"/>
          <w:shd w:val="clear" w:color="auto" w:fill="FFFFFF"/>
        </w:rPr>
      </w:pPr>
      <w:r>
        <w:rPr>
          <w:rFonts w:ascii="Times New Roman" w:hAnsi="Times New Roman" w:cs="Times New Roman"/>
          <w:b/>
          <w:bCs/>
          <w:color w:val="000000"/>
          <w:sz w:val="52"/>
          <w:szCs w:val="52"/>
          <w:shd w:val="clear" w:color="auto" w:fill="FFFFFF"/>
        </w:rPr>
        <w:t>6</w:t>
      </w:r>
      <w:r>
        <w:rPr>
          <w:rFonts w:ascii="Times New Roman" w:hAnsi="Times New Roman" w:cs="Times New Roman"/>
          <w:color w:val="000000"/>
          <w:sz w:val="52"/>
          <w:szCs w:val="52"/>
          <w:shd w:val="clear" w:color="auto" w:fill="FFFFFF"/>
        </w:rPr>
        <w:t xml:space="preserve"> phosphogluconate </w:t>
      </w:r>
      <w:r>
        <w:rPr>
          <w:rFonts w:ascii="Times New Roman" w:hAnsi="Times New Roman" w:cs="Times New Roman"/>
          <w:color w:val="000000"/>
          <w:sz w:val="52"/>
          <w:szCs w:val="52"/>
          <w:shd w:val="clear" w:color="auto" w:fill="FFFFFF"/>
        </w:rPr>
        <w:sym w:font="Wingdings" w:char="F0E0"/>
      </w:r>
      <w:r>
        <w:rPr>
          <w:rFonts w:ascii="Times New Roman" w:hAnsi="Times New Roman" w:cs="Times New Roman"/>
          <w:color w:val="000000"/>
          <w:sz w:val="52"/>
          <w:szCs w:val="52"/>
          <w:shd w:val="clear" w:color="auto" w:fill="FFFFFF"/>
        </w:rPr>
        <w:t xml:space="preserve"> Ribulose – 5 - phosphate</w:t>
      </w:r>
    </w:p>
    <w:p w:rsidR="00896730" w:rsidRDefault="00932CBD">
      <w:pPr>
        <w:pStyle w:val="ListParagraph"/>
        <w:spacing w:line="480" w:lineRule="auto"/>
        <w:ind w:left="1080"/>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t>Enzymes involved in oxidative phase:</w:t>
      </w:r>
    </w:p>
    <w:p w:rsidR="00896730" w:rsidRDefault="00932CBD">
      <w:pPr>
        <w:pStyle w:val="ListParagraph"/>
        <w:spacing w:line="480" w:lineRule="auto"/>
        <w:ind w:left="1080"/>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Enzymes are as follow</w:t>
      </w:r>
    </w:p>
    <w:p w:rsidR="00896730" w:rsidRDefault="00932CBD">
      <w:pPr>
        <w:pStyle w:val="ListParagraph"/>
        <w:numPr>
          <w:ilvl w:val="0"/>
          <w:numId w:val="2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Glucose 6 phosphate dehydrogenase</w:t>
      </w:r>
    </w:p>
    <w:p w:rsidR="00896730" w:rsidRDefault="00932CBD">
      <w:pPr>
        <w:pStyle w:val="ListParagraph"/>
        <w:numPr>
          <w:ilvl w:val="0"/>
          <w:numId w:val="2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6 phosphogluconolactone hydrolase / Gluconolactonase</w:t>
      </w:r>
    </w:p>
    <w:p w:rsidR="00896730" w:rsidRDefault="00932CBD">
      <w:pPr>
        <w:pStyle w:val="ListParagraph"/>
        <w:numPr>
          <w:ilvl w:val="0"/>
          <w:numId w:val="26"/>
        </w:num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color w:val="000000"/>
          <w:sz w:val="52"/>
          <w:szCs w:val="52"/>
          <w:shd w:val="clear" w:color="auto" w:fill="FFFFFF"/>
        </w:rPr>
        <w:t>6 phosphogluconate dehydrogenase.</w:t>
      </w:r>
    </w:p>
    <w:p w:rsidR="00896730" w:rsidRDefault="00896730">
      <w:pPr>
        <w:spacing w:line="480" w:lineRule="auto"/>
        <w:rPr>
          <w:rFonts w:ascii="Times New Roman" w:hAnsi="Times New Roman" w:cs="Times New Roman"/>
          <w:color w:val="000000"/>
          <w:sz w:val="52"/>
          <w:szCs w:val="52"/>
          <w:shd w:val="clear" w:color="auto" w:fill="FFFFFF"/>
        </w:rPr>
      </w:pPr>
    </w:p>
    <w:p w:rsidR="00896730" w:rsidRDefault="00932CBD">
      <w:pPr>
        <w:spacing w:line="480" w:lineRule="auto"/>
        <w:rPr>
          <w:rFonts w:ascii="Times New Roman" w:hAnsi="Times New Roman" w:cs="Times New Roman"/>
          <w:color w:val="000000"/>
          <w:sz w:val="52"/>
          <w:szCs w:val="52"/>
          <w:shd w:val="clear" w:color="auto" w:fill="FFFFFF"/>
        </w:rPr>
      </w:pPr>
      <w:r>
        <w:rPr>
          <w:rFonts w:ascii="Times New Roman" w:hAnsi="Times New Roman" w:cs="Times New Roman"/>
          <w:noProof/>
          <w:color w:val="000000"/>
          <w:sz w:val="52"/>
          <w:szCs w:val="52"/>
        </w:rPr>
        <w:lastRenderedPageBreak/>
        <w:drawing>
          <wp:anchor distT="0" distB="0" distL="0" distR="0" simplePos="0" relativeHeight="5" behindDoc="0" locked="0" layoutInCell="1" allowOverlap="1">
            <wp:simplePos x="0" y="0"/>
            <wp:positionH relativeFrom="column">
              <wp:posOffset>-43815</wp:posOffset>
            </wp:positionH>
            <wp:positionV relativeFrom="paragraph">
              <wp:posOffset>-374650</wp:posOffset>
            </wp:positionV>
            <wp:extent cx="6115050" cy="7947660"/>
            <wp:effectExtent l="0" t="0" r="0" b="0"/>
            <wp:wrapTopAndBottom/>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rcRect/>
                    <a:stretch/>
                  </pic:blipFill>
                  <pic:spPr>
                    <a:xfrm>
                      <a:off x="0" y="0"/>
                      <a:ext cx="6115050" cy="7947660"/>
                    </a:xfrm>
                    <a:prstGeom prst="rect">
                      <a:avLst/>
                    </a:prstGeom>
                  </pic:spPr>
                </pic:pic>
              </a:graphicData>
            </a:graphic>
          </wp:anchor>
        </w:drawing>
      </w:r>
    </w:p>
    <w:p w:rsidR="00896730" w:rsidRDefault="00932CBD">
      <w:pPr>
        <w:spacing w:line="480" w:lineRule="auto"/>
        <w:rPr>
          <w:rFonts w:ascii="Times New Roman" w:hAnsi="Times New Roman" w:cs="Times New Roman"/>
          <w:b/>
          <w:bCs/>
          <w:color w:val="4F81BD"/>
          <w:sz w:val="52"/>
          <w:szCs w:val="52"/>
          <w:shd w:val="clear" w:color="auto" w:fill="FFFFFF"/>
        </w:rPr>
      </w:pPr>
      <w:r>
        <w:rPr>
          <w:rFonts w:ascii="Times New Roman" w:hAnsi="Times New Roman" w:cs="Times New Roman"/>
          <w:b/>
          <w:bCs/>
          <w:color w:val="4F81BD"/>
          <w:sz w:val="52"/>
          <w:szCs w:val="52"/>
          <w:shd w:val="clear" w:color="auto" w:fill="FFFFFF"/>
        </w:rPr>
        <w:lastRenderedPageBreak/>
        <w:t>Answer no 5</w:t>
      </w:r>
      <w:r>
        <w:rPr>
          <w:rFonts w:ascii="Times New Roman" w:hAnsi="Times New Roman" w:cs="Times New Roman"/>
          <w:b/>
          <w:bCs/>
          <w:color w:val="4F81BD"/>
          <w:sz w:val="52"/>
          <w:szCs w:val="52"/>
          <w:shd w:val="clear" w:color="auto" w:fill="FFFFFF"/>
        </w:rPr>
        <w:t>:</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 xml:space="preserve">Carntine shuttle system: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It is a small milecule, carntine serves as a carrier across the mitochondrial mambrane. This pathway requires no chemical energy supply  rather the fact that fattyacid  in the mitochondria matrix is being broken down by oxidation </w:t>
      </w:r>
      <w:r>
        <w:rPr>
          <w:rFonts w:hAnsi="Times New Roman" w:cs="Times New Roman"/>
          <w:b/>
          <w:bCs/>
          <w:color w:val="36363D"/>
          <w:sz w:val="52"/>
          <w:szCs w:val="52"/>
          <w:shd w:val="clear" w:color="auto" w:fill="FFFFFF"/>
        </w:rPr>
        <w:t>drives the process.</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 xml:space="preserve">Functions of carnitine shuttle system: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lastRenderedPageBreak/>
        <w:t>The main function is to represent a  long chain fatty acids which are impermeable tbe mitochondrial membrane are transported into the mitochondrial matrix for the purpose  beta oxidation and energ</w:t>
      </w:r>
      <w:r>
        <w:rPr>
          <w:rFonts w:hAnsi="Times New Roman" w:cs="Times New Roman"/>
          <w:b/>
          <w:bCs/>
          <w:color w:val="36363D"/>
          <w:sz w:val="52"/>
          <w:szCs w:val="52"/>
          <w:shd w:val="clear" w:color="auto" w:fill="FFFFFF"/>
        </w:rPr>
        <w:t xml:space="preserve">y production.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The fatty acid carnitine is transported into the matrix by a transporter protein in the inner mitochondrial membrane </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lastRenderedPageBreak/>
        <w:t>Stages and steps involved in Beta oxidation of lipids:</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The stages and steps are as folloe</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 Activation of fatty acid occuring in the cytoplasm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 Transport of fatty acids into mitochondria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 Beta oxidation in the mitochondrialmatrix </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1.Activation of fatty acid into mitochondria:</w:t>
      </w:r>
    </w:p>
    <w:p w:rsidR="00896730" w:rsidRDefault="00932CBD">
      <w:pPr>
        <w:spacing w:line="480" w:lineRule="auto"/>
        <w:rPr>
          <w:rFonts w:hAnsi="Times New Roman" w:cs="Times New Roman"/>
          <w:b/>
          <w:bCs/>
          <w:color w:val="000000"/>
          <w:sz w:val="52"/>
          <w:szCs w:val="52"/>
          <w:shd w:val="clear" w:color="auto" w:fill="FFFFFF"/>
        </w:rPr>
      </w:pPr>
      <w:r>
        <w:rPr>
          <w:rFonts w:hAnsi="Times New Roman" w:cs="Times New Roman"/>
          <w:b/>
          <w:bCs/>
          <w:color w:val="000000"/>
          <w:sz w:val="52"/>
          <w:szCs w:val="52"/>
          <w:shd w:val="clear" w:color="auto" w:fill="FFFFFF"/>
        </w:rPr>
        <w:lastRenderedPageBreak/>
        <w:t>. In the cytoplasm of the cell, long chains fatty acida are activ</w:t>
      </w:r>
      <w:r>
        <w:rPr>
          <w:rFonts w:hAnsi="Times New Roman" w:cs="Times New Roman"/>
          <w:b/>
          <w:bCs/>
          <w:color w:val="000000"/>
          <w:sz w:val="52"/>
          <w:szCs w:val="52"/>
          <w:shd w:val="clear" w:color="auto" w:fill="FFFFFF"/>
        </w:rPr>
        <w:t>ated byATP coenzyme A , and fatty acyl Co A is formed</w:t>
      </w:r>
    </w:p>
    <w:p w:rsidR="00896730" w:rsidRDefault="00932CBD">
      <w:pPr>
        <w:spacing w:line="480" w:lineRule="auto"/>
        <w:rPr>
          <w:rFonts w:hAnsi="Times New Roman" w:cs="Times New Roman"/>
          <w:b/>
          <w:bCs/>
          <w:color w:val="000000"/>
          <w:sz w:val="52"/>
          <w:szCs w:val="52"/>
          <w:shd w:val="clear" w:color="auto" w:fill="FFFFFF"/>
        </w:rPr>
      </w:pPr>
      <w:r>
        <w:rPr>
          <w:rFonts w:hAnsi="Times New Roman" w:cs="Times New Roman"/>
          <w:b/>
          <w:bCs/>
          <w:color w:val="000000"/>
          <w:sz w:val="52"/>
          <w:szCs w:val="52"/>
          <w:shd w:val="clear" w:color="auto" w:fill="FFFFFF"/>
        </w:rPr>
        <w:t>. The ATP is converted to AMP andp pyrophosphate ( PPi)</w:t>
      </w:r>
    </w:p>
    <w:p w:rsidR="00896730" w:rsidRDefault="00932CBD">
      <w:pPr>
        <w:spacing w:line="480" w:lineRule="auto"/>
        <w:rPr>
          <w:rFonts w:hAnsi="Times New Roman" w:cs="Times New Roman"/>
          <w:b/>
          <w:bCs/>
          <w:color w:val="000000"/>
          <w:sz w:val="52"/>
          <w:szCs w:val="52"/>
          <w:shd w:val="clear" w:color="auto" w:fill="FFFFFF"/>
        </w:rPr>
      </w:pPr>
      <w:r>
        <w:rPr>
          <w:rFonts w:hAnsi="Times New Roman" w:cs="Times New Roman"/>
          <w:b/>
          <w:bCs/>
          <w:color w:val="000000"/>
          <w:sz w:val="52"/>
          <w:szCs w:val="52"/>
          <w:shd w:val="clear" w:color="auto" w:fill="FFFFFF"/>
        </w:rPr>
        <w:t>.AMP will attached with fatty acid and will convert into Fatty acyl adenylate</w:t>
      </w:r>
    </w:p>
    <w:p w:rsidR="00896730" w:rsidRDefault="00932CBD">
      <w:pPr>
        <w:spacing w:line="480" w:lineRule="auto"/>
        <w:rPr>
          <w:rFonts w:hAnsi="Times New Roman" w:cs="Times New Roman"/>
          <w:b/>
          <w:bCs/>
          <w:color w:val="000000"/>
          <w:sz w:val="52"/>
          <w:szCs w:val="52"/>
          <w:shd w:val="clear" w:color="auto" w:fill="FFFFFF"/>
        </w:rPr>
      </w:pPr>
      <w:r>
        <w:rPr>
          <w:rFonts w:hAnsi="Times New Roman" w:cs="Times New Roman"/>
          <w:b/>
          <w:bCs/>
          <w:color w:val="000000"/>
          <w:sz w:val="52"/>
          <w:szCs w:val="52"/>
          <w:shd w:val="clear" w:color="auto" w:fill="FFFFFF"/>
        </w:rPr>
        <w:t xml:space="preserve">.while the pyrophosphate is cleaved by </w:t>
      </w:r>
      <w:r>
        <w:rPr>
          <w:rFonts w:hAnsi="Times New Roman" w:cs="Times New Roman"/>
          <w:b/>
          <w:bCs/>
          <w:color w:val="000000"/>
          <w:sz w:val="52"/>
          <w:szCs w:val="52"/>
          <w:shd w:val="clear" w:color="auto" w:fill="FFFFFF"/>
        </w:rPr>
        <w:t xml:space="preserve">pyrophosphatase to two inorganic </w:t>
      </w:r>
      <w:r>
        <w:rPr>
          <w:rFonts w:hAnsi="Times New Roman" w:cs="Times New Roman"/>
          <w:b/>
          <w:bCs/>
          <w:color w:val="000000"/>
          <w:sz w:val="52"/>
          <w:szCs w:val="52"/>
          <w:shd w:val="clear" w:color="auto" w:fill="FFFFFF"/>
        </w:rPr>
        <w:lastRenderedPageBreak/>
        <w:t>phosphates ( 2pi) whilewill help in the production of ATP if required anywhere.</w:t>
      </w:r>
    </w:p>
    <w:p w:rsidR="00896730" w:rsidRDefault="00932CBD">
      <w:pPr>
        <w:spacing w:line="480" w:lineRule="auto"/>
        <w:rPr>
          <w:rFonts w:hAnsi="Times New Roman" w:cs="Times New Roman"/>
          <w:b/>
          <w:bCs/>
          <w:color w:val="000000"/>
          <w:sz w:val="52"/>
          <w:szCs w:val="52"/>
          <w:shd w:val="clear" w:color="auto" w:fill="FFFFFF"/>
        </w:rPr>
      </w:pPr>
      <w:r>
        <w:rPr>
          <w:rFonts w:hAnsi="Times New Roman" w:cs="Times New Roman"/>
          <w:b/>
          <w:bCs/>
          <w:color w:val="000000"/>
          <w:sz w:val="52"/>
          <w:szCs w:val="52"/>
          <w:shd w:val="clear" w:color="auto" w:fill="FFFFFF"/>
        </w:rPr>
        <w:t>. In next step the fatty acyl adenylatewill react with coenzyme A in the presence of Fatty acyl CoA synthetase enzyme.</w:t>
      </w:r>
    </w:p>
    <w:p w:rsidR="00896730" w:rsidRDefault="00932CBD">
      <w:pPr>
        <w:spacing w:line="480" w:lineRule="auto"/>
        <w:rPr>
          <w:rFonts w:hAnsi="Times New Roman" w:cs="Times New Roman"/>
          <w:b/>
          <w:bCs/>
          <w:color w:val="000000"/>
          <w:sz w:val="52"/>
          <w:szCs w:val="52"/>
          <w:shd w:val="clear" w:color="auto" w:fill="FFFFFF"/>
        </w:rPr>
      </w:pPr>
      <w:r>
        <w:rPr>
          <w:rFonts w:hAnsi="Times New Roman" w:cs="Times New Roman"/>
          <w:b/>
          <w:bCs/>
          <w:color w:val="000000"/>
          <w:sz w:val="52"/>
          <w:szCs w:val="52"/>
          <w:shd w:val="clear" w:color="auto" w:fill="FFFFFF"/>
        </w:rPr>
        <w:t>. From Fatty acyl adenyl</w:t>
      </w:r>
      <w:r>
        <w:rPr>
          <w:rFonts w:hAnsi="Times New Roman" w:cs="Times New Roman"/>
          <w:b/>
          <w:bCs/>
          <w:color w:val="000000"/>
          <w:sz w:val="52"/>
          <w:szCs w:val="52"/>
          <w:shd w:val="clear" w:color="auto" w:fill="FFFFFF"/>
        </w:rPr>
        <w:t>ate the AMP group will removed abd CoA will attach to form fatty acyl CoA an activated from of Fatty acid.</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lastRenderedPageBreak/>
        <w:t>B. Transportation of Fatty Acyl CoA from cytoplasm to mitochondria:</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Fatty acid CoA from the cytosol reacts with carnitine in the outer mitochondrialm</w:t>
      </w:r>
      <w:r>
        <w:rPr>
          <w:rFonts w:hAnsi="Times New Roman" w:cs="Times New Roman"/>
          <w:b/>
          <w:bCs/>
          <w:color w:val="36363D"/>
          <w:sz w:val="52"/>
          <w:szCs w:val="52"/>
          <w:shd w:val="clear" w:color="auto" w:fill="FFFFFF"/>
        </w:rPr>
        <w:t>embrane, forming fatty acyl carnitine.The  enzyme used inthis is transferase I ( CATI)</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 Fatty acyl carnitine easily passes from the inner membrane to mitochondrialmatrix.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lastRenderedPageBreak/>
        <w:t>.inside the mitochondrial matrix the fatty acyl CoA undergoes beta oxidation.</w:t>
      </w:r>
    </w:p>
    <w:p w:rsidR="00896730" w:rsidRDefault="00932CBD">
      <w:pPr>
        <w:spacing w:line="480" w:lineRule="auto"/>
        <w:rPr>
          <w:rFonts w:hAnsi="Times New Roman" w:cs="Times New Roman"/>
          <w:b/>
          <w:bCs/>
          <w:color w:val="0070C0"/>
          <w:sz w:val="52"/>
          <w:szCs w:val="52"/>
          <w:shd w:val="clear" w:color="auto" w:fill="FFFFFF"/>
        </w:rPr>
      </w:pPr>
      <w:r>
        <w:rPr>
          <w:rFonts w:hAnsi="Times New Roman" w:cs="Times New Roman"/>
          <w:b/>
          <w:bCs/>
          <w:color w:val="0070C0"/>
          <w:sz w:val="52"/>
          <w:szCs w:val="52"/>
          <w:shd w:val="clear" w:color="auto" w:fill="FFFFFF"/>
        </w:rPr>
        <w:t>C. Be</w:t>
      </w:r>
      <w:r>
        <w:rPr>
          <w:rFonts w:hAnsi="Times New Roman" w:cs="Times New Roman"/>
          <w:b/>
          <w:bCs/>
          <w:color w:val="0070C0"/>
          <w:sz w:val="52"/>
          <w:szCs w:val="52"/>
          <w:shd w:val="clear" w:color="auto" w:fill="FFFFFF"/>
        </w:rPr>
        <w:t>ta oxidation ofActivated Fatty Acids:</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 xml:space="preserve">Beta oxidation ( in which all reactions involve the Beta carbon of a fatty acyl COA ) will 4 steps. </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.Dehyrogenation</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.Hydration</w:t>
      </w:r>
    </w:p>
    <w:p w:rsidR="00896730" w:rsidRDefault="00932CBD">
      <w:pPr>
        <w:spacing w:line="480" w:lineRule="auto"/>
        <w:rPr>
          <w:rFonts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.Dehydtogenation</w:t>
      </w:r>
    </w:p>
    <w:p w:rsidR="00896730" w:rsidRDefault="00932CBD">
      <w:pPr>
        <w:spacing w:line="480" w:lineRule="auto"/>
        <w:rPr>
          <w:rFonts w:ascii="Times New Roman" w:hAnsi="Times New Roman" w:cs="Times New Roman"/>
          <w:b/>
          <w:bCs/>
          <w:color w:val="36363D"/>
          <w:sz w:val="52"/>
          <w:szCs w:val="52"/>
          <w:shd w:val="clear" w:color="auto" w:fill="FFFFFF"/>
        </w:rPr>
      </w:pPr>
      <w:r>
        <w:rPr>
          <w:rFonts w:hAnsi="Times New Roman" w:cs="Times New Roman"/>
          <w:b/>
          <w:bCs/>
          <w:color w:val="36363D"/>
          <w:sz w:val="52"/>
          <w:szCs w:val="52"/>
          <w:shd w:val="clear" w:color="auto" w:fill="FFFFFF"/>
        </w:rPr>
        <w:t>.Cleavage</w:t>
      </w:r>
    </w:p>
    <w:p w:rsidR="00896730" w:rsidRDefault="00932CBD">
      <w:pPr>
        <w:spacing w:line="480" w:lineRule="auto"/>
        <w:rPr>
          <w:rFonts w:ascii="Times New Roman" w:hAnsi="Times New Roman" w:cs="Times New Roman"/>
          <w:color w:val="4F81BD"/>
          <w:sz w:val="52"/>
          <w:szCs w:val="52"/>
          <w:shd w:val="clear" w:color="auto" w:fill="FFFFFF"/>
        </w:rPr>
      </w:pPr>
      <w:r>
        <w:rPr>
          <w:noProof/>
        </w:rPr>
        <w:lastRenderedPageBreak/>
        <w:drawing>
          <wp:inline distT="0" distB="0" distL="114300" distR="114300">
            <wp:extent cx="3812434" cy="4967242"/>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11" cstate="print"/>
                    <a:srcRect/>
                    <a:stretch/>
                  </pic:blipFill>
                  <pic:spPr>
                    <a:xfrm>
                      <a:off x="0" y="0"/>
                      <a:ext cx="3812434" cy="4967242"/>
                    </a:xfrm>
                    <a:prstGeom prst="rect">
                      <a:avLst/>
                    </a:prstGeom>
                  </pic:spPr>
                </pic:pic>
              </a:graphicData>
            </a:graphic>
          </wp:inline>
        </w:drawing>
      </w:r>
    </w:p>
    <w:p w:rsidR="00896730" w:rsidRDefault="00896730">
      <w:pPr>
        <w:spacing w:line="480" w:lineRule="auto"/>
        <w:rPr>
          <w:rFonts w:ascii="Times New Roman" w:hAnsi="Times New Roman" w:cs="Times New Roman"/>
          <w:b/>
          <w:bCs/>
          <w:color w:val="4F81BD"/>
          <w:sz w:val="52"/>
          <w:szCs w:val="52"/>
          <w:shd w:val="clear" w:color="auto" w:fill="FFFFFF"/>
        </w:rPr>
      </w:pPr>
    </w:p>
    <w:p w:rsidR="00896730" w:rsidRDefault="00896730">
      <w:pPr>
        <w:spacing w:line="480" w:lineRule="auto"/>
        <w:rPr>
          <w:rFonts w:ascii="Times New Roman" w:hAnsi="Times New Roman" w:cs="Times New Roman"/>
          <w:b/>
          <w:bCs/>
          <w:color w:val="4F81BD"/>
          <w:sz w:val="52"/>
          <w:szCs w:val="52"/>
          <w:shd w:val="clear" w:color="auto" w:fill="FFFFFF"/>
        </w:rPr>
      </w:pPr>
    </w:p>
    <w:sectPr w:rsidR="00896730">
      <w:headerReference w:type="default" r:id="rId12"/>
      <w:pgSz w:w="12240" w:h="15840"/>
      <w:pgMar w:top="99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932CBD">
      <w:pPr>
        <w:spacing w:after="0" w:line="240" w:lineRule="auto"/>
      </w:pPr>
      <w:r>
        <w:separator/>
      </w:r>
    </w:p>
  </w:endnote>
  <w:endnote w:type="continuationSeparator" w:id="0">
    <w:p w:rsidR="00000000" w:rsidRDefault="0093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932CBD">
      <w:pPr>
        <w:spacing w:after="0" w:line="240" w:lineRule="auto"/>
      </w:pPr>
      <w:r>
        <w:separator/>
      </w:r>
    </w:p>
  </w:footnote>
  <w:footnote w:type="continuationSeparator" w:id="0">
    <w:p w:rsidR="00000000" w:rsidRDefault="00932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96730" w:rsidRDefault="00896730">
    <w:pPr>
      <w:pStyle w:val="Header"/>
    </w:pPr>
  </w:p>
  <w:p w:rsidR="00896730" w:rsidRDefault="00896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multiLevelType w:val="hybridMultilevel"/>
    <w:tmpl w:val="D038B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000001"/>
    <w:multiLevelType w:val="hybridMultilevel"/>
    <w:tmpl w:val="8EF6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4AFE8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000003"/>
    <w:multiLevelType w:val="hybridMultilevel"/>
    <w:tmpl w:val="6014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EB361E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5"/>
    <w:multiLevelType w:val="hybridMultilevel"/>
    <w:tmpl w:val="6EE850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0000006"/>
    <w:multiLevelType w:val="hybridMultilevel"/>
    <w:tmpl w:val="28AA602A"/>
    <w:lvl w:ilvl="0" w:tplc="44FE2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0000007"/>
    <w:multiLevelType w:val="hybridMultilevel"/>
    <w:tmpl w:val="5D447B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0000008"/>
    <w:multiLevelType w:val="hybridMultilevel"/>
    <w:tmpl w:val="BFAA86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0000009"/>
    <w:multiLevelType w:val="hybridMultilevel"/>
    <w:tmpl w:val="9DC285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A"/>
    <w:multiLevelType w:val="hybridMultilevel"/>
    <w:tmpl w:val="92E62986"/>
    <w:lvl w:ilvl="0" w:tplc="402E8A20">
      <w:start w:val="1"/>
      <w:numFmt w:val="lowerLetter"/>
      <w:lvlText w:val="%1."/>
      <w:lvlJc w:val="left"/>
      <w:pPr>
        <w:ind w:left="1080" w:hanging="360"/>
      </w:pPr>
      <w:rPr>
        <w:rFonts w:ascii="Times New Roman" w:hAnsi="Times New Roman" w:cs="Times New Roman"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000000B"/>
    <w:multiLevelType w:val="hybridMultilevel"/>
    <w:tmpl w:val="05805E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000000C"/>
    <w:multiLevelType w:val="hybridMultilevel"/>
    <w:tmpl w:val="239A1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000000D"/>
    <w:multiLevelType w:val="hybridMultilevel"/>
    <w:tmpl w:val="AC3017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000000E"/>
    <w:multiLevelType w:val="hybridMultilevel"/>
    <w:tmpl w:val="32F08472"/>
    <w:lvl w:ilvl="0" w:tplc="4A9218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000000F"/>
    <w:multiLevelType w:val="hybridMultilevel"/>
    <w:tmpl w:val="4294A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0000010"/>
    <w:multiLevelType w:val="hybridMultilevel"/>
    <w:tmpl w:val="7A18673C"/>
    <w:lvl w:ilvl="0" w:tplc="C2E8AF38">
      <w:start w:val="1"/>
      <w:numFmt w:val="lowerLetter"/>
      <w:lvlText w:val="%1."/>
      <w:lvlJc w:val="left"/>
      <w:pPr>
        <w:ind w:left="1080" w:hanging="360"/>
      </w:pPr>
      <w:rPr>
        <w:rFonts w:ascii="Times New Roman" w:hAnsi="Times New Roman" w:cs="Times New Roman"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0000011"/>
    <w:multiLevelType w:val="hybridMultilevel"/>
    <w:tmpl w:val="3934FA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0000012"/>
    <w:multiLevelType w:val="hybridMultilevel"/>
    <w:tmpl w:val="9DB2351E"/>
    <w:lvl w:ilvl="0" w:tplc="83D612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0000013"/>
    <w:multiLevelType w:val="hybridMultilevel"/>
    <w:tmpl w:val="44C22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0000014"/>
    <w:multiLevelType w:val="hybridMultilevel"/>
    <w:tmpl w:val="D234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5"/>
    <w:multiLevelType w:val="hybridMultilevel"/>
    <w:tmpl w:val="A21A2E02"/>
    <w:lvl w:ilvl="0" w:tplc="4488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0000016"/>
    <w:multiLevelType w:val="hybridMultilevel"/>
    <w:tmpl w:val="8ED640F6"/>
    <w:lvl w:ilvl="0" w:tplc="C16E3500">
      <w:start w:val="1"/>
      <w:numFmt w:val="lowerLetter"/>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0000017"/>
    <w:multiLevelType w:val="hybridMultilevel"/>
    <w:tmpl w:val="14AC59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0000018"/>
    <w:multiLevelType w:val="hybridMultilevel"/>
    <w:tmpl w:val="9850A5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0000019"/>
    <w:multiLevelType w:val="hybridMultilevel"/>
    <w:tmpl w:val="0C66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A"/>
    <w:multiLevelType w:val="hybridMultilevel"/>
    <w:tmpl w:val="6FDA5E6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000001B"/>
    <w:multiLevelType w:val="hybridMultilevel"/>
    <w:tmpl w:val="039C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000001C"/>
    <w:multiLevelType w:val="hybridMultilevel"/>
    <w:tmpl w:val="760AE8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000001D"/>
    <w:multiLevelType w:val="hybridMultilevel"/>
    <w:tmpl w:val="7A92A8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000001E"/>
    <w:multiLevelType w:val="hybridMultilevel"/>
    <w:tmpl w:val="8FE610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000001F"/>
    <w:multiLevelType w:val="hybridMultilevel"/>
    <w:tmpl w:val="7B643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0000020"/>
    <w:multiLevelType w:val="hybridMultilevel"/>
    <w:tmpl w:val="A20E9714"/>
    <w:lvl w:ilvl="0" w:tplc="44FE2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0000021"/>
    <w:multiLevelType w:val="hybridMultilevel"/>
    <w:tmpl w:val="D6180C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0000022"/>
    <w:multiLevelType w:val="hybridMultilevel"/>
    <w:tmpl w:val="61AEE73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3"/>
    <w:multiLevelType w:val="hybridMultilevel"/>
    <w:tmpl w:val="6E3E9A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0000024"/>
    <w:multiLevelType w:val="hybridMultilevel"/>
    <w:tmpl w:val="C316B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0000025"/>
    <w:multiLevelType w:val="hybridMultilevel"/>
    <w:tmpl w:val="BCD26B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00000026"/>
    <w:multiLevelType w:val="hybridMultilevel"/>
    <w:tmpl w:val="546C432E"/>
    <w:lvl w:ilvl="0" w:tplc="04090001">
      <w:start w:val="1"/>
      <w:numFmt w:val="bullet"/>
      <w:lvlText w:val=""/>
      <w:lvlJc w:val="left"/>
      <w:pPr>
        <w:ind w:left="8876" w:hanging="360"/>
      </w:pPr>
      <w:rPr>
        <w:rFonts w:ascii="Symbol" w:hAnsi="Symbol" w:hint="default"/>
      </w:rPr>
    </w:lvl>
    <w:lvl w:ilvl="1" w:tplc="04090003" w:tentative="1">
      <w:start w:val="1"/>
      <w:numFmt w:val="bullet"/>
      <w:lvlText w:val="o"/>
      <w:lvlJc w:val="left"/>
      <w:pPr>
        <w:ind w:left="9596" w:hanging="360"/>
      </w:pPr>
      <w:rPr>
        <w:rFonts w:ascii="Courier New" w:hAnsi="Courier New" w:cs="Courier New" w:hint="default"/>
      </w:rPr>
    </w:lvl>
    <w:lvl w:ilvl="2" w:tplc="04090005" w:tentative="1">
      <w:start w:val="1"/>
      <w:numFmt w:val="bullet"/>
      <w:lvlText w:val=""/>
      <w:lvlJc w:val="left"/>
      <w:pPr>
        <w:ind w:left="10316" w:hanging="360"/>
      </w:pPr>
      <w:rPr>
        <w:rFonts w:ascii="Wingdings" w:hAnsi="Wingdings" w:hint="default"/>
      </w:rPr>
    </w:lvl>
    <w:lvl w:ilvl="3" w:tplc="04090001" w:tentative="1">
      <w:start w:val="1"/>
      <w:numFmt w:val="bullet"/>
      <w:lvlText w:val=""/>
      <w:lvlJc w:val="left"/>
      <w:pPr>
        <w:ind w:left="11036" w:hanging="360"/>
      </w:pPr>
      <w:rPr>
        <w:rFonts w:ascii="Symbol" w:hAnsi="Symbol" w:hint="default"/>
      </w:rPr>
    </w:lvl>
    <w:lvl w:ilvl="4" w:tplc="04090003" w:tentative="1">
      <w:start w:val="1"/>
      <w:numFmt w:val="bullet"/>
      <w:lvlText w:val="o"/>
      <w:lvlJc w:val="left"/>
      <w:pPr>
        <w:ind w:left="11756" w:hanging="360"/>
      </w:pPr>
      <w:rPr>
        <w:rFonts w:ascii="Courier New" w:hAnsi="Courier New" w:cs="Courier New" w:hint="default"/>
      </w:rPr>
    </w:lvl>
    <w:lvl w:ilvl="5" w:tplc="04090005" w:tentative="1">
      <w:start w:val="1"/>
      <w:numFmt w:val="bullet"/>
      <w:lvlText w:val=""/>
      <w:lvlJc w:val="left"/>
      <w:pPr>
        <w:ind w:left="12476" w:hanging="360"/>
      </w:pPr>
      <w:rPr>
        <w:rFonts w:ascii="Wingdings" w:hAnsi="Wingdings" w:hint="default"/>
      </w:rPr>
    </w:lvl>
    <w:lvl w:ilvl="6" w:tplc="04090001" w:tentative="1">
      <w:start w:val="1"/>
      <w:numFmt w:val="bullet"/>
      <w:lvlText w:val=""/>
      <w:lvlJc w:val="left"/>
      <w:pPr>
        <w:ind w:left="13196" w:hanging="360"/>
      </w:pPr>
      <w:rPr>
        <w:rFonts w:ascii="Symbol" w:hAnsi="Symbol" w:hint="default"/>
      </w:rPr>
    </w:lvl>
    <w:lvl w:ilvl="7" w:tplc="04090003" w:tentative="1">
      <w:start w:val="1"/>
      <w:numFmt w:val="bullet"/>
      <w:lvlText w:val="o"/>
      <w:lvlJc w:val="left"/>
      <w:pPr>
        <w:ind w:left="13916" w:hanging="360"/>
      </w:pPr>
      <w:rPr>
        <w:rFonts w:ascii="Courier New" w:hAnsi="Courier New" w:cs="Courier New" w:hint="default"/>
      </w:rPr>
    </w:lvl>
    <w:lvl w:ilvl="8" w:tplc="04090005" w:tentative="1">
      <w:start w:val="1"/>
      <w:numFmt w:val="bullet"/>
      <w:lvlText w:val=""/>
      <w:lvlJc w:val="left"/>
      <w:pPr>
        <w:ind w:left="14636" w:hanging="360"/>
      </w:pPr>
      <w:rPr>
        <w:rFonts w:ascii="Wingdings" w:hAnsi="Wingdings" w:hint="default"/>
      </w:rPr>
    </w:lvl>
  </w:abstractNum>
  <w:abstractNum w:abstractNumId="39" w15:restartNumberingAfterBreak="0">
    <w:nsid w:val="00000027"/>
    <w:multiLevelType w:val="hybridMultilevel"/>
    <w:tmpl w:val="2E90B9B0"/>
    <w:lvl w:ilvl="0" w:tplc="7C0A0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0000028"/>
    <w:multiLevelType w:val="hybridMultilevel"/>
    <w:tmpl w:val="8A8E0A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0000029"/>
    <w:multiLevelType w:val="hybridMultilevel"/>
    <w:tmpl w:val="3392C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0000002A"/>
    <w:multiLevelType w:val="hybridMultilevel"/>
    <w:tmpl w:val="D898B6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000002B"/>
    <w:multiLevelType w:val="hybridMultilevel"/>
    <w:tmpl w:val="B616D8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0000002C"/>
    <w:multiLevelType w:val="hybridMultilevel"/>
    <w:tmpl w:val="18D6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000002D"/>
    <w:multiLevelType w:val="hybridMultilevel"/>
    <w:tmpl w:val="31945CF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0000002E"/>
    <w:multiLevelType w:val="hybridMultilevel"/>
    <w:tmpl w:val="50D6AC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0000002F"/>
    <w:multiLevelType w:val="hybridMultilevel"/>
    <w:tmpl w:val="C8587658"/>
    <w:lvl w:ilvl="0" w:tplc="44FE2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00000030"/>
    <w:multiLevelType w:val="hybridMultilevel"/>
    <w:tmpl w:val="EA88F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4"/>
  </w:num>
  <w:num w:numId="3">
    <w:abstractNumId w:val="46"/>
  </w:num>
  <w:num w:numId="4">
    <w:abstractNumId w:val="25"/>
  </w:num>
  <w:num w:numId="5">
    <w:abstractNumId w:val="0"/>
  </w:num>
  <w:num w:numId="6">
    <w:abstractNumId w:val="2"/>
  </w:num>
  <w:num w:numId="7">
    <w:abstractNumId w:val="13"/>
  </w:num>
  <w:num w:numId="8">
    <w:abstractNumId w:val="10"/>
  </w:num>
  <w:num w:numId="9">
    <w:abstractNumId w:val="22"/>
  </w:num>
  <w:num w:numId="10">
    <w:abstractNumId w:val="8"/>
  </w:num>
  <w:num w:numId="11">
    <w:abstractNumId w:val="42"/>
  </w:num>
  <w:num w:numId="12">
    <w:abstractNumId w:val="5"/>
  </w:num>
  <w:num w:numId="13">
    <w:abstractNumId w:val="17"/>
  </w:num>
  <w:num w:numId="14">
    <w:abstractNumId w:val="31"/>
  </w:num>
  <w:num w:numId="15">
    <w:abstractNumId w:val="28"/>
  </w:num>
  <w:num w:numId="16">
    <w:abstractNumId w:val="24"/>
  </w:num>
  <w:num w:numId="17">
    <w:abstractNumId w:val="44"/>
  </w:num>
  <w:num w:numId="18">
    <w:abstractNumId w:val="3"/>
  </w:num>
  <w:num w:numId="19">
    <w:abstractNumId w:val="23"/>
  </w:num>
  <w:num w:numId="20">
    <w:abstractNumId w:val="16"/>
  </w:num>
  <w:num w:numId="21">
    <w:abstractNumId w:val="26"/>
  </w:num>
  <w:num w:numId="22">
    <w:abstractNumId w:val="36"/>
  </w:num>
  <w:num w:numId="23">
    <w:abstractNumId w:val="37"/>
  </w:num>
  <w:num w:numId="24">
    <w:abstractNumId w:val="7"/>
  </w:num>
  <w:num w:numId="25">
    <w:abstractNumId w:val="18"/>
  </w:num>
  <w:num w:numId="26">
    <w:abstractNumId w:val="41"/>
  </w:num>
  <w:num w:numId="27">
    <w:abstractNumId w:val="45"/>
  </w:num>
  <w:num w:numId="28">
    <w:abstractNumId w:val="40"/>
  </w:num>
  <w:num w:numId="29">
    <w:abstractNumId w:val="48"/>
  </w:num>
  <w:num w:numId="30">
    <w:abstractNumId w:val="12"/>
  </w:num>
  <w:num w:numId="31">
    <w:abstractNumId w:val="6"/>
  </w:num>
  <w:num w:numId="32">
    <w:abstractNumId w:val="33"/>
  </w:num>
  <w:num w:numId="33">
    <w:abstractNumId w:val="27"/>
  </w:num>
  <w:num w:numId="34">
    <w:abstractNumId w:val="32"/>
  </w:num>
  <w:num w:numId="35">
    <w:abstractNumId w:val="21"/>
  </w:num>
  <w:num w:numId="36">
    <w:abstractNumId w:val="20"/>
  </w:num>
  <w:num w:numId="37">
    <w:abstractNumId w:val="43"/>
  </w:num>
  <w:num w:numId="38">
    <w:abstractNumId w:val="30"/>
  </w:num>
  <w:num w:numId="39">
    <w:abstractNumId w:val="38"/>
  </w:num>
  <w:num w:numId="40">
    <w:abstractNumId w:val="4"/>
  </w:num>
  <w:num w:numId="41">
    <w:abstractNumId w:val="19"/>
  </w:num>
  <w:num w:numId="42">
    <w:abstractNumId w:val="35"/>
  </w:num>
  <w:num w:numId="43">
    <w:abstractNumId w:val="47"/>
  </w:num>
  <w:num w:numId="44">
    <w:abstractNumId w:val="11"/>
  </w:num>
  <w:num w:numId="45">
    <w:abstractNumId w:val="12"/>
  </w:num>
  <w:num w:numId="46">
    <w:abstractNumId w:val="9"/>
  </w:num>
  <w:num w:numId="47">
    <w:abstractNumId w:val="29"/>
  </w:num>
  <w:num w:numId="48">
    <w:abstractNumId w:val="39"/>
  </w:num>
  <w:num w:numId="49">
    <w:abstractNumId w:val="1"/>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6730"/>
    <w:rsid w:val="00896730"/>
    <w:rsid w:val="00932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9261F88-33DD-7844-BB9F-306664C7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1640</Words>
  <Characters>9354</Characters>
  <Application>Microsoft Office Word</Application>
  <DocSecurity>0</DocSecurity>
  <Lines>77</Lines>
  <Paragraphs>21</Paragraphs>
  <ScaleCrop>false</ScaleCrop>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Sohail</dc:creator>
  <cp:lastModifiedBy>marwa najib</cp:lastModifiedBy>
  <cp:revision>2</cp:revision>
  <dcterms:created xsi:type="dcterms:W3CDTF">2020-06-26T13:10:00Z</dcterms:created>
  <dcterms:modified xsi:type="dcterms:W3CDTF">2020-06-26T13:10:00Z</dcterms:modified>
</cp:coreProperties>
</file>