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D" w:rsidRPr="002F605D" w:rsidRDefault="002F605D" w:rsidP="002F605D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50"/>
          <w:u w:color="000000"/>
        </w:rPr>
      </w:pPr>
      <w:r w:rsidRPr="002F605D">
        <w:rPr>
          <w:rFonts w:ascii="Calibri" w:eastAsia="Calibri" w:hAnsi="Calibri"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0E8D66D" wp14:editId="2F77003F">
            <wp:simplePos x="0" y="0"/>
            <wp:positionH relativeFrom="column">
              <wp:posOffset>182880</wp:posOffset>
            </wp:positionH>
            <wp:positionV relativeFrom="paragraph">
              <wp:posOffset>-104775</wp:posOffset>
            </wp:positionV>
            <wp:extent cx="857250" cy="857250"/>
            <wp:effectExtent l="0" t="0" r="0" b="0"/>
            <wp:wrapNone/>
            <wp:docPr id="1" name="Picture 1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605D">
        <w:rPr>
          <w:rFonts w:ascii="Impact" w:eastAsia="Calibri" w:hAnsi="Impact" w:cs="Times New Roman"/>
          <w:b/>
          <w:sz w:val="50"/>
          <w:u w:color="000000"/>
        </w:rPr>
        <w:t>IQRA NATIONAL UNIVERSITY</w:t>
      </w:r>
    </w:p>
    <w:p w:rsidR="002F605D" w:rsidRPr="002F605D" w:rsidRDefault="002F605D" w:rsidP="002F605D">
      <w:pPr>
        <w:spacing w:after="0" w:line="240" w:lineRule="auto"/>
        <w:ind w:right="4"/>
        <w:jc w:val="center"/>
        <w:rPr>
          <w:rFonts w:ascii="Impact" w:eastAsia="Calibri" w:hAnsi="Impact" w:cs="Times New Roman"/>
          <w:b/>
          <w:sz w:val="42"/>
          <w:u w:color="000000"/>
        </w:rPr>
      </w:pPr>
      <w:r w:rsidRPr="002F605D">
        <w:rPr>
          <w:rFonts w:ascii="Impact" w:eastAsia="Calibri" w:hAnsi="Impact" w:cs="Times New Roman"/>
          <w:b/>
          <w:sz w:val="34"/>
          <w:u w:color="000000"/>
        </w:rPr>
        <w:t>DEPARTMENT OF ALLIED HEALTH SCIENCES</w:t>
      </w:r>
    </w:p>
    <w:p w:rsidR="002F605D" w:rsidRPr="002F605D" w:rsidRDefault="00890F6A" w:rsidP="002F605D">
      <w:pPr>
        <w:spacing w:after="0" w:line="240" w:lineRule="auto"/>
        <w:ind w:right="4"/>
        <w:jc w:val="center"/>
        <w:rPr>
          <w:rFonts w:ascii="Arial" w:eastAsia="Calibri" w:hAnsi="Arial" w:cs="Arial"/>
          <w:b/>
          <w:sz w:val="24"/>
          <w:u w:color="000000"/>
        </w:rPr>
      </w:pPr>
      <w:r>
        <w:rPr>
          <w:rFonts w:ascii="Arial" w:eastAsia="Calibri" w:hAnsi="Arial" w:cs="Arial"/>
          <w:b/>
          <w:sz w:val="24"/>
          <w:u w:color="000000"/>
        </w:rPr>
        <w:t>Final</w:t>
      </w:r>
      <w:r w:rsidR="002F5E10">
        <w:rPr>
          <w:rFonts w:ascii="Arial" w:eastAsia="Calibri" w:hAnsi="Arial" w:cs="Arial"/>
          <w:b/>
          <w:sz w:val="24"/>
          <w:u w:color="000000"/>
        </w:rPr>
        <w:t>-Term Examination</w:t>
      </w:r>
    </w:p>
    <w:p w:rsidR="002F605D" w:rsidRPr="002F605D" w:rsidRDefault="002F5E10" w:rsidP="002F605D">
      <w:pPr>
        <w:spacing w:after="160" w:line="240" w:lineRule="auto"/>
        <w:ind w:right="4"/>
        <w:jc w:val="center"/>
        <w:rPr>
          <w:rFonts w:ascii="Arial" w:eastAsia="Calibri" w:hAnsi="Arial" w:cs="Arial"/>
          <w:b/>
          <w:sz w:val="24"/>
          <w:u w:color="000000"/>
        </w:rPr>
      </w:pPr>
      <w:r>
        <w:rPr>
          <w:rFonts w:ascii="Arial" w:eastAsia="Calibri" w:hAnsi="Arial" w:cs="Arial"/>
          <w:b/>
          <w:sz w:val="24"/>
          <w:u w:color="000000"/>
        </w:rPr>
        <w:t xml:space="preserve">DPT </w:t>
      </w:r>
      <w:proofErr w:type="gramStart"/>
      <w:r>
        <w:rPr>
          <w:rFonts w:ascii="Arial" w:eastAsia="Calibri" w:hAnsi="Arial" w:cs="Arial"/>
          <w:b/>
          <w:sz w:val="24"/>
          <w:u w:color="000000"/>
        </w:rPr>
        <w:t>8</w:t>
      </w:r>
      <w:r w:rsidRPr="002F5E10">
        <w:rPr>
          <w:rFonts w:ascii="Arial" w:eastAsia="Calibri" w:hAnsi="Arial" w:cs="Arial"/>
          <w:b/>
          <w:sz w:val="24"/>
          <w:u w:color="000000"/>
          <w:vertAlign w:val="superscript"/>
        </w:rPr>
        <w:t>th</w:t>
      </w:r>
      <w:r>
        <w:rPr>
          <w:rFonts w:ascii="Arial" w:eastAsia="Calibri" w:hAnsi="Arial" w:cs="Arial"/>
          <w:b/>
          <w:sz w:val="24"/>
          <w:u w:color="000000"/>
        </w:rPr>
        <w:t xml:space="preserve"> </w:t>
      </w:r>
      <w:r w:rsidR="00BF200F">
        <w:rPr>
          <w:rFonts w:ascii="Arial" w:eastAsia="Calibri" w:hAnsi="Arial" w:cs="Arial"/>
          <w:b/>
          <w:sz w:val="24"/>
          <w:u w:color="000000"/>
        </w:rPr>
        <w:t xml:space="preserve"> semester</w:t>
      </w:r>
      <w:proofErr w:type="gramEnd"/>
    </w:p>
    <w:p w:rsidR="002F605D" w:rsidRPr="002F605D" w:rsidRDefault="002F5E10" w:rsidP="002F605D">
      <w:pPr>
        <w:spacing w:after="160" w:line="240" w:lineRule="auto"/>
        <w:ind w:right="4"/>
        <w:jc w:val="center"/>
        <w:rPr>
          <w:rFonts w:ascii="Arial" w:eastAsia="Calibri" w:hAnsi="Arial" w:cs="Arial"/>
          <w:b/>
          <w:sz w:val="24"/>
          <w:u w:color="000000"/>
        </w:rPr>
      </w:pPr>
      <w:r>
        <w:rPr>
          <w:rFonts w:ascii="Times New Roman" w:eastAsia="Calibri" w:hAnsi="Times New Roman" w:cs="Times New Roman"/>
          <w:b/>
          <w:sz w:val="20"/>
          <w:szCs w:val="20"/>
          <w:u w:color="000000"/>
        </w:rPr>
        <w:t>Course Title: Surgery II</w:t>
      </w:r>
      <w:r w:rsidR="00BF200F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          </w:t>
      </w:r>
      <w:r w:rsidR="002F605D" w:rsidRPr="002F605D">
        <w:rPr>
          <w:rFonts w:ascii="Times New Roman" w:eastAsia="Calibri" w:hAnsi="Times New Roman" w:cs="Times New Roman"/>
          <w:b/>
          <w:sz w:val="20"/>
          <w:szCs w:val="20"/>
          <w:u w:color="000000"/>
        </w:rPr>
        <w:tab/>
        <w:t>Instructor: Dr Sara Naeem</w:t>
      </w:r>
    </w:p>
    <w:p w:rsidR="002F605D" w:rsidRPr="002F605D" w:rsidRDefault="002F5E10" w:rsidP="00BF200F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Calibri" w:hAnsi="Arial" w:cs="Arial"/>
          <w:b/>
          <w:sz w:val="20"/>
        </w:rPr>
      </w:pPr>
      <w:r>
        <w:rPr>
          <w:rFonts w:ascii="Arial" w:eastAsia="Calibri" w:hAnsi="Arial" w:cs="Arial"/>
          <w:b/>
          <w:sz w:val="20"/>
        </w:rPr>
        <w:t xml:space="preserve">Time: 6 </w:t>
      </w:r>
      <w:r w:rsidR="002F605D" w:rsidRPr="002F605D">
        <w:rPr>
          <w:rFonts w:ascii="Arial" w:eastAsia="Calibri" w:hAnsi="Arial" w:cs="Arial"/>
          <w:b/>
          <w:sz w:val="20"/>
        </w:rPr>
        <w:t>Hour</w:t>
      </w:r>
      <w:r w:rsidR="00BF200F">
        <w:rPr>
          <w:rFonts w:ascii="Arial" w:eastAsia="Calibri" w:hAnsi="Arial" w:cs="Arial"/>
          <w:b/>
          <w:sz w:val="20"/>
        </w:rPr>
        <w:t>s</w:t>
      </w:r>
      <w:r w:rsidR="002F605D" w:rsidRPr="002F605D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</w:r>
      <w:r w:rsidR="00BF200F">
        <w:rPr>
          <w:rFonts w:ascii="Arial" w:eastAsia="Calibri" w:hAnsi="Arial" w:cs="Arial"/>
          <w:b/>
          <w:sz w:val="20"/>
        </w:rPr>
        <w:tab/>
        <w:t>Max Marks</w:t>
      </w:r>
      <w:proofErr w:type="gramStart"/>
      <w:r w:rsidR="00BF200F">
        <w:rPr>
          <w:rFonts w:ascii="Arial" w:eastAsia="Calibri" w:hAnsi="Arial" w:cs="Arial"/>
          <w:b/>
          <w:sz w:val="20"/>
        </w:rPr>
        <w:t>:</w:t>
      </w:r>
      <w:r w:rsidR="00890F6A">
        <w:rPr>
          <w:rFonts w:ascii="Arial" w:eastAsia="Calibri" w:hAnsi="Arial" w:cs="Arial"/>
          <w:b/>
          <w:sz w:val="20"/>
        </w:rPr>
        <w:t>50</w:t>
      </w:r>
      <w:proofErr w:type="gramEnd"/>
    </w:p>
    <w:p w:rsidR="002F605D" w:rsidRPr="002F605D" w:rsidRDefault="002F605D" w:rsidP="002F605D">
      <w:pPr>
        <w:spacing w:after="0" w:line="240" w:lineRule="auto"/>
        <w:rPr>
          <w:rFonts w:ascii="Arial" w:eastAsia="Calibri" w:hAnsi="Arial" w:cs="Arial"/>
          <w:b/>
          <w:sz w:val="20"/>
        </w:rPr>
      </w:pPr>
    </w:p>
    <w:p w:rsidR="002F605D" w:rsidRPr="002F605D" w:rsidRDefault="002F605D" w:rsidP="002F605D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</w:p>
    <w:p w:rsidR="002F605D" w:rsidRDefault="00C552A9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Q1.  </w:t>
      </w:r>
      <w:r w:rsidR="002F5E10">
        <w:rPr>
          <w:rFonts w:ascii="Times New Roman" w:eastAsia="Calibri" w:hAnsi="Times New Roman" w:cs="Times New Roman"/>
          <w:b/>
          <w:sz w:val="24"/>
          <w:szCs w:val="24"/>
        </w:rPr>
        <w:t>Differentiate between communicating and non- communicating hydrocephalus. Give prognosis of hydrocephalus.</w:t>
      </w:r>
    </w:p>
    <w:p w:rsidR="00EF6FD3" w:rsidRDefault="00EF6FD3" w:rsidP="00EF6FD3">
      <w:pPr>
        <w:rPr>
          <w:sz w:val="28"/>
          <w:szCs w:val="28"/>
        </w:rPr>
      </w:pPr>
      <w:r>
        <w:rPr>
          <w:b/>
          <w:sz w:val="28"/>
          <w:szCs w:val="28"/>
        </w:rPr>
        <w:t>DIFFERENCE BETWEEN COMMUNICATING AND NON-COMMUNICATING HYDROCEPHALUS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6FD3" w:rsidTr="00034C31">
        <w:trPr>
          <w:trHeight w:val="7743"/>
        </w:trPr>
        <w:tc>
          <w:tcPr>
            <w:tcW w:w="4508" w:type="dxa"/>
          </w:tcPr>
          <w:p w:rsidR="00EF6FD3" w:rsidRDefault="00EF6FD3" w:rsidP="00034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COMMUNICATING HYDROCEPHALUS</w:t>
            </w:r>
          </w:p>
          <w:p w:rsidR="00EF6FD3" w:rsidRPr="002F26F6" w:rsidRDefault="00EF6FD3" w:rsidP="00EF6F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accumulat</w:t>
            </w:r>
            <w:r w:rsidRPr="002F26F6">
              <w:rPr>
                <w:sz w:val="24"/>
                <w:szCs w:val="24"/>
              </w:rPr>
              <w:t>ion of cerebrospinal fluid within the brain causes increased pressure inside the skull.</w:t>
            </w:r>
          </w:p>
          <w:p w:rsidR="00EF6FD3" w:rsidRPr="002F26F6" w:rsidRDefault="00EF6FD3" w:rsidP="00EF6F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F26F6">
              <w:rPr>
                <w:sz w:val="24"/>
                <w:szCs w:val="24"/>
              </w:rPr>
              <w:t>This condition is known as hydrocephalus</w:t>
            </w:r>
          </w:p>
          <w:p w:rsidR="00EF6FD3" w:rsidRPr="002F26F6" w:rsidRDefault="00EF6FD3" w:rsidP="00EF6F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F26F6">
              <w:rPr>
                <w:sz w:val="24"/>
                <w:szCs w:val="24"/>
              </w:rPr>
              <w:t>There are four types of hydrocephalus.</w:t>
            </w:r>
          </w:p>
          <w:p w:rsidR="00EF6FD3" w:rsidRPr="002F26F6" w:rsidRDefault="00EF6FD3" w:rsidP="00EF6F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F26F6">
              <w:rPr>
                <w:sz w:val="24"/>
                <w:szCs w:val="24"/>
              </w:rPr>
              <w:t>1) Congenital.</w:t>
            </w:r>
          </w:p>
          <w:p w:rsidR="00EF6FD3" w:rsidRPr="002F26F6" w:rsidRDefault="00EF6FD3" w:rsidP="00EF6F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F26F6">
              <w:rPr>
                <w:sz w:val="24"/>
                <w:szCs w:val="24"/>
              </w:rPr>
              <w:t>2) Acquired.</w:t>
            </w:r>
          </w:p>
          <w:p w:rsidR="00EF6FD3" w:rsidRPr="002F26F6" w:rsidRDefault="00EF6FD3" w:rsidP="00EF6F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F26F6">
              <w:rPr>
                <w:sz w:val="24"/>
                <w:szCs w:val="24"/>
              </w:rPr>
              <w:t>3) Benign external hydrocephalus (communicating).</w:t>
            </w:r>
          </w:p>
          <w:p w:rsidR="00EF6FD3" w:rsidRDefault="00EF6FD3" w:rsidP="00EF6F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F26F6">
              <w:rPr>
                <w:sz w:val="24"/>
                <w:szCs w:val="24"/>
              </w:rPr>
              <w:t>4) Normal pressure hydrocephalus (non-communicating).</w:t>
            </w:r>
          </w:p>
          <w:p w:rsidR="00EF6FD3" w:rsidRPr="0083479E" w:rsidRDefault="00EF6FD3" w:rsidP="00EF6F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>Benign external hydrocephalus is also known as non-obstructive hydrocephalus.</w:t>
            </w:r>
          </w:p>
          <w:p w:rsidR="00EF6FD3" w:rsidRDefault="00EF6FD3" w:rsidP="00EF6F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>There is disruption of CSF flow between ventricles and subarachnoid space.</w:t>
            </w:r>
          </w:p>
          <w:p w:rsidR="00EF6FD3" w:rsidRPr="0083479E" w:rsidRDefault="00EF6FD3" w:rsidP="00EF6F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>In communicating hydrocephalus the CSF can still flow between the ventricles, which will remain open.</w:t>
            </w:r>
          </w:p>
          <w:p w:rsidR="00EF6FD3" w:rsidRPr="0083479E" w:rsidRDefault="00EF6FD3" w:rsidP="00EF6F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>In this case the CSF accumulation is outside the brain.</w:t>
            </w:r>
          </w:p>
          <w:p w:rsidR="00EF6FD3" w:rsidRPr="0083479E" w:rsidRDefault="00EF6FD3" w:rsidP="00EF6F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 xml:space="preserve">It normally occurs at birth or soon </w:t>
            </w:r>
            <w:r w:rsidRPr="0083479E">
              <w:rPr>
                <w:sz w:val="24"/>
                <w:szCs w:val="24"/>
              </w:rPr>
              <w:lastRenderedPageBreak/>
              <w:t>after birth.</w:t>
            </w:r>
          </w:p>
          <w:p w:rsidR="00EF6FD3" w:rsidRPr="002F26F6" w:rsidRDefault="00EF6FD3" w:rsidP="00EF6FD3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>This condition is corrected by itself within 18 months of the age.</w:t>
            </w:r>
          </w:p>
        </w:tc>
        <w:tc>
          <w:tcPr>
            <w:tcW w:w="4508" w:type="dxa"/>
          </w:tcPr>
          <w:p w:rsidR="00EF6FD3" w:rsidRDefault="00EF6FD3" w:rsidP="00034C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NON-COMMUNICATING HYDROCEPHALUS</w:t>
            </w:r>
          </w:p>
          <w:p w:rsidR="00EF6FD3" w:rsidRPr="0083479E" w:rsidRDefault="00EF6FD3" w:rsidP="00EF6FD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>The accommodation of cerebrospinal fluid within the brain causes increased pressure inside the skull.</w:t>
            </w:r>
          </w:p>
          <w:p w:rsidR="00EF6FD3" w:rsidRPr="0083479E" w:rsidRDefault="00EF6FD3" w:rsidP="00EF6FD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>This condition is known as hydrocephalus</w:t>
            </w:r>
          </w:p>
          <w:p w:rsidR="00EF6FD3" w:rsidRPr="0083479E" w:rsidRDefault="00EF6FD3" w:rsidP="00EF6FD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>There are four types of hydrocephalus.</w:t>
            </w:r>
          </w:p>
          <w:p w:rsidR="00EF6FD3" w:rsidRPr="0083479E" w:rsidRDefault="00EF6FD3" w:rsidP="00EF6FD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>1) Congenital.</w:t>
            </w:r>
          </w:p>
          <w:p w:rsidR="00EF6FD3" w:rsidRPr="0083479E" w:rsidRDefault="00EF6FD3" w:rsidP="00EF6FD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>2) Acquired.</w:t>
            </w:r>
          </w:p>
          <w:p w:rsidR="00EF6FD3" w:rsidRPr="0083479E" w:rsidRDefault="00EF6FD3" w:rsidP="00EF6FD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>3) Benign external hydrocephalus (communicating).</w:t>
            </w:r>
          </w:p>
          <w:p w:rsidR="00EF6FD3" w:rsidRDefault="00EF6FD3" w:rsidP="00EF6FD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>4) Normal pressure hydrocephalus (non-communicating).</w:t>
            </w:r>
          </w:p>
          <w:p w:rsidR="00EF6FD3" w:rsidRPr="0083479E" w:rsidRDefault="00EF6FD3" w:rsidP="00EF6FD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>Normal pressure hydrocephalus is also known is obstructive hydrocephalus.</w:t>
            </w:r>
          </w:p>
          <w:p w:rsidR="00EF6FD3" w:rsidRPr="0083479E" w:rsidRDefault="00EF6FD3" w:rsidP="00EF6FD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>The blockage of CSF along one or more of the narrow passages connecting the ventricles.</w:t>
            </w:r>
          </w:p>
          <w:p w:rsidR="00EF6FD3" w:rsidRPr="0083479E" w:rsidRDefault="00EF6FD3" w:rsidP="00EF6FD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>It can be caused by infection, tumour, head trauma, subarachnoid haemorrhage or post-surgery complications.</w:t>
            </w:r>
          </w:p>
          <w:p w:rsidR="00EF6FD3" w:rsidRPr="0083479E" w:rsidRDefault="00EF6FD3" w:rsidP="00EF6FD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lastRenderedPageBreak/>
              <w:t>It can also be developed without these factors.</w:t>
            </w:r>
          </w:p>
          <w:p w:rsidR="00EF6FD3" w:rsidRPr="0083479E" w:rsidRDefault="00EF6FD3" w:rsidP="00EF6FD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83479E">
              <w:rPr>
                <w:sz w:val="24"/>
                <w:szCs w:val="24"/>
              </w:rPr>
              <w:t>It can happen to people at any age but elderly are most commonly affected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F6FD3" w:rsidRDefault="00EF6FD3" w:rsidP="00EF6FD3">
      <w:pPr>
        <w:rPr>
          <w:sz w:val="28"/>
          <w:szCs w:val="28"/>
        </w:rPr>
      </w:pPr>
    </w:p>
    <w:p w:rsidR="00EF6FD3" w:rsidRDefault="00EF6FD3" w:rsidP="00EF6FD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PROGNOSIS:</w:t>
      </w:r>
    </w:p>
    <w:p w:rsidR="00EF6FD3" w:rsidRPr="009D634A" w:rsidRDefault="00EF6FD3" w:rsidP="00EF6FD3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9D634A">
        <w:rPr>
          <w:sz w:val="24"/>
          <w:szCs w:val="24"/>
        </w:rPr>
        <w:t>The prognosis for hydrocephalus depends on the cause, treatment, extent of symptoms and diagnosis.</w:t>
      </w:r>
    </w:p>
    <w:p w:rsidR="00EF6FD3" w:rsidRPr="009D634A" w:rsidRDefault="00EF6FD3" w:rsidP="00EF6FD3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9D634A">
        <w:rPr>
          <w:sz w:val="24"/>
          <w:szCs w:val="24"/>
        </w:rPr>
        <w:t>Some patients show good improvement while others do not show any improvement.</w:t>
      </w:r>
    </w:p>
    <w:p w:rsidR="00EF6FD3" w:rsidRPr="009D634A" w:rsidRDefault="00EF6FD3" w:rsidP="00EF6FD3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9D634A">
        <w:rPr>
          <w:sz w:val="24"/>
          <w:szCs w:val="24"/>
        </w:rPr>
        <w:t>As soon as the hydrocephalus is diagnosed there is better chance for successful treatment.</w:t>
      </w:r>
    </w:p>
    <w:p w:rsidR="00EF6FD3" w:rsidRPr="009D634A" w:rsidRDefault="00EF6FD3" w:rsidP="00EF6FD3">
      <w:pPr>
        <w:pStyle w:val="ListParagraph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9D634A">
        <w:rPr>
          <w:sz w:val="24"/>
          <w:szCs w:val="24"/>
        </w:rPr>
        <w:t>If there is any neurological damage occurred that is unfortunately irreversible to treat while other symptoms such as headaches may disappear immediately if symptoms are related to elevated pressure.</w:t>
      </w:r>
    </w:p>
    <w:p w:rsidR="00EF6FD3" w:rsidRPr="002F605D" w:rsidRDefault="00EF6FD3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05D" w:rsidRDefault="002F605D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05D">
        <w:rPr>
          <w:rFonts w:ascii="Calibri" w:eastAsia="Calibri" w:hAnsi="Calibri" w:cs="Times New Roman"/>
          <w:b/>
          <w:sz w:val="24"/>
          <w:szCs w:val="24"/>
        </w:rPr>
        <w:t xml:space="preserve">Q2. </w:t>
      </w:r>
      <w:r w:rsidR="002F5E10">
        <w:rPr>
          <w:rFonts w:ascii="Times New Roman" w:eastAsia="Calibri" w:hAnsi="Times New Roman" w:cs="Times New Roman"/>
          <w:b/>
          <w:sz w:val="24"/>
          <w:szCs w:val="24"/>
        </w:rPr>
        <w:t xml:space="preserve"> Identify population at risk of developing nephrolithiasis. Give surgical management of kidney stones.</w:t>
      </w:r>
    </w:p>
    <w:p w:rsidR="005768E6" w:rsidRDefault="005768E6" w:rsidP="005768E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POPULATION AT RISK OF DEVELOPING NEPHROLITHIASIS;</w:t>
      </w:r>
    </w:p>
    <w:p w:rsidR="005768E6" w:rsidRPr="00E019AF" w:rsidRDefault="005768E6" w:rsidP="005768E6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019AF">
        <w:rPr>
          <w:sz w:val="24"/>
          <w:szCs w:val="24"/>
        </w:rPr>
        <w:t>If someone had kidney stones they are more likely to develop nephrolithiasis.</w:t>
      </w:r>
    </w:p>
    <w:p w:rsidR="005768E6" w:rsidRPr="00E019AF" w:rsidRDefault="005768E6" w:rsidP="005768E6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Dehydration: </w:t>
      </w:r>
      <w:r w:rsidRPr="00E019AF">
        <w:rPr>
          <w:sz w:val="24"/>
          <w:szCs w:val="24"/>
        </w:rPr>
        <w:t>Not consuming enough water daily can increase the risk of kidney stones.</w:t>
      </w:r>
    </w:p>
    <w:p w:rsidR="005768E6" w:rsidRPr="00E019AF" w:rsidRDefault="005768E6" w:rsidP="005768E6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Obesity:</w:t>
      </w:r>
      <w:r w:rsidRPr="00E019AF">
        <w:rPr>
          <w:sz w:val="24"/>
          <w:szCs w:val="24"/>
        </w:rPr>
        <w:t xml:space="preserve"> People with high body mass index BMI and weight gain have higher risk of kidney stones.</w:t>
      </w:r>
    </w:p>
    <w:p w:rsidR="005768E6" w:rsidRPr="00E019AF" w:rsidRDefault="005768E6" w:rsidP="005768E6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019AF">
        <w:rPr>
          <w:sz w:val="24"/>
          <w:szCs w:val="24"/>
        </w:rPr>
        <w:t>High protein, sugar and sodium can increase the risk of some types of kidney stones.</w:t>
      </w:r>
    </w:p>
    <w:p w:rsidR="005768E6" w:rsidRPr="00E019AF" w:rsidRDefault="005768E6" w:rsidP="005768E6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 w:rsidRPr="00E019AF">
        <w:rPr>
          <w:sz w:val="24"/>
          <w:szCs w:val="24"/>
        </w:rPr>
        <w:t>Other medical conditions can also contribute in nephrolithiasis such as cystinuria, hyperparathyroidism, urinary tract infections and renal tubular acidosis.</w:t>
      </w:r>
    </w:p>
    <w:p w:rsidR="005768E6" w:rsidRDefault="005768E6" w:rsidP="005768E6">
      <w:pPr>
        <w:pStyle w:val="ListParagraph"/>
        <w:numPr>
          <w:ilvl w:val="0"/>
          <w:numId w:val="8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Geographical location:</w:t>
      </w:r>
      <w:r w:rsidRPr="00E019AF">
        <w:rPr>
          <w:sz w:val="24"/>
          <w:szCs w:val="24"/>
        </w:rPr>
        <w:t xml:space="preserve"> People living in a warm, dry climates and those who sweat a lot maybe eight higher risk than others.</w:t>
      </w:r>
    </w:p>
    <w:p w:rsidR="005768E6" w:rsidRDefault="005768E6" w:rsidP="005768E6">
      <w:pPr>
        <w:ind w:left="360"/>
        <w:rPr>
          <w:b/>
          <w:sz w:val="28"/>
          <w:szCs w:val="28"/>
        </w:rPr>
      </w:pPr>
      <w:r w:rsidRPr="00E019AF">
        <w:rPr>
          <w:b/>
          <w:sz w:val="28"/>
          <w:szCs w:val="28"/>
        </w:rPr>
        <w:t>SURGICAL MANAGEMENT OF KIDNEY STONES:</w:t>
      </w:r>
    </w:p>
    <w:p w:rsidR="005768E6" w:rsidRDefault="005768E6" w:rsidP="005768E6">
      <w:pPr>
        <w:pStyle w:val="ListParagraph"/>
        <w:numPr>
          <w:ilvl w:val="0"/>
          <w:numId w:val="9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URETEROSCOPIC SURGERY:</w:t>
      </w:r>
    </w:p>
    <w:p w:rsidR="005768E6" w:rsidRPr="00220479" w:rsidRDefault="005768E6" w:rsidP="005768E6">
      <w:pPr>
        <w:ind w:left="720"/>
        <w:rPr>
          <w:sz w:val="24"/>
          <w:szCs w:val="24"/>
        </w:rPr>
      </w:pPr>
      <w:r w:rsidRPr="00220479">
        <w:rPr>
          <w:sz w:val="24"/>
          <w:szCs w:val="24"/>
        </w:rPr>
        <w:t>: A small tube is placed which extends from the bladder passing you later into the kidney, it provides immediate relief open obstructed kidney.</w:t>
      </w:r>
    </w:p>
    <w:p w:rsidR="005768E6" w:rsidRDefault="005768E6" w:rsidP="005768E6">
      <w:pPr>
        <w:ind w:left="720"/>
        <w:rPr>
          <w:sz w:val="24"/>
          <w:szCs w:val="24"/>
        </w:rPr>
      </w:pPr>
      <w:r w:rsidRPr="00220479">
        <w:rPr>
          <w:sz w:val="24"/>
          <w:szCs w:val="24"/>
        </w:rPr>
        <w:t>This tube is known as ureteral stent.</w:t>
      </w:r>
    </w:p>
    <w:p w:rsidR="005768E6" w:rsidRDefault="005768E6" w:rsidP="005768E6">
      <w:pPr>
        <w:pStyle w:val="ListParagraph"/>
        <w:numPr>
          <w:ilvl w:val="0"/>
          <w:numId w:val="9"/>
        </w:num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PERCUTANEOUS NEPHROLITHOTOMY:</w:t>
      </w:r>
    </w:p>
    <w:p w:rsidR="005768E6" w:rsidRPr="00220479" w:rsidRDefault="005768E6" w:rsidP="005768E6">
      <w:pPr>
        <w:ind w:left="720"/>
        <w:rPr>
          <w:sz w:val="24"/>
          <w:szCs w:val="24"/>
        </w:rPr>
      </w:pPr>
      <w:r w:rsidRPr="00220479">
        <w:rPr>
          <w:sz w:val="24"/>
          <w:szCs w:val="24"/>
        </w:rPr>
        <w:t>This technique is used for treating larger kidney stones.</w:t>
      </w:r>
    </w:p>
    <w:p w:rsidR="005768E6" w:rsidRPr="00220479" w:rsidRDefault="005768E6" w:rsidP="005768E6">
      <w:pPr>
        <w:ind w:left="720"/>
        <w:rPr>
          <w:sz w:val="24"/>
          <w:szCs w:val="24"/>
        </w:rPr>
      </w:pPr>
      <w:r w:rsidRPr="00220479">
        <w:rPr>
          <w:sz w:val="24"/>
          <w:szCs w:val="24"/>
        </w:rPr>
        <w:t>Stones can be over 2 cm in diameter.</w:t>
      </w:r>
    </w:p>
    <w:p w:rsidR="005768E6" w:rsidRDefault="005768E6" w:rsidP="005768E6">
      <w:pPr>
        <w:ind w:left="720"/>
        <w:rPr>
          <w:sz w:val="24"/>
          <w:szCs w:val="24"/>
        </w:rPr>
      </w:pPr>
      <w:r w:rsidRPr="00220479">
        <w:rPr>
          <w:sz w:val="24"/>
          <w:szCs w:val="24"/>
        </w:rPr>
        <w:t>It involves keyhole surgery that is performed through a 1 cm incision in the skin.</w:t>
      </w:r>
    </w:p>
    <w:p w:rsidR="005768E6" w:rsidRPr="00220479" w:rsidRDefault="005768E6" w:rsidP="005768E6">
      <w:pPr>
        <w:pStyle w:val="ListParagraph"/>
        <w:numPr>
          <w:ilvl w:val="0"/>
          <w:numId w:val="9"/>
        </w:numPr>
        <w:spacing w:after="160" w:line="259" w:lineRule="auto"/>
        <w:rPr>
          <w:sz w:val="24"/>
          <w:szCs w:val="24"/>
        </w:rPr>
      </w:pPr>
      <w:r>
        <w:rPr>
          <w:b/>
          <w:sz w:val="28"/>
          <w:szCs w:val="28"/>
        </w:rPr>
        <w:t>OPEN SURGERY:</w:t>
      </w:r>
    </w:p>
    <w:p w:rsidR="005768E6" w:rsidRPr="00220479" w:rsidRDefault="005768E6" w:rsidP="005768E6">
      <w:pPr>
        <w:ind w:left="720"/>
        <w:rPr>
          <w:sz w:val="24"/>
          <w:szCs w:val="24"/>
        </w:rPr>
      </w:pPr>
      <w:r w:rsidRPr="00220479">
        <w:rPr>
          <w:sz w:val="24"/>
          <w:szCs w:val="24"/>
        </w:rPr>
        <w:t>A wide incision in the patient’s abdomen or the side to reach the kidney is done to remove kidney stones.</w:t>
      </w:r>
    </w:p>
    <w:p w:rsidR="005768E6" w:rsidRPr="002F605D" w:rsidRDefault="005768E6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05D" w:rsidRDefault="002F605D" w:rsidP="00833B7A">
      <w:pPr>
        <w:spacing w:after="160" w:line="259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605D">
        <w:rPr>
          <w:rFonts w:ascii="Calibri" w:eastAsia="Calibri" w:hAnsi="Calibri" w:cs="Times New Roman"/>
          <w:b/>
          <w:sz w:val="24"/>
          <w:szCs w:val="24"/>
        </w:rPr>
        <w:t>Q3</w:t>
      </w:r>
      <w:r w:rsidRPr="002F605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F5E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Give lab </w:t>
      </w:r>
      <w:r w:rsidR="00E535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and </w:t>
      </w:r>
      <w:proofErr w:type="gramStart"/>
      <w:r w:rsidR="00E535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radiological </w:t>
      </w:r>
      <w:r w:rsidR="002F5E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investigations</w:t>
      </w:r>
      <w:proofErr w:type="gramEnd"/>
      <w:r w:rsidR="002F5E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for intestinal obstruction. </w:t>
      </w:r>
      <w:r w:rsidR="00E535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2F5E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what</w:t>
      </w:r>
      <w:r w:rsidR="00E535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2F5E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can</w:t>
      </w:r>
      <w:proofErr w:type="gramEnd"/>
      <w:r w:rsidR="002F5E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be possible surgical management of intestinal obstruction.</w:t>
      </w:r>
    </w:p>
    <w:p w:rsidR="0067541B" w:rsidRPr="004749F5" w:rsidRDefault="0067541B" w:rsidP="0067541B">
      <w:pPr>
        <w:rPr>
          <w:b/>
          <w:sz w:val="28"/>
          <w:szCs w:val="28"/>
        </w:rPr>
      </w:pPr>
      <w:r w:rsidRPr="004749F5">
        <w:rPr>
          <w:b/>
          <w:sz w:val="28"/>
          <w:szCs w:val="28"/>
        </w:rPr>
        <w:t>LAB INVESTIGATIONS:</w:t>
      </w:r>
    </w:p>
    <w:p w:rsidR="0067541B" w:rsidRDefault="0067541B" w:rsidP="0067541B">
      <w:pPr>
        <w:pStyle w:val="ListParagraph"/>
        <w:numPr>
          <w:ilvl w:val="0"/>
          <w:numId w:val="10"/>
        </w:numPr>
        <w:spacing w:after="160" w:line="259" w:lineRule="auto"/>
      </w:pPr>
      <w:r>
        <w:t>FBC (full blood count)</w:t>
      </w:r>
    </w:p>
    <w:p w:rsidR="0067541B" w:rsidRDefault="0067541B" w:rsidP="0067541B">
      <w:pPr>
        <w:pStyle w:val="ListParagraph"/>
        <w:numPr>
          <w:ilvl w:val="0"/>
          <w:numId w:val="10"/>
        </w:numPr>
        <w:spacing w:before="240" w:after="160" w:line="259" w:lineRule="auto"/>
      </w:pPr>
      <w:r>
        <w:t>ABGs (arterial blood gas)</w:t>
      </w:r>
    </w:p>
    <w:p w:rsidR="0067541B" w:rsidRDefault="0067541B" w:rsidP="0067541B">
      <w:pPr>
        <w:pStyle w:val="ListParagraph"/>
        <w:numPr>
          <w:ilvl w:val="0"/>
          <w:numId w:val="10"/>
        </w:numPr>
        <w:spacing w:before="240" w:after="160" w:line="259" w:lineRule="auto"/>
      </w:pPr>
      <w:r>
        <w:t>BUSE (blood urea and serum electrolyte)</w:t>
      </w:r>
    </w:p>
    <w:p w:rsidR="0067541B" w:rsidRDefault="0067541B" w:rsidP="0067541B">
      <w:pPr>
        <w:pStyle w:val="ListParagraph"/>
        <w:numPr>
          <w:ilvl w:val="0"/>
          <w:numId w:val="10"/>
        </w:numPr>
        <w:spacing w:before="240" w:after="160" w:line="259" w:lineRule="auto"/>
      </w:pPr>
      <w:r>
        <w:t>ESR and CRP are optional.</w:t>
      </w:r>
    </w:p>
    <w:p w:rsidR="0067541B" w:rsidRDefault="0067541B" w:rsidP="0067541B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RADIOLOGICAL INVESTIGATIONS:</w:t>
      </w:r>
    </w:p>
    <w:p w:rsidR="0067541B" w:rsidRDefault="0067541B" w:rsidP="0067541B">
      <w:pPr>
        <w:pStyle w:val="ListParagraph"/>
        <w:numPr>
          <w:ilvl w:val="0"/>
          <w:numId w:val="11"/>
        </w:numPr>
        <w:spacing w:before="240" w:after="160" w:line="259" w:lineRule="auto"/>
        <w:rPr>
          <w:sz w:val="24"/>
          <w:szCs w:val="24"/>
        </w:rPr>
      </w:pPr>
      <w:r>
        <w:rPr>
          <w:sz w:val="24"/>
          <w:szCs w:val="24"/>
        </w:rPr>
        <w:t>AXR (abdominal x-ray)</w:t>
      </w:r>
    </w:p>
    <w:p w:rsidR="0067541B" w:rsidRDefault="0067541B" w:rsidP="0067541B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>Air fluid level and masses.</w:t>
      </w:r>
    </w:p>
    <w:p w:rsidR="0067541B" w:rsidRDefault="0067541B" w:rsidP="0067541B">
      <w:pPr>
        <w:pStyle w:val="ListParagraph"/>
        <w:numPr>
          <w:ilvl w:val="0"/>
          <w:numId w:val="11"/>
        </w:numPr>
        <w:spacing w:before="240" w:after="160" w:line="259" w:lineRule="auto"/>
        <w:rPr>
          <w:sz w:val="24"/>
          <w:szCs w:val="24"/>
        </w:rPr>
      </w:pPr>
      <w:r>
        <w:rPr>
          <w:sz w:val="24"/>
          <w:szCs w:val="24"/>
        </w:rPr>
        <w:t>CT (computed tomography)</w:t>
      </w:r>
    </w:p>
    <w:p w:rsidR="0067541B" w:rsidRDefault="0067541B" w:rsidP="0067541B">
      <w:pPr>
        <w:pStyle w:val="ListParagraph"/>
        <w:spacing w:before="240"/>
        <w:rPr>
          <w:sz w:val="24"/>
          <w:szCs w:val="24"/>
        </w:rPr>
      </w:pPr>
      <w:r>
        <w:rPr>
          <w:sz w:val="24"/>
          <w:szCs w:val="24"/>
        </w:rPr>
        <w:t>Level, extent and cause of obstruction.</w:t>
      </w:r>
    </w:p>
    <w:p w:rsidR="0067541B" w:rsidRDefault="0067541B" w:rsidP="0067541B">
      <w:pPr>
        <w:pStyle w:val="ListParagraph"/>
        <w:numPr>
          <w:ilvl w:val="0"/>
          <w:numId w:val="11"/>
        </w:numPr>
        <w:spacing w:before="240" w:after="160" w:line="259" w:lineRule="auto"/>
        <w:rPr>
          <w:sz w:val="24"/>
          <w:szCs w:val="24"/>
        </w:rPr>
      </w:pPr>
      <w:r>
        <w:rPr>
          <w:sz w:val="24"/>
          <w:szCs w:val="24"/>
        </w:rPr>
        <w:t>Colonoscopy and endoscopy are optional.</w:t>
      </w:r>
    </w:p>
    <w:p w:rsidR="0067541B" w:rsidRDefault="0067541B" w:rsidP="0067541B">
      <w:pPr>
        <w:spacing w:before="24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CONSERVATIVE MANAGEMENT:</w:t>
      </w:r>
    </w:p>
    <w:p w:rsidR="0067541B" w:rsidRDefault="0067541B" w:rsidP="0067541B">
      <w:pPr>
        <w:pStyle w:val="ListParagraph"/>
        <w:numPr>
          <w:ilvl w:val="0"/>
          <w:numId w:val="12"/>
        </w:numPr>
        <w:spacing w:before="240" w:after="160" w:line="259" w:lineRule="auto"/>
        <w:rPr>
          <w:sz w:val="24"/>
          <w:szCs w:val="24"/>
        </w:rPr>
      </w:pPr>
      <w:r>
        <w:rPr>
          <w:sz w:val="24"/>
          <w:szCs w:val="24"/>
        </w:rPr>
        <w:t>IV FLUIDS: Normal saline for dehydration.</w:t>
      </w:r>
    </w:p>
    <w:p w:rsidR="0067541B" w:rsidRDefault="0067541B" w:rsidP="0067541B">
      <w:pPr>
        <w:pStyle w:val="ListParagraph"/>
        <w:numPr>
          <w:ilvl w:val="0"/>
          <w:numId w:val="12"/>
        </w:numPr>
        <w:spacing w:before="240" w:after="160" w:line="259" w:lineRule="auto"/>
        <w:rPr>
          <w:sz w:val="24"/>
          <w:szCs w:val="24"/>
        </w:rPr>
      </w:pPr>
      <w:r>
        <w:rPr>
          <w:sz w:val="24"/>
          <w:szCs w:val="24"/>
        </w:rPr>
        <w:t>NASOGASTRIC TUBE: For the decomposition of dilated bowl.</w:t>
      </w:r>
    </w:p>
    <w:p w:rsidR="0067541B" w:rsidRDefault="0067541B" w:rsidP="0067541B">
      <w:pPr>
        <w:pStyle w:val="ListParagraph"/>
        <w:numPr>
          <w:ilvl w:val="0"/>
          <w:numId w:val="12"/>
        </w:numPr>
        <w:spacing w:before="240" w:after="160" w:line="259" w:lineRule="auto"/>
        <w:rPr>
          <w:sz w:val="24"/>
          <w:szCs w:val="24"/>
        </w:rPr>
      </w:pPr>
      <w:r>
        <w:rPr>
          <w:sz w:val="24"/>
          <w:szCs w:val="24"/>
        </w:rPr>
        <w:t>ELECTROLYTES CORRECTION: Can be prescribed after test results.</w:t>
      </w:r>
    </w:p>
    <w:p w:rsidR="0067541B" w:rsidRDefault="0067541B" w:rsidP="0067541B">
      <w:pPr>
        <w:pStyle w:val="ListParagraph"/>
        <w:numPr>
          <w:ilvl w:val="0"/>
          <w:numId w:val="12"/>
        </w:numPr>
        <w:spacing w:before="240" w:after="160" w:line="259" w:lineRule="auto"/>
        <w:rPr>
          <w:sz w:val="24"/>
          <w:szCs w:val="24"/>
        </w:rPr>
      </w:pPr>
      <w:r>
        <w:rPr>
          <w:sz w:val="24"/>
          <w:szCs w:val="24"/>
        </w:rPr>
        <w:t>ANALGESICS: For pain relief.</w:t>
      </w:r>
    </w:p>
    <w:p w:rsidR="0067541B" w:rsidRDefault="0067541B" w:rsidP="0067541B">
      <w:pPr>
        <w:spacing w:before="240"/>
        <w:ind w:left="360"/>
        <w:rPr>
          <w:b/>
          <w:sz w:val="28"/>
          <w:szCs w:val="28"/>
        </w:rPr>
      </w:pPr>
      <w:r w:rsidRPr="00437A9D">
        <w:rPr>
          <w:b/>
          <w:sz w:val="28"/>
          <w:szCs w:val="28"/>
        </w:rPr>
        <w:t>NON-CONSERVATIVE MANAGEMENT:</w:t>
      </w:r>
    </w:p>
    <w:p w:rsidR="0067541B" w:rsidRDefault="0067541B" w:rsidP="0067541B">
      <w:pPr>
        <w:pStyle w:val="ListParagraph"/>
        <w:numPr>
          <w:ilvl w:val="0"/>
          <w:numId w:val="13"/>
        </w:numPr>
        <w:spacing w:before="24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Colostomy: </w:t>
      </w:r>
      <w:r w:rsidRPr="008C6F3C">
        <w:rPr>
          <w:sz w:val="24"/>
          <w:szCs w:val="24"/>
        </w:rPr>
        <w:t>Removal of the damaged part of the colon and the cut end diverted to an opening in the abdominal wall which is done through surgery.</w:t>
      </w:r>
    </w:p>
    <w:p w:rsidR="0067541B" w:rsidRDefault="0067541B" w:rsidP="0067541B">
      <w:pPr>
        <w:pStyle w:val="ListParagraph"/>
        <w:numPr>
          <w:ilvl w:val="0"/>
          <w:numId w:val="13"/>
        </w:numPr>
        <w:spacing w:before="240" w:after="160" w:line="259" w:lineRule="auto"/>
        <w:rPr>
          <w:sz w:val="24"/>
          <w:szCs w:val="24"/>
        </w:rPr>
      </w:pPr>
      <w:r>
        <w:rPr>
          <w:sz w:val="24"/>
          <w:szCs w:val="24"/>
        </w:rPr>
        <w:t>Resection: It is the proces</w:t>
      </w:r>
      <w:r w:rsidRPr="008C6F3C">
        <w:rPr>
          <w:sz w:val="24"/>
          <w:szCs w:val="24"/>
        </w:rPr>
        <w:t>s of cutting out tissue or part of an organ.</w:t>
      </w:r>
    </w:p>
    <w:p w:rsidR="0067541B" w:rsidRDefault="0067541B" w:rsidP="0067541B">
      <w:pPr>
        <w:pStyle w:val="ListParagraph"/>
        <w:numPr>
          <w:ilvl w:val="0"/>
          <w:numId w:val="13"/>
        </w:numPr>
        <w:spacing w:before="240" w:after="160" w:line="259" w:lineRule="auto"/>
        <w:rPr>
          <w:sz w:val="24"/>
          <w:szCs w:val="24"/>
        </w:rPr>
      </w:pPr>
      <w:r>
        <w:rPr>
          <w:sz w:val="24"/>
          <w:szCs w:val="24"/>
        </w:rPr>
        <w:t>Lysis of offending adhesions.</w:t>
      </w:r>
    </w:p>
    <w:p w:rsidR="0067541B" w:rsidRDefault="0067541B" w:rsidP="0067541B">
      <w:pPr>
        <w:pStyle w:val="ListParagraph"/>
        <w:numPr>
          <w:ilvl w:val="0"/>
          <w:numId w:val="13"/>
        </w:numPr>
        <w:spacing w:before="240" w:after="160" w:line="259" w:lineRule="auto"/>
        <w:rPr>
          <w:sz w:val="24"/>
          <w:szCs w:val="24"/>
        </w:rPr>
      </w:pPr>
      <w:r>
        <w:rPr>
          <w:sz w:val="24"/>
          <w:szCs w:val="24"/>
        </w:rPr>
        <w:t>Removal of foreign bodies.</w:t>
      </w:r>
    </w:p>
    <w:p w:rsidR="0067541B" w:rsidRPr="00437A9D" w:rsidRDefault="0067541B" w:rsidP="0067541B">
      <w:pPr>
        <w:pStyle w:val="ListParagraph"/>
        <w:numPr>
          <w:ilvl w:val="0"/>
          <w:numId w:val="13"/>
        </w:numPr>
        <w:spacing w:before="240" w:after="160" w:line="259" w:lineRule="auto"/>
        <w:rPr>
          <w:sz w:val="24"/>
          <w:szCs w:val="24"/>
        </w:rPr>
      </w:pPr>
      <w:r>
        <w:rPr>
          <w:sz w:val="24"/>
          <w:szCs w:val="24"/>
        </w:rPr>
        <w:t>Hernia repairing.</w:t>
      </w:r>
    </w:p>
    <w:p w:rsidR="0067541B" w:rsidRPr="002F605D" w:rsidRDefault="0067541B" w:rsidP="00833B7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05D" w:rsidRDefault="002F605D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05D">
        <w:rPr>
          <w:rFonts w:ascii="Times New Roman" w:eastAsia="Calibri" w:hAnsi="Times New Roman" w:cs="Times New Roman"/>
          <w:b/>
          <w:sz w:val="24"/>
          <w:szCs w:val="24"/>
        </w:rPr>
        <w:t>Q4</w:t>
      </w:r>
      <w:r w:rsidRPr="002F605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53569">
        <w:rPr>
          <w:rFonts w:ascii="Times New Roman" w:eastAsia="Calibri" w:hAnsi="Times New Roman" w:cs="Times New Roman"/>
          <w:b/>
          <w:sz w:val="24"/>
          <w:szCs w:val="24"/>
        </w:rPr>
        <w:t xml:space="preserve">What are the clinical manifestations of subarachnoid </w:t>
      </w:r>
      <w:proofErr w:type="gramStart"/>
      <w:r w:rsidR="00E53569">
        <w:rPr>
          <w:rFonts w:ascii="Times New Roman" w:eastAsia="Calibri" w:hAnsi="Times New Roman" w:cs="Times New Roman"/>
          <w:b/>
          <w:sz w:val="24"/>
          <w:szCs w:val="24"/>
        </w:rPr>
        <w:t>hemorrhage.</w:t>
      </w:r>
      <w:proofErr w:type="gramEnd"/>
      <w:r w:rsidR="00E53569">
        <w:rPr>
          <w:rFonts w:ascii="Times New Roman" w:eastAsia="Calibri" w:hAnsi="Times New Roman" w:cs="Times New Roman"/>
          <w:b/>
          <w:sz w:val="24"/>
          <w:szCs w:val="24"/>
        </w:rPr>
        <w:t xml:space="preserve"> Explain </w:t>
      </w:r>
      <w:proofErr w:type="gramStart"/>
      <w:r w:rsidR="00E53569">
        <w:rPr>
          <w:rFonts w:ascii="Times New Roman" w:eastAsia="Calibri" w:hAnsi="Times New Roman" w:cs="Times New Roman"/>
          <w:b/>
          <w:sz w:val="24"/>
          <w:szCs w:val="24"/>
        </w:rPr>
        <w:t>GCS .</w:t>
      </w:r>
      <w:proofErr w:type="gramEnd"/>
    </w:p>
    <w:p w:rsidR="00D72811" w:rsidRDefault="00D72811" w:rsidP="00D72811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SUBARACHNOID HEMORRHAGE</w:t>
      </w:r>
    </w:p>
    <w:p w:rsidR="00D72811" w:rsidRDefault="00D72811" w:rsidP="00D72811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DEFINITION:</w:t>
      </w:r>
    </w:p>
    <w:p w:rsidR="00D72811" w:rsidRPr="00860E0E" w:rsidRDefault="00D72811" w:rsidP="00D72811">
      <w:pPr>
        <w:spacing w:before="240"/>
        <w:rPr>
          <w:sz w:val="24"/>
          <w:szCs w:val="24"/>
        </w:rPr>
      </w:pPr>
      <w:r w:rsidRPr="00860E0E">
        <w:rPr>
          <w:sz w:val="24"/>
          <w:szCs w:val="24"/>
        </w:rPr>
        <w:t xml:space="preserve">Subarachnoid </w:t>
      </w:r>
      <w:r w:rsidRPr="00860E0E">
        <w:rPr>
          <w:sz w:val="24"/>
          <w:szCs w:val="24"/>
        </w:rPr>
        <w:t>hemorrhage</w:t>
      </w:r>
      <w:r w:rsidRPr="00860E0E">
        <w:rPr>
          <w:sz w:val="24"/>
          <w:szCs w:val="24"/>
        </w:rPr>
        <w:t xml:space="preserve"> is bleeding between brain and subarachnoid space.</w:t>
      </w:r>
    </w:p>
    <w:p w:rsidR="00D72811" w:rsidRPr="00860E0E" w:rsidRDefault="00D72811" w:rsidP="00D72811">
      <w:pPr>
        <w:spacing w:before="240"/>
        <w:rPr>
          <w:sz w:val="24"/>
          <w:szCs w:val="24"/>
        </w:rPr>
      </w:pPr>
      <w:r w:rsidRPr="00860E0E">
        <w:rPr>
          <w:sz w:val="24"/>
          <w:szCs w:val="24"/>
        </w:rPr>
        <w:t>This space contains cerebrospinal fluid which serves as a cushion protecting the brain from injury.</w:t>
      </w:r>
    </w:p>
    <w:p w:rsidR="00D72811" w:rsidRDefault="00D72811" w:rsidP="00D72811">
      <w:pPr>
        <w:spacing w:before="240"/>
        <w:rPr>
          <w:sz w:val="24"/>
          <w:szCs w:val="24"/>
        </w:rPr>
      </w:pPr>
      <w:r w:rsidRPr="00860E0E">
        <w:rPr>
          <w:sz w:val="24"/>
          <w:szCs w:val="24"/>
        </w:rPr>
        <w:t>Hemorrhage</w:t>
      </w:r>
      <w:r w:rsidRPr="00860E0E">
        <w:rPr>
          <w:sz w:val="24"/>
          <w:szCs w:val="24"/>
        </w:rPr>
        <w:t xml:space="preserve"> in this area can cause sudden and severe headache, paralysis, and even death</w:t>
      </w:r>
      <w:r>
        <w:rPr>
          <w:sz w:val="24"/>
          <w:szCs w:val="24"/>
        </w:rPr>
        <w:t>.</w:t>
      </w:r>
    </w:p>
    <w:p w:rsidR="00D72811" w:rsidRDefault="00D72811" w:rsidP="00D72811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SIGNS AND SYMPTOMS:</w:t>
      </w:r>
    </w:p>
    <w:p w:rsidR="00D72811" w:rsidRPr="00F31CAC" w:rsidRDefault="00D72811" w:rsidP="00F31CAC">
      <w:pPr>
        <w:pStyle w:val="ListParagraph"/>
        <w:numPr>
          <w:ilvl w:val="0"/>
          <w:numId w:val="17"/>
        </w:numPr>
        <w:spacing w:before="240"/>
        <w:rPr>
          <w:sz w:val="24"/>
          <w:szCs w:val="24"/>
        </w:rPr>
      </w:pPr>
      <w:r w:rsidRPr="00F31CAC">
        <w:rPr>
          <w:sz w:val="24"/>
          <w:szCs w:val="24"/>
        </w:rPr>
        <w:t>Nausea and vomiting</w:t>
      </w:r>
      <w:bookmarkStart w:id="0" w:name="_GoBack"/>
      <w:bookmarkEnd w:id="0"/>
    </w:p>
    <w:p w:rsidR="00D72811" w:rsidRPr="00F31CAC" w:rsidRDefault="00D72811" w:rsidP="00F31CAC">
      <w:pPr>
        <w:pStyle w:val="ListParagraph"/>
        <w:numPr>
          <w:ilvl w:val="0"/>
          <w:numId w:val="17"/>
        </w:numPr>
        <w:spacing w:before="240"/>
        <w:rPr>
          <w:sz w:val="24"/>
          <w:szCs w:val="24"/>
        </w:rPr>
      </w:pPr>
      <w:r w:rsidRPr="00F31CAC">
        <w:rPr>
          <w:sz w:val="24"/>
          <w:szCs w:val="24"/>
        </w:rPr>
        <w:lastRenderedPageBreak/>
        <w:t>Nuchal rigidity</w:t>
      </w:r>
    </w:p>
    <w:p w:rsidR="00D72811" w:rsidRPr="00F31CAC" w:rsidRDefault="00D72811" w:rsidP="00F31CAC">
      <w:pPr>
        <w:pStyle w:val="ListParagraph"/>
        <w:numPr>
          <w:ilvl w:val="0"/>
          <w:numId w:val="17"/>
        </w:numPr>
        <w:spacing w:before="240"/>
        <w:rPr>
          <w:sz w:val="24"/>
          <w:szCs w:val="24"/>
        </w:rPr>
      </w:pPr>
      <w:r w:rsidRPr="00F31CAC">
        <w:rPr>
          <w:sz w:val="24"/>
          <w:szCs w:val="24"/>
        </w:rPr>
        <w:t>Photophobia</w:t>
      </w:r>
    </w:p>
    <w:p w:rsidR="00D72811" w:rsidRPr="00F31CAC" w:rsidRDefault="00D72811" w:rsidP="00F31CAC">
      <w:pPr>
        <w:pStyle w:val="ListParagraph"/>
        <w:numPr>
          <w:ilvl w:val="0"/>
          <w:numId w:val="17"/>
        </w:numPr>
        <w:spacing w:before="240"/>
        <w:rPr>
          <w:sz w:val="24"/>
          <w:szCs w:val="24"/>
        </w:rPr>
      </w:pPr>
      <w:r w:rsidRPr="00F31CAC">
        <w:rPr>
          <w:sz w:val="24"/>
          <w:szCs w:val="24"/>
        </w:rPr>
        <w:t>Loss of vision</w:t>
      </w:r>
    </w:p>
    <w:p w:rsidR="00D72811" w:rsidRPr="00F31CAC" w:rsidRDefault="00D72811" w:rsidP="00F31CAC">
      <w:pPr>
        <w:pStyle w:val="ListParagraph"/>
        <w:numPr>
          <w:ilvl w:val="0"/>
          <w:numId w:val="17"/>
        </w:numPr>
        <w:spacing w:before="240"/>
        <w:rPr>
          <w:sz w:val="24"/>
          <w:szCs w:val="24"/>
        </w:rPr>
      </w:pPr>
      <w:r w:rsidRPr="00F31CAC">
        <w:rPr>
          <w:sz w:val="24"/>
          <w:szCs w:val="24"/>
        </w:rPr>
        <w:t>Loss of consciousness</w:t>
      </w:r>
    </w:p>
    <w:p w:rsidR="00D72811" w:rsidRPr="00F31CAC" w:rsidRDefault="00D72811" w:rsidP="00F31CAC">
      <w:pPr>
        <w:pStyle w:val="ListParagraph"/>
        <w:numPr>
          <w:ilvl w:val="0"/>
          <w:numId w:val="17"/>
        </w:numPr>
        <w:spacing w:before="240"/>
        <w:rPr>
          <w:sz w:val="24"/>
          <w:szCs w:val="24"/>
        </w:rPr>
      </w:pPr>
      <w:r w:rsidRPr="00F31CAC">
        <w:rPr>
          <w:sz w:val="24"/>
          <w:szCs w:val="24"/>
        </w:rPr>
        <w:t>Blurred vision</w:t>
      </w:r>
    </w:p>
    <w:p w:rsidR="00D72811" w:rsidRPr="00F31CAC" w:rsidRDefault="00D72811" w:rsidP="00F31CAC">
      <w:pPr>
        <w:pStyle w:val="ListParagraph"/>
        <w:numPr>
          <w:ilvl w:val="0"/>
          <w:numId w:val="17"/>
        </w:numPr>
        <w:spacing w:before="240"/>
        <w:rPr>
          <w:sz w:val="24"/>
          <w:szCs w:val="24"/>
        </w:rPr>
      </w:pPr>
      <w:r w:rsidRPr="00F31CAC">
        <w:rPr>
          <w:sz w:val="24"/>
          <w:szCs w:val="24"/>
        </w:rPr>
        <w:t>Neurological deficits</w:t>
      </w:r>
    </w:p>
    <w:p w:rsidR="00D72811" w:rsidRDefault="00D72811" w:rsidP="00D72811">
      <w:pPr>
        <w:spacing w:before="240"/>
        <w:rPr>
          <w:b/>
          <w:sz w:val="28"/>
          <w:szCs w:val="24"/>
        </w:rPr>
      </w:pPr>
      <w:r>
        <w:rPr>
          <w:b/>
          <w:sz w:val="28"/>
          <w:szCs w:val="24"/>
        </w:rPr>
        <w:t>GLASCOW COMA SCALE:</w:t>
      </w:r>
    </w:p>
    <w:p w:rsidR="00D72811" w:rsidRDefault="00D72811" w:rsidP="00D72811">
      <w:pPr>
        <w:spacing w:before="240"/>
        <w:rPr>
          <w:sz w:val="24"/>
          <w:szCs w:val="24"/>
        </w:rPr>
      </w:pPr>
      <w:r w:rsidRPr="00D64840">
        <w:rPr>
          <w:sz w:val="24"/>
          <w:szCs w:val="24"/>
        </w:rPr>
        <w:t>Glasgow coma scale is used to describe the level of consciousness in a person who had a traumatic brain injury.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2811" w:rsidTr="00034C31">
        <w:tc>
          <w:tcPr>
            <w:tcW w:w="4508" w:type="dxa"/>
          </w:tcPr>
          <w:p w:rsidR="00D72811" w:rsidRPr="001F05DA" w:rsidRDefault="00D72811" w:rsidP="00034C31">
            <w:pPr>
              <w:spacing w:before="240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BEHAVIOUR</w:t>
            </w:r>
          </w:p>
        </w:tc>
        <w:tc>
          <w:tcPr>
            <w:tcW w:w="4508" w:type="dxa"/>
          </w:tcPr>
          <w:p w:rsidR="00D72811" w:rsidRPr="001F05DA" w:rsidRDefault="00D72811" w:rsidP="00034C31">
            <w:pPr>
              <w:spacing w:before="240"/>
              <w:rPr>
                <w:b/>
                <w:sz w:val="24"/>
                <w:szCs w:val="24"/>
              </w:rPr>
            </w:pPr>
            <w:r w:rsidRPr="001F05DA">
              <w:rPr>
                <w:b/>
                <w:sz w:val="28"/>
                <w:szCs w:val="24"/>
              </w:rPr>
              <w:t>RESPONSE</w:t>
            </w:r>
          </w:p>
        </w:tc>
      </w:tr>
      <w:tr w:rsidR="00D72811" w:rsidTr="00034C31">
        <w:tc>
          <w:tcPr>
            <w:tcW w:w="4508" w:type="dxa"/>
          </w:tcPr>
          <w:p w:rsidR="00D72811" w:rsidRDefault="00D72811" w:rsidP="00034C3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Opening Response</w:t>
            </w:r>
          </w:p>
        </w:tc>
        <w:tc>
          <w:tcPr>
            <w:tcW w:w="4508" w:type="dxa"/>
          </w:tcPr>
          <w:p w:rsidR="00D72811" w:rsidRDefault="00D72811" w:rsidP="00034C3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Spontaneously</w:t>
            </w:r>
          </w:p>
          <w:p w:rsidR="00D72811" w:rsidRDefault="00D72811" w:rsidP="00034C3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To speech</w:t>
            </w:r>
          </w:p>
          <w:p w:rsidR="00D72811" w:rsidRDefault="00D72811" w:rsidP="00034C3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To pain</w:t>
            </w:r>
          </w:p>
          <w:p w:rsidR="00D72811" w:rsidRDefault="00D72811" w:rsidP="00034C3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No response</w:t>
            </w:r>
          </w:p>
        </w:tc>
      </w:tr>
      <w:tr w:rsidR="00D72811" w:rsidTr="00034C31">
        <w:tc>
          <w:tcPr>
            <w:tcW w:w="4508" w:type="dxa"/>
          </w:tcPr>
          <w:p w:rsidR="00D72811" w:rsidRDefault="00D72811" w:rsidP="00034C3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 Response</w:t>
            </w:r>
          </w:p>
        </w:tc>
        <w:tc>
          <w:tcPr>
            <w:tcW w:w="4508" w:type="dxa"/>
          </w:tcPr>
          <w:p w:rsidR="00D72811" w:rsidRPr="001F05DA" w:rsidRDefault="00D72811" w:rsidP="00034C31">
            <w:pPr>
              <w:spacing w:before="240"/>
              <w:rPr>
                <w:sz w:val="24"/>
                <w:szCs w:val="24"/>
              </w:rPr>
            </w:pPr>
            <w:r w:rsidRPr="001F05DA">
              <w:rPr>
                <w:sz w:val="24"/>
                <w:szCs w:val="24"/>
              </w:rPr>
              <w:t>5. Oriented to time, person and please</w:t>
            </w:r>
          </w:p>
          <w:p w:rsidR="00D72811" w:rsidRPr="001F05DA" w:rsidRDefault="00D72811" w:rsidP="00034C31">
            <w:pPr>
              <w:spacing w:before="240"/>
              <w:rPr>
                <w:sz w:val="24"/>
                <w:szCs w:val="24"/>
              </w:rPr>
            </w:pPr>
            <w:r w:rsidRPr="001F05DA">
              <w:rPr>
                <w:sz w:val="24"/>
                <w:szCs w:val="24"/>
              </w:rPr>
              <w:t>4. Confused</w:t>
            </w:r>
          </w:p>
          <w:p w:rsidR="00D72811" w:rsidRPr="001F05DA" w:rsidRDefault="00D72811" w:rsidP="00034C31">
            <w:pPr>
              <w:spacing w:before="240"/>
              <w:rPr>
                <w:sz w:val="24"/>
                <w:szCs w:val="24"/>
              </w:rPr>
            </w:pPr>
            <w:r w:rsidRPr="001F05DA">
              <w:rPr>
                <w:sz w:val="24"/>
                <w:szCs w:val="24"/>
              </w:rPr>
              <w:t>3. In appropriate words</w:t>
            </w:r>
          </w:p>
          <w:p w:rsidR="00D72811" w:rsidRPr="001F05DA" w:rsidRDefault="00D72811" w:rsidP="00034C31">
            <w:pPr>
              <w:spacing w:before="240"/>
              <w:rPr>
                <w:sz w:val="24"/>
                <w:szCs w:val="24"/>
              </w:rPr>
            </w:pPr>
            <w:r w:rsidRPr="001F05DA">
              <w:rPr>
                <w:sz w:val="24"/>
                <w:szCs w:val="24"/>
              </w:rPr>
              <w:t>2. Incomprehensible sounds</w:t>
            </w:r>
          </w:p>
          <w:p w:rsidR="00D72811" w:rsidRDefault="00D72811" w:rsidP="00034C31">
            <w:pPr>
              <w:spacing w:before="240"/>
              <w:rPr>
                <w:sz w:val="24"/>
                <w:szCs w:val="24"/>
              </w:rPr>
            </w:pPr>
            <w:r w:rsidRPr="001F05DA">
              <w:rPr>
                <w:sz w:val="24"/>
                <w:szCs w:val="24"/>
              </w:rPr>
              <w:t>1. No response</w:t>
            </w:r>
          </w:p>
        </w:tc>
      </w:tr>
      <w:tr w:rsidR="00D72811" w:rsidTr="00034C31">
        <w:tc>
          <w:tcPr>
            <w:tcW w:w="4508" w:type="dxa"/>
          </w:tcPr>
          <w:p w:rsidR="00D72811" w:rsidRDefault="00D72811" w:rsidP="00034C31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Response</w:t>
            </w:r>
          </w:p>
        </w:tc>
        <w:tc>
          <w:tcPr>
            <w:tcW w:w="4508" w:type="dxa"/>
          </w:tcPr>
          <w:p w:rsidR="00D72811" w:rsidRPr="001F05DA" w:rsidRDefault="00D72811" w:rsidP="00034C31">
            <w:pPr>
              <w:spacing w:before="240"/>
              <w:rPr>
                <w:sz w:val="24"/>
                <w:szCs w:val="24"/>
              </w:rPr>
            </w:pPr>
            <w:r w:rsidRPr="001F05DA">
              <w:rPr>
                <w:sz w:val="24"/>
                <w:szCs w:val="24"/>
              </w:rPr>
              <w:t>6. Obeys command</w:t>
            </w:r>
          </w:p>
          <w:p w:rsidR="00D72811" w:rsidRPr="001F05DA" w:rsidRDefault="00D72811" w:rsidP="00034C31">
            <w:pPr>
              <w:spacing w:before="240"/>
              <w:rPr>
                <w:sz w:val="24"/>
                <w:szCs w:val="24"/>
              </w:rPr>
            </w:pPr>
            <w:r w:rsidRPr="001F05DA">
              <w:rPr>
                <w:sz w:val="24"/>
                <w:szCs w:val="24"/>
              </w:rPr>
              <w:t>5. Moves to localised pain</w:t>
            </w:r>
          </w:p>
          <w:p w:rsidR="00D72811" w:rsidRPr="001F05DA" w:rsidRDefault="00D72811" w:rsidP="00034C31">
            <w:pPr>
              <w:spacing w:before="240"/>
              <w:rPr>
                <w:sz w:val="24"/>
                <w:szCs w:val="24"/>
              </w:rPr>
            </w:pPr>
            <w:r w:rsidRPr="001F05DA">
              <w:rPr>
                <w:sz w:val="24"/>
                <w:szCs w:val="24"/>
              </w:rPr>
              <w:t>4. Flex withdraw from pain</w:t>
            </w:r>
          </w:p>
          <w:p w:rsidR="00D72811" w:rsidRPr="001F05DA" w:rsidRDefault="00D72811" w:rsidP="00034C31">
            <w:pPr>
              <w:spacing w:before="240"/>
              <w:rPr>
                <w:sz w:val="24"/>
                <w:szCs w:val="24"/>
              </w:rPr>
            </w:pPr>
            <w:r w:rsidRPr="001F05DA">
              <w:rPr>
                <w:sz w:val="24"/>
                <w:szCs w:val="24"/>
              </w:rPr>
              <w:t>3. Abnormal flexion</w:t>
            </w:r>
          </w:p>
          <w:p w:rsidR="00D72811" w:rsidRPr="001F05DA" w:rsidRDefault="00D72811" w:rsidP="00034C31">
            <w:pPr>
              <w:spacing w:before="240"/>
              <w:rPr>
                <w:sz w:val="24"/>
                <w:szCs w:val="24"/>
              </w:rPr>
            </w:pPr>
            <w:r w:rsidRPr="001F05DA">
              <w:rPr>
                <w:sz w:val="24"/>
                <w:szCs w:val="24"/>
              </w:rPr>
              <w:t>2. Abnormal extension</w:t>
            </w:r>
          </w:p>
          <w:p w:rsidR="00D72811" w:rsidRDefault="00D72811" w:rsidP="00034C31">
            <w:pPr>
              <w:spacing w:before="240"/>
              <w:rPr>
                <w:sz w:val="24"/>
                <w:szCs w:val="24"/>
              </w:rPr>
            </w:pPr>
            <w:r w:rsidRPr="001F05DA">
              <w:rPr>
                <w:sz w:val="24"/>
                <w:szCs w:val="24"/>
              </w:rPr>
              <w:t>1. No response</w:t>
            </w:r>
          </w:p>
        </w:tc>
      </w:tr>
    </w:tbl>
    <w:p w:rsidR="00D72811" w:rsidRPr="00F31CAC" w:rsidRDefault="00D72811" w:rsidP="00F31CAC">
      <w:pPr>
        <w:pStyle w:val="ListParagraph"/>
        <w:numPr>
          <w:ilvl w:val="0"/>
          <w:numId w:val="16"/>
        </w:numPr>
        <w:spacing w:before="240"/>
        <w:rPr>
          <w:sz w:val="24"/>
          <w:szCs w:val="24"/>
        </w:rPr>
      </w:pPr>
      <w:r w:rsidRPr="00F31CAC">
        <w:rPr>
          <w:sz w:val="24"/>
          <w:szCs w:val="24"/>
        </w:rPr>
        <w:lastRenderedPageBreak/>
        <w:t>Glasgow coma scale 15, no motor deficit</w:t>
      </w:r>
    </w:p>
    <w:p w:rsidR="00D72811" w:rsidRPr="00F31CAC" w:rsidRDefault="00D72811" w:rsidP="00F31CAC">
      <w:pPr>
        <w:pStyle w:val="ListParagraph"/>
        <w:numPr>
          <w:ilvl w:val="0"/>
          <w:numId w:val="16"/>
        </w:numPr>
        <w:spacing w:before="240"/>
        <w:rPr>
          <w:sz w:val="24"/>
          <w:szCs w:val="24"/>
        </w:rPr>
      </w:pPr>
      <w:r w:rsidRPr="00F31CAC">
        <w:rPr>
          <w:sz w:val="24"/>
          <w:szCs w:val="24"/>
        </w:rPr>
        <w:t>GCS 13 to 14, no more motor deficit</w:t>
      </w:r>
    </w:p>
    <w:p w:rsidR="00D72811" w:rsidRPr="00F31CAC" w:rsidRDefault="00D72811" w:rsidP="00F31CAC">
      <w:pPr>
        <w:pStyle w:val="ListParagraph"/>
        <w:numPr>
          <w:ilvl w:val="0"/>
          <w:numId w:val="16"/>
        </w:numPr>
        <w:spacing w:before="240"/>
        <w:rPr>
          <w:sz w:val="24"/>
          <w:szCs w:val="24"/>
        </w:rPr>
      </w:pPr>
      <w:r w:rsidRPr="00F31CAC">
        <w:rPr>
          <w:sz w:val="24"/>
          <w:szCs w:val="24"/>
        </w:rPr>
        <w:t>GCS 13 to 14, with motor deficit</w:t>
      </w:r>
    </w:p>
    <w:p w:rsidR="00D72811" w:rsidRPr="00F31CAC" w:rsidRDefault="00D72811" w:rsidP="00F31CAC">
      <w:pPr>
        <w:pStyle w:val="ListParagraph"/>
        <w:numPr>
          <w:ilvl w:val="0"/>
          <w:numId w:val="16"/>
        </w:numPr>
        <w:spacing w:before="240"/>
        <w:rPr>
          <w:sz w:val="24"/>
          <w:szCs w:val="24"/>
        </w:rPr>
      </w:pPr>
      <w:r w:rsidRPr="00F31CAC">
        <w:rPr>
          <w:sz w:val="24"/>
          <w:szCs w:val="24"/>
        </w:rPr>
        <w:t>GCS 7 to 12, with or without a motor deficit</w:t>
      </w:r>
    </w:p>
    <w:p w:rsidR="00D72811" w:rsidRPr="00F31CAC" w:rsidRDefault="00D72811" w:rsidP="00F31CAC">
      <w:pPr>
        <w:pStyle w:val="ListParagraph"/>
        <w:numPr>
          <w:ilvl w:val="0"/>
          <w:numId w:val="16"/>
        </w:numPr>
        <w:spacing w:before="240"/>
        <w:rPr>
          <w:sz w:val="24"/>
          <w:szCs w:val="24"/>
        </w:rPr>
      </w:pPr>
      <w:r w:rsidRPr="00F31CAC">
        <w:rPr>
          <w:sz w:val="24"/>
          <w:szCs w:val="24"/>
        </w:rPr>
        <w:t>GCS 3 to 6, with or without motor deficit</w:t>
      </w:r>
    </w:p>
    <w:p w:rsidR="00D72811" w:rsidRPr="002F605D" w:rsidRDefault="00D72811" w:rsidP="002F605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3DB" w:rsidRPr="0009608A" w:rsidRDefault="0009608A" w:rsidP="0009608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Q5. </w:t>
      </w:r>
      <w:r w:rsidR="00E53569">
        <w:rPr>
          <w:rFonts w:ascii="Times New Roman" w:eastAsia="Calibri" w:hAnsi="Times New Roman" w:cs="Times New Roman"/>
          <w:b/>
          <w:sz w:val="24"/>
          <w:szCs w:val="24"/>
        </w:rPr>
        <w:t xml:space="preserve">Enumerate </w:t>
      </w:r>
      <w:r w:rsidR="00124991">
        <w:rPr>
          <w:rFonts w:ascii="Times New Roman" w:eastAsia="Calibri" w:hAnsi="Times New Roman" w:cs="Times New Roman"/>
          <w:b/>
          <w:sz w:val="24"/>
          <w:szCs w:val="24"/>
        </w:rPr>
        <w:t>vital clinical signs for confirmation of appendicitis. How can you manage a patient with acute appendicitis.</w:t>
      </w:r>
    </w:p>
    <w:p w:rsidR="00F31CAC" w:rsidRDefault="00F31CAC" w:rsidP="00F31CAC">
      <w:pPr>
        <w:rPr>
          <w:b/>
          <w:sz w:val="28"/>
        </w:rPr>
      </w:pPr>
      <w:r>
        <w:rPr>
          <w:b/>
          <w:sz w:val="28"/>
        </w:rPr>
        <w:t>CLINICAL SIGNS OF APPENDICITIS</w:t>
      </w:r>
    </w:p>
    <w:p w:rsidR="00F31CAC" w:rsidRPr="00233158" w:rsidRDefault="00F31CAC" w:rsidP="00F31CAC">
      <w:pPr>
        <w:pStyle w:val="ListParagraph"/>
        <w:numPr>
          <w:ilvl w:val="0"/>
          <w:numId w:val="14"/>
        </w:numPr>
        <w:spacing w:after="160" w:line="259" w:lineRule="auto"/>
        <w:rPr>
          <w:sz w:val="24"/>
        </w:rPr>
      </w:pPr>
      <w:r w:rsidRPr="00233158">
        <w:rPr>
          <w:sz w:val="24"/>
        </w:rPr>
        <w:t>BP 110/70</w:t>
      </w:r>
    </w:p>
    <w:p w:rsidR="00F31CAC" w:rsidRPr="00233158" w:rsidRDefault="00F31CAC" w:rsidP="00F31CAC">
      <w:pPr>
        <w:pStyle w:val="ListParagraph"/>
        <w:numPr>
          <w:ilvl w:val="0"/>
          <w:numId w:val="14"/>
        </w:numPr>
        <w:spacing w:after="160" w:line="259" w:lineRule="auto"/>
        <w:rPr>
          <w:sz w:val="24"/>
        </w:rPr>
      </w:pPr>
      <w:r w:rsidRPr="00233158">
        <w:rPr>
          <w:sz w:val="24"/>
        </w:rPr>
        <w:t>Pulse 106</w:t>
      </w:r>
    </w:p>
    <w:p w:rsidR="00F31CAC" w:rsidRPr="00233158" w:rsidRDefault="00F31CAC" w:rsidP="00F31CAC">
      <w:pPr>
        <w:pStyle w:val="ListParagraph"/>
        <w:numPr>
          <w:ilvl w:val="0"/>
          <w:numId w:val="14"/>
        </w:numPr>
        <w:spacing w:after="160" w:line="259" w:lineRule="auto"/>
        <w:rPr>
          <w:sz w:val="24"/>
        </w:rPr>
      </w:pPr>
      <w:r w:rsidRPr="00233158">
        <w:rPr>
          <w:sz w:val="24"/>
        </w:rPr>
        <w:t>Temperature of 100 Fahrenheit</w:t>
      </w:r>
    </w:p>
    <w:p w:rsidR="00F31CAC" w:rsidRPr="00233158" w:rsidRDefault="00F31CAC" w:rsidP="00F31CAC">
      <w:pPr>
        <w:pStyle w:val="ListParagraph"/>
        <w:numPr>
          <w:ilvl w:val="0"/>
          <w:numId w:val="14"/>
        </w:numPr>
        <w:spacing w:after="160" w:line="259" w:lineRule="auto"/>
        <w:rPr>
          <w:sz w:val="24"/>
        </w:rPr>
      </w:pPr>
      <w:r w:rsidRPr="00233158">
        <w:rPr>
          <w:sz w:val="24"/>
        </w:rPr>
        <w:t>Tenderness of the right lower abdominal quadrant with the rigidity and rebound tenderness</w:t>
      </w:r>
    </w:p>
    <w:p w:rsidR="00F31CAC" w:rsidRPr="00233158" w:rsidRDefault="00F31CAC" w:rsidP="00F31CAC">
      <w:pPr>
        <w:pStyle w:val="ListParagraph"/>
        <w:numPr>
          <w:ilvl w:val="0"/>
          <w:numId w:val="14"/>
        </w:numPr>
        <w:spacing w:after="160" w:line="259" w:lineRule="auto"/>
        <w:rPr>
          <w:sz w:val="24"/>
        </w:rPr>
      </w:pPr>
      <w:r w:rsidRPr="00233158">
        <w:rPr>
          <w:sz w:val="24"/>
        </w:rPr>
        <w:t>Nausea</w:t>
      </w:r>
    </w:p>
    <w:p w:rsidR="00F31CAC" w:rsidRPr="00233158" w:rsidRDefault="00F31CAC" w:rsidP="00F31CAC">
      <w:pPr>
        <w:pStyle w:val="ListParagraph"/>
        <w:numPr>
          <w:ilvl w:val="0"/>
          <w:numId w:val="14"/>
        </w:numPr>
        <w:spacing w:after="160" w:line="259" w:lineRule="auto"/>
        <w:rPr>
          <w:sz w:val="24"/>
        </w:rPr>
      </w:pPr>
      <w:r w:rsidRPr="00233158">
        <w:rPr>
          <w:sz w:val="24"/>
        </w:rPr>
        <w:t>Vomiting</w:t>
      </w:r>
    </w:p>
    <w:p w:rsidR="00F31CAC" w:rsidRPr="00233158" w:rsidRDefault="00F31CAC" w:rsidP="00F31CAC">
      <w:pPr>
        <w:pStyle w:val="ListParagraph"/>
        <w:numPr>
          <w:ilvl w:val="0"/>
          <w:numId w:val="14"/>
        </w:numPr>
        <w:spacing w:after="160" w:line="259" w:lineRule="auto"/>
        <w:rPr>
          <w:sz w:val="24"/>
        </w:rPr>
      </w:pPr>
      <w:r w:rsidRPr="00233158">
        <w:rPr>
          <w:sz w:val="24"/>
        </w:rPr>
        <w:t xml:space="preserve">Constipation or </w:t>
      </w:r>
      <w:r w:rsidRPr="00233158">
        <w:rPr>
          <w:sz w:val="24"/>
        </w:rPr>
        <w:t>diarrhea</w:t>
      </w:r>
    </w:p>
    <w:p w:rsidR="00F31CAC" w:rsidRPr="00233158" w:rsidRDefault="00F31CAC" w:rsidP="00F31CAC">
      <w:pPr>
        <w:pStyle w:val="ListParagraph"/>
        <w:numPr>
          <w:ilvl w:val="0"/>
          <w:numId w:val="14"/>
        </w:numPr>
        <w:spacing w:after="160" w:line="259" w:lineRule="auto"/>
        <w:rPr>
          <w:sz w:val="24"/>
        </w:rPr>
      </w:pPr>
      <w:r w:rsidRPr="00233158">
        <w:rPr>
          <w:sz w:val="24"/>
        </w:rPr>
        <w:t>Loss of appetite</w:t>
      </w:r>
    </w:p>
    <w:p w:rsidR="00F31CAC" w:rsidRPr="00233158" w:rsidRDefault="00F31CAC" w:rsidP="00F31CAC">
      <w:pPr>
        <w:pStyle w:val="ListParagraph"/>
        <w:numPr>
          <w:ilvl w:val="0"/>
          <w:numId w:val="14"/>
        </w:numPr>
        <w:spacing w:after="160" w:line="259" w:lineRule="auto"/>
        <w:rPr>
          <w:sz w:val="24"/>
        </w:rPr>
      </w:pPr>
      <w:r w:rsidRPr="00233158">
        <w:rPr>
          <w:sz w:val="24"/>
        </w:rPr>
        <w:t>Inability to pass faces</w:t>
      </w:r>
    </w:p>
    <w:p w:rsidR="00F31CAC" w:rsidRPr="00233158" w:rsidRDefault="00F31CAC" w:rsidP="00F31CAC">
      <w:pPr>
        <w:pStyle w:val="ListParagraph"/>
        <w:numPr>
          <w:ilvl w:val="0"/>
          <w:numId w:val="14"/>
        </w:numPr>
        <w:spacing w:after="160" w:line="259" w:lineRule="auto"/>
        <w:rPr>
          <w:sz w:val="24"/>
        </w:rPr>
      </w:pPr>
      <w:r w:rsidRPr="00233158">
        <w:rPr>
          <w:sz w:val="24"/>
        </w:rPr>
        <w:t>Painful urination</w:t>
      </w:r>
    </w:p>
    <w:p w:rsidR="00F31CAC" w:rsidRPr="00233158" w:rsidRDefault="00F31CAC" w:rsidP="00F31CAC">
      <w:pPr>
        <w:pStyle w:val="ListParagraph"/>
        <w:numPr>
          <w:ilvl w:val="0"/>
          <w:numId w:val="14"/>
        </w:numPr>
        <w:spacing w:after="160" w:line="259" w:lineRule="auto"/>
        <w:rPr>
          <w:sz w:val="24"/>
        </w:rPr>
      </w:pPr>
      <w:r w:rsidRPr="00233158">
        <w:rPr>
          <w:sz w:val="24"/>
        </w:rPr>
        <w:t>Severe cramps</w:t>
      </w:r>
    </w:p>
    <w:p w:rsidR="00F31CAC" w:rsidRDefault="00F31CAC" w:rsidP="00F31CAC">
      <w:pPr>
        <w:rPr>
          <w:b/>
          <w:sz w:val="28"/>
        </w:rPr>
      </w:pPr>
      <w:r>
        <w:rPr>
          <w:b/>
          <w:sz w:val="28"/>
        </w:rPr>
        <w:t>MANAGEMENT OF ACUTE APPENDICITIS:</w:t>
      </w:r>
    </w:p>
    <w:p w:rsidR="00F31CAC" w:rsidRPr="00233158" w:rsidRDefault="00F31CAC" w:rsidP="00F31CAC">
      <w:pPr>
        <w:pStyle w:val="ListParagraph"/>
        <w:numPr>
          <w:ilvl w:val="0"/>
          <w:numId w:val="15"/>
        </w:numPr>
        <w:spacing w:after="160" w:line="259" w:lineRule="auto"/>
        <w:rPr>
          <w:sz w:val="24"/>
        </w:rPr>
      </w:pPr>
      <w:r w:rsidRPr="00233158">
        <w:rPr>
          <w:sz w:val="24"/>
        </w:rPr>
        <w:t>Liquid diet is given</w:t>
      </w:r>
    </w:p>
    <w:p w:rsidR="00F31CAC" w:rsidRPr="00233158" w:rsidRDefault="00F31CAC" w:rsidP="00F31CAC">
      <w:pPr>
        <w:pStyle w:val="ListParagraph"/>
        <w:numPr>
          <w:ilvl w:val="0"/>
          <w:numId w:val="15"/>
        </w:numPr>
        <w:spacing w:after="160" w:line="259" w:lineRule="auto"/>
        <w:rPr>
          <w:sz w:val="24"/>
        </w:rPr>
      </w:pPr>
      <w:r w:rsidRPr="00233158">
        <w:rPr>
          <w:sz w:val="24"/>
        </w:rPr>
        <w:t>IV fluids are injected</w:t>
      </w:r>
    </w:p>
    <w:p w:rsidR="00F31CAC" w:rsidRPr="00233158" w:rsidRDefault="00F31CAC" w:rsidP="00F31CAC">
      <w:pPr>
        <w:pStyle w:val="ListParagraph"/>
        <w:numPr>
          <w:ilvl w:val="0"/>
          <w:numId w:val="15"/>
        </w:numPr>
        <w:spacing w:after="160" w:line="259" w:lineRule="auto"/>
        <w:rPr>
          <w:sz w:val="24"/>
        </w:rPr>
      </w:pPr>
      <w:r w:rsidRPr="00233158">
        <w:rPr>
          <w:sz w:val="24"/>
        </w:rPr>
        <w:t>Antibiotics are given</w:t>
      </w:r>
    </w:p>
    <w:p w:rsidR="00F31CAC" w:rsidRPr="00233158" w:rsidRDefault="00F31CAC" w:rsidP="00F31CAC">
      <w:pPr>
        <w:pStyle w:val="ListParagraph"/>
        <w:numPr>
          <w:ilvl w:val="0"/>
          <w:numId w:val="15"/>
        </w:numPr>
        <w:spacing w:after="160" w:line="259" w:lineRule="auto"/>
        <w:rPr>
          <w:sz w:val="24"/>
        </w:rPr>
      </w:pPr>
      <w:r w:rsidRPr="00233158">
        <w:rPr>
          <w:sz w:val="24"/>
        </w:rPr>
        <w:t>Pain relievers or painkillers are given to the patient</w:t>
      </w:r>
    </w:p>
    <w:p w:rsidR="00F31CAC" w:rsidRPr="00233158" w:rsidRDefault="00F31CAC" w:rsidP="00F31CAC">
      <w:pPr>
        <w:pStyle w:val="ListParagraph"/>
        <w:numPr>
          <w:ilvl w:val="0"/>
          <w:numId w:val="15"/>
        </w:numPr>
        <w:spacing w:after="160" w:line="259" w:lineRule="auto"/>
        <w:rPr>
          <w:sz w:val="24"/>
        </w:rPr>
      </w:pPr>
      <w:r w:rsidRPr="00233158">
        <w:rPr>
          <w:sz w:val="24"/>
        </w:rPr>
        <w:t>Needle drainage or surgery to drain an abscess</w:t>
      </w:r>
    </w:p>
    <w:p w:rsidR="00F31CAC" w:rsidRPr="00233158" w:rsidRDefault="00F31CAC" w:rsidP="00F31CAC">
      <w:pPr>
        <w:pStyle w:val="ListParagraph"/>
        <w:numPr>
          <w:ilvl w:val="0"/>
          <w:numId w:val="15"/>
        </w:numPr>
        <w:spacing w:after="160" w:line="259" w:lineRule="auto"/>
        <w:rPr>
          <w:sz w:val="24"/>
        </w:rPr>
      </w:pPr>
      <w:r w:rsidRPr="00233158">
        <w:rPr>
          <w:sz w:val="24"/>
        </w:rPr>
        <w:t>Surgery is done to remove appendix.</w:t>
      </w:r>
    </w:p>
    <w:p w:rsidR="002F605D" w:rsidRPr="004903DB" w:rsidRDefault="002F605D" w:rsidP="00F31CAC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BA2" w:rsidRDefault="00E54BA2"/>
    <w:sectPr w:rsidR="00E5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043"/>
    <w:multiLevelType w:val="hybridMultilevel"/>
    <w:tmpl w:val="FDC28D68"/>
    <w:lvl w:ilvl="0" w:tplc="04090019">
      <w:start w:val="1"/>
      <w:numFmt w:val="lowerLetter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 w15:restartNumberingAfterBreak="0">
    <w:nsid w:val="06FF1C0B"/>
    <w:multiLevelType w:val="hybridMultilevel"/>
    <w:tmpl w:val="FEF46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562B"/>
    <w:multiLevelType w:val="hybridMultilevel"/>
    <w:tmpl w:val="E5CA05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03383"/>
    <w:multiLevelType w:val="hybridMultilevel"/>
    <w:tmpl w:val="C4E4D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4B5F"/>
    <w:multiLevelType w:val="hybridMultilevel"/>
    <w:tmpl w:val="7A9A0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7735A"/>
    <w:multiLevelType w:val="hybridMultilevel"/>
    <w:tmpl w:val="436AA0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610462"/>
    <w:multiLevelType w:val="hybridMultilevel"/>
    <w:tmpl w:val="C2C4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B7DD6"/>
    <w:multiLevelType w:val="hybridMultilevel"/>
    <w:tmpl w:val="9E98C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85327"/>
    <w:multiLevelType w:val="hybridMultilevel"/>
    <w:tmpl w:val="AEAC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36B2F"/>
    <w:multiLevelType w:val="hybridMultilevel"/>
    <w:tmpl w:val="67B2A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07E12"/>
    <w:multiLevelType w:val="hybridMultilevel"/>
    <w:tmpl w:val="942CFA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A6DCE"/>
    <w:multiLevelType w:val="hybridMultilevel"/>
    <w:tmpl w:val="E940C0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D0671F"/>
    <w:multiLevelType w:val="hybridMultilevel"/>
    <w:tmpl w:val="8C808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F0931"/>
    <w:multiLevelType w:val="hybridMultilevel"/>
    <w:tmpl w:val="8A3E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52EE2"/>
    <w:multiLevelType w:val="hybridMultilevel"/>
    <w:tmpl w:val="E9D2A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60914"/>
    <w:multiLevelType w:val="hybridMultilevel"/>
    <w:tmpl w:val="0A407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B3B9C"/>
    <w:multiLevelType w:val="hybridMultilevel"/>
    <w:tmpl w:val="031ED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8"/>
  </w:num>
  <w:num w:numId="9">
    <w:abstractNumId w:val="11"/>
  </w:num>
  <w:num w:numId="10">
    <w:abstractNumId w:val="15"/>
  </w:num>
  <w:num w:numId="11">
    <w:abstractNumId w:val="14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5D"/>
    <w:rsid w:val="0009608A"/>
    <w:rsid w:val="00124991"/>
    <w:rsid w:val="002F5E10"/>
    <w:rsid w:val="002F605D"/>
    <w:rsid w:val="004903DB"/>
    <w:rsid w:val="00533FCC"/>
    <w:rsid w:val="005768E6"/>
    <w:rsid w:val="0067541B"/>
    <w:rsid w:val="00833B7A"/>
    <w:rsid w:val="00890F6A"/>
    <w:rsid w:val="00BF200F"/>
    <w:rsid w:val="00C552A9"/>
    <w:rsid w:val="00D72811"/>
    <w:rsid w:val="00E53569"/>
    <w:rsid w:val="00E54BA2"/>
    <w:rsid w:val="00EF6FD3"/>
    <w:rsid w:val="00F31CAC"/>
    <w:rsid w:val="00FF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8F01E-F4E2-4006-B5E5-4199DCB3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DB"/>
    <w:pPr>
      <w:ind w:left="720"/>
      <w:contextualSpacing/>
    </w:pPr>
  </w:style>
  <w:style w:type="table" w:styleId="TableGrid">
    <w:name w:val="Table Grid"/>
    <w:basedOn w:val="TableNormal"/>
    <w:uiPriority w:val="39"/>
    <w:rsid w:val="00EF6FD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0DD8D-2D5F-441F-85FB-DCA8CF9D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</dc:creator>
  <cp:lastModifiedBy>alpha</cp:lastModifiedBy>
  <cp:revision>12</cp:revision>
  <dcterms:created xsi:type="dcterms:W3CDTF">2017-11-20T09:36:00Z</dcterms:created>
  <dcterms:modified xsi:type="dcterms:W3CDTF">2020-06-22T09:04:00Z</dcterms:modified>
</cp:coreProperties>
</file>