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r w:rsidRPr="00FD74F4">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766B78B" wp14:editId="7A9C2D0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C663A" w:rsidRPr="00AC663A" w:rsidRDefault="00AC663A" w:rsidP="00AC663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Mid-term examination paper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66B78B"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AC663A" w:rsidRPr="00AC663A" w:rsidRDefault="00AC663A" w:rsidP="00AC663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Mid-term examination paper</w:t>
                      </w:r>
                    </w:p>
                  </w:txbxContent>
                </v:textbox>
              </v:shape>
            </w:pict>
          </mc:Fallback>
        </mc:AlternateContent>
      </w: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r w:rsidRPr="00FD74F4">
        <w:rPr>
          <w:rFonts w:asciiTheme="majorBidi" w:hAnsiTheme="majorBidi" w:cstheme="majorBidi"/>
          <w:sz w:val="24"/>
          <w:szCs w:val="24"/>
        </w:rPr>
        <w:t>Name: Sangar</w:t>
      </w:r>
    </w:p>
    <w:p w:rsidR="00AC663A" w:rsidRPr="00FD74F4" w:rsidRDefault="00AC663A" w:rsidP="005167CF">
      <w:pPr>
        <w:rPr>
          <w:rFonts w:asciiTheme="majorBidi" w:hAnsiTheme="majorBidi" w:cstheme="majorBidi"/>
          <w:sz w:val="24"/>
          <w:szCs w:val="24"/>
        </w:rPr>
      </w:pPr>
      <w:r w:rsidRPr="00FD74F4">
        <w:rPr>
          <w:rFonts w:asciiTheme="majorBidi" w:hAnsiTheme="majorBidi" w:cstheme="majorBidi"/>
          <w:sz w:val="24"/>
          <w:szCs w:val="24"/>
        </w:rPr>
        <w:t>ID:15570</w:t>
      </w:r>
    </w:p>
    <w:p w:rsidR="00AC663A" w:rsidRPr="00FD74F4" w:rsidRDefault="00AC663A" w:rsidP="005167CF">
      <w:pPr>
        <w:rPr>
          <w:rFonts w:asciiTheme="majorBidi" w:hAnsiTheme="majorBidi" w:cstheme="majorBidi"/>
          <w:sz w:val="24"/>
          <w:szCs w:val="24"/>
        </w:rPr>
      </w:pPr>
      <w:r w:rsidRPr="00FD74F4">
        <w:rPr>
          <w:rFonts w:asciiTheme="majorBidi" w:hAnsiTheme="majorBidi" w:cstheme="majorBidi"/>
          <w:sz w:val="24"/>
          <w:szCs w:val="24"/>
        </w:rPr>
        <w:t>Date:30-Nov-2020</w:t>
      </w:r>
    </w:p>
    <w:p w:rsidR="00AC663A" w:rsidRPr="00FD74F4" w:rsidRDefault="00AC663A" w:rsidP="005167CF">
      <w:pPr>
        <w:rPr>
          <w:rFonts w:asciiTheme="majorBidi" w:hAnsiTheme="majorBidi" w:cstheme="majorBidi"/>
          <w:sz w:val="24"/>
          <w:szCs w:val="24"/>
        </w:rPr>
      </w:pPr>
      <w:r w:rsidRPr="00FD74F4">
        <w:rPr>
          <w:rFonts w:asciiTheme="majorBidi" w:hAnsiTheme="majorBidi" w:cstheme="majorBidi"/>
          <w:sz w:val="24"/>
          <w:szCs w:val="24"/>
        </w:rPr>
        <w:t>Subject Name: Probability and statistic.</w:t>
      </w: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AC663A" w:rsidRPr="00FD74F4" w:rsidRDefault="00AC663A" w:rsidP="005167CF">
      <w:pPr>
        <w:rPr>
          <w:rFonts w:asciiTheme="majorBidi" w:hAnsiTheme="majorBidi" w:cstheme="majorBidi"/>
          <w:sz w:val="24"/>
          <w:szCs w:val="24"/>
        </w:rPr>
      </w:pPr>
    </w:p>
    <w:p w:rsidR="00756744" w:rsidRPr="00FD74F4" w:rsidRDefault="005167CF" w:rsidP="00AC663A">
      <w:pPr>
        <w:rPr>
          <w:rFonts w:asciiTheme="majorBidi" w:hAnsiTheme="majorBidi" w:cstheme="majorBidi"/>
          <w:b/>
          <w:bCs/>
          <w:sz w:val="24"/>
          <w:szCs w:val="24"/>
        </w:rPr>
      </w:pPr>
      <w:r w:rsidRPr="00FD74F4">
        <w:rPr>
          <w:rFonts w:asciiTheme="majorBidi" w:hAnsiTheme="majorBidi" w:cstheme="majorBidi"/>
          <w:b/>
          <w:bCs/>
          <w:sz w:val="24"/>
          <w:szCs w:val="24"/>
        </w:rPr>
        <w:t>Question 0</w:t>
      </w:r>
      <w:r w:rsidR="00AC663A" w:rsidRPr="00FD74F4">
        <w:rPr>
          <w:rFonts w:asciiTheme="majorBidi" w:hAnsiTheme="majorBidi" w:cstheme="majorBidi"/>
          <w:b/>
          <w:bCs/>
          <w:sz w:val="24"/>
          <w:szCs w:val="24"/>
        </w:rPr>
        <w:t>1</w:t>
      </w:r>
      <w:r w:rsidRPr="00FD74F4">
        <w:rPr>
          <w:rFonts w:asciiTheme="majorBidi" w:hAnsiTheme="majorBidi" w:cstheme="majorBidi"/>
          <w:b/>
          <w:bCs/>
          <w:sz w:val="24"/>
          <w:szCs w:val="24"/>
        </w:rPr>
        <w:t>:</w:t>
      </w:r>
    </w:p>
    <w:p w:rsidR="005167CF" w:rsidRPr="00FD74F4" w:rsidRDefault="005167CF" w:rsidP="00AC663A">
      <w:pPr>
        <w:pStyle w:val="ListParagraph"/>
        <w:numPr>
          <w:ilvl w:val="0"/>
          <w:numId w:val="1"/>
        </w:numPr>
        <w:rPr>
          <w:rFonts w:asciiTheme="majorBidi" w:hAnsiTheme="majorBidi" w:cstheme="majorBidi"/>
          <w:sz w:val="24"/>
          <w:szCs w:val="24"/>
        </w:rPr>
      </w:pPr>
      <w:r w:rsidRPr="00FD74F4">
        <w:rPr>
          <w:rFonts w:asciiTheme="majorBidi" w:hAnsiTheme="majorBidi" w:cstheme="majorBidi"/>
          <w:sz w:val="24"/>
          <w:szCs w:val="24"/>
        </w:rPr>
        <w:t>Compute the least squares regression equation of Yon X for the following data. What is the regression co-efficient? Also find trend values for X= 5,6,8,10,12,13,15,16,17</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FD74F4" w:rsidRPr="00FD74F4" w:rsidTr="005167CF">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X</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5</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6</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8</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10</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12</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13</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15</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16</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17</w:t>
            </w:r>
          </w:p>
        </w:tc>
      </w:tr>
      <w:tr w:rsidR="00FD74F4" w:rsidRPr="00FD74F4" w:rsidTr="005167CF">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Y</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16</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19</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23</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28</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36</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41</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44</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45</w:t>
            </w:r>
          </w:p>
        </w:tc>
        <w:tc>
          <w:tcPr>
            <w:tcW w:w="935" w:type="dxa"/>
          </w:tcPr>
          <w:p w:rsidR="005167CF" w:rsidRPr="00FD74F4" w:rsidRDefault="005167CF" w:rsidP="005167CF">
            <w:pPr>
              <w:rPr>
                <w:rFonts w:asciiTheme="majorBidi" w:hAnsiTheme="majorBidi" w:cstheme="majorBidi"/>
                <w:sz w:val="24"/>
                <w:szCs w:val="24"/>
              </w:rPr>
            </w:pPr>
            <w:r w:rsidRPr="00FD74F4">
              <w:rPr>
                <w:rFonts w:asciiTheme="majorBidi" w:hAnsiTheme="majorBidi" w:cstheme="majorBidi"/>
                <w:sz w:val="24"/>
                <w:szCs w:val="24"/>
              </w:rPr>
              <w:t>50</w:t>
            </w:r>
          </w:p>
        </w:tc>
      </w:tr>
    </w:tbl>
    <w:p w:rsidR="005167CF" w:rsidRPr="00FD74F4" w:rsidRDefault="005167CF" w:rsidP="00262033">
      <w:pPr>
        <w:rPr>
          <w:rFonts w:asciiTheme="majorBidi" w:hAnsiTheme="majorBidi" w:cstheme="majorBidi"/>
          <w:sz w:val="24"/>
          <w:szCs w:val="24"/>
        </w:rPr>
      </w:pPr>
      <w:r w:rsidRPr="00FD74F4">
        <w:rPr>
          <w:rFonts w:asciiTheme="majorBidi" w:hAnsiTheme="majorBidi" w:cstheme="majorBidi"/>
          <w:sz w:val="24"/>
          <w:szCs w:val="24"/>
        </w:rPr>
        <w:t>Solution:</w:t>
      </w:r>
    </w:p>
    <w:p w:rsidR="005167CF" w:rsidRPr="00FD74F4" w:rsidRDefault="005167CF" w:rsidP="00262033">
      <w:pPr>
        <w:rPr>
          <w:rFonts w:asciiTheme="majorBidi" w:hAnsiTheme="majorBidi" w:cstheme="majorBidi"/>
          <w:sz w:val="24"/>
          <w:szCs w:val="24"/>
        </w:rPr>
      </w:pPr>
      <w:r w:rsidRPr="00FD74F4">
        <w:rPr>
          <w:rFonts w:asciiTheme="majorBidi" w:hAnsiTheme="majorBidi" w:cstheme="majorBidi"/>
          <w:sz w:val="24"/>
          <w:szCs w:val="24"/>
        </w:rPr>
        <w:t xml:space="preserve">The estimation regression line of Y on X is </w:t>
      </w:r>
    </w:p>
    <w:p w:rsidR="00756744" w:rsidRPr="00FD74F4" w:rsidRDefault="00EC399E" w:rsidP="00EC399E">
      <w:pPr>
        <w:rPr>
          <w:rFonts w:asciiTheme="majorBidi" w:eastAsiaTheme="minorEastAsia" w:hAnsiTheme="majorBidi" w:cstheme="majorBidi"/>
          <w:sz w:val="24"/>
          <w:szCs w:val="24"/>
        </w:rPr>
      </w:pPr>
      <m:oMathPara>
        <m:oMath>
          <m:r>
            <w:rPr>
              <w:rFonts w:ascii="Cambria Math" w:hAnsi="Cambria Math" w:cstheme="majorBidi"/>
              <w:sz w:val="24"/>
              <w:szCs w:val="24"/>
            </w:rPr>
            <m:t>Y=a+bx</m:t>
          </m:r>
        </m:oMath>
      </m:oMathPara>
    </w:p>
    <w:p w:rsidR="00EC399E" w:rsidRPr="00FD74F4" w:rsidRDefault="00EC399E" w:rsidP="00EC399E">
      <w:pPr>
        <w:rPr>
          <w:rFonts w:asciiTheme="majorBidi" w:hAnsiTheme="majorBidi" w:cstheme="majorBidi"/>
          <w:sz w:val="24"/>
          <w:szCs w:val="24"/>
        </w:rPr>
      </w:pPr>
      <w:r w:rsidRPr="00FD74F4">
        <w:rPr>
          <w:rFonts w:asciiTheme="majorBidi" w:hAnsiTheme="majorBidi" w:cstheme="majorBidi"/>
          <w:sz w:val="24"/>
          <w:szCs w:val="24"/>
        </w:rPr>
        <w:t>And two normal equations are.</w:t>
      </w:r>
    </w:p>
    <w:p w:rsidR="00756744" w:rsidRPr="00FD74F4" w:rsidRDefault="002D16C5" w:rsidP="00262033">
      <w:pPr>
        <w:rPr>
          <w:rFonts w:asciiTheme="majorBidi" w:eastAsiaTheme="minorEastAsia" w:hAnsiTheme="majorBidi" w:cstheme="majorBidi"/>
          <w:sz w:val="24"/>
          <w:szCs w:val="24"/>
        </w:rPr>
      </w:pPr>
      <m:oMathPara>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Y=na+b</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e>
          </m:nary>
        </m:oMath>
      </m:oMathPara>
    </w:p>
    <w:p w:rsidR="00EC399E" w:rsidRPr="00FD74F4" w:rsidRDefault="002D16C5" w:rsidP="00EC399E">
      <w:pPr>
        <w:rPr>
          <w:rFonts w:asciiTheme="majorBidi" w:eastAsiaTheme="minorEastAsia" w:hAnsiTheme="majorBidi" w:cstheme="majorBidi"/>
          <w:sz w:val="24"/>
          <w:szCs w:val="24"/>
        </w:rPr>
      </w:pPr>
      <m:oMathPara>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XY=a</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x+b</m:t>
                  </m:r>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e>
              </m:nary>
            </m:e>
          </m:nary>
        </m:oMath>
      </m:oMathPara>
    </w:p>
    <w:p w:rsidR="00EC399E" w:rsidRPr="00FD74F4" w:rsidRDefault="00EC399E" w:rsidP="00EC399E">
      <w:pPr>
        <w:rPr>
          <w:rFonts w:asciiTheme="majorBidi" w:hAnsiTheme="majorBidi" w:cstheme="majorBidi"/>
          <w:sz w:val="24"/>
          <w:szCs w:val="24"/>
        </w:rPr>
      </w:pPr>
      <w:r w:rsidRPr="00FD74F4">
        <w:rPr>
          <w:rFonts w:asciiTheme="majorBidi" w:hAnsiTheme="majorBidi" w:cstheme="majorBidi"/>
          <w:sz w:val="24"/>
          <w:szCs w:val="24"/>
        </w:rPr>
        <w:t>To compute the necessary summation, we arrange the computations in the below table:</w:t>
      </w:r>
    </w:p>
    <w:tbl>
      <w:tblPr>
        <w:tblStyle w:val="TableGrid"/>
        <w:tblW w:w="0" w:type="auto"/>
        <w:tblLook w:val="04A0" w:firstRow="1" w:lastRow="0" w:firstColumn="1" w:lastColumn="0" w:noHBand="0" w:noVBand="1"/>
      </w:tblPr>
      <w:tblGrid>
        <w:gridCol w:w="1851"/>
        <w:gridCol w:w="1871"/>
        <w:gridCol w:w="1875"/>
        <w:gridCol w:w="1901"/>
        <w:gridCol w:w="1852"/>
      </w:tblGrid>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x</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Y</w:t>
            </w:r>
          </w:p>
        </w:tc>
        <w:tc>
          <w:tcPr>
            <w:tcW w:w="190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XY</w:t>
            </w:r>
          </w:p>
        </w:tc>
        <w:tc>
          <w:tcPr>
            <w:tcW w:w="1852"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X2</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5</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16</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30</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25</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6</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19</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114</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36</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8</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23</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184</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64</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10</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28</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280</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100</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12</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36</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432</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144</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13</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41</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533</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169</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15</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44</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660</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225</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16</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45</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720</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256</w:t>
            </w:r>
          </w:p>
        </w:tc>
      </w:tr>
      <w:tr w:rsidR="00FD74F4" w:rsidRPr="00FD74F4" w:rsidTr="001342CA">
        <w:tc>
          <w:tcPr>
            <w:tcW w:w="1851" w:type="dxa"/>
          </w:tcPr>
          <w:p w:rsidR="001342CA" w:rsidRPr="00FD74F4" w:rsidRDefault="001342CA" w:rsidP="00EC399E">
            <w:pPr>
              <w:rPr>
                <w:rFonts w:asciiTheme="majorBidi" w:hAnsiTheme="majorBidi" w:cstheme="majorBidi"/>
                <w:sz w:val="24"/>
                <w:szCs w:val="24"/>
              </w:rPr>
            </w:pPr>
          </w:p>
        </w:tc>
        <w:tc>
          <w:tcPr>
            <w:tcW w:w="1871"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17</w:t>
            </w:r>
          </w:p>
        </w:tc>
        <w:tc>
          <w:tcPr>
            <w:tcW w:w="1875" w:type="dxa"/>
          </w:tcPr>
          <w:p w:rsidR="001342CA" w:rsidRPr="00FD74F4" w:rsidRDefault="001342CA" w:rsidP="00EC399E">
            <w:pPr>
              <w:rPr>
                <w:rFonts w:asciiTheme="majorBidi" w:hAnsiTheme="majorBidi" w:cstheme="majorBidi"/>
                <w:sz w:val="24"/>
                <w:szCs w:val="24"/>
              </w:rPr>
            </w:pPr>
            <w:r w:rsidRPr="00FD74F4">
              <w:rPr>
                <w:rFonts w:asciiTheme="majorBidi" w:hAnsiTheme="majorBidi" w:cstheme="majorBidi"/>
                <w:sz w:val="24"/>
                <w:szCs w:val="24"/>
              </w:rPr>
              <w:t>50</w:t>
            </w:r>
          </w:p>
        </w:tc>
        <w:tc>
          <w:tcPr>
            <w:tcW w:w="1901"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850</w:t>
            </w:r>
          </w:p>
        </w:tc>
        <w:tc>
          <w:tcPr>
            <w:tcW w:w="1852" w:type="dxa"/>
          </w:tcPr>
          <w:p w:rsidR="001342CA" w:rsidRPr="00FD74F4" w:rsidRDefault="00DA78BB" w:rsidP="00EC399E">
            <w:pPr>
              <w:rPr>
                <w:rFonts w:asciiTheme="majorBidi" w:hAnsiTheme="majorBidi" w:cstheme="majorBidi"/>
                <w:sz w:val="24"/>
                <w:szCs w:val="24"/>
              </w:rPr>
            </w:pPr>
            <w:r w:rsidRPr="00FD74F4">
              <w:rPr>
                <w:rFonts w:asciiTheme="majorBidi" w:hAnsiTheme="majorBidi" w:cstheme="majorBidi"/>
                <w:sz w:val="24"/>
                <w:szCs w:val="24"/>
              </w:rPr>
              <w:t>289</w:t>
            </w:r>
          </w:p>
        </w:tc>
      </w:tr>
      <w:tr w:rsidR="00FD74F4" w:rsidRPr="00FD74F4" w:rsidTr="001342CA">
        <w:tc>
          <w:tcPr>
            <w:tcW w:w="1851" w:type="dxa"/>
          </w:tcPr>
          <w:p w:rsidR="001342CA" w:rsidRPr="00FD74F4" w:rsidRDefault="00511E30" w:rsidP="00EC399E">
            <w:pPr>
              <w:rPr>
                <w:rFonts w:asciiTheme="majorBidi" w:hAnsiTheme="majorBidi" w:cstheme="majorBidi"/>
                <w:sz w:val="24"/>
                <w:szCs w:val="24"/>
              </w:rPr>
            </w:pPr>
            <w:r w:rsidRPr="00FD74F4">
              <w:rPr>
                <w:rFonts w:asciiTheme="majorBidi" w:hAnsiTheme="majorBidi" w:cstheme="majorBidi"/>
                <w:sz w:val="24"/>
                <w:szCs w:val="24"/>
              </w:rPr>
              <w:t xml:space="preserve">Total </w:t>
            </w:r>
          </w:p>
        </w:tc>
        <w:tc>
          <w:tcPr>
            <w:tcW w:w="1871" w:type="dxa"/>
          </w:tcPr>
          <w:p w:rsidR="001342CA" w:rsidRPr="00FD74F4" w:rsidRDefault="00511E30" w:rsidP="00EC399E">
            <w:pPr>
              <w:rPr>
                <w:rFonts w:asciiTheme="majorBidi" w:hAnsiTheme="majorBidi" w:cstheme="majorBidi"/>
                <w:sz w:val="24"/>
                <w:szCs w:val="24"/>
              </w:rPr>
            </w:pPr>
            <w:r w:rsidRPr="00FD74F4">
              <w:rPr>
                <w:rFonts w:asciiTheme="majorBidi" w:hAnsiTheme="majorBidi" w:cstheme="majorBidi"/>
                <w:sz w:val="24"/>
                <w:szCs w:val="24"/>
              </w:rPr>
              <w:t>102</w:t>
            </w:r>
          </w:p>
        </w:tc>
        <w:tc>
          <w:tcPr>
            <w:tcW w:w="1875" w:type="dxa"/>
          </w:tcPr>
          <w:p w:rsidR="001342CA" w:rsidRPr="00FD74F4" w:rsidRDefault="00511E30" w:rsidP="00EC399E">
            <w:pPr>
              <w:rPr>
                <w:rFonts w:asciiTheme="majorBidi" w:hAnsiTheme="majorBidi" w:cstheme="majorBidi"/>
                <w:sz w:val="24"/>
                <w:szCs w:val="24"/>
              </w:rPr>
            </w:pPr>
            <w:r w:rsidRPr="00FD74F4">
              <w:rPr>
                <w:rFonts w:asciiTheme="majorBidi" w:hAnsiTheme="majorBidi" w:cstheme="majorBidi"/>
                <w:sz w:val="24"/>
                <w:szCs w:val="24"/>
              </w:rPr>
              <w:t>302</w:t>
            </w:r>
          </w:p>
        </w:tc>
        <w:tc>
          <w:tcPr>
            <w:tcW w:w="1901" w:type="dxa"/>
          </w:tcPr>
          <w:p w:rsidR="001342CA" w:rsidRPr="00FD74F4" w:rsidRDefault="00511E30" w:rsidP="00EC399E">
            <w:pPr>
              <w:rPr>
                <w:rFonts w:asciiTheme="majorBidi" w:hAnsiTheme="majorBidi" w:cstheme="majorBidi"/>
                <w:sz w:val="24"/>
                <w:szCs w:val="24"/>
              </w:rPr>
            </w:pPr>
            <w:r w:rsidRPr="00FD74F4">
              <w:rPr>
                <w:rFonts w:asciiTheme="majorBidi" w:hAnsiTheme="majorBidi" w:cstheme="majorBidi"/>
                <w:sz w:val="24"/>
                <w:szCs w:val="24"/>
              </w:rPr>
              <w:t>3853</w:t>
            </w:r>
          </w:p>
        </w:tc>
        <w:tc>
          <w:tcPr>
            <w:tcW w:w="1852" w:type="dxa"/>
          </w:tcPr>
          <w:p w:rsidR="001342CA" w:rsidRPr="00FD74F4" w:rsidRDefault="00511E30" w:rsidP="00EC399E">
            <w:pPr>
              <w:rPr>
                <w:rFonts w:asciiTheme="majorBidi" w:hAnsiTheme="majorBidi" w:cstheme="majorBidi"/>
                <w:sz w:val="24"/>
                <w:szCs w:val="24"/>
              </w:rPr>
            </w:pPr>
            <w:r w:rsidRPr="00FD74F4">
              <w:rPr>
                <w:rFonts w:asciiTheme="majorBidi" w:hAnsiTheme="majorBidi" w:cstheme="majorBidi"/>
                <w:sz w:val="24"/>
                <w:szCs w:val="24"/>
              </w:rPr>
              <w:t>1308</w:t>
            </w:r>
          </w:p>
        </w:tc>
      </w:tr>
    </w:tbl>
    <w:p w:rsidR="00F60BA1" w:rsidRPr="00FD74F4" w:rsidRDefault="00F60BA1" w:rsidP="00EC399E">
      <w:pPr>
        <w:rPr>
          <w:rFonts w:asciiTheme="majorBidi" w:hAnsiTheme="majorBidi" w:cstheme="majorBidi"/>
          <w:sz w:val="24"/>
          <w:szCs w:val="24"/>
        </w:rPr>
      </w:pPr>
      <w:proofErr w:type="spellStart"/>
      <w:r w:rsidRPr="00FD74F4">
        <w:rPr>
          <w:rFonts w:asciiTheme="majorBidi" w:hAnsiTheme="majorBidi" w:cstheme="majorBidi"/>
          <w:sz w:val="24"/>
          <w:szCs w:val="24"/>
        </w:rPr>
        <w:t>Xavg</w:t>
      </w:r>
      <w:proofErr w:type="spellEnd"/>
      <w:r w:rsidRPr="00FD74F4">
        <w:rPr>
          <w:rFonts w:asciiTheme="majorBidi" w:hAnsiTheme="majorBidi" w:cstheme="majorBidi"/>
          <w:sz w:val="24"/>
          <w:szCs w:val="24"/>
        </w:rPr>
        <w:t xml:space="preserve">=102/9=11.33, </w:t>
      </w:r>
      <w:proofErr w:type="spellStart"/>
      <w:r w:rsidRPr="00FD74F4">
        <w:rPr>
          <w:rFonts w:asciiTheme="majorBidi" w:hAnsiTheme="majorBidi" w:cstheme="majorBidi"/>
          <w:sz w:val="24"/>
          <w:szCs w:val="24"/>
        </w:rPr>
        <w:t>Yavg</w:t>
      </w:r>
      <w:proofErr w:type="spellEnd"/>
      <w:r w:rsidRPr="00FD74F4">
        <w:rPr>
          <w:rFonts w:asciiTheme="majorBidi" w:hAnsiTheme="majorBidi" w:cstheme="majorBidi"/>
          <w:sz w:val="24"/>
          <w:szCs w:val="24"/>
        </w:rPr>
        <w:t>=302/33.56</w:t>
      </w:r>
    </w:p>
    <w:p w:rsidR="00F60BA1" w:rsidRPr="00FD74F4" w:rsidRDefault="00F60BA1" w:rsidP="00EC399E">
      <w:pPr>
        <w:rPr>
          <w:rFonts w:asciiTheme="majorBidi" w:eastAsiaTheme="minorEastAsia" w:hAnsiTheme="majorBidi" w:cstheme="majorBidi"/>
          <w:sz w:val="24"/>
          <w:szCs w:val="24"/>
        </w:rPr>
      </w:pPr>
      <m:oMathPara>
        <m:oMath>
          <m:r>
            <w:rPr>
              <w:rFonts w:ascii="Cambria Math" w:hAnsi="Cambria Math" w:cstheme="majorBidi"/>
              <w:sz w:val="24"/>
              <w:szCs w:val="24"/>
            </w:rPr>
            <m:t>b=</m:t>
          </m:r>
          <m:f>
            <m:fPr>
              <m:ctrlPr>
                <w:rPr>
                  <w:rFonts w:ascii="Cambria Math" w:hAnsi="Cambria Math" w:cstheme="majorBidi"/>
                  <w:i/>
                  <w:sz w:val="24"/>
                  <w:szCs w:val="24"/>
                </w:rPr>
              </m:ctrlPr>
            </m:fPr>
            <m:num>
              <m:r>
                <w:rPr>
                  <w:rFonts w:ascii="Cambria Math" w:hAnsi="Cambria Math" w:cstheme="majorBidi"/>
                  <w:sz w:val="24"/>
                  <w:szCs w:val="24"/>
                </w:rPr>
                <m:t>9×3853-102×302</m:t>
              </m:r>
            </m:num>
            <m:den>
              <m:r>
                <w:rPr>
                  <w:rFonts w:ascii="Cambria Math" w:hAnsi="Cambria Math" w:cstheme="majorBidi"/>
                  <w:sz w:val="24"/>
                  <w:szCs w:val="24"/>
                </w:rPr>
                <m:t>9×1308-</m:t>
              </m:r>
              <m:sSup>
                <m:sSupPr>
                  <m:ctrlPr>
                    <w:rPr>
                      <w:rFonts w:ascii="Cambria Math" w:hAnsi="Cambria Math" w:cstheme="majorBidi"/>
                      <w:i/>
                      <w:sz w:val="24"/>
                      <w:szCs w:val="24"/>
                    </w:rPr>
                  </m:ctrlPr>
                </m:sSupPr>
                <m:e>
                  <m:r>
                    <w:rPr>
                      <w:rFonts w:ascii="Cambria Math" w:hAnsi="Cambria Math" w:cstheme="majorBidi"/>
                      <w:sz w:val="24"/>
                      <w:szCs w:val="24"/>
                    </w:rPr>
                    <m:t>102</m:t>
                  </m:r>
                </m:e>
                <m:sup>
                  <m:r>
                    <w:rPr>
                      <w:rFonts w:ascii="Cambria Math" w:hAnsi="Cambria Math" w:cstheme="majorBidi"/>
                      <w:sz w:val="24"/>
                      <w:szCs w:val="24"/>
                    </w:rPr>
                    <m:t>2</m:t>
                  </m:r>
                </m:sup>
              </m:sSup>
            </m:den>
          </m:f>
          <m:r>
            <w:rPr>
              <w:rFonts w:ascii="Cambria Math" w:hAnsi="Cambria Math" w:cstheme="majorBidi"/>
              <w:sz w:val="24"/>
              <w:szCs w:val="24"/>
            </w:rPr>
            <m:t>=2.831</m:t>
          </m:r>
        </m:oMath>
      </m:oMathPara>
    </w:p>
    <w:p w:rsidR="006B0A78" w:rsidRPr="00FD74F4" w:rsidRDefault="006B0A78" w:rsidP="006B0A78">
      <w:pPr>
        <w:jc w:val="center"/>
        <w:rPr>
          <w:rFonts w:asciiTheme="majorBidi" w:eastAsiaTheme="minorEastAsia" w:hAnsiTheme="majorBidi" w:cstheme="majorBidi"/>
          <w:sz w:val="24"/>
          <w:szCs w:val="24"/>
        </w:rPr>
      </w:pPr>
      <w:r w:rsidRPr="00FD74F4">
        <w:rPr>
          <w:rFonts w:asciiTheme="majorBidi" w:eastAsiaTheme="minorEastAsia" w:hAnsiTheme="majorBidi" w:cstheme="majorBidi"/>
          <w:sz w:val="24"/>
          <w:szCs w:val="24"/>
        </w:rPr>
        <w:t>a=33.56-2.831x11.33=1.47</w:t>
      </w:r>
    </w:p>
    <w:p w:rsidR="006B0A78" w:rsidRPr="00FD74F4" w:rsidRDefault="006B0A78" w:rsidP="00EC399E">
      <w:pPr>
        <w:rPr>
          <w:rFonts w:asciiTheme="majorBidi" w:eastAsiaTheme="minorEastAsia" w:hAnsiTheme="majorBidi" w:cstheme="majorBidi"/>
          <w:sz w:val="24"/>
          <w:szCs w:val="24"/>
        </w:rPr>
      </w:pPr>
      <w:r w:rsidRPr="00FD74F4">
        <w:rPr>
          <w:rFonts w:asciiTheme="majorBidi" w:eastAsiaTheme="minorEastAsia" w:hAnsiTheme="majorBidi" w:cstheme="majorBidi"/>
          <w:sz w:val="24"/>
          <w:szCs w:val="24"/>
        </w:rPr>
        <w:t>Hence the desired estimated regression line of X on Y is:</w:t>
      </w:r>
    </w:p>
    <w:p w:rsidR="006B0A78" w:rsidRPr="00FD74F4" w:rsidRDefault="006B0A78" w:rsidP="006B0A78">
      <w:pPr>
        <w:jc w:val="center"/>
        <w:rPr>
          <w:rFonts w:asciiTheme="majorBidi" w:eastAsiaTheme="minorEastAsia" w:hAnsiTheme="majorBidi" w:cstheme="majorBidi"/>
          <w:sz w:val="24"/>
          <w:szCs w:val="24"/>
        </w:rPr>
      </w:pPr>
      <w:r w:rsidRPr="00FD74F4">
        <w:rPr>
          <w:rFonts w:asciiTheme="majorBidi" w:eastAsiaTheme="minorEastAsia" w:hAnsiTheme="majorBidi" w:cstheme="majorBidi"/>
          <w:sz w:val="24"/>
          <w:szCs w:val="24"/>
        </w:rPr>
        <w:t>Y=1.47+2.831X</w:t>
      </w:r>
    </w:p>
    <w:p w:rsidR="006B0A78" w:rsidRPr="00FD74F4" w:rsidRDefault="006B0A78" w:rsidP="00C93502">
      <w:pPr>
        <w:rPr>
          <w:rFonts w:asciiTheme="majorBidi" w:eastAsiaTheme="minorEastAsia" w:hAnsiTheme="majorBidi" w:cstheme="majorBidi"/>
          <w:sz w:val="24"/>
          <w:szCs w:val="24"/>
        </w:rPr>
      </w:pPr>
      <w:r w:rsidRPr="00FD74F4">
        <w:rPr>
          <w:rFonts w:asciiTheme="majorBidi" w:eastAsiaTheme="minorEastAsia" w:hAnsiTheme="majorBidi" w:cstheme="majorBidi"/>
          <w:sz w:val="24"/>
          <w:szCs w:val="24"/>
        </w:rPr>
        <w:t>The estimated regression co-efficient, b=2.831 which determine us that  the value of Y increase by 2.831 unites fo</w:t>
      </w:r>
      <w:r w:rsidR="00C93502" w:rsidRPr="00FD74F4">
        <w:rPr>
          <w:rFonts w:asciiTheme="majorBidi" w:eastAsiaTheme="minorEastAsia" w:hAnsiTheme="majorBidi" w:cstheme="majorBidi"/>
          <w:sz w:val="24"/>
          <w:szCs w:val="24"/>
        </w:rPr>
        <w:t>r a unit increase in X.</w:t>
      </w:r>
    </w:p>
    <w:p w:rsidR="00CB7D75" w:rsidRPr="00FD74F4" w:rsidRDefault="00C93502" w:rsidP="00CB7D75">
      <w:pPr>
        <w:rPr>
          <w:rFonts w:asciiTheme="majorBidi" w:hAnsiTheme="majorBidi" w:cstheme="majorBidi"/>
          <w:sz w:val="24"/>
          <w:szCs w:val="24"/>
        </w:rPr>
      </w:pPr>
      <w:r w:rsidRPr="00FD74F4">
        <w:rPr>
          <w:rFonts w:asciiTheme="majorBidi" w:hAnsiTheme="majorBidi" w:cstheme="majorBidi"/>
          <w:sz w:val="24"/>
          <w:szCs w:val="24"/>
        </w:rPr>
        <w:t>b. Calculate the coefficient of correlation between X and Y from the following data</w:t>
      </w:r>
      <w:r w:rsidR="00CB7D75" w:rsidRPr="00FD74F4">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FD74F4" w:rsidRPr="00FD74F4" w:rsidTr="00931514">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lastRenderedPageBreak/>
              <w:t>X</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5</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6</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8</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10</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12</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13</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15</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16</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17</w:t>
            </w:r>
          </w:p>
        </w:tc>
      </w:tr>
      <w:tr w:rsidR="00CB7D75" w:rsidRPr="00FD74F4" w:rsidTr="00931514">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Y</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16</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19</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23</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28</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36</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41</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44</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45</w:t>
            </w:r>
          </w:p>
        </w:tc>
        <w:tc>
          <w:tcPr>
            <w:tcW w:w="935" w:type="dxa"/>
          </w:tcPr>
          <w:p w:rsidR="00CB7D75" w:rsidRPr="00FD74F4" w:rsidRDefault="00CB7D75" w:rsidP="00931514">
            <w:pPr>
              <w:rPr>
                <w:rFonts w:asciiTheme="majorBidi" w:hAnsiTheme="majorBidi" w:cstheme="majorBidi"/>
                <w:sz w:val="24"/>
                <w:szCs w:val="24"/>
              </w:rPr>
            </w:pPr>
            <w:r w:rsidRPr="00FD74F4">
              <w:rPr>
                <w:rFonts w:asciiTheme="majorBidi" w:hAnsiTheme="majorBidi" w:cstheme="majorBidi"/>
                <w:sz w:val="24"/>
                <w:szCs w:val="24"/>
              </w:rPr>
              <w:t>50</w:t>
            </w:r>
          </w:p>
        </w:tc>
      </w:tr>
    </w:tbl>
    <w:p w:rsidR="00CB7D75" w:rsidRPr="00FD74F4" w:rsidRDefault="00CB7D75" w:rsidP="00CB7D75">
      <w:pPr>
        <w:rPr>
          <w:rFonts w:asciiTheme="majorBidi" w:hAnsiTheme="majorBidi" w:cstheme="majorBidi"/>
          <w:sz w:val="24"/>
          <w:szCs w:val="24"/>
        </w:rPr>
      </w:pPr>
    </w:p>
    <w:p w:rsidR="00CB7D75" w:rsidRPr="00FD74F4" w:rsidRDefault="00CB7D75" w:rsidP="00CB7D75">
      <w:pPr>
        <w:rPr>
          <w:rFonts w:asciiTheme="majorBidi" w:hAnsiTheme="majorBidi" w:cstheme="majorBidi"/>
          <w:sz w:val="24"/>
          <w:szCs w:val="24"/>
        </w:rPr>
      </w:pPr>
      <w:r w:rsidRPr="00FD74F4">
        <w:rPr>
          <w:rFonts w:asciiTheme="majorBidi" w:hAnsiTheme="majorBidi" w:cstheme="majorBidi"/>
          <w:noProof/>
          <w:sz w:val="24"/>
          <w:szCs w:val="24"/>
        </w:rPr>
        <w:drawing>
          <wp:anchor distT="0" distB="0" distL="0" distR="0" simplePos="0" relativeHeight="251659264" behindDoc="0" locked="0" layoutInCell="1" allowOverlap="1" wp14:anchorId="54777393" wp14:editId="0599C41E">
            <wp:simplePos x="0" y="0"/>
            <wp:positionH relativeFrom="page">
              <wp:posOffset>1490629</wp:posOffset>
            </wp:positionH>
            <wp:positionV relativeFrom="paragraph">
              <wp:posOffset>170</wp:posOffset>
            </wp:positionV>
            <wp:extent cx="2121227" cy="590073"/>
            <wp:effectExtent l="0" t="0" r="0" b="0"/>
            <wp:wrapTopAndBottom/>
            <wp:docPr id="7" name="image4.jpeg" descr="20180301195121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121227" cy="590073"/>
                    </a:xfrm>
                    <a:prstGeom prst="rect">
                      <a:avLst/>
                    </a:prstGeom>
                  </pic:spPr>
                </pic:pic>
              </a:graphicData>
            </a:graphic>
          </wp:anchor>
        </w:drawing>
      </w:r>
      <w:r w:rsidR="00AC663A" w:rsidRPr="00FD74F4">
        <w:rPr>
          <w:rFonts w:asciiTheme="majorBidi" w:hAnsiTheme="majorBidi" w:cstheme="majorBidi"/>
          <w:sz w:val="24"/>
          <w:szCs w:val="24"/>
        </w:rPr>
        <w:t>Solution:</w:t>
      </w:r>
    </w:p>
    <w:p w:rsidR="00CB7D75" w:rsidRPr="00FD74F4" w:rsidRDefault="00CB7D75" w:rsidP="00CB7D75">
      <w:pPr>
        <w:rPr>
          <w:rFonts w:asciiTheme="majorBidi" w:eastAsiaTheme="minorEastAsia" w:hAnsiTheme="majorBidi" w:cstheme="majorBidi"/>
          <w:sz w:val="24"/>
          <w:szCs w:val="24"/>
        </w:rPr>
      </w:pPr>
      <w:r w:rsidRPr="00FD74F4">
        <w:rPr>
          <w:rFonts w:asciiTheme="majorBidi" w:hAnsiTheme="majorBidi" w:cstheme="majorBidi"/>
          <w:sz w:val="24"/>
          <w:szCs w:val="24"/>
        </w:rPr>
        <w:t>R1=</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d>
                  <m:dPr>
                    <m:ctrlPr>
                      <w:rPr>
                        <w:rFonts w:ascii="Cambria Math" w:hAnsi="Cambria Math" w:cstheme="majorBidi"/>
                        <w:i/>
                        <w:sz w:val="24"/>
                        <w:szCs w:val="24"/>
                      </w:rPr>
                    </m:ctrlPr>
                  </m:dPr>
                  <m:e>
                    <m:r>
                      <w:rPr>
                        <w:rFonts w:ascii="Cambria Math" w:hAnsi="Cambria Math" w:cstheme="majorBidi"/>
                        <w:sz w:val="24"/>
                        <w:szCs w:val="24"/>
                      </w:rPr>
                      <m:t>5-11.33</m:t>
                    </m:r>
                  </m:e>
                </m:d>
                <m:d>
                  <m:dPr>
                    <m:ctrlPr>
                      <w:rPr>
                        <w:rFonts w:ascii="Cambria Math" w:hAnsi="Cambria Math" w:cstheme="majorBidi"/>
                        <w:i/>
                        <w:sz w:val="24"/>
                        <w:szCs w:val="24"/>
                      </w:rPr>
                    </m:ctrlPr>
                  </m:dPr>
                  <m:e>
                    <m:r>
                      <w:rPr>
                        <w:rFonts w:ascii="Cambria Math" w:hAnsi="Cambria Math" w:cstheme="majorBidi"/>
                        <w:sz w:val="24"/>
                        <w:szCs w:val="24"/>
                      </w:rPr>
                      <m:t>16-33.56</m:t>
                    </m:r>
                  </m:e>
                </m:d>
              </m:e>
            </m:nary>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r>
                      <w:rPr>
                        <w:rFonts w:ascii="Cambria Math" w:hAnsi="Cambria Math" w:cstheme="majorBidi"/>
                        <w:sz w:val="24"/>
                        <w:szCs w:val="24"/>
                      </w:rPr>
                      <m:t>5-11.33</m:t>
                    </m:r>
                  </m:e>
                </m:d>
                <m:r>
                  <w:rPr>
                    <w:rFonts w:ascii="Cambria Math" w:hAnsi="Cambria Math" w:cstheme="majorBidi"/>
                    <w:sz w:val="24"/>
                    <w:szCs w:val="24"/>
                  </w:rPr>
                  <m:t>2</m:t>
                </m:r>
                <m:d>
                  <m:dPr>
                    <m:ctrlPr>
                      <w:rPr>
                        <w:rFonts w:ascii="Cambria Math" w:hAnsi="Cambria Math" w:cstheme="majorBidi"/>
                        <w:i/>
                        <w:sz w:val="24"/>
                        <w:szCs w:val="24"/>
                      </w:rPr>
                    </m:ctrlPr>
                  </m:dPr>
                  <m:e>
                    <m:r>
                      <w:rPr>
                        <w:rFonts w:ascii="Cambria Math" w:hAnsi="Cambria Math" w:cstheme="majorBidi"/>
                        <w:sz w:val="24"/>
                        <w:szCs w:val="24"/>
                      </w:rPr>
                      <m:t>16-33.56</m:t>
                    </m:r>
                  </m:e>
                </m:d>
                <m:r>
                  <w:rPr>
                    <w:rFonts w:ascii="Cambria Math" w:hAnsi="Cambria Math" w:cstheme="majorBidi"/>
                    <w:sz w:val="24"/>
                    <w:szCs w:val="24"/>
                  </w:rPr>
                  <m:t>2</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-6.33*-17.56</m:t>
            </m:r>
          </m:num>
          <m:den>
            <m:sSup>
              <m:sSupPr>
                <m:ctrlPr>
                  <w:rPr>
                    <w:rFonts w:ascii="Cambria Math" w:hAnsi="Cambria Math" w:cstheme="majorBidi"/>
                    <w:i/>
                    <w:sz w:val="24"/>
                    <w:szCs w:val="24"/>
                  </w:rPr>
                </m:ctrlPr>
              </m:sSupPr>
              <m:e>
                <m:r>
                  <w:rPr>
                    <w:rFonts w:ascii="Cambria Math" w:hAnsi="Cambria Math" w:cstheme="majorBidi"/>
                    <w:sz w:val="24"/>
                    <w:szCs w:val="24"/>
                  </w:rPr>
                  <m:t>-6.33</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-17.56</m:t>
                </m:r>
              </m:e>
              <m:sup>
                <m:r>
                  <w:rPr>
                    <w:rFonts w:ascii="Cambria Math" w:hAnsi="Cambria Math" w:cstheme="majorBidi"/>
                    <w:sz w:val="24"/>
                    <w:szCs w:val="24"/>
                  </w:rPr>
                  <m:t>2</m:t>
                </m:r>
              </m:sup>
            </m:sSup>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111.548</m:t>
            </m:r>
          </m:num>
          <m:den>
            <m:rad>
              <m:radPr>
                <m:degHide m:val="1"/>
                <m:ctrlPr>
                  <w:rPr>
                    <w:rFonts w:ascii="Cambria Math" w:hAnsi="Cambria Math" w:cstheme="majorBidi"/>
                    <w:i/>
                    <w:sz w:val="24"/>
                    <w:szCs w:val="24"/>
                  </w:rPr>
                </m:ctrlPr>
              </m:radPr>
              <m:deg/>
              <m:e>
                <m:r>
                  <w:rPr>
                    <w:rFonts w:ascii="Cambria Math" w:hAnsi="Cambria Math" w:cstheme="majorBidi"/>
                    <w:sz w:val="24"/>
                    <w:szCs w:val="24"/>
                  </w:rPr>
                  <m:t>12365</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111.548</m:t>
            </m:r>
          </m:num>
          <m:den>
            <m:r>
              <w:rPr>
                <w:rFonts w:ascii="Cambria Math" w:hAnsi="Cambria Math" w:cstheme="majorBidi"/>
                <w:sz w:val="24"/>
                <w:szCs w:val="24"/>
              </w:rPr>
              <m:t>111.2</m:t>
            </m:r>
          </m:den>
        </m:f>
        <m:r>
          <w:rPr>
            <w:rFonts w:ascii="Cambria Math" w:hAnsi="Cambria Math" w:cstheme="majorBidi"/>
            <w:sz w:val="24"/>
            <w:szCs w:val="24"/>
          </w:rPr>
          <m:t>=1</m:t>
        </m:r>
      </m:oMath>
    </w:p>
    <w:p w:rsidR="00852F39" w:rsidRPr="00FD74F4" w:rsidRDefault="00852F39" w:rsidP="00656912">
      <w:pPr>
        <w:rPr>
          <w:rFonts w:asciiTheme="majorBidi" w:eastAsiaTheme="minorEastAsia" w:hAnsiTheme="majorBidi" w:cstheme="majorBidi"/>
          <w:sz w:val="24"/>
          <w:szCs w:val="24"/>
        </w:rPr>
      </w:pPr>
      <w:r w:rsidRPr="00FD74F4">
        <w:rPr>
          <w:rFonts w:asciiTheme="majorBidi" w:hAnsiTheme="majorBidi" w:cstheme="majorBidi"/>
          <w:sz w:val="24"/>
          <w:szCs w:val="24"/>
        </w:rPr>
        <w:t>R</w:t>
      </w:r>
      <w:r w:rsidR="00656912" w:rsidRPr="00FD74F4">
        <w:rPr>
          <w:rFonts w:asciiTheme="majorBidi" w:hAnsiTheme="majorBidi" w:cstheme="majorBidi"/>
          <w:sz w:val="24"/>
          <w:szCs w:val="24"/>
        </w:rPr>
        <w:t>2</w:t>
      </w:r>
      <w:r w:rsidRPr="00FD74F4">
        <w:rPr>
          <w:rFonts w:asciiTheme="majorBidi" w:hAnsiTheme="majorBidi" w:cstheme="majorBidi"/>
          <w:sz w:val="24"/>
          <w:szCs w:val="24"/>
        </w:rPr>
        <w:t>=</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d>
                  <m:dPr>
                    <m:ctrlPr>
                      <w:rPr>
                        <w:rFonts w:ascii="Cambria Math" w:hAnsi="Cambria Math" w:cstheme="majorBidi"/>
                        <w:i/>
                        <w:sz w:val="24"/>
                        <w:szCs w:val="24"/>
                      </w:rPr>
                    </m:ctrlPr>
                  </m:dPr>
                  <m:e>
                    <m:r>
                      <w:rPr>
                        <w:rFonts w:ascii="Cambria Math" w:hAnsi="Cambria Math" w:cstheme="majorBidi"/>
                        <w:sz w:val="24"/>
                        <w:szCs w:val="24"/>
                      </w:rPr>
                      <m:t>6-11.33</m:t>
                    </m:r>
                  </m:e>
                </m:d>
                <m:d>
                  <m:dPr>
                    <m:ctrlPr>
                      <w:rPr>
                        <w:rFonts w:ascii="Cambria Math" w:hAnsi="Cambria Math" w:cstheme="majorBidi"/>
                        <w:i/>
                        <w:sz w:val="24"/>
                        <w:szCs w:val="24"/>
                      </w:rPr>
                    </m:ctrlPr>
                  </m:dPr>
                  <m:e>
                    <m:r>
                      <w:rPr>
                        <w:rFonts w:ascii="Cambria Math" w:hAnsi="Cambria Math" w:cstheme="majorBidi"/>
                        <w:sz w:val="24"/>
                        <w:szCs w:val="24"/>
                      </w:rPr>
                      <m:t>19-33.56</m:t>
                    </m:r>
                  </m:e>
                </m:d>
              </m:e>
            </m:nary>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r>
                      <w:rPr>
                        <w:rFonts w:ascii="Cambria Math" w:hAnsi="Cambria Math" w:cstheme="majorBidi"/>
                        <w:sz w:val="24"/>
                        <w:szCs w:val="24"/>
                      </w:rPr>
                      <m:t>6-11.33</m:t>
                    </m:r>
                  </m:e>
                </m:d>
                <m:r>
                  <w:rPr>
                    <w:rFonts w:ascii="Cambria Math" w:hAnsi="Cambria Math" w:cstheme="majorBidi"/>
                    <w:sz w:val="24"/>
                    <w:szCs w:val="24"/>
                  </w:rPr>
                  <m:t>2</m:t>
                </m:r>
                <m:d>
                  <m:dPr>
                    <m:ctrlPr>
                      <w:rPr>
                        <w:rFonts w:ascii="Cambria Math" w:hAnsi="Cambria Math" w:cstheme="majorBidi"/>
                        <w:i/>
                        <w:sz w:val="24"/>
                        <w:szCs w:val="24"/>
                      </w:rPr>
                    </m:ctrlPr>
                  </m:dPr>
                  <m:e>
                    <m:r>
                      <w:rPr>
                        <w:rFonts w:ascii="Cambria Math" w:hAnsi="Cambria Math" w:cstheme="majorBidi"/>
                        <w:sz w:val="24"/>
                        <w:szCs w:val="24"/>
                      </w:rPr>
                      <m:t>19-33.56</m:t>
                    </m:r>
                  </m:e>
                </m:d>
                <m:r>
                  <w:rPr>
                    <w:rFonts w:ascii="Cambria Math" w:hAnsi="Cambria Math" w:cstheme="majorBidi"/>
                    <w:sz w:val="24"/>
                    <w:szCs w:val="24"/>
                  </w:rPr>
                  <m:t>2</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-5.33*-14.56</m:t>
            </m:r>
          </m:num>
          <m:den>
            <m:sSup>
              <m:sSupPr>
                <m:ctrlPr>
                  <w:rPr>
                    <w:rFonts w:ascii="Cambria Math" w:hAnsi="Cambria Math" w:cstheme="majorBidi"/>
                    <w:i/>
                    <w:sz w:val="24"/>
                    <w:szCs w:val="24"/>
                  </w:rPr>
                </m:ctrlPr>
              </m:sSupPr>
              <m:e>
                <m:r>
                  <w:rPr>
                    <w:rFonts w:ascii="Cambria Math" w:hAnsi="Cambria Math" w:cstheme="majorBidi"/>
                    <w:sz w:val="24"/>
                    <w:szCs w:val="24"/>
                  </w:rPr>
                  <m:t>-5.33</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-14.56</m:t>
                </m:r>
              </m:e>
              <m:sup>
                <m:r>
                  <w:rPr>
                    <w:rFonts w:ascii="Cambria Math" w:hAnsi="Cambria Math" w:cstheme="majorBidi"/>
                    <w:sz w:val="24"/>
                    <w:szCs w:val="24"/>
                  </w:rPr>
                  <m:t>2</m:t>
                </m:r>
              </m:sup>
            </m:sSup>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77.6</m:t>
            </m:r>
          </m:num>
          <m:den>
            <m:rad>
              <m:radPr>
                <m:degHide m:val="1"/>
                <m:ctrlPr>
                  <w:rPr>
                    <w:rFonts w:ascii="Cambria Math" w:hAnsi="Cambria Math" w:cstheme="majorBidi"/>
                    <w:i/>
                    <w:sz w:val="24"/>
                    <w:szCs w:val="24"/>
                  </w:rPr>
                </m:ctrlPr>
              </m:radPr>
              <m:deg/>
              <m:e>
                <m:r>
                  <w:rPr>
                    <w:rFonts w:ascii="Cambria Math" w:hAnsi="Cambria Math" w:cstheme="majorBidi"/>
                    <w:sz w:val="24"/>
                    <w:szCs w:val="24"/>
                  </w:rPr>
                  <m:t>6022.5</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77.6</m:t>
            </m:r>
          </m:num>
          <m:den>
            <m:r>
              <w:rPr>
                <w:rFonts w:ascii="Cambria Math" w:hAnsi="Cambria Math" w:cstheme="majorBidi"/>
                <w:sz w:val="24"/>
                <w:szCs w:val="24"/>
              </w:rPr>
              <m:t>77.6</m:t>
            </m:r>
          </m:den>
        </m:f>
        <m:r>
          <w:rPr>
            <w:rFonts w:ascii="Cambria Math" w:hAnsi="Cambria Math" w:cstheme="majorBidi"/>
            <w:sz w:val="24"/>
            <w:szCs w:val="24"/>
          </w:rPr>
          <m:t>=1</m:t>
        </m:r>
      </m:oMath>
    </w:p>
    <w:p w:rsidR="00656912" w:rsidRPr="00FD74F4" w:rsidRDefault="00656912" w:rsidP="000377D2">
      <w:pPr>
        <w:rPr>
          <w:rFonts w:asciiTheme="majorBidi" w:eastAsiaTheme="minorEastAsia" w:hAnsiTheme="majorBidi" w:cstheme="majorBidi"/>
          <w:sz w:val="24"/>
          <w:szCs w:val="24"/>
        </w:rPr>
      </w:pPr>
      <w:r w:rsidRPr="00FD74F4">
        <w:rPr>
          <w:rFonts w:asciiTheme="majorBidi" w:hAnsiTheme="majorBidi" w:cstheme="majorBidi"/>
          <w:sz w:val="24"/>
          <w:szCs w:val="24"/>
        </w:rPr>
        <w:t>R3=</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d>
                  <m:dPr>
                    <m:ctrlPr>
                      <w:rPr>
                        <w:rFonts w:ascii="Cambria Math" w:hAnsi="Cambria Math" w:cstheme="majorBidi"/>
                        <w:i/>
                        <w:sz w:val="24"/>
                        <w:szCs w:val="24"/>
                      </w:rPr>
                    </m:ctrlPr>
                  </m:dPr>
                  <m:e>
                    <m:r>
                      <w:rPr>
                        <w:rFonts w:ascii="Cambria Math" w:hAnsi="Cambria Math" w:cstheme="majorBidi"/>
                        <w:sz w:val="24"/>
                        <w:szCs w:val="24"/>
                      </w:rPr>
                      <m:t>8-11.33</m:t>
                    </m:r>
                  </m:e>
                </m:d>
                <m:d>
                  <m:dPr>
                    <m:ctrlPr>
                      <w:rPr>
                        <w:rFonts w:ascii="Cambria Math" w:hAnsi="Cambria Math" w:cstheme="majorBidi"/>
                        <w:i/>
                        <w:sz w:val="24"/>
                        <w:szCs w:val="24"/>
                      </w:rPr>
                    </m:ctrlPr>
                  </m:dPr>
                  <m:e>
                    <m:r>
                      <w:rPr>
                        <w:rFonts w:ascii="Cambria Math" w:hAnsi="Cambria Math" w:cstheme="majorBidi"/>
                        <w:sz w:val="24"/>
                        <w:szCs w:val="24"/>
                      </w:rPr>
                      <m:t>23-33.56</m:t>
                    </m:r>
                  </m:e>
                </m:d>
              </m:e>
            </m:nary>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r>
                      <w:rPr>
                        <w:rFonts w:ascii="Cambria Math" w:hAnsi="Cambria Math" w:cstheme="majorBidi"/>
                        <w:sz w:val="24"/>
                        <w:szCs w:val="24"/>
                      </w:rPr>
                      <m:t>8-11.33</m:t>
                    </m:r>
                  </m:e>
                </m:d>
                <m:r>
                  <w:rPr>
                    <w:rFonts w:ascii="Cambria Math" w:hAnsi="Cambria Math" w:cstheme="majorBidi"/>
                    <w:sz w:val="24"/>
                    <w:szCs w:val="24"/>
                  </w:rPr>
                  <m:t>2</m:t>
                </m:r>
                <m:d>
                  <m:dPr>
                    <m:ctrlPr>
                      <w:rPr>
                        <w:rFonts w:ascii="Cambria Math" w:hAnsi="Cambria Math" w:cstheme="majorBidi"/>
                        <w:i/>
                        <w:sz w:val="24"/>
                        <w:szCs w:val="24"/>
                      </w:rPr>
                    </m:ctrlPr>
                  </m:dPr>
                  <m:e>
                    <m:r>
                      <w:rPr>
                        <w:rFonts w:ascii="Cambria Math" w:hAnsi="Cambria Math" w:cstheme="majorBidi"/>
                        <w:sz w:val="24"/>
                        <w:szCs w:val="24"/>
                      </w:rPr>
                      <m:t>23-33.56</m:t>
                    </m:r>
                  </m:e>
                </m:d>
                <m:r>
                  <w:rPr>
                    <w:rFonts w:ascii="Cambria Math" w:hAnsi="Cambria Math" w:cstheme="majorBidi"/>
                    <w:sz w:val="24"/>
                    <w:szCs w:val="24"/>
                  </w:rPr>
                  <m:t>2</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-3.33*-10.56</m:t>
            </m:r>
          </m:num>
          <m:den>
            <m:sSup>
              <m:sSupPr>
                <m:ctrlPr>
                  <w:rPr>
                    <w:rFonts w:ascii="Cambria Math" w:hAnsi="Cambria Math" w:cstheme="majorBidi"/>
                    <w:i/>
                    <w:sz w:val="24"/>
                    <w:szCs w:val="24"/>
                  </w:rPr>
                </m:ctrlPr>
              </m:sSupPr>
              <m:e>
                <m:r>
                  <w:rPr>
                    <w:rFonts w:ascii="Cambria Math" w:hAnsi="Cambria Math" w:cstheme="majorBidi"/>
                    <w:sz w:val="24"/>
                    <w:szCs w:val="24"/>
                  </w:rPr>
                  <m:t>-3.33</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-10.56</m:t>
                </m:r>
              </m:e>
              <m:sup>
                <m:r>
                  <w:rPr>
                    <w:rFonts w:ascii="Cambria Math" w:hAnsi="Cambria Math" w:cstheme="majorBidi"/>
                    <w:sz w:val="24"/>
                    <w:szCs w:val="24"/>
                  </w:rPr>
                  <m:t>2</m:t>
                </m:r>
              </m:sup>
            </m:sSup>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35.165</m:t>
            </m:r>
          </m:num>
          <m:den>
            <m:rad>
              <m:radPr>
                <m:degHide m:val="1"/>
                <m:ctrlPr>
                  <w:rPr>
                    <w:rFonts w:ascii="Cambria Math" w:hAnsi="Cambria Math" w:cstheme="majorBidi"/>
                    <w:i/>
                    <w:sz w:val="24"/>
                    <w:szCs w:val="24"/>
                  </w:rPr>
                </m:ctrlPr>
              </m:radPr>
              <m:deg/>
              <m:e>
                <m:r>
                  <w:rPr>
                    <w:rFonts w:ascii="Cambria Math" w:hAnsi="Cambria Math" w:cstheme="majorBidi"/>
                    <w:sz w:val="24"/>
                    <w:szCs w:val="24"/>
                  </w:rPr>
                  <m:t>1236.56</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35.165</m:t>
            </m:r>
          </m:num>
          <m:den>
            <m:r>
              <w:rPr>
                <w:rFonts w:ascii="Cambria Math" w:hAnsi="Cambria Math" w:cstheme="majorBidi"/>
                <w:sz w:val="24"/>
                <w:szCs w:val="24"/>
              </w:rPr>
              <m:t>35.165</m:t>
            </m:r>
          </m:den>
        </m:f>
        <m:r>
          <w:rPr>
            <w:rFonts w:ascii="Cambria Math" w:hAnsi="Cambria Math" w:cstheme="majorBidi"/>
            <w:sz w:val="24"/>
            <w:szCs w:val="24"/>
          </w:rPr>
          <m:t>=1</m:t>
        </m:r>
      </m:oMath>
    </w:p>
    <w:p w:rsidR="00C93502" w:rsidRPr="00FD74F4" w:rsidRDefault="000377D2" w:rsidP="00A6787E">
      <w:pPr>
        <w:rPr>
          <w:rFonts w:asciiTheme="majorBidi" w:hAnsiTheme="majorBidi" w:cstheme="majorBidi"/>
          <w:sz w:val="24"/>
          <w:szCs w:val="24"/>
        </w:rPr>
      </w:pPr>
      <w:r w:rsidRPr="00FD74F4">
        <w:rPr>
          <w:rFonts w:asciiTheme="majorBidi" w:eastAsiaTheme="minorEastAsia" w:hAnsiTheme="majorBidi" w:cstheme="majorBidi"/>
          <w:sz w:val="24"/>
          <w:szCs w:val="24"/>
        </w:rPr>
        <w:t>So we can say co-efficient of correlation between X and Y is 1</w:t>
      </w:r>
    </w:p>
    <w:p w:rsidR="00C93502" w:rsidRPr="00FD74F4" w:rsidRDefault="00262033" w:rsidP="00AC663A">
      <w:pPr>
        <w:rPr>
          <w:rFonts w:asciiTheme="majorBidi" w:hAnsiTheme="majorBidi" w:cstheme="majorBidi"/>
          <w:b/>
          <w:bCs/>
          <w:sz w:val="24"/>
          <w:szCs w:val="24"/>
        </w:rPr>
      </w:pPr>
      <w:r w:rsidRPr="00FD74F4">
        <w:rPr>
          <w:rFonts w:asciiTheme="majorBidi" w:hAnsiTheme="majorBidi" w:cstheme="majorBidi"/>
          <w:b/>
          <w:bCs/>
          <w:sz w:val="24"/>
          <w:szCs w:val="24"/>
        </w:rPr>
        <w:t xml:space="preserve">Question No03: </w:t>
      </w:r>
      <w:bookmarkStart w:id="0" w:name="_GoBack"/>
      <w:bookmarkEnd w:id="0"/>
    </w:p>
    <w:p w:rsidR="00262033" w:rsidRPr="00FD74F4" w:rsidRDefault="00262033" w:rsidP="00262033">
      <w:pPr>
        <w:rPr>
          <w:rFonts w:asciiTheme="majorBidi" w:hAnsiTheme="majorBidi" w:cstheme="majorBidi"/>
          <w:sz w:val="24"/>
          <w:szCs w:val="24"/>
        </w:rPr>
      </w:pPr>
      <w:r w:rsidRPr="00FD74F4">
        <w:rPr>
          <w:rFonts w:asciiTheme="majorBidi" w:hAnsiTheme="majorBidi" w:cstheme="majorBidi"/>
          <w:sz w:val="24"/>
          <w:szCs w:val="24"/>
        </w:rPr>
        <w:t xml:space="preserve">a. Discuss the steps of testing of hypothesis with data example. </w:t>
      </w:r>
    </w:p>
    <w:p w:rsidR="00FE56E2" w:rsidRPr="00FD74F4" w:rsidRDefault="00262033" w:rsidP="00262033">
      <w:pPr>
        <w:rPr>
          <w:rFonts w:asciiTheme="majorBidi" w:hAnsiTheme="majorBidi" w:cstheme="majorBidi"/>
          <w:sz w:val="24"/>
          <w:szCs w:val="24"/>
        </w:rPr>
      </w:pPr>
      <w:r w:rsidRPr="00FD74F4">
        <w:rPr>
          <w:rFonts w:asciiTheme="majorBidi" w:hAnsiTheme="majorBidi" w:cstheme="majorBidi"/>
          <w:sz w:val="24"/>
          <w:szCs w:val="24"/>
        </w:rPr>
        <w:t>b. Differentiate the Concept of Regression and Correlation with data results.</w:t>
      </w:r>
    </w:p>
    <w:p w:rsidR="00BB2096" w:rsidRPr="00FD74F4" w:rsidRDefault="00262033" w:rsidP="00262033">
      <w:pPr>
        <w:rPr>
          <w:rFonts w:asciiTheme="majorBidi" w:hAnsiTheme="majorBidi" w:cstheme="majorBidi"/>
          <w:sz w:val="24"/>
          <w:szCs w:val="24"/>
        </w:rPr>
      </w:pPr>
      <w:r w:rsidRPr="00FD74F4">
        <w:rPr>
          <w:rFonts w:asciiTheme="majorBidi" w:hAnsiTheme="majorBidi" w:cstheme="majorBidi"/>
          <w:sz w:val="24"/>
          <w:szCs w:val="24"/>
        </w:rPr>
        <w:t xml:space="preserve">Answer: </w:t>
      </w:r>
    </w:p>
    <w:p w:rsidR="00262033" w:rsidRPr="00FD74F4" w:rsidRDefault="00BB2096" w:rsidP="00262033">
      <w:pPr>
        <w:rPr>
          <w:rFonts w:asciiTheme="majorBidi" w:hAnsiTheme="majorBidi" w:cstheme="majorBidi"/>
          <w:sz w:val="24"/>
          <w:szCs w:val="24"/>
        </w:rPr>
      </w:pPr>
      <w:r w:rsidRPr="00FD74F4">
        <w:rPr>
          <w:rFonts w:asciiTheme="majorBidi" w:hAnsiTheme="majorBidi" w:cstheme="majorBidi"/>
          <w:sz w:val="24"/>
          <w:szCs w:val="24"/>
        </w:rPr>
        <w:t xml:space="preserve">Definition: </w:t>
      </w:r>
      <w:r w:rsidR="00262033" w:rsidRPr="00FD74F4">
        <w:rPr>
          <w:rFonts w:asciiTheme="majorBidi" w:hAnsiTheme="majorBidi" w:cstheme="majorBidi"/>
          <w:sz w:val="24"/>
          <w:szCs w:val="24"/>
        </w:rPr>
        <w:t>Hypothesis is a statement or assumption about the population parameter under the assumption that it is true.</w:t>
      </w:r>
    </w:p>
    <w:p w:rsidR="00213210" w:rsidRPr="00FD74F4" w:rsidRDefault="00213210" w:rsidP="00213210">
      <w:pPr>
        <w:rPr>
          <w:rFonts w:asciiTheme="majorBidi" w:hAnsiTheme="majorBidi" w:cstheme="majorBidi"/>
          <w:sz w:val="24"/>
          <w:szCs w:val="24"/>
        </w:rPr>
      </w:pPr>
      <w:r w:rsidRPr="00FD74F4">
        <w:rPr>
          <w:rFonts w:asciiTheme="majorBidi" w:hAnsiTheme="majorBidi" w:cstheme="majorBidi"/>
          <w:sz w:val="24"/>
          <w:szCs w:val="24"/>
        </w:rPr>
        <w:t xml:space="preserve">Discuss: </w:t>
      </w:r>
    </w:p>
    <w:p w:rsidR="00213210" w:rsidRPr="00FD74F4" w:rsidRDefault="00213210" w:rsidP="00213210">
      <w:pPr>
        <w:rPr>
          <w:rFonts w:asciiTheme="majorBidi" w:eastAsia="Times New Roman" w:hAnsiTheme="majorBidi" w:cstheme="majorBidi"/>
          <w:sz w:val="24"/>
          <w:szCs w:val="24"/>
        </w:rPr>
      </w:pPr>
      <w:r w:rsidRPr="00FD74F4">
        <w:rPr>
          <w:rFonts w:asciiTheme="majorBidi" w:eastAsia="Times New Roman" w:hAnsiTheme="majorBidi" w:cstheme="majorBidi"/>
          <w:sz w:val="24"/>
          <w:szCs w:val="24"/>
          <w:shd w:val="clear" w:color="auto" w:fill="FFFFFF"/>
        </w:rPr>
        <w:t>Step 1: State the Null Hypothesis</w:t>
      </w:r>
    </w:p>
    <w:p w:rsidR="00213210" w:rsidRPr="00FD74F4" w:rsidRDefault="00213210" w:rsidP="00213210">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The null hypothesis can be thought of as the opposite of the "guess" the research made (in this example the biologist thinks the plant height will be different for the fertilizers). So the null would be that there will be no difference among the groups of plants. Specifically in more statistical language the null for an ANOVA is that the means are the same. We state the Null hypothesis as:</w:t>
      </w:r>
    </w:p>
    <w:p w:rsidR="00213210" w:rsidRPr="00FD74F4" w:rsidRDefault="00213210" w:rsidP="00213210">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H</w:t>
      </w:r>
      <w:r w:rsidRPr="00FD74F4">
        <w:rPr>
          <w:rFonts w:asciiTheme="majorBidi" w:eastAsia="Times New Roman" w:hAnsiTheme="majorBidi" w:cstheme="majorBidi"/>
          <w:sz w:val="24"/>
          <w:szCs w:val="24"/>
          <w:vertAlign w:val="subscript"/>
        </w:rPr>
        <w:t>0:</w:t>
      </w:r>
      <w:r w:rsidRPr="00FD74F4">
        <w:rPr>
          <w:rFonts w:asciiTheme="majorBidi" w:eastAsia="KaiTi_GB2312" w:hAnsiTheme="majorBidi" w:cstheme="majorBidi"/>
          <w:kern w:val="24"/>
          <w:sz w:val="24"/>
          <w:szCs w:val="24"/>
        </w:rPr>
        <w:t xml:space="preserve"> </w:t>
      </w:r>
      <w:r w:rsidRPr="00FD74F4">
        <w:rPr>
          <w:rFonts w:asciiTheme="majorBidi" w:eastAsia="Times New Roman" w:hAnsiTheme="majorBidi" w:cstheme="majorBidi"/>
          <w:sz w:val="24"/>
          <w:szCs w:val="24"/>
          <w:vertAlign w:val="subscript"/>
        </w:rPr>
        <w:t>µ1=µ2 = …… µk</w:t>
      </w:r>
    </w:p>
    <w:p w:rsidR="00BB2096" w:rsidRPr="00FD74F4" w:rsidRDefault="00A3584A" w:rsidP="00262033">
      <w:pPr>
        <w:rPr>
          <w:rFonts w:asciiTheme="majorBidi" w:hAnsiTheme="majorBidi" w:cstheme="majorBidi"/>
          <w:sz w:val="24"/>
          <w:szCs w:val="24"/>
          <w:shd w:val="clear" w:color="auto" w:fill="FFFFFF"/>
        </w:rPr>
      </w:pPr>
      <w:r w:rsidRPr="00FD74F4">
        <w:rPr>
          <w:rFonts w:asciiTheme="majorBidi" w:hAnsiTheme="majorBidi" w:cstheme="majorBidi"/>
          <w:sz w:val="24"/>
          <w:szCs w:val="24"/>
          <w:shd w:val="clear" w:color="auto" w:fill="FFFFFF"/>
        </w:rPr>
        <w:t>for </w:t>
      </w:r>
      <w:r w:rsidRPr="00FD74F4">
        <w:rPr>
          <w:rStyle w:val="Emphasis"/>
          <w:rFonts w:asciiTheme="majorBidi" w:hAnsiTheme="majorBidi" w:cstheme="majorBidi"/>
          <w:sz w:val="24"/>
          <w:szCs w:val="24"/>
          <w:shd w:val="clear" w:color="auto" w:fill="FFFFFF"/>
        </w:rPr>
        <w:t>k</w:t>
      </w:r>
      <w:r w:rsidRPr="00FD74F4">
        <w:rPr>
          <w:rFonts w:asciiTheme="majorBidi" w:hAnsiTheme="majorBidi" w:cstheme="majorBidi"/>
          <w:sz w:val="24"/>
          <w:szCs w:val="24"/>
          <w:shd w:val="clear" w:color="auto" w:fill="FFFFFF"/>
        </w:rPr>
        <w:t> levels of an experimental treatment.</w:t>
      </w:r>
    </w:p>
    <w:p w:rsidR="00551225" w:rsidRPr="00FD74F4" w:rsidRDefault="00551225" w:rsidP="00551225">
      <w:pPr>
        <w:spacing w:after="0" w:line="240" w:lineRule="auto"/>
        <w:rPr>
          <w:rFonts w:asciiTheme="majorBidi" w:eastAsia="Times New Roman" w:hAnsiTheme="majorBidi" w:cstheme="majorBidi"/>
          <w:b/>
          <w:bCs/>
          <w:sz w:val="24"/>
          <w:szCs w:val="24"/>
        </w:rPr>
      </w:pPr>
      <w:r w:rsidRPr="00FD74F4">
        <w:rPr>
          <w:rFonts w:asciiTheme="majorBidi" w:eastAsia="Times New Roman" w:hAnsiTheme="majorBidi" w:cstheme="majorBidi"/>
          <w:b/>
          <w:bCs/>
          <w:sz w:val="24"/>
          <w:szCs w:val="24"/>
          <w:shd w:val="clear" w:color="auto" w:fill="FFFFFF"/>
        </w:rPr>
        <w:t>Step 2: State the Alternative Hypothesis</w:t>
      </w:r>
    </w:p>
    <w:p w:rsidR="00551225" w:rsidRPr="00FD74F4" w:rsidRDefault="00551225" w:rsidP="00551225">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HA: treatment level means not all equal</w:t>
      </w:r>
    </w:p>
    <w:p w:rsidR="00551225" w:rsidRPr="00FD74F4" w:rsidRDefault="00551225" w:rsidP="00551225">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The reason we state the alternative hypothesis this way is that if the Null is rejected, there are many possibilities.</w:t>
      </w:r>
    </w:p>
    <w:p w:rsidR="00551225" w:rsidRPr="00FD74F4" w:rsidRDefault="00551225" w:rsidP="00551225">
      <w:pPr>
        <w:shd w:val="clear" w:color="auto" w:fill="FFFFFF"/>
        <w:spacing w:after="0"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lastRenderedPageBreak/>
        <w:t>For example, μ1≠μ2=</w:t>
      </w:r>
      <w:r w:rsidRPr="00FD74F4">
        <w:rPr>
          <w:rFonts w:ascii="Cambria Math" w:eastAsia="Times New Roman" w:hAnsi="Cambria Math" w:cs="Cambria Math"/>
          <w:sz w:val="24"/>
          <w:szCs w:val="24"/>
        </w:rPr>
        <w:t>⋯</w:t>
      </w:r>
      <w:r w:rsidRPr="00FD74F4">
        <w:rPr>
          <w:rFonts w:asciiTheme="majorBidi" w:eastAsia="Times New Roman" w:hAnsiTheme="majorBidi" w:cstheme="majorBidi"/>
          <w:sz w:val="24"/>
          <w:szCs w:val="24"/>
        </w:rPr>
        <w:t>=</w:t>
      </w:r>
      <w:proofErr w:type="spellStart"/>
      <w:r w:rsidRPr="00FD74F4">
        <w:rPr>
          <w:rFonts w:asciiTheme="majorBidi" w:eastAsia="Times New Roman" w:hAnsiTheme="majorBidi" w:cstheme="majorBidi"/>
          <w:sz w:val="24"/>
          <w:szCs w:val="24"/>
        </w:rPr>
        <w:t>μk</w:t>
      </w:r>
      <w:proofErr w:type="spellEnd"/>
      <w:r w:rsidRPr="00FD74F4">
        <w:rPr>
          <w:rFonts w:asciiTheme="majorBidi" w:eastAsia="Times New Roman" w:hAnsiTheme="majorBidi" w:cstheme="majorBidi"/>
          <w:sz w:val="24"/>
          <w:szCs w:val="24"/>
        </w:rPr>
        <w:t> is one possibility, as is μ1=μ2≠μ3=</w:t>
      </w:r>
      <w:r w:rsidRPr="00FD74F4">
        <w:rPr>
          <w:rFonts w:ascii="Cambria Math" w:eastAsia="Times New Roman" w:hAnsi="Cambria Math" w:cs="Cambria Math"/>
          <w:sz w:val="24"/>
          <w:szCs w:val="24"/>
        </w:rPr>
        <w:t>⋯</w:t>
      </w:r>
      <w:r w:rsidRPr="00FD74F4">
        <w:rPr>
          <w:rFonts w:asciiTheme="majorBidi" w:eastAsia="Times New Roman" w:hAnsiTheme="majorBidi" w:cstheme="majorBidi"/>
          <w:sz w:val="24"/>
          <w:szCs w:val="24"/>
        </w:rPr>
        <w:t>=</w:t>
      </w:r>
      <w:proofErr w:type="spellStart"/>
      <w:r w:rsidRPr="00FD74F4">
        <w:rPr>
          <w:rFonts w:asciiTheme="majorBidi" w:eastAsia="Times New Roman" w:hAnsiTheme="majorBidi" w:cstheme="majorBidi"/>
          <w:sz w:val="24"/>
          <w:szCs w:val="24"/>
        </w:rPr>
        <w:t>μk</w:t>
      </w:r>
      <w:proofErr w:type="spellEnd"/>
      <w:r w:rsidRPr="00FD74F4">
        <w:rPr>
          <w:rFonts w:asciiTheme="majorBidi" w:eastAsia="Times New Roman" w:hAnsiTheme="majorBidi" w:cstheme="majorBidi"/>
          <w:sz w:val="24"/>
          <w:szCs w:val="24"/>
        </w:rPr>
        <w:t>. Many people make the mistake of stating the Alternative Hypothesis as: μ1≠μ2≠</w:t>
      </w:r>
      <w:r w:rsidRPr="00FD74F4">
        <w:rPr>
          <w:rFonts w:ascii="Cambria Math" w:eastAsia="Times New Roman" w:hAnsi="Cambria Math" w:cs="Cambria Math"/>
          <w:sz w:val="24"/>
          <w:szCs w:val="24"/>
        </w:rPr>
        <w:t>⋯</w:t>
      </w:r>
      <w:r w:rsidRPr="00FD74F4">
        <w:rPr>
          <w:rFonts w:asciiTheme="majorBidi" w:eastAsia="Times New Roman" w:hAnsiTheme="majorBidi" w:cstheme="majorBidi"/>
          <w:sz w:val="24"/>
          <w:szCs w:val="24"/>
        </w:rPr>
        <w:t>≠</w:t>
      </w:r>
      <w:proofErr w:type="spellStart"/>
      <w:r w:rsidRPr="00FD74F4">
        <w:rPr>
          <w:rFonts w:asciiTheme="majorBidi" w:eastAsia="Times New Roman" w:hAnsiTheme="majorBidi" w:cstheme="majorBidi"/>
          <w:sz w:val="24"/>
          <w:szCs w:val="24"/>
        </w:rPr>
        <w:t>μk</w:t>
      </w:r>
      <w:proofErr w:type="spellEnd"/>
      <w:r w:rsidRPr="00FD74F4">
        <w:rPr>
          <w:rFonts w:asciiTheme="majorBidi" w:eastAsia="Times New Roman" w:hAnsiTheme="majorBidi" w:cstheme="majorBidi"/>
          <w:sz w:val="24"/>
          <w:szCs w:val="24"/>
        </w:rPr>
        <w:t> which says that every mean differs from every other mean. This is a possibility, but only one of many possibilities. To cover all alternative outcomes, we resort to a verbal statement of ‘not all equal’ and then follow up with mean comparisons to find out where differences among means exist. In our example, this means that fertilizer 1 may result in plants that are really tall, but fertilizers 2, 3 and the plants with no fertilizers don't differ from one another. A simpler way of thinking about this is that at least one mean is different from all others.</w:t>
      </w:r>
    </w:p>
    <w:p w:rsidR="00551225" w:rsidRPr="00FD74F4" w:rsidRDefault="00551225" w:rsidP="00551225">
      <w:pPr>
        <w:spacing w:after="0" w:line="240" w:lineRule="auto"/>
        <w:rPr>
          <w:rFonts w:asciiTheme="majorBidi" w:eastAsia="Times New Roman" w:hAnsiTheme="majorBidi" w:cstheme="majorBidi"/>
          <w:b/>
          <w:bCs/>
          <w:sz w:val="24"/>
          <w:szCs w:val="24"/>
        </w:rPr>
      </w:pPr>
      <w:r w:rsidRPr="00FD74F4">
        <w:rPr>
          <w:rFonts w:asciiTheme="majorBidi" w:eastAsia="Times New Roman" w:hAnsiTheme="majorBidi" w:cstheme="majorBidi"/>
          <w:b/>
          <w:bCs/>
          <w:sz w:val="24"/>
          <w:szCs w:val="24"/>
          <w:shd w:val="clear" w:color="auto" w:fill="FFFFFF"/>
        </w:rPr>
        <w:t>Step 3: Set α</w:t>
      </w:r>
    </w:p>
    <w:p w:rsidR="00551225" w:rsidRPr="00FD74F4" w:rsidRDefault="00551225" w:rsidP="001B5CBF">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If we look at what can happen in a hypothesis test, we can construct the following contingency table:</w:t>
      </w:r>
    </w:p>
    <w:tbl>
      <w:tblPr>
        <w:tblStyle w:val="TableGrid"/>
        <w:tblW w:w="0" w:type="auto"/>
        <w:tblLook w:val="04A0" w:firstRow="1" w:lastRow="0" w:firstColumn="1" w:lastColumn="0" w:noHBand="0" w:noVBand="1"/>
      </w:tblPr>
      <w:tblGrid>
        <w:gridCol w:w="3116"/>
        <w:gridCol w:w="3117"/>
        <w:gridCol w:w="3117"/>
      </w:tblGrid>
      <w:tr w:rsidR="00FD74F4" w:rsidRPr="00FD74F4" w:rsidTr="00551225">
        <w:tc>
          <w:tcPr>
            <w:tcW w:w="3116" w:type="dxa"/>
          </w:tcPr>
          <w:p w:rsidR="00551225" w:rsidRPr="00FD74F4" w:rsidRDefault="00551225" w:rsidP="00262033">
            <w:pPr>
              <w:rPr>
                <w:rFonts w:asciiTheme="majorBidi" w:hAnsiTheme="majorBidi" w:cstheme="majorBidi"/>
                <w:sz w:val="24"/>
                <w:szCs w:val="24"/>
              </w:rPr>
            </w:pPr>
          </w:p>
        </w:tc>
        <w:tc>
          <w:tcPr>
            <w:tcW w:w="3117" w:type="dxa"/>
          </w:tcPr>
          <w:p w:rsidR="00551225" w:rsidRPr="00FD74F4" w:rsidRDefault="00551225" w:rsidP="00262033">
            <w:pPr>
              <w:rPr>
                <w:rFonts w:asciiTheme="majorBidi" w:hAnsiTheme="majorBidi" w:cstheme="majorBidi"/>
                <w:sz w:val="24"/>
                <w:szCs w:val="24"/>
              </w:rPr>
            </w:pPr>
            <w:r w:rsidRPr="00FD74F4">
              <w:rPr>
                <w:rStyle w:val="Strong"/>
                <w:rFonts w:asciiTheme="majorBidi" w:hAnsiTheme="majorBidi" w:cstheme="majorBidi"/>
                <w:sz w:val="24"/>
                <w:szCs w:val="24"/>
                <w:shd w:val="clear" w:color="auto" w:fill="FFFFFF"/>
              </w:rPr>
              <w:t>In Reality</w:t>
            </w:r>
          </w:p>
        </w:tc>
        <w:tc>
          <w:tcPr>
            <w:tcW w:w="3117" w:type="dxa"/>
          </w:tcPr>
          <w:p w:rsidR="00551225" w:rsidRPr="00FD74F4" w:rsidRDefault="00551225" w:rsidP="00262033">
            <w:pPr>
              <w:rPr>
                <w:rFonts w:asciiTheme="majorBidi" w:hAnsiTheme="majorBidi" w:cstheme="majorBidi"/>
                <w:sz w:val="24"/>
                <w:szCs w:val="24"/>
              </w:rPr>
            </w:pPr>
          </w:p>
        </w:tc>
      </w:tr>
      <w:tr w:rsidR="00FD74F4" w:rsidRPr="00FD74F4" w:rsidTr="00551225">
        <w:tc>
          <w:tcPr>
            <w:tcW w:w="3116" w:type="dxa"/>
          </w:tcPr>
          <w:p w:rsidR="00551225" w:rsidRPr="00FD74F4" w:rsidRDefault="00551225" w:rsidP="00262033">
            <w:pPr>
              <w:rPr>
                <w:rFonts w:asciiTheme="majorBidi" w:hAnsiTheme="majorBidi" w:cstheme="majorBidi"/>
                <w:sz w:val="24"/>
                <w:szCs w:val="24"/>
              </w:rPr>
            </w:pPr>
            <w:r w:rsidRPr="00FD74F4">
              <w:rPr>
                <w:rFonts w:asciiTheme="majorBidi" w:hAnsiTheme="majorBidi" w:cstheme="majorBidi"/>
                <w:sz w:val="24"/>
                <w:szCs w:val="24"/>
              </w:rPr>
              <w:t xml:space="preserve">Decision </w:t>
            </w:r>
          </w:p>
        </w:tc>
        <w:tc>
          <w:tcPr>
            <w:tcW w:w="3117" w:type="dxa"/>
          </w:tcPr>
          <w:p w:rsidR="00551225" w:rsidRPr="00FD74F4" w:rsidRDefault="001B5CBF" w:rsidP="001B5CBF">
            <w:pPr>
              <w:rPr>
                <w:rFonts w:asciiTheme="majorBidi" w:hAnsiTheme="majorBidi" w:cstheme="majorBidi"/>
                <w:sz w:val="24"/>
                <w:szCs w:val="24"/>
              </w:rPr>
            </w:pPr>
            <w:r w:rsidRPr="00FD74F4">
              <w:rPr>
                <w:rFonts w:asciiTheme="majorBidi" w:hAnsiTheme="majorBidi" w:cstheme="majorBidi"/>
                <w:sz w:val="24"/>
                <w:szCs w:val="24"/>
              </w:rPr>
              <w:t>H0 is TRUE</w:t>
            </w:r>
          </w:p>
        </w:tc>
        <w:tc>
          <w:tcPr>
            <w:tcW w:w="3117"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shd w:val="clear" w:color="auto" w:fill="FFFFFF"/>
              </w:rPr>
              <w:t> H0 is FALSE</w:t>
            </w:r>
          </w:p>
        </w:tc>
      </w:tr>
      <w:tr w:rsidR="00FD74F4" w:rsidRPr="00FD74F4" w:rsidTr="00551225">
        <w:tc>
          <w:tcPr>
            <w:tcW w:w="3116"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rPr>
              <w:t xml:space="preserve">H0 Accept </w:t>
            </w:r>
          </w:p>
        </w:tc>
        <w:tc>
          <w:tcPr>
            <w:tcW w:w="3117"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rPr>
              <w:t>OK</w:t>
            </w:r>
          </w:p>
        </w:tc>
        <w:tc>
          <w:tcPr>
            <w:tcW w:w="3117"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shd w:val="clear" w:color="auto" w:fill="FFFFFF"/>
              </w:rPr>
              <w:t>Type II Error</w:t>
            </w:r>
            <w:r w:rsidRPr="00FD74F4">
              <w:rPr>
                <w:rFonts w:asciiTheme="majorBidi" w:hAnsiTheme="majorBidi" w:cstheme="majorBidi"/>
                <w:sz w:val="24"/>
                <w:szCs w:val="24"/>
              </w:rPr>
              <w:br/>
            </w:r>
            <w:r w:rsidRPr="00FD74F4">
              <w:rPr>
                <w:rFonts w:asciiTheme="majorBidi" w:hAnsiTheme="majorBidi" w:cstheme="majorBidi"/>
                <w:sz w:val="24"/>
                <w:szCs w:val="24"/>
                <w:shd w:val="clear" w:color="auto" w:fill="FFFFFF"/>
              </w:rPr>
              <w:t>β = probability of Type II Error</w:t>
            </w:r>
          </w:p>
        </w:tc>
      </w:tr>
      <w:tr w:rsidR="00FD74F4" w:rsidRPr="00FD74F4" w:rsidTr="00551225">
        <w:tc>
          <w:tcPr>
            <w:tcW w:w="3116"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rPr>
              <w:t>Reject H0</w:t>
            </w:r>
          </w:p>
        </w:tc>
        <w:tc>
          <w:tcPr>
            <w:tcW w:w="3117"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rPr>
              <w:t>Type I Error</w:t>
            </w:r>
            <w:r w:rsidRPr="00FD74F4">
              <w:rPr>
                <w:rFonts w:asciiTheme="majorBidi" w:hAnsiTheme="majorBidi" w:cstheme="majorBidi"/>
                <w:sz w:val="24"/>
                <w:szCs w:val="24"/>
              </w:rPr>
              <w:br/>
              <w:t>α = probability of Type I Error</w:t>
            </w:r>
          </w:p>
        </w:tc>
        <w:tc>
          <w:tcPr>
            <w:tcW w:w="3117" w:type="dxa"/>
          </w:tcPr>
          <w:p w:rsidR="00551225" w:rsidRPr="00FD74F4" w:rsidRDefault="001B5CBF" w:rsidP="00262033">
            <w:pPr>
              <w:rPr>
                <w:rFonts w:asciiTheme="majorBidi" w:hAnsiTheme="majorBidi" w:cstheme="majorBidi"/>
                <w:sz w:val="24"/>
                <w:szCs w:val="24"/>
              </w:rPr>
            </w:pPr>
            <w:r w:rsidRPr="00FD74F4">
              <w:rPr>
                <w:rFonts w:asciiTheme="majorBidi" w:hAnsiTheme="majorBidi" w:cstheme="majorBidi"/>
                <w:sz w:val="24"/>
                <w:szCs w:val="24"/>
              </w:rPr>
              <w:t>Ok</w:t>
            </w:r>
          </w:p>
        </w:tc>
      </w:tr>
    </w:tbl>
    <w:p w:rsidR="00BB2096" w:rsidRPr="00FD74F4" w:rsidRDefault="00793B59" w:rsidP="00262033">
      <w:pPr>
        <w:rPr>
          <w:rStyle w:val="Strong"/>
          <w:rFonts w:asciiTheme="majorBidi" w:hAnsiTheme="majorBidi" w:cstheme="majorBidi"/>
          <w:b w:val="0"/>
          <w:bCs w:val="0"/>
          <w:sz w:val="24"/>
          <w:szCs w:val="24"/>
          <w:shd w:val="clear" w:color="auto" w:fill="FFFFFF"/>
        </w:rPr>
      </w:pPr>
      <w:r w:rsidRPr="00FD74F4">
        <w:rPr>
          <w:rFonts w:asciiTheme="majorBidi" w:hAnsiTheme="majorBidi" w:cstheme="majorBidi"/>
          <w:sz w:val="24"/>
          <w:szCs w:val="24"/>
          <w:shd w:val="clear" w:color="auto" w:fill="FFFFFF"/>
        </w:rPr>
        <w:t>You should be familiar with type I and type II errors from your introductory course. It is important to note that we want to set </w:t>
      </w:r>
      <w:r w:rsidRPr="00FD74F4">
        <w:rPr>
          <w:rFonts w:asciiTheme="majorBidi" w:hAnsiTheme="majorBidi" w:cstheme="majorBidi"/>
          <w:sz w:val="24"/>
          <w:szCs w:val="24"/>
        </w:rPr>
        <w:t>α</w:t>
      </w:r>
      <w:r w:rsidRPr="00FD74F4">
        <w:rPr>
          <w:rFonts w:asciiTheme="majorBidi" w:hAnsiTheme="majorBidi" w:cstheme="majorBidi"/>
          <w:sz w:val="24"/>
          <w:szCs w:val="24"/>
          <w:shd w:val="clear" w:color="auto" w:fill="FFFFFF"/>
        </w:rPr>
        <w:t> before the experiment (</w:t>
      </w:r>
      <w:r w:rsidRPr="00FD74F4">
        <w:rPr>
          <w:rStyle w:val="Emphasis"/>
          <w:rFonts w:asciiTheme="majorBidi" w:hAnsiTheme="majorBidi" w:cstheme="majorBidi"/>
          <w:sz w:val="24"/>
          <w:szCs w:val="24"/>
          <w:shd w:val="clear" w:color="auto" w:fill="FFFFFF"/>
        </w:rPr>
        <w:t>a-priori</w:t>
      </w:r>
      <w:r w:rsidRPr="00FD74F4">
        <w:rPr>
          <w:rFonts w:asciiTheme="majorBidi" w:hAnsiTheme="majorBidi" w:cstheme="majorBidi"/>
          <w:sz w:val="24"/>
          <w:szCs w:val="24"/>
          <w:shd w:val="clear" w:color="auto" w:fill="FFFFFF"/>
        </w:rPr>
        <w:t>) because the Type I error is the more ‘</w:t>
      </w:r>
      <w:proofErr w:type="spellStart"/>
      <w:r w:rsidRPr="00FD74F4">
        <w:rPr>
          <w:rFonts w:asciiTheme="majorBidi" w:hAnsiTheme="majorBidi" w:cstheme="majorBidi"/>
          <w:sz w:val="24"/>
          <w:szCs w:val="24"/>
          <w:shd w:val="clear" w:color="auto" w:fill="FFFFFF"/>
        </w:rPr>
        <w:t>grevious</w:t>
      </w:r>
      <w:proofErr w:type="spellEnd"/>
      <w:r w:rsidRPr="00FD74F4">
        <w:rPr>
          <w:rFonts w:asciiTheme="majorBidi" w:hAnsiTheme="majorBidi" w:cstheme="majorBidi"/>
          <w:sz w:val="24"/>
          <w:szCs w:val="24"/>
          <w:shd w:val="clear" w:color="auto" w:fill="FFFFFF"/>
        </w:rPr>
        <w:t>’ error to make. The typical value of </w:t>
      </w:r>
      <w:r w:rsidRPr="00FD74F4">
        <w:rPr>
          <w:rFonts w:asciiTheme="majorBidi" w:hAnsiTheme="majorBidi" w:cstheme="majorBidi"/>
          <w:sz w:val="24"/>
          <w:szCs w:val="24"/>
        </w:rPr>
        <w:t>α</w:t>
      </w:r>
      <w:r w:rsidRPr="00FD74F4">
        <w:rPr>
          <w:rFonts w:asciiTheme="majorBidi" w:hAnsiTheme="majorBidi" w:cstheme="majorBidi"/>
          <w:sz w:val="24"/>
          <w:szCs w:val="24"/>
          <w:shd w:val="clear" w:color="auto" w:fill="FFFFFF"/>
        </w:rPr>
        <w:t> is 0.05, establishing a 95% confidence level. </w:t>
      </w:r>
      <w:r w:rsidRPr="00FD74F4">
        <w:rPr>
          <w:rStyle w:val="Strong"/>
          <w:rFonts w:asciiTheme="majorBidi" w:hAnsiTheme="majorBidi" w:cstheme="majorBidi"/>
          <w:b w:val="0"/>
          <w:bCs w:val="0"/>
          <w:sz w:val="24"/>
          <w:szCs w:val="24"/>
          <w:shd w:val="clear" w:color="auto" w:fill="FFFFFF"/>
        </w:rPr>
        <w:t>For this course</w:t>
      </w:r>
      <w:r w:rsidRPr="00FD74F4">
        <w:rPr>
          <w:rStyle w:val="Strong"/>
          <w:rFonts w:asciiTheme="majorBidi" w:hAnsiTheme="majorBidi" w:cstheme="majorBidi"/>
          <w:sz w:val="24"/>
          <w:szCs w:val="24"/>
          <w:shd w:val="clear" w:color="auto" w:fill="FFFFFF"/>
        </w:rPr>
        <w:t xml:space="preserve"> </w:t>
      </w:r>
      <w:r w:rsidRPr="00FD74F4">
        <w:rPr>
          <w:rStyle w:val="Strong"/>
          <w:rFonts w:asciiTheme="majorBidi" w:hAnsiTheme="majorBidi" w:cstheme="majorBidi"/>
          <w:b w:val="0"/>
          <w:bCs w:val="0"/>
          <w:sz w:val="24"/>
          <w:szCs w:val="24"/>
          <w:shd w:val="clear" w:color="auto" w:fill="FFFFFF"/>
        </w:rPr>
        <w:t>we will assume α</w:t>
      </w:r>
      <w:r w:rsidRPr="00FD74F4">
        <w:rPr>
          <w:rFonts w:asciiTheme="majorBidi" w:hAnsiTheme="majorBidi" w:cstheme="majorBidi"/>
          <w:b/>
          <w:bCs/>
          <w:sz w:val="24"/>
          <w:szCs w:val="24"/>
          <w:shd w:val="clear" w:color="auto" w:fill="FFFFFF"/>
        </w:rPr>
        <w:t> </w:t>
      </w:r>
      <w:r w:rsidRPr="00FD74F4">
        <w:rPr>
          <w:rStyle w:val="Strong"/>
          <w:rFonts w:asciiTheme="majorBidi" w:hAnsiTheme="majorBidi" w:cstheme="majorBidi"/>
          <w:b w:val="0"/>
          <w:bCs w:val="0"/>
          <w:sz w:val="24"/>
          <w:szCs w:val="24"/>
          <w:shd w:val="clear" w:color="auto" w:fill="FFFFFF"/>
        </w:rPr>
        <w:t>=0.05.</w:t>
      </w:r>
    </w:p>
    <w:p w:rsidR="005C3D62" w:rsidRPr="00FD74F4" w:rsidRDefault="005C3D62" w:rsidP="005C3D62">
      <w:pPr>
        <w:spacing w:after="0" w:line="240" w:lineRule="auto"/>
        <w:rPr>
          <w:rFonts w:asciiTheme="majorBidi" w:eastAsia="Times New Roman" w:hAnsiTheme="majorBidi" w:cstheme="majorBidi"/>
          <w:b/>
          <w:bCs/>
          <w:sz w:val="24"/>
          <w:szCs w:val="24"/>
        </w:rPr>
      </w:pPr>
      <w:r w:rsidRPr="00FD74F4">
        <w:rPr>
          <w:rFonts w:asciiTheme="majorBidi" w:eastAsia="Times New Roman" w:hAnsiTheme="majorBidi" w:cstheme="majorBidi"/>
          <w:b/>
          <w:bCs/>
          <w:sz w:val="24"/>
          <w:szCs w:val="24"/>
          <w:shd w:val="clear" w:color="auto" w:fill="FFFFFF"/>
        </w:rPr>
        <w:t>Step 4: Collect Data</w:t>
      </w:r>
    </w:p>
    <w:p w:rsidR="005C3D62" w:rsidRPr="00FD74F4" w:rsidRDefault="005C3D62" w:rsidP="005C3D62">
      <w:pPr>
        <w:shd w:val="clear" w:color="auto" w:fill="FFFFFF"/>
        <w:spacing w:after="0"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Remember the importance of recognizing whether data is collected through experimental design or observational</w:t>
      </w:r>
    </w:p>
    <w:p w:rsidR="005C3D62" w:rsidRPr="00FD74F4" w:rsidRDefault="005C3D62" w:rsidP="005C3D62">
      <w:pPr>
        <w:spacing w:after="0"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shd w:val="clear" w:color="auto" w:fill="FFFFFF"/>
        </w:rPr>
        <w:t>Step 5: Calculate a test statistic</w:t>
      </w:r>
    </w:p>
    <w:p w:rsidR="005C3D62" w:rsidRPr="00FD74F4" w:rsidRDefault="005C3D62" w:rsidP="005C3D62">
      <w:pPr>
        <w:shd w:val="clear" w:color="auto" w:fill="FFFFFF"/>
        <w:spacing w:after="0"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For categorical treatment level means, we use an </w:t>
      </w:r>
      <w:r w:rsidRPr="00FD74F4">
        <w:rPr>
          <w:rFonts w:asciiTheme="majorBidi" w:eastAsia="Times New Roman" w:hAnsiTheme="majorBidi" w:cstheme="majorBidi"/>
          <w:i/>
          <w:iCs/>
          <w:sz w:val="24"/>
          <w:szCs w:val="24"/>
        </w:rPr>
        <w:t>F</w:t>
      </w:r>
      <w:r w:rsidRPr="00FD74F4">
        <w:rPr>
          <w:rFonts w:asciiTheme="majorBidi" w:eastAsia="Times New Roman" w:hAnsiTheme="majorBidi" w:cstheme="majorBidi"/>
          <w:sz w:val="24"/>
          <w:szCs w:val="24"/>
        </w:rPr>
        <w:t> statistic, named after R.A. Fisher. We will explore the mechanics of computing the </w:t>
      </w:r>
      <w:r w:rsidRPr="00FD74F4">
        <w:rPr>
          <w:rFonts w:asciiTheme="majorBidi" w:eastAsia="Times New Roman" w:hAnsiTheme="majorBidi" w:cstheme="majorBidi"/>
          <w:i/>
          <w:iCs/>
          <w:sz w:val="24"/>
          <w:szCs w:val="24"/>
        </w:rPr>
        <w:t>F</w:t>
      </w:r>
      <w:r w:rsidRPr="00FD74F4">
        <w:rPr>
          <w:rFonts w:asciiTheme="majorBidi" w:eastAsia="Times New Roman" w:hAnsiTheme="majorBidi" w:cstheme="majorBidi"/>
          <w:sz w:val="24"/>
          <w:szCs w:val="24"/>
        </w:rPr>
        <w:t> statistic beginning in Lesson 2. The </w:t>
      </w:r>
      <w:r w:rsidRPr="00FD74F4">
        <w:rPr>
          <w:rFonts w:asciiTheme="majorBidi" w:eastAsia="Times New Roman" w:hAnsiTheme="majorBidi" w:cstheme="majorBidi"/>
          <w:i/>
          <w:iCs/>
          <w:sz w:val="24"/>
          <w:szCs w:val="24"/>
        </w:rPr>
        <w:t>F</w:t>
      </w:r>
      <w:r w:rsidRPr="00FD74F4">
        <w:rPr>
          <w:rFonts w:asciiTheme="majorBidi" w:eastAsia="Times New Roman" w:hAnsiTheme="majorBidi" w:cstheme="majorBidi"/>
          <w:sz w:val="24"/>
          <w:szCs w:val="24"/>
        </w:rPr>
        <w:t> value we get from the data is labeled F calculated.</w:t>
      </w:r>
    </w:p>
    <w:p w:rsidR="00793B59" w:rsidRPr="00FD74F4" w:rsidRDefault="00793B59" w:rsidP="00262033">
      <w:pPr>
        <w:rPr>
          <w:rFonts w:asciiTheme="majorBidi" w:hAnsiTheme="majorBidi" w:cstheme="majorBidi"/>
          <w:b/>
          <w:bCs/>
          <w:sz w:val="24"/>
          <w:szCs w:val="24"/>
        </w:rPr>
      </w:pPr>
    </w:p>
    <w:p w:rsidR="005C3D62" w:rsidRPr="00FD74F4" w:rsidRDefault="005C3D62" w:rsidP="005C3D62">
      <w:pPr>
        <w:spacing w:after="0" w:line="240" w:lineRule="auto"/>
        <w:rPr>
          <w:rFonts w:asciiTheme="majorBidi" w:eastAsia="Times New Roman" w:hAnsiTheme="majorBidi" w:cstheme="majorBidi"/>
          <w:b/>
          <w:bCs/>
          <w:sz w:val="24"/>
          <w:szCs w:val="24"/>
        </w:rPr>
      </w:pPr>
      <w:r w:rsidRPr="00FD74F4">
        <w:rPr>
          <w:rFonts w:asciiTheme="majorBidi" w:eastAsia="Times New Roman" w:hAnsiTheme="majorBidi" w:cstheme="majorBidi"/>
          <w:b/>
          <w:bCs/>
          <w:sz w:val="24"/>
          <w:szCs w:val="24"/>
          <w:shd w:val="clear" w:color="auto" w:fill="FFFFFF"/>
        </w:rPr>
        <w:t>Step 6: Construct Acceptance / Rejection regions</w:t>
      </w:r>
    </w:p>
    <w:p w:rsidR="005C3D62" w:rsidRPr="00FD74F4" w:rsidRDefault="005C3D62" w:rsidP="005C3D62">
      <w:pPr>
        <w:shd w:val="clear" w:color="auto" w:fill="FFFFFF"/>
        <w:spacing w:after="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As with all other test statistics, a threshold (critical) value of </w:t>
      </w:r>
      <w:r w:rsidRPr="00FD74F4">
        <w:rPr>
          <w:rFonts w:asciiTheme="majorBidi" w:eastAsia="Times New Roman" w:hAnsiTheme="majorBidi" w:cstheme="majorBidi"/>
          <w:i/>
          <w:iCs/>
          <w:sz w:val="24"/>
          <w:szCs w:val="24"/>
        </w:rPr>
        <w:t>F</w:t>
      </w:r>
      <w:r w:rsidRPr="00FD74F4">
        <w:rPr>
          <w:rFonts w:asciiTheme="majorBidi" w:eastAsia="Times New Roman" w:hAnsiTheme="majorBidi" w:cstheme="majorBidi"/>
          <w:sz w:val="24"/>
          <w:szCs w:val="24"/>
        </w:rPr>
        <w:t> is established. This </w:t>
      </w:r>
      <w:r w:rsidRPr="00FD74F4">
        <w:rPr>
          <w:rFonts w:asciiTheme="majorBidi" w:eastAsia="Times New Roman" w:hAnsiTheme="majorBidi" w:cstheme="majorBidi"/>
          <w:i/>
          <w:iCs/>
          <w:sz w:val="24"/>
          <w:szCs w:val="24"/>
        </w:rPr>
        <w:t>F</w:t>
      </w:r>
      <w:r w:rsidRPr="00FD74F4">
        <w:rPr>
          <w:rFonts w:asciiTheme="majorBidi" w:eastAsia="Times New Roman" w:hAnsiTheme="majorBidi" w:cstheme="majorBidi"/>
          <w:sz w:val="24"/>
          <w:szCs w:val="24"/>
        </w:rPr>
        <w:t> value can be obtained from statistical tables and is referred to as F critical or Fα. As a reminder, this critical value is the minimum value for the test statistic (in this case the </w:t>
      </w:r>
      <w:r w:rsidRPr="00FD74F4">
        <w:rPr>
          <w:rFonts w:asciiTheme="majorBidi" w:eastAsia="Times New Roman" w:hAnsiTheme="majorBidi" w:cstheme="majorBidi"/>
          <w:i/>
          <w:iCs/>
          <w:sz w:val="24"/>
          <w:szCs w:val="24"/>
        </w:rPr>
        <w:t>F</w:t>
      </w:r>
      <w:r w:rsidRPr="00FD74F4">
        <w:rPr>
          <w:rFonts w:asciiTheme="majorBidi" w:eastAsia="Times New Roman" w:hAnsiTheme="majorBidi" w:cstheme="majorBidi"/>
          <w:sz w:val="24"/>
          <w:szCs w:val="24"/>
        </w:rPr>
        <w:t> test) for us to be able to reject the null.</w:t>
      </w:r>
    </w:p>
    <w:p w:rsidR="005C3D62" w:rsidRPr="00FD74F4" w:rsidRDefault="005C3D62" w:rsidP="005C3D62">
      <w:pPr>
        <w:shd w:val="clear" w:color="auto" w:fill="FFFFFF"/>
        <w:spacing w:after="0" w:afterAutospacing="1" w:line="240" w:lineRule="auto"/>
        <w:rPr>
          <w:rFonts w:asciiTheme="majorBidi" w:hAnsiTheme="majorBidi" w:cstheme="majorBidi"/>
          <w:sz w:val="24"/>
          <w:szCs w:val="24"/>
          <w:shd w:val="clear" w:color="auto" w:fill="FFFFFF"/>
        </w:rPr>
      </w:pPr>
      <w:r w:rsidRPr="00FD74F4">
        <w:rPr>
          <w:rFonts w:asciiTheme="majorBidi" w:hAnsiTheme="majorBidi" w:cstheme="majorBidi"/>
          <w:sz w:val="24"/>
          <w:szCs w:val="24"/>
          <w:shd w:val="clear" w:color="auto" w:fill="FFFFFF"/>
        </w:rPr>
        <w:t>The </w:t>
      </w:r>
      <w:r w:rsidRPr="00FD74F4">
        <w:rPr>
          <w:rStyle w:val="Emphasis"/>
          <w:rFonts w:asciiTheme="majorBidi" w:hAnsiTheme="majorBidi" w:cstheme="majorBidi"/>
          <w:sz w:val="24"/>
          <w:szCs w:val="24"/>
          <w:shd w:val="clear" w:color="auto" w:fill="FFFFFF"/>
        </w:rPr>
        <w:t>F</w:t>
      </w:r>
      <w:r w:rsidRPr="00FD74F4">
        <w:rPr>
          <w:rFonts w:asciiTheme="majorBidi" w:hAnsiTheme="majorBidi" w:cstheme="majorBidi"/>
          <w:sz w:val="24"/>
          <w:szCs w:val="24"/>
          <w:shd w:val="clear" w:color="auto" w:fill="FFFFFF"/>
        </w:rPr>
        <w:t> distribution, </w:t>
      </w:r>
      <w:r w:rsidRPr="00FD74F4">
        <w:rPr>
          <w:rFonts w:asciiTheme="majorBidi" w:hAnsiTheme="majorBidi" w:cstheme="majorBidi"/>
          <w:sz w:val="24"/>
          <w:szCs w:val="24"/>
        </w:rPr>
        <w:t>Fα</w:t>
      </w:r>
      <w:r w:rsidRPr="00FD74F4">
        <w:rPr>
          <w:rFonts w:asciiTheme="majorBidi" w:hAnsiTheme="majorBidi" w:cstheme="majorBidi"/>
          <w:sz w:val="24"/>
          <w:szCs w:val="24"/>
          <w:shd w:val="clear" w:color="auto" w:fill="FFFFFF"/>
        </w:rPr>
        <w:t>, and the location of Acceptance / Rejection regions are should be shown in graph.</w:t>
      </w:r>
    </w:p>
    <w:p w:rsidR="00060FE7" w:rsidRPr="00FD74F4" w:rsidRDefault="00060FE7" w:rsidP="00060FE7">
      <w:pPr>
        <w:spacing w:after="0"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shd w:val="clear" w:color="auto" w:fill="FFFFFF"/>
        </w:rPr>
        <w:t>Step 7: Based on steps 5 and 6, draw a conclusion about H0</w:t>
      </w:r>
    </w:p>
    <w:p w:rsidR="00060FE7" w:rsidRPr="00FD74F4" w:rsidRDefault="00060FE7" w:rsidP="00060FE7">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eastAsia="Times New Roman" w:hAnsiTheme="majorBidi" w:cstheme="majorBidi"/>
          <w:sz w:val="24"/>
          <w:szCs w:val="24"/>
        </w:rPr>
        <w:t>If the F calculated from the data is larger than the Fα, then you are in the Rejection region and you can reject the Null Hypothesis with (1−α) level of confidence.</w:t>
      </w:r>
    </w:p>
    <w:p w:rsidR="000D6AD2" w:rsidRPr="00FD74F4" w:rsidRDefault="000D6AD2" w:rsidP="000D6AD2">
      <w:pPr>
        <w:shd w:val="clear" w:color="auto" w:fill="FFFFFF"/>
        <w:spacing w:after="100" w:afterAutospacing="1" w:line="240" w:lineRule="auto"/>
        <w:rPr>
          <w:rFonts w:asciiTheme="majorBidi" w:hAnsiTheme="majorBidi" w:cstheme="majorBidi"/>
          <w:sz w:val="24"/>
          <w:szCs w:val="24"/>
          <w:shd w:val="clear" w:color="auto" w:fill="FFFFFF"/>
        </w:rPr>
      </w:pPr>
      <w:r w:rsidRPr="00FD74F4">
        <w:rPr>
          <w:rFonts w:asciiTheme="majorBidi" w:eastAsia="Times New Roman" w:hAnsiTheme="majorBidi" w:cstheme="majorBidi"/>
          <w:sz w:val="24"/>
          <w:szCs w:val="24"/>
        </w:rPr>
        <w:lastRenderedPageBreak/>
        <w:t xml:space="preserve">B. </w:t>
      </w:r>
      <w:r w:rsidRPr="00FD74F4">
        <w:rPr>
          <w:rFonts w:asciiTheme="majorBidi" w:hAnsiTheme="majorBidi" w:cstheme="majorBidi"/>
          <w:sz w:val="24"/>
          <w:szCs w:val="24"/>
        </w:rPr>
        <w:t>Regression and correlation have same fundamental difference</w:t>
      </w:r>
      <w:r w:rsidRPr="00FD74F4">
        <w:rPr>
          <w:rFonts w:asciiTheme="majorBidi" w:hAnsiTheme="majorBidi" w:cstheme="majorBidi"/>
          <w:spacing w:val="-44"/>
          <w:sz w:val="24"/>
          <w:szCs w:val="24"/>
        </w:rPr>
        <w:t xml:space="preserve"> </w:t>
      </w:r>
      <w:r w:rsidRPr="00FD74F4">
        <w:rPr>
          <w:rFonts w:asciiTheme="majorBidi" w:hAnsiTheme="majorBidi" w:cstheme="majorBidi"/>
          <w:sz w:val="24"/>
          <w:szCs w:val="24"/>
        </w:rPr>
        <w:t>that is worth mentioning. In regression analysis there is an asymmetry in the way the dependent and explanatory variables are treated.</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The</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dependent</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variables</w:t>
      </w:r>
      <w:r w:rsidRPr="00FD74F4">
        <w:rPr>
          <w:rFonts w:asciiTheme="majorBidi" w:hAnsiTheme="majorBidi" w:cstheme="majorBidi"/>
          <w:spacing w:val="-4"/>
          <w:sz w:val="24"/>
          <w:szCs w:val="24"/>
        </w:rPr>
        <w:t xml:space="preserve"> </w:t>
      </w:r>
      <w:r w:rsidRPr="00FD74F4">
        <w:rPr>
          <w:rFonts w:asciiTheme="majorBidi" w:hAnsiTheme="majorBidi" w:cstheme="majorBidi"/>
          <w:sz w:val="24"/>
          <w:szCs w:val="24"/>
        </w:rPr>
        <w:t>is</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assumed</w:t>
      </w:r>
      <w:r w:rsidRPr="00FD74F4">
        <w:rPr>
          <w:rFonts w:asciiTheme="majorBidi" w:hAnsiTheme="majorBidi" w:cstheme="majorBidi"/>
          <w:spacing w:val="-4"/>
          <w:sz w:val="24"/>
          <w:szCs w:val="24"/>
        </w:rPr>
        <w:t xml:space="preserve"> </w:t>
      </w:r>
      <w:r w:rsidRPr="00FD74F4">
        <w:rPr>
          <w:rFonts w:asciiTheme="majorBidi" w:hAnsiTheme="majorBidi" w:cstheme="majorBidi"/>
          <w:sz w:val="24"/>
          <w:szCs w:val="24"/>
        </w:rPr>
        <w:t>to</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be</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statistical,</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random</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or</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stochastic</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that</w:t>
      </w:r>
      <w:r w:rsidRPr="00FD74F4">
        <w:rPr>
          <w:rFonts w:asciiTheme="majorBidi" w:hAnsiTheme="majorBidi" w:cstheme="majorBidi"/>
          <w:spacing w:val="-4"/>
          <w:sz w:val="24"/>
          <w:szCs w:val="24"/>
        </w:rPr>
        <w:t xml:space="preserve"> </w:t>
      </w:r>
      <w:r w:rsidRPr="00FD74F4">
        <w:rPr>
          <w:rFonts w:asciiTheme="majorBidi" w:hAnsiTheme="majorBidi" w:cstheme="majorBidi"/>
          <w:sz w:val="24"/>
          <w:szCs w:val="24"/>
        </w:rPr>
        <w:t>is</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to</w:t>
      </w:r>
      <w:r w:rsidRPr="00FD74F4">
        <w:rPr>
          <w:rFonts w:asciiTheme="majorBidi" w:hAnsiTheme="majorBidi" w:cstheme="majorBidi"/>
          <w:spacing w:val="-3"/>
          <w:sz w:val="24"/>
          <w:szCs w:val="24"/>
        </w:rPr>
        <w:t xml:space="preserve"> </w:t>
      </w:r>
      <w:r w:rsidRPr="00FD74F4">
        <w:rPr>
          <w:rFonts w:asciiTheme="majorBidi" w:hAnsiTheme="majorBidi" w:cstheme="majorBidi"/>
          <w:sz w:val="24"/>
          <w:szCs w:val="24"/>
        </w:rPr>
        <w:t>have</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 xml:space="preserve">a probability distribution. The explanatory variables, on the other hand, are assumed to have fixed values. In correlation analysis, on the other hand, we treat any (two) variables symmetrically, </w:t>
      </w:r>
      <w:proofErr w:type="spellStart"/>
      <w:r w:rsidRPr="00FD74F4">
        <w:rPr>
          <w:rFonts w:asciiTheme="majorBidi" w:hAnsiTheme="majorBidi" w:cstheme="majorBidi"/>
          <w:sz w:val="24"/>
          <w:szCs w:val="24"/>
        </w:rPr>
        <w:t>i.e</w:t>
      </w:r>
      <w:proofErr w:type="spellEnd"/>
      <w:r w:rsidRPr="00FD74F4">
        <w:rPr>
          <w:rFonts w:asciiTheme="majorBidi" w:hAnsiTheme="majorBidi" w:cstheme="majorBidi"/>
          <w:sz w:val="24"/>
          <w:szCs w:val="24"/>
        </w:rPr>
        <w:t xml:space="preserve"> there is no distinction between the dependent explanatory</w:t>
      </w:r>
      <w:r w:rsidRPr="00FD74F4">
        <w:rPr>
          <w:rFonts w:asciiTheme="majorBidi" w:hAnsiTheme="majorBidi" w:cstheme="majorBidi"/>
          <w:spacing w:val="-5"/>
          <w:sz w:val="24"/>
          <w:szCs w:val="24"/>
        </w:rPr>
        <w:t xml:space="preserve"> </w:t>
      </w:r>
      <w:r w:rsidRPr="00FD74F4">
        <w:rPr>
          <w:rFonts w:asciiTheme="majorBidi" w:hAnsiTheme="majorBidi" w:cstheme="majorBidi"/>
          <w:sz w:val="24"/>
          <w:szCs w:val="24"/>
        </w:rPr>
        <w:t>variables. Or</w:t>
      </w:r>
      <w:r w:rsidR="00F41CEC" w:rsidRPr="00FD74F4">
        <w:rPr>
          <w:rFonts w:asciiTheme="majorBidi" w:hAnsiTheme="majorBidi" w:cstheme="majorBidi"/>
          <w:sz w:val="24"/>
          <w:szCs w:val="24"/>
        </w:rPr>
        <w:t xml:space="preserve"> Correlation </w:t>
      </w:r>
      <w:r w:rsidR="00F41CEC" w:rsidRPr="00FD74F4">
        <w:rPr>
          <w:rFonts w:asciiTheme="majorBidi" w:hAnsiTheme="majorBidi" w:cstheme="majorBidi"/>
          <w:sz w:val="24"/>
          <w:szCs w:val="24"/>
          <w:shd w:val="clear" w:color="auto" w:fill="FFFFFF"/>
        </w:rPr>
        <w:t>stipulates the degree to which both of the variables can move together. However, </w:t>
      </w:r>
      <w:r w:rsidR="00F41CEC" w:rsidRPr="00FD74F4">
        <w:rPr>
          <w:rFonts w:asciiTheme="majorBidi" w:hAnsiTheme="majorBidi" w:cstheme="majorBidi"/>
          <w:b/>
          <w:bCs/>
          <w:sz w:val="24"/>
          <w:szCs w:val="24"/>
          <w:shd w:val="clear" w:color="auto" w:fill="FFFFFF"/>
        </w:rPr>
        <w:t>regression</w:t>
      </w:r>
      <w:r w:rsidR="00F41CEC" w:rsidRPr="00FD74F4">
        <w:rPr>
          <w:rFonts w:asciiTheme="majorBidi" w:hAnsiTheme="majorBidi" w:cstheme="majorBidi"/>
          <w:sz w:val="24"/>
          <w:szCs w:val="24"/>
          <w:shd w:val="clear" w:color="auto" w:fill="FFFFFF"/>
        </w:rPr>
        <w:t> specifies the effect of the change in the unit, in the known variable(p) on the evaluated variable (q). </w:t>
      </w:r>
      <w:r w:rsidR="00F41CEC" w:rsidRPr="00FD74F4">
        <w:rPr>
          <w:rFonts w:asciiTheme="majorBidi" w:hAnsiTheme="majorBidi" w:cstheme="majorBidi"/>
          <w:b/>
          <w:bCs/>
          <w:sz w:val="24"/>
          <w:szCs w:val="24"/>
          <w:shd w:val="clear" w:color="auto" w:fill="FFFFFF"/>
        </w:rPr>
        <w:t>Correlation</w:t>
      </w:r>
      <w:r w:rsidR="00F41CEC" w:rsidRPr="00FD74F4">
        <w:rPr>
          <w:rFonts w:asciiTheme="majorBidi" w:hAnsiTheme="majorBidi" w:cstheme="majorBidi"/>
          <w:sz w:val="24"/>
          <w:szCs w:val="24"/>
          <w:shd w:val="clear" w:color="auto" w:fill="FFFFFF"/>
        </w:rPr>
        <w:t> helps to constitute the connection </w:t>
      </w:r>
      <w:r w:rsidR="00F41CEC" w:rsidRPr="00FD74F4">
        <w:rPr>
          <w:rFonts w:asciiTheme="majorBidi" w:hAnsiTheme="majorBidi" w:cstheme="majorBidi"/>
          <w:b/>
          <w:bCs/>
          <w:sz w:val="24"/>
          <w:szCs w:val="24"/>
          <w:shd w:val="clear" w:color="auto" w:fill="FFFFFF"/>
        </w:rPr>
        <w:t>between</w:t>
      </w:r>
      <w:r w:rsidR="00F41CEC" w:rsidRPr="00FD74F4">
        <w:rPr>
          <w:rFonts w:asciiTheme="majorBidi" w:hAnsiTheme="majorBidi" w:cstheme="majorBidi"/>
          <w:sz w:val="24"/>
          <w:szCs w:val="24"/>
          <w:shd w:val="clear" w:color="auto" w:fill="FFFFFF"/>
        </w:rPr>
        <w:t> the two variables.</w:t>
      </w:r>
    </w:p>
    <w:p w:rsidR="00D33C33" w:rsidRPr="00FD74F4" w:rsidRDefault="00D33C33" w:rsidP="00D33C33">
      <w:pPr>
        <w:shd w:val="clear" w:color="auto" w:fill="FFFFFF"/>
        <w:spacing w:after="100" w:afterAutospacing="1" w:line="240" w:lineRule="auto"/>
        <w:rPr>
          <w:rFonts w:asciiTheme="majorBidi" w:hAnsiTheme="majorBidi" w:cstheme="majorBidi"/>
          <w:sz w:val="24"/>
          <w:szCs w:val="24"/>
          <w:shd w:val="clear" w:color="auto" w:fill="FFFFFF"/>
        </w:rPr>
      </w:pPr>
      <w:r w:rsidRPr="00FD74F4">
        <w:rPr>
          <w:rFonts w:asciiTheme="majorBidi" w:hAnsiTheme="majorBidi" w:cstheme="majorBidi"/>
          <w:b/>
          <w:bCs/>
          <w:sz w:val="24"/>
          <w:szCs w:val="24"/>
          <w:shd w:val="clear" w:color="auto" w:fill="FFFFFF"/>
        </w:rPr>
        <w:t>correlation</w:t>
      </w:r>
      <w:r w:rsidRPr="00FD74F4">
        <w:rPr>
          <w:rFonts w:asciiTheme="majorBidi" w:hAnsiTheme="majorBidi" w:cstheme="majorBidi"/>
          <w:sz w:val="24"/>
          <w:szCs w:val="24"/>
          <w:shd w:val="clear" w:color="auto" w:fill="FFFFFF"/>
        </w:rPr>
        <w:t> is a statistical technique that </w:t>
      </w:r>
      <w:r w:rsidRPr="00FD74F4">
        <w:rPr>
          <w:rFonts w:asciiTheme="majorBidi" w:hAnsiTheme="majorBidi" w:cstheme="majorBidi"/>
          <w:b/>
          <w:bCs/>
          <w:sz w:val="24"/>
          <w:szCs w:val="24"/>
          <w:shd w:val="clear" w:color="auto" w:fill="FFFFFF"/>
        </w:rPr>
        <w:t>can show</w:t>
      </w:r>
      <w:r w:rsidRPr="00FD74F4">
        <w:rPr>
          <w:rFonts w:asciiTheme="majorBidi" w:hAnsiTheme="majorBidi" w:cstheme="majorBidi"/>
          <w:sz w:val="24"/>
          <w:szCs w:val="24"/>
          <w:shd w:val="clear" w:color="auto" w:fill="FFFFFF"/>
        </w:rPr>
        <w:t> whether and how strongly pairs of variables are related. For example, height and weight are related; taller people tend to be heavier than shorter people. ... An intelligent </w:t>
      </w:r>
      <w:r w:rsidRPr="00FD74F4">
        <w:rPr>
          <w:rFonts w:asciiTheme="majorBidi" w:hAnsiTheme="majorBidi" w:cstheme="majorBidi"/>
          <w:b/>
          <w:bCs/>
          <w:sz w:val="24"/>
          <w:szCs w:val="24"/>
          <w:shd w:val="clear" w:color="auto" w:fill="FFFFFF"/>
        </w:rPr>
        <w:t>correlation</w:t>
      </w:r>
      <w:r w:rsidRPr="00FD74F4">
        <w:rPr>
          <w:rFonts w:asciiTheme="majorBidi" w:hAnsiTheme="majorBidi" w:cstheme="majorBidi"/>
          <w:sz w:val="24"/>
          <w:szCs w:val="24"/>
          <w:shd w:val="clear" w:color="auto" w:fill="FFFFFF"/>
        </w:rPr>
        <w:t> analysis </w:t>
      </w:r>
      <w:r w:rsidRPr="00FD74F4">
        <w:rPr>
          <w:rFonts w:asciiTheme="majorBidi" w:hAnsiTheme="majorBidi" w:cstheme="majorBidi"/>
          <w:b/>
          <w:bCs/>
          <w:sz w:val="24"/>
          <w:szCs w:val="24"/>
          <w:shd w:val="clear" w:color="auto" w:fill="FFFFFF"/>
        </w:rPr>
        <w:t>can</w:t>
      </w:r>
      <w:r w:rsidRPr="00FD74F4">
        <w:rPr>
          <w:rFonts w:asciiTheme="majorBidi" w:hAnsiTheme="majorBidi" w:cstheme="majorBidi"/>
          <w:sz w:val="24"/>
          <w:szCs w:val="24"/>
          <w:shd w:val="clear" w:color="auto" w:fill="FFFFFF"/>
        </w:rPr>
        <w:t> lead to a greater understanding of your </w:t>
      </w:r>
      <w:r w:rsidRPr="00FD74F4">
        <w:rPr>
          <w:rFonts w:asciiTheme="majorBidi" w:hAnsiTheme="majorBidi" w:cstheme="majorBidi"/>
          <w:b/>
          <w:bCs/>
          <w:sz w:val="24"/>
          <w:szCs w:val="24"/>
          <w:shd w:val="clear" w:color="auto" w:fill="FFFFFF"/>
        </w:rPr>
        <w:t>data</w:t>
      </w:r>
      <w:r w:rsidRPr="00FD74F4">
        <w:rPr>
          <w:rFonts w:asciiTheme="majorBidi" w:hAnsiTheme="majorBidi" w:cstheme="majorBidi"/>
          <w:sz w:val="24"/>
          <w:szCs w:val="24"/>
          <w:shd w:val="clear" w:color="auto" w:fill="FFFFFF"/>
        </w:rPr>
        <w:t>.</w:t>
      </w:r>
    </w:p>
    <w:p w:rsidR="000D6AD2" w:rsidRPr="00FD74F4" w:rsidRDefault="00D6269D" w:rsidP="00060FE7">
      <w:pPr>
        <w:shd w:val="clear" w:color="auto" w:fill="FFFFFF"/>
        <w:spacing w:after="100" w:afterAutospacing="1" w:line="240" w:lineRule="auto"/>
        <w:rPr>
          <w:rFonts w:asciiTheme="majorBidi" w:eastAsia="Times New Roman" w:hAnsiTheme="majorBidi" w:cstheme="majorBidi"/>
          <w:sz w:val="24"/>
          <w:szCs w:val="24"/>
        </w:rPr>
      </w:pPr>
      <w:r w:rsidRPr="00FD74F4">
        <w:rPr>
          <w:rFonts w:asciiTheme="majorBidi" w:hAnsiTheme="majorBidi" w:cstheme="majorBidi"/>
          <w:sz w:val="24"/>
          <w:szCs w:val="24"/>
          <w:shd w:val="clear" w:color="auto" w:fill="FFFFFF"/>
        </w:rPr>
        <w:t>Regression can be used to quantify the relative impacts of age, gender, and diet (the predictor variables) on height (the outcome variable) and etc</w:t>
      </w:r>
      <w:r w:rsidR="008A2197" w:rsidRPr="00FD74F4">
        <w:rPr>
          <w:rFonts w:asciiTheme="majorBidi" w:hAnsiTheme="majorBidi" w:cstheme="majorBidi"/>
          <w:sz w:val="24"/>
          <w:szCs w:val="24"/>
          <w:shd w:val="clear" w:color="auto" w:fill="FFFFFF"/>
        </w:rPr>
        <w:t>.</w:t>
      </w:r>
    </w:p>
    <w:p w:rsidR="005C3D62" w:rsidRPr="00FD74F4" w:rsidRDefault="005C3D62" w:rsidP="005C3D62">
      <w:pPr>
        <w:shd w:val="clear" w:color="auto" w:fill="FFFFFF"/>
        <w:spacing w:after="0" w:afterAutospacing="1" w:line="240" w:lineRule="auto"/>
        <w:rPr>
          <w:rFonts w:asciiTheme="majorBidi" w:eastAsia="Times New Roman" w:hAnsiTheme="majorBidi" w:cstheme="majorBidi"/>
          <w:sz w:val="24"/>
          <w:szCs w:val="24"/>
        </w:rPr>
      </w:pPr>
    </w:p>
    <w:p w:rsidR="005C3D62" w:rsidRPr="00FD74F4" w:rsidRDefault="005C3D62" w:rsidP="00262033">
      <w:pPr>
        <w:rPr>
          <w:rFonts w:asciiTheme="majorBidi" w:hAnsiTheme="majorBidi" w:cstheme="majorBidi"/>
          <w:sz w:val="24"/>
          <w:szCs w:val="24"/>
        </w:rPr>
      </w:pPr>
    </w:p>
    <w:sectPr w:rsidR="005C3D62" w:rsidRPr="00FD7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C5" w:rsidRDefault="002D16C5" w:rsidP="00B42F94">
      <w:pPr>
        <w:spacing w:after="0" w:line="240" w:lineRule="auto"/>
      </w:pPr>
      <w:r>
        <w:separator/>
      </w:r>
    </w:p>
  </w:endnote>
  <w:endnote w:type="continuationSeparator" w:id="0">
    <w:p w:rsidR="002D16C5" w:rsidRDefault="002D16C5" w:rsidP="00B4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KaiTi_GB2312">
    <w:altName w:val="楷体_GB2312"/>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C5" w:rsidRDefault="002D16C5" w:rsidP="00B42F94">
      <w:pPr>
        <w:spacing w:after="0" w:line="240" w:lineRule="auto"/>
      </w:pPr>
      <w:r>
        <w:separator/>
      </w:r>
    </w:p>
  </w:footnote>
  <w:footnote w:type="continuationSeparator" w:id="0">
    <w:p w:rsidR="002D16C5" w:rsidRDefault="002D16C5" w:rsidP="00B4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746C"/>
    <w:multiLevelType w:val="hybridMultilevel"/>
    <w:tmpl w:val="1CF2A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33"/>
    <w:rsid w:val="000377D2"/>
    <w:rsid w:val="0004797C"/>
    <w:rsid w:val="00060FE7"/>
    <w:rsid w:val="000D6AD2"/>
    <w:rsid w:val="001342CA"/>
    <w:rsid w:val="001B5CBF"/>
    <w:rsid w:val="00213210"/>
    <w:rsid w:val="00262033"/>
    <w:rsid w:val="002D16C5"/>
    <w:rsid w:val="00511E30"/>
    <w:rsid w:val="005167CF"/>
    <w:rsid w:val="00551225"/>
    <w:rsid w:val="005C3D62"/>
    <w:rsid w:val="00656912"/>
    <w:rsid w:val="006B0A78"/>
    <w:rsid w:val="006C14AA"/>
    <w:rsid w:val="0070459B"/>
    <w:rsid w:val="00756744"/>
    <w:rsid w:val="00793B59"/>
    <w:rsid w:val="00852F39"/>
    <w:rsid w:val="008A2197"/>
    <w:rsid w:val="00A3584A"/>
    <w:rsid w:val="00A6787E"/>
    <w:rsid w:val="00AC663A"/>
    <w:rsid w:val="00B42F94"/>
    <w:rsid w:val="00B60F63"/>
    <w:rsid w:val="00B67708"/>
    <w:rsid w:val="00BB2096"/>
    <w:rsid w:val="00C93502"/>
    <w:rsid w:val="00C97A51"/>
    <w:rsid w:val="00CB7D75"/>
    <w:rsid w:val="00D33C33"/>
    <w:rsid w:val="00D6269D"/>
    <w:rsid w:val="00DA78BB"/>
    <w:rsid w:val="00EC399E"/>
    <w:rsid w:val="00F41CEC"/>
    <w:rsid w:val="00F60BA1"/>
    <w:rsid w:val="00FA7090"/>
    <w:rsid w:val="00FD74F4"/>
    <w:rsid w:val="00FE5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E481"/>
  <w15:chartTrackingRefBased/>
  <w15:docId w15:val="{A79B1F7D-A2DB-4A0B-982B-BBCBF45A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210"/>
    <w:rPr>
      <w:b/>
      <w:bCs/>
    </w:rPr>
  </w:style>
  <w:style w:type="paragraph" w:styleId="NormalWeb">
    <w:name w:val="Normal (Web)"/>
    <w:basedOn w:val="Normal"/>
    <w:uiPriority w:val="99"/>
    <w:semiHidden/>
    <w:unhideWhenUsed/>
    <w:rsid w:val="00213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84A"/>
    <w:rPr>
      <w:i/>
      <w:iCs/>
    </w:rPr>
  </w:style>
  <w:style w:type="paragraph" w:customStyle="1" w:styleId="text-align-center">
    <w:name w:val="text-align-center"/>
    <w:basedOn w:val="Normal"/>
    <w:rsid w:val="005512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6A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6AD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167CF"/>
    <w:rPr>
      <w:color w:val="808080"/>
    </w:rPr>
  </w:style>
  <w:style w:type="paragraph" w:styleId="Header">
    <w:name w:val="header"/>
    <w:basedOn w:val="Normal"/>
    <w:link w:val="HeaderChar"/>
    <w:uiPriority w:val="99"/>
    <w:unhideWhenUsed/>
    <w:rsid w:val="00B4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94"/>
  </w:style>
  <w:style w:type="paragraph" w:styleId="Footer">
    <w:name w:val="footer"/>
    <w:basedOn w:val="Normal"/>
    <w:link w:val="FooterChar"/>
    <w:uiPriority w:val="99"/>
    <w:unhideWhenUsed/>
    <w:rsid w:val="00B4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94"/>
  </w:style>
  <w:style w:type="paragraph" w:styleId="ListParagraph">
    <w:name w:val="List Paragraph"/>
    <w:basedOn w:val="Normal"/>
    <w:uiPriority w:val="34"/>
    <w:qFormat/>
    <w:rsid w:val="00AC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6387">
      <w:bodyDiv w:val="1"/>
      <w:marLeft w:val="0"/>
      <w:marRight w:val="0"/>
      <w:marTop w:val="0"/>
      <w:marBottom w:val="0"/>
      <w:divBdr>
        <w:top w:val="none" w:sz="0" w:space="0" w:color="auto"/>
        <w:left w:val="none" w:sz="0" w:space="0" w:color="auto"/>
        <w:bottom w:val="none" w:sz="0" w:space="0" w:color="auto"/>
        <w:right w:val="none" w:sz="0" w:space="0" w:color="auto"/>
      </w:divBdr>
    </w:div>
    <w:div w:id="166211436">
      <w:bodyDiv w:val="1"/>
      <w:marLeft w:val="0"/>
      <w:marRight w:val="0"/>
      <w:marTop w:val="0"/>
      <w:marBottom w:val="0"/>
      <w:divBdr>
        <w:top w:val="none" w:sz="0" w:space="0" w:color="auto"/>
        <w:left w:val="none" w:sz="0" w:space="0" w:color="auto"/>
        <w:bottom w:val="none" w:sz="0" w:space="0" w:color="auto"/>
        <w:right w:val="none" w:sz="0" w:space="0" w:color="auto"/>
      </w:divBdr>
    </w:div>
    <w:div w:id="389959809">
      <w:bodyDiv w:val="1"/>
      <w:marLeft w:val="0"/>
      <w:marRight w:val="0"/>
      <w:marTop w:val="0"/>
      <w:marBottom w:val="0"/>
      <w:divBdr>
        <w:top w:val="none" w:sz="0" w:space="0" w:color="auto"/>
        <w:left w:val="none" w:sz="0" w:space="0" w:color="auto"/>
        <w:bottom w:val="none" w:sz="0" w:space="0" w:color="auto"/>
        <w:right w:val="none" w:sz="0" w:space="0" w:color="auto"/>
      </w:divBdr>
    </w:div>
    <w:div w:id="999967696">
      <w:bodyDiv w:val="1"/>
      <w:marLeft w:val="0"/>
      <w:marRight w:val="0"/>
      <w:marTop w:val="0"/>
      <w:marBottom w:val="0"/>
      <w:divBdr>
        <w:top w:val="none" w:sz="0" w:space="0" w:color="auto"/>
        <w:left w:val="none" w:sz="0" w:space="0" w:color="auto"/>
        <w:bottom w:val="none" w:sz="0" w:space="0" w:color="auto"/>
        <w:right w:val="none" w:sz="0" w:space="0" w:color="auto"/>
      </w:divBdr>
    </w:div>
    <w:div w:id="1050032104">
      <w:bodyDiv w:val="1"/>
      <w:marLeft w:val="0"/>
      <w:marRight w:val="0"/>
      <w:marTop w:val="0"/>
      <w:marBottom w:val="0"/>
      <w:divBdr>
        <w:top w:val="none" w:sz="0" w:space="0" w:color="auto"/>
        <w:left w:val="none" w:sz="0" w:space="0" w:color="auto"/>
        <w:bottom w:val="none" w:sz="0" w:space="0" w:color="auto"/>
        <w:right w:val="none" w:sz="0" w:space="0" w:color="auto"/>
      </w:divBdr>
    </w:div>
    <w:div w:id="1140997067">
      <w:bodyDiv w:val="1"/>
      <w:marLeft w:val="0"/>
      <w:marRight w:val="0"/>
      <w:marTop w:val="0"/>
      <w:marBottom w:val="0"/>
      <w:divBdr>
        <w:top w:val="none" w:sz="0" w:space="0" w:color="auto"/>
        <w:left w:val="none" w:sz="0" w:space="0" w:color="auto"/>
        <w:bottom w:val="none" w:sz="0" w:space="0" w:color="auto"/>
        <w:right w:val="none" w:sz="0" w:space="0" w:color="auto"/>
      </w:divBdr>
    </w:div>
    <w:div w:id="1579679818">
      <w:bodyDiv w:val="1"/>
      <w:marLeft w:val="0"/>
      <w:marRight w:val="0"/>
      <w:marTop w:val="0"/>
      <w:marBottom w:val="0"/>
      <w:divBdr>
        <w:top w:val="none" w:sz="0" w:space="0" w:color="auto"/>
        <w:left w:val="none" w:sz="0" w:space="0" w:color="auto"/>
        <w:bottom w:val="none" w:sz="0" w:space="0" w:color="auto"/>
        <w:right w:val="none" w:sz="0" w:space="0" w:color="auto"/>
      </w:divBdr>
    </w:div>
    <w:div w:id="2019961394">
      <w:bodyDiv w:val="1"/>
      <w:marLeft w:val="0"/>
      <w:marRight w:val="0"/>
      <w:marTop w:val="0"/>
      <w:marBottom w:val="0"/>
      <w:divBdr>
        <w:top w:val="none" w:sz="0" w:space="0" w:color="auto"/>
        <w:left w:val="none" w:sz="0" w:space="0" w:color="auto"/>
        <w:bottom w:val="none" w:sz="0" w:space="0" w:color="auto"/>
        <w:right w:val="none" w:sz="0" w:space="0" w:color="auto"/>
      </w:divBdr>
    </w:div>
    <w:div w:id="21442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 Muslimy</dc:creator>
  <cp:keywords/>
  <dc:description/>
  <cp:lastModifiedBy>Sangar Muslimy</cp:lastModifiedBy>
  <cp:revision>29</cp:revision>
  <dcterms:created xsi:type="dcterms:W3CDTF">2020-11-30T04:00:00Z</dcterms:created>
  <dcterms:modified xsi:type="dcterms:W3CDTF">2020-11-30T06:47:00Z</dcterms:modified>
</cp:coreProperties>
</file>