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2B34" w:rsidRDefault="00B52B34">
      <w:pPr>
        <w:rPr>
          <w:b/>
          <w:bCs/>
          <w:i/>
          <w:iCs/>
          <w:lang w:val="en-US"/>
        </w:rPr>
      </w:pPr>
      <w:r>
        <w:rPr>
          <w:b/>
          <w:bCs/>
          <w:i/>
          <w:iCs/>
          <w:lang w:val="en-US"/>
        </w:rPr>
        <w:t>NAME:MUHAMMED ADNAN</w:t>
      </w:r>
    </w:p>
    <w:p w:rsidR="00B52B34" w:rsidRDefault="00B52B34">
      <w:pPr>
        <w:rPr>
          <w:b/>
          <w:bCs/>
          <w:i/>
          <w:iCs/>
          <w:lang w:val="en-US"/>
        </w:rPr>
      </w:pPr>
      <w:r>
        <w:rPr>
          <w:b/>
          <w:bCs/>
          <w:i/>
          <w:iCs/>
          <w:lang w:val="en-US"/>
        </w:rPr>
        <w:t>ID NUMBER:16660</w:t>
      </w:r>
    </w:p>
    <w:p w:rsidR="00B52B34" w:rsidRDefault="00B52B34">
      <w:pPr>
        <w:rPr>
          <w:b/>
          <w:bCs/>
          <w:i/>
          <w:iCs/>
          <w:lang w:val="en-US"/>
        </w:rPr>
      </w:pPr>
      <w:r>
        <w:rPr>
          <w:b/>
          <w:bCs/>
          <w:i/>
          <w:iCs/>
          <w:lang w:val="en-US"/>
        </w:rPr>
        <w:t>DEPARTMENT</w:t>
      </w:r>
      <w:r w:rsidR="00325B07">
        <w:rPr>
          <w:b/>
          <w:bCs/>
          <w:i/>
          <w:iCs/>
          <w:lang w:val="en-US"/>
        </w:rPr>
        <w:t>:DPT</w:t>
      </w:r>
    </w:p>
    <w:p w:rsidR="00325B07" w:rsidRDefault="00325B07">
      <w:pPr>
        <w:rPr>
          <w:b/>
          <w:bCs/>
          <w:i/>
          <w:iCs/>
          <w:lang w:val="en-US"/>
        </w:rPr>
      </w:pPr>
      <w:r>
        <w:rPr>
          <w:b/>
          <w:bCs/>
          <w:i/>
          <w:iCs/>
          <w:lang w:val="en-US"/>
        </w:rPr>
        <w:t>SUBMITTED TO:DR ATTAULLAH</w:t>
      </w:r>
    </w:p>
    <w:p w:rsidR="00D847F3" w:rsidRDefault="00D847F3">
      <w:pPr>
        <w:rPr>
          <w:b/>
          <w:bCs/>
          <w:i/>
          <w:iCs/>
          <w:lang w:val="en-US"/>
        </w:rPr>
      </w:pPr>
    </w:p>
    <w:p w:rsidR="00D847F3" w:rsidRDefault="00D847F3">
      <w:pPr>
        <w:rPr>
          <w:b/>
          <w:bCs/>
          <w:i/>
          <w:iCs/>
          <w:u w:val="single"/>
          <w:lang w:val="en-US"/>
        </w:rPr>
      </w:pPr>
      <w:r>
        <w:rPr>
          <w:b/>
          <w:bCs/>
          <w:i/>
          <w:iCs/>
          <w:lang w:val="en-US"/>
        </w:rPr>
        <w:t xml:space="preserve">                </w:t>
      </w:r>
      <w:r w:rsidR="00FB656A">
        <w:rPr>
          <w:b/>
          <w:bCs/>
          <w:i/>
          <w:iCs/>
          <w:lang w:val="en-US"/>
        </w:rPr>
        <w:t xml:space="preserve">   </w:t>
      </w:r>
      <w:r>
        <w:rPr>
          <w:b/>
          <w:bCs/>
          <w:i/>
          <w:iCs/>
          <w:lang w:val="en-US"/>
        </w:rPr>
        <w:t>(</w:t>
      </w:r>
      <w:r w:rsidR="00FB656A">
        <w:rPr>
          <w:b/>
          <w:bCs/>
          <w:i/>
          <w:iCs/>
          <w:u w:val="single"/>
          <w:lang w:val="en-US"/>
        </w:rPr>
        <w:t>QNO :02)</w:t>
      </w:r>
    </w:p>
    <w:p w:rsidR="00FB656A" w:rsidRDefault="00304BDC" w:rsidP="00053BB4">
      <w:pPr>
        <w:rPr>
          <w:b/>
          <w:bCs/>
          <w:i/>
          <w:iCs/>
          <w:u w:val="single"/>
        </w:rPr>
      </w:pPr>
      <w:r>
        <w:rPr>
          <w:b/>
          <w:bCs/>
          <w:i/>
          <w:iCs/>
          <w:u w:val="single"/>
        </w:rPr>
        <w:t>ii. DEEP VIEN THROMBOSIS:</w:t>
      </w:r>
    </w:p>
    <w:p w:rsidR="00A849C2" w:rsidRDefault="00A849C2" w:rsidP="00053BB4">
      <w:pPr>
        <w:rPr>
          <w:b/>
          <w:bCs/>
          <w:i/>
          <w:iCs/>
          <w:u w:val="single"/>
        </w:rPr>
      </w:pPr>
      <w:r>
        <w:rPr>
          <w:b/>
          <w:bCs/>
          <w:i/>
          <w:iCs/>
          <w:u w:val="single"/>
        </w:rPr>
        <w:t>Deep vein thrombosis, or DVT, is a blood clot that forms in a vein deep in the body. Most deep vein clots occur in the lower leg or thigh. If the vein swells, the condition is called thrombophlebitis. A deep vein thrombosis can break loose and cause a serious problem in the lung, called a pulmonary embolism.</w:t>
      </w:r>
    </w:p>
    <w:p w:rsidR="00A849C2" w:rsidRDefault="00A849C2" w:rsidP="00053BB4">
      <w:pPr>
        <w:rPr>
          <w:b/>
          <w:bCs/>
          <w:i/>
          <w:iCs/>
          <w:u w:val="single"/>
        </w:rPr>
      </w:pPr>
      <w:r>
        <w:rPr>
          <w:b/>
          <w:bCs/>
          <w:i/>
          <w:iCs/>
          <w:u w:val="single"/>
        </w:rPr>
        <w:t>Sitting still for a long time can make you more likely to get a DVT. Some medicines and disorders that increase your risk for blood clots can also lead to DVTs.</w:t>
      </w:r>
    </w:p>
    <w:p w:rsidR="00A849C2" w:rsidRDefault="00582E93" w:rsidP="00053BB4">
      <w:pPr>
        <w:rPr>
          <w:b/>
          <w:bCs/>
          <w:i/>
          <w:iCs/>
          <w:u w:val="single"/>
        </w:rPr>
      </w:pPr>
      <w:r>
        <w:rPr>
          <w:b/>
          <w:bCs/>
          <w:i/>
          <w:iCs/>
          <w:u w:val="single"/>
        </w:rPr>
        <w:t>SYMPTOMS:</w:t>
      </w:r>
    </w:p>
    <w:p w:rsidR="005A72B6" w:rsidRDefault="005A72B6" w:rsidP="00053BB4">
      <w:pPr>
        <w:rPr>
          <w:b/>
          <w:bCs/>
          <w:i/>
          <w:iCs/>
          <w:u w:val="single"/>
        </w:rPr>
      </w:pPr>
      <w:r>
        <w:rPr>
          <w:b/>
          <w:bCs/>
          <w:i/>
          <w:iCs/>
          <w:u w:val="single"/>
        </w:rPr>
        <w:t>Warmth and tenderness over the vein</w:t>
      </w:r>
      <w:r w:rsidR="0026054A">
        <w:rPr>
          <w:b/>
          <w:bCs/>
          <w:i/>
          <w:iCs/>
          <w:u w:val="single"/>
        </w:rPr>
        <w:t xml:space="preserve">. </w:t>
      </w:r>
    </w:p>
    <w:p w:rsidR="005A72B6" w:rsidRDefault="005A72B6" w:rsidP="00053BB4">
      <w:pPr>
        <w:rPr>
          <w:b/>
          <w:bCs/>
          <w:i/>
          <w:iCs/>
          <w:u w:val="single"/>
        </w:rPr>
      </w:pPr>
      <w:r>
        <w:rPr>
          <w:b/>
          <w:bCs/>
          <w:i/>
          <w:iCs/>
          <w:u w:val="single"/>
        </w:rPr>
        <w:t>Pain or swelling in the part of the body affected</w:t>
      </w:r>
      <w:r w:rsidR="0026054A">
        <w:rPr>
          <w:b/>
          <w:bCs/>
          <w:i/>
          <w:iCs/>
          <w:u w:val="single"/>
        </w:rPr>
        <w:t xml:space="preserve">. </w:t>
      </w:r>
    </w:p>
    <w:p w:rsidR="005A72B6" w:rsidRDefault="005A72B6" w:rsidP="00053BB4">
      <w:pPr>
        <w:rPr>
          <w:b/>
          <w:bCs/>
          <w:i/>
          <w:iCs/>
          <w:u w:val="single"/>
        </w:rPr>
      </w:pPr>
      <w:r>
        <w:rPr>
          <w:b/>
          <w:bCs/>
          <w:i/>
          <w:iCs/>
          <w:u w:val="single"/>
        </w:rPr>
        <w:t xml:space="preserve">Skin redness. </w:t>
      </w:r>
    </w:p>
    <w:p w:rsidR="00005878" w:rsidRDefault="0026054A" w:rsidP="00053BB4">
      <w:pPr>
        <w:rPr>
          <w:b/>
          <w:bCs/>
          <w:i/>
          <w:iCs/>
          <w:u w:val="single"/>
        </w:rPr>
      </w:pPr>
      <w:r>
        <w:rPr>
          <w:b/>
          <w:bCs/>
          <w:i/>
          <w:iCs/>
          <w:u w:val="single"/>
        </w:rPr>
        <w:t>TREATMENT:</w:t>
      </w:r>
      <w:r w:rsidR="00AD6F55">
        <w:rPr>
          <w:b/>
          <w:bCs/>
          <w:i/>
          <w:iCs/>
          <w:u w:val="single"/>
        </w:rPr>
        <w:t xml:space="preserve"> </w:t>
      </w:r>
    </w:p>
    <w:p w:rsidR="00AD6F55" w:rsidRDefault="00AD6F55" w:rsidP="00053BB4">
      <w:pPr>
        <w:rPr>
          <w:b/>
          <w:bCs/>
          <w:i/>
          <w:iCs/>
          <w:u w:val="single"/>
        </w:rPr>
      </w:pPr>
      <w:r>
        <w:rPr>
          <w:b/>
          <w:bCs/>
          <w:i/>
          <w:iCs/>
          <w:u w:val="single"/>
        </w:rPr>
        <w:t xml:space="preserve"> medicines are </w:t>
      </w:r>
      <w:r w:rsidR="008F0B28">
        <w:rPr>
          <w:b/>
          <w:bCs/>
          <w:i/>
          <w:iCs/>
          <w:u w:val="single"/>
        </w:rPr>
        <w:t xml:space="preserve">taking to </w:t>
      </w:r>
      <w:r w:rsidR="000476F3">
        <w:rPr>
          <w:b/>
          <w:bCs/>
          <w:i/>
          <w:iCs/>
          <w:u w:val="single"/>
        </w:rPr>
        <w:t xml:space="preserve">ease </w:t>
      </w:r>
      <w:r w:rsidR="00F92FAC">
        <w:rPr>
          <w:b/>
          <w:bCs/>
          <w:i/>
          <w:iCs/>
          <w:u w:val="single"/>
        </w:rPr>
        <w:t xml:space="preserve">pain </w:t>
      </w:r>
      <w:r w:rsidR="00887D59">
        <w:rPr>
          <w:b/>
          <w:bCs/>
          <w:i/>
          <w:iCs/>
          <w:u w:val="single"/>
        </w:rPr>
        <w:t>and inflammation</w:t>
      </w:r>
      <w:r w:rsidR="00410C7B">
        <w:rPr>
          <w:b/>
          <w:bCs/>
          <w:i/>
          <w:iCs/>
          <w:u w:val="single"/>
        </w:rPr>
        <w:t xml:space="preserve">, break up </w:t>
      </w:r>
      <w:r w:rsidR="00D63E05">
        <w:rPr>
          <w:b/>
          <w:bCs/>
          <w:i/>
          <w:iCs/>
          <w:u w:val="single"/>
        </w:rPr>
        <w:t xml:space="preserve">clots and </w:t>
      </w:r>
      <w:r w:rsidR="002A2864">
        <w:rPr>
          <w:b/>
          <w:bCs/>
          <w:i/>
          <w:iCs/>
          <w:u w:val="single"/>
        </w:rPr>
        <w:t xml:space="preserve">keep new clots from </w:t>
      </w:r>
      <w:r w:rsidR="00DA5D58">
        <w:rPr>
          <w:b/>
          <w:bCs/>
          <w:i/>
          <w:iCs/>
          <w:u w:val="single"/>
        </w:rPr>
        <w:t>forming</w:t>
      </w:r>
      <w:r w:rsidR="009D26E0">
        <w:rPr>
          <w:b/>
          <w:bCs/>
          <w:i/>
          <w:iCs/>
          <w:u w:val="single"/>
        </w:rPr>
        <w:t>.</w:t>
      </w:r>
      <w:r w:rsidR="00DA5D58">
        <w:rPr>
          <w:b/>
          <w:bCs/>
          <w:i/>
          <w:iCs/>
          <w:u w:val="single"/>
        </w:rPr>
        <w:t xml:space="preserve"> </w:t>
      </w:r>
      <w:r w:rsidR="003C089B">
        <w:rPr>
          <w:b/>
          <w:bCs/>
          <w:i/>
          <w:iCs/>
          <w:u w:val="single"/>
        </w:rPr>
        <w:t xml:space="preserve">keeping the effected area </w:t>
      </w:r>
      <w:r w:rsidR="0098660F">
        <w:rPr>
          <w:b/>
          <w:bCs/>
          <w:i/>
          <w:iCs/>
          <w:u w:val="single"/>
        </w:rPr>
        <w:t>raised and applying moist heat</w:t>
      </w:r>
      <w:r w:rsidR="00B13A6E">
        <w:rPr>
          <w:b/>
          <w:bCs/>
          <w:i/>
          <w:iCs/>
          <w:u w:val="single"/>
        </w:rPr>
        <w:t xml:space="preserve"> can also help</w:t>
      </w:r>
      <w:r w:rsidR="005E4352">
        <w:rPr>
          <w:b/>
          <w:bCs/>
          <w:i/>
          <w:iCs/>
          <w:u w:val="single"/>
        </w:rPr>
        <w:t xml:space="preserve">. If you are taking </w:t>
      </w:r>
      <w:r w:rsidR="00E21801">
        <w:rPr>
          <w:b/>
          <w:bCs/>
          <w:i/>
          <w:iCs/>
          <w:u w:val="single"/>
        </w:rPr>
        <w:t xml:space="preserve">a long car are plan trip, </w:t>
      </w:r>
      <w:r w:rsidR="009B1342">
        <w:rPr>
          <w:b/>
          <w:bCs/>
          <w:i/>
          <w:iCs/>
          <w:u w:val="single"/>
        </w:rPr>
        <w:t xml:space="preserve">take a break, </w:t>
      </w:r>
      <w:r w:rsidR="00E21110">
        <w:rPr>
          <w:b/>
          <w:bCs/>
          <w:i/>
          <w:iCs/>
          <w:u w:val="single"/>
        </w:rPr>
        <w:t xml:space="preserve">walk or stretch your legs </w:t>
      </w:r>
      <w:r w:rsidR="00724EB5">
        <w:rPr>
          <w:b/>
          <w:bCs/>
          <w:i/>
          <w:iCs/>
          <w:u w:val="single"/>
        </w:rPr>
        <w:t>and drink plenty of liquids</w:t>
      </w:r>
      <w:r w:rsidR="00555426">
        <w:rPr>
          <w:b/>
          <w:bCs/>
          <w:i/>
          <w:iCs/>
          <w:u w:val="single"/>
        </w:rPr>
        <w:t xml:space="preserve">. </w:t>
      </w:r>
    </w:p>
    <w:p w:rsidR="003E5A24" w:rsidRDefault="0066138C" w:rsidP="0066138C">
      <w:pPr>
        <w:pStyle w:val="ListParagraph"/>
        <w:numPr>
          <w:ilvl w:val="0"/>
          <w:numId w:val="2"/>
        </w:numPr>
        <w:rPr>
          <w:b/>
          <w:bCs/>
          <w:i/>
          <w:iCs/>
          <w:u w:val="single"/>
        </w:rPr>
      </w:pPr>
      <w:r>
        <w:rPr>
          <w:b/>
          <w:bCs/>
          <w:i/>
          <w:iCs/>
          <w:u w:val="single"/>
        </w:rPr>
        <w:t xml:space="preserve">FOOT DROP? </w:t>
      </w:r>
    </w:p>
    <w:p w:rsidR="00C6271B" w:rsidRDefault="007E069B" w:rsidP="00571ECE">
      <w:pPr>
        <w:pStyle w:val="NormalWeb"/>
        <w:shd w:val="clear" w:color="auto" w:fill="FFFFFF"/>
        <w:spacing w:before="0" w:beforeAutospacing="0" w:after="180" w:afterAutospacing="0" w:line="312" w:lineRule="atLeast"/>
        <w:divId w:val="594900090"/>
        <w:rPr>
          <w:rFonts w:ascii="Helvetica" w:hAnsi="Helvetica"/>
          <w:color w:val="111111"/>
        </w:rPr>
      </w:pPr>
      <w:r>
        <w:rPr>
          <w:rFonts w:ascii="Helvetica" w:hAnsi="Helvetica"/>
          <w:color w:val="111111"/>
        </w:rPr>
        <w:t>Foot drop, sometimes called drop foot, is a general term for difficulty lifting the front part of the foot. If you have foot drop, the front of your foot might drag on the ground when you walk.Foot drop isn't a disease. Rather, foot drop is a sign of an underlying neurological, muscular or anatomical problem.</w:t>
      </w:r>
      <w:r w:rsidR="00CD53D1">
        <w:rPr>
          <w:rFonts w:ascii="Helvetica" w:hAnsi="Helvetica"/>
          <w:color w:val="111111"/>
        </w:rPr>
        <w:t>Sometimes foot drop is temporary, but it can be permanent. If you have foot drop, you might need to wear a brace on your ankle and foot to hold your foot in a normal position.</w:t>
      </w:r>
    </w:p>
    <w:p w:rsidR="00CD53D1" w:rsidRDefault="007F360A" w:rsidP="00571ECE">
      <w:pPr>
        <w:pStyle w:val="NormalWeb"/>
        <w:shd w:val="clear" w:color="auto" w:fill="FFFFFF"/>
        <w:spacing w:before="0" w:beforeAutospacing="0" w:after="180" w:afterAutospacing="0" w:line="312" w:lineRule="atLeast"/>
        <w:divId w:val="594900090"/>
        <w:rPr>
          <w:rFonts w:ascii="Helvetica" w:hAnsi="Helvetica"/>
          <w:b/>
          <w:bCs/>
          <w:color w:val="111111"/>
        </w:rPr>
      </w:pPr>
      <w:r>
        <w:rPr>
          <w:rFonts w:ascii="Helvetica" w:hAnsi="Helvetica"/>
          <w:b/>
          <w:bCs/>
          <w:color w:val="111111"/>
        </w:rPr>
        <w:t>SYMPTOMS:</w:t>
      </w:r>
    </w:p>
    <w:p w:rsidR="00773B41" w:rsidRDefault="00773B41">
      <w:pPr>
        <w:pStyle w:val="NormalWeb"/>
        <w:shd w:val="clear" w:color="auto" w:fill="FFFFFF"/>
        <w:spacing w:before="0" w:beforeAutospacing="0" w:after="180" w:afterAutospacing="0" w:line="312" w:lineRule="atLeast"/>
        <w:divId w:val="2025742265"/>
        <w:rPr>
          <w:rFonts w:ascii="Helvetica" w:hAnsi="Helvetica"/>
          <w:color w:val="111111"/>
        </w:rPr>
      </w:pPr>
      <w:r>
        <w:rPr>
          <w:rFonts w:ascii="Helvetica" w:hAnsi="Helvetica"/>
          <w:color w:val="111111"/>
        </w:rPr>
        <w:t xml:space="preserve">Foot drop makes it difficult to lift the front part of your foot, so it might drag on the floor when you walk. This can cause you to raise your thigh when you walk, as though climbing stairs (steppage gait), to help your foot clear the floor. This unusual gait might cause you to slap your foot down onto the floor with each step. In some cases, the skin </w:t>
      </w:r>
      <w:r>
        <w:rPr>
          <w:rFonts w:ascii="Helvetica" w:hAnsi="Helvetica"/>
          <w:color w:val="111111"/>
        </w:rPr>
        <w:lastRenderedPageBreak/>
        <w:t>on the top of your foot and toes feels numb</w:t>
      </w:r>
      <w:r w:rsidR="00307DAD">
        <w:rPr>
          <w:rFonts w:ascii="Helvetica" w:hAnsi="Helvetica"/>
          <w:color w:val="111111"/>
        </w:rPr>
        <w:t>.</w:t>
      </w:r>
      <w:r>
        <w:rPr>
          <w:rFonts w:ascii="Helvetica" w:hAnsi="Helvetica"/>
          <w:color w:val="111111"/>
        </w:rPr>
        <w:t>Depending on the cause, foot drop can affect one or both feet.</w:t>
      </w:r>
    </w:p>
    <w:p w:rsidR="002F6CE3" w:rsidRDefault="002F6CE3">
      <w:pPr>
        <w:pStyle w:val="NormalWeb"/>
        <w:shd w:val="clear" w:color="auto" w:fill="FFFFFF"/>
        <w:spacing w:before="0" w:beforeAutospacing="0" w:after="180" w:afterAutospacing="0" w:line="312" w:lineRule="atLeast"/>
        <w:divId w:val="2025742265"/>
        <w:rPr>
          <w:rFonts w:ascii="Helvetica" w:hAnsi="Helvetica"/>
          <w:color w:val="111111"/>
        </w:rPr>
      </w:pPr>
    </w:p>
    <w:p w:rsidR="002F6CE3" w:rsidRDefault="004B5D07">
      <w:pPr>
        <w:pStyle w:val="NormalWeb"/>
        <w:shd w:val="clear" w:color="auto" w:fill="FFFFFF"/>
        <w:spacing w:before="0" w:beforeAutospacing="0" w:after="180" w:afterAutospacing="0" w:line="312" w:lineRule="atLeast"/>
        <w:divId w:val="2025742265"/>
        <w:rPr>
          <w:rFonts w:ascii="Helvetica" w:hAnsi="Helvetica"/>
          <w:b/>
          <w:bCs/>
          <w:color w:val="111111"/>
        </w:rPr>
      </w:pPr>
      <w:r>
        <w:rPr>
          <w:rFonts w:ascii="Helvetica" w:hAnsi="Helvetica"/>
          <w:b/>
          <w:bCs/>
          <w:color w:val="111111"/>
        </w:rPr>
        <w:t xml:space="preserve">                   </w:t>
      </w:r>
      <w:r w:rsidR="00DB4747">
        <w:rPr>
          <w:rFonts w:ascii="Helvetica" w:hAnsi="Helvetica"/>
          <w:b/>
          <w:bCs/>
          <w:color w:val="111111"/>
        </w:rPr>
        <w:t>(</w:t>
      </w:r>
      <w:r>
        <w:rPr>
          <w:rFonts w:ascii="Helvetica" w:hAnsi="Helvetica"/>
          <w:b/>
          <w:bCs/>
          <w:color w:val="111111"/>
        </w:rPr>
        <w:t>QNO:01</w:t>
      </w:r>
      <w:r w:rsidR="00DB4747">
        <w:rPr>
          <w:rFonts w:ascii="Helvetica" w:hAnsi="Helvetica"/>
          <w:b/>
          <w:bCs/>
          <w:color w:val="111111"/>
        </w:rPr>
        <w:t xml:space="preserve">) </w:t>
      </w:r>
    </w:p>
    <w:p w:rsidR="00DB4747" w:rsidRPr="004B5D07" w:rsidRDefault="00DB4747">
      <w:pPr>
        <w:pStyle w:val="NormalWeb"/>
        <w:shd w:val="clear" w:color="auto" w:fill="FFFFFF"/>
        <w:spacing w:before="0" w:beforeAutospacing="0" w:after="180" w:afterAutospacing="0" w:line="312" w:lineRule="atLeast"/>
        <w:divId w:val="2025742265"/>
        <w:rPr>
          <w:rFonts w:ascii="Helvetica" w:hAnsi="Helvetica"/>
          <w:b/>
          <w:bCs/>
          <w:color w:val="111111"/>
        </w:rPr>
      </w:pPr>
    </w:p>
    <w:p w:rsidR="00773B41" w:rsidRDefault="007071E7" w:rsidP="00571ECE">
      <w:pPr>
        <w:pStyle w:val="NormalWeb"/>
        <w:shd w:val="clear" w:color="auto" w:fill="FFFFFF"/>
        <w:spacing w:before="0" w:beforeAutospacing="0" w:after="180" w:afterAutospacing="0" w:line="312" w:lineRule="atLeast"/>
        <w:divId w:val="594900090"/>
        <w:rPr>
          <w:rFonts w:ascii="Helvetica" w:hAnsi="Helvetica"/>
          <w:b/>
          <w:bCs/>
          <w:color w:val="111111"/>
        </w:rPr>
      </w:pPr>
      <w:r>
        <w:rPr>
          <w:rFonts w:ascii="Helvetica" w:hAnsi="Helvetica"/>
          <w:b/>
          <w:bCs/>
          <w:color w:val="111111"/>
        </w:rPr>
        <w:t>MUSCLE in the posterior compartment of the lower legs with clinical significance</w:t>
      </w:r>
      <w:r w:rsidR="009D375A">
        <w:rPr>
          <w:rFonts w:ascii="Helvetica" w:hAnsi="Helvetica"/>
          <w:b/>
          <w:bCs/>
          <w:color w:val="111111"/>
        </w:rPr>
        <w:t>:</w:t>
      </w:r>
    </w:p>
    <w:p w:rsidR="00E52CA1" w:rsidRDefault="00E52CA1" w:rsidP="00571ECE">
      <w:pPr>
        <w:pStyle w:val="NormalWeb"/>
        <w:shd w:val="clear" w:color="auto" w:fill="FFFFFF"/>
        <w:spacing w:before="0" w:beforeAutospacing="0" w:after="180" w:afterAutospacing="0" w:line="312" w:lineRule="atLeast"/>
        <w:divId w:val="594900090"/>
        <w:rPr>
          <w:rFonts w:ascii="Helvetica" w:hAnsi="Helvetica"/>
          <w:b/>
          <w:bCs/>
          <w:color w:val="111111"/>
        </w:rPr>
      </w:pPr>
      <w:r>
        <w:rPr>
          <w:rFonts w:ascii="Helvetica" w:hAnsi="Helvetica"/>
          <w:b/>
          <w:bCs/>
          <w:color w:val="111111"/>
        </w:rPr>
        <w:t>The posterior compartment of the leg contains seven muscles, organised into two layers – superficial and deep. The two layers are separated by a band of fascia.The posterior leg is the largest of the three compartments. Collectively, the muscles in this area plantarflex and invert the foot. They are innervated by the tibial nerve, a terminal branch of the sciatic nerve.In this article, we shall look at the attachments, actions and innervation of the muscles in the posterior compartment of the leg.</w:t>
      </w:r>
    </w:p>
    <w:p w:rsidR="000772DF" w:rsidRDefault="00A55764">
      <w:pPr>
        <w:pStyle w:val="Heading2"/>
        <w:shd w:val="clear" w:color="auto" w:fill="F2F2F2"/>
        <w:spacing w:before="0"/>
        <w:divId w:val="844982652"/>
        <w:rPr>
          <w:rFonts w:ascii="Arial" w:eastAsia="Times New Roman" w:hAnsi="Arial" w:cs="Arial"/>
          <w:color w:val="32323C"/>
          <w:sz w:val="36"/>
          <w:szCs w:val="36"/>
        </w:rPr>
      </w:pPr>
      <w:r>
        <w:rPr>
          <w:rStyle w:val="Strong"/>
          <w:rFonts w:ascii="Arial" w:eastAsia="Times New Roman" w:hAnsi="Arial" w:cs="Arial"/>
          <w:b w:val="0"/>
          <w:bCs w:val="0"/>
          <w:color w:val="32323C"/>
        </w:rPr>
        <w:t xml:space="preserve">       </w:t>
      </w:r>
      <w:r w:rsidR="000772DF">
        <w:rPr>
          <w:rStyle w:val="Strong"/>
          <w:rFonts w:ascii="Arial" w:eastAsia="Times New Roman" w:hAnsi="Arial" w:cs="Arial"/>
          <w:b w:val="0"/>
          <w:bCs w:val="0"/>
          <w:color w:val="32323C"/>
        </w:rPr>
        <w:t>Superficial Muscles</w:t>
      </w:r>
      <w:r>
        <w:rPr>
          <w:rStyle w:val="Strong"/>
          <w:rFonts w:ascii="Arial" w:eastAsia="Times New Roman" w:hAnsi="Arial" w:cs="Arial"/>
          <w:b w:val="0"/>
          <w:bCs w:val="0"/>
          <w:color w:val="32323C"/>
        </w:rPr>
        <w:t>:</w:t>
      </w:r>
    </w:p>
    <w:p w:rsidR="00931B6B" w:rsidRDefault="00931B6B" w:rsidP="00104A3D">
      <w:pPr>
        <w:pStyle w:val="NormalWeb"/>
        <w:numPr>
          <w:ilvl w:val="0"/>
          <w:numId w:val="3"/>
        </w:numPr>
        <w:shd w:val="clear" w:color="auto" w:fill="FFFFFF"/>
        <w:spacing w:before="0" w:beforeAutospacing="0" w:after="180" w:afterAutospacing="0" w:line="312" w:lineRule="atLeast"/>
        <w:divId w:val="594900090"/>
        <w:rPr>
          <w:rFonts w:ascii="Helvetica" w:hAnsi="Helvetica"/>
          <w:b/>
          <w:bCs/>
          <w:color w:val="111111"/>
          <w:u w:val="single"/>
        </w:rPr>
      </w:pPr>
      <w:r>
        <w:rPr>
          <w:rFonts w:ascii="Helvetica" w:hAnsi="Helvetica"/>
          <w:b/>
          <w:bCs/>
          <w:color w:val="111111"/>
          <w:u w:val="single"/>
        </w:rPr>
        <w:t>Gastrocnemius:</w:t>
      </w:r>
    </w:p>
    <w:p w:rsidR="00931B6B" w:rsidRDefault="00931B6B" w:rsidP="00571ECE">
      <w:pPr>
        <w:pStyle w:val="NormalWeb"/>
        <w:shd w:val="clear" w:color="auto" w:fill="FFFFFF"/>
        <w:spacing w:before="0" w:beforeAutospacing="0" w:after="180" w:afterAutospacing="0" w:line="312" w:lineRule="atLeast"/>
        <w:divId w:val="594900090"/>
        <w:rPr>
          <w:rFonts w:ascii="Helvetica" w:hAnsi="Helvetica"/>
          <w:b/>
          <w:bCs/>
          <w:color w:val="111111"/>
          <w:u w:val="single"/>
        </w:rPr>
      </w:pPr>
      <w:r>
        <w:rPr>
          <w:rFonts w:ascii="Helvetica" w:hAnsi="Helvetica"/>
          <w:b/>
          <w:bCs/>
          <w:color w:val="111111"/>
          <w:u w:val="single"/>
        </w:rPr>
        <w:t>The gastrocnemius is the most superficial of all the muscles in the posterior leg. It has two heads –  medial and lateral, which converge to form a single muscle belly.</w:t>
      </w:r>
    </w:p>
    <w:p w:rsidR="00931B6B" w:rsidRDefault="00931B6B" w:rsidP="00571ECE">
      <w:pPr>
        <w:pStyle w:val="NormalWeb"/>
        <w:shd w:val="clear" w:color="auto" w:fill="FFFFFF"/>
        <w:spacing w:before="0" w:beforeAutospacing="0" w:after="180" w:afterAutospacing="0" w:line="312" w:lineRule="atLeast"/>
        <w:divId w:val="594900090"/>
        <w:rPr>
          <w:rFonts w:ascii="Helvetica" w:hAnsi="Helvetica"/>
          <w:b/>
          <w:bCs/>
          <w:color w:val="111111"/>
          <w:u w:val="single"/>
        </w:rPr>
      </w:pPr>
      <w:r>
        <w:rPr>
          <w:rFonts w:ascii="Helvetica" w:hAnsi="Helvetica"/>
          <w:b/>
          <w:bCs/>
          <w:color w:val="111111"/>
          <w:u w:val="single"/>
        </w:rPr>
        <w:t>Attachments: The lateral head originates from the lateral femoral condyle, and medial head from the medial femoral condyle. The fibres converge, and form a single muscle belly. In the lower part of the leg, the muscle belly combines with the soleus to from the calcaneal tendon, with inserts onto the calcaneus (the heel bone).</w:t>
      </w:r>
    </w:p>
    <w:p w:rsidR="00931B6B" w:rsidRDefault="00931B6B" w:rsidP="00571ECE">
      <w:pPr>
        <w:pStyle w:val="NormalWeb"/>
        <w:shd w:val="clear" w:color="auto" w:fill="FFFFFF"/>
        <w:spacing w:before="0" w:beforeAutospacing="0" w:after="180" w:afterAutospacing="0" w:line="312" w:lineRule="atLeast"/>
        <w:divId w:val="594900090"/>
        <w:rPr>
          <w:rFonts w:ascii="Helvetica" w:hAnsi="Helvetica"/>
          <w:b/>
          <w:bCs/>
          <w:color w:val="111111"/>
          <w:u w:val="single"/>
        </w:rPr>
      </w:pPr>
      <w:r>
        <w:rPr>
          <w:rFonts w:ascii="Helvetica" w:hAnsi="Helvetica"/>
          <w:b/>
          <w:bCs/>
          <w:color w:val="111111"/>
          <w:u w:val="single"/>
        </w:rPr>
        <w:t>Actions: It plantarflexes at the ankle joint, and because it crosses the knee, it is a flexor there.</w:t>
      </w:r>
    </w:p>
    <w:p w:rsidR="00F16A5D" w:rsidRDefault="00931B6B" w:rsidP="009B7A9A">
      <w:pPr>
        <w:pStyle w:val="NormalWeb"/>
        <w:shd w:val="clear" w:color="auto" w:fill="FFFFFF"/>
        <w:spacing w:before="0" w:beforeAutospacing="0" w:after="180" w:afterAutospacing="0" w:line="312" w:lineRule="atLeast"/>
        <w:divId w:val="594900090"/>
        <w:rPr>
          <w:rFonts w:ascii="Helvetica" w:hAnsi="Helvetica"/>
          <w:b/>
          <w:bCs/>
          <w:color w:val="111111"/>
          <w:u w:val="single"/>
        </w:rPr>
      </w:pPr>
      <w:r>
        <w:rPr>
          <w:rFonts w:ascii="Helvetica" w:hAnsi="Helvetica"/>
          <w:b/>
          <w:bCs/>
          <w:color w:val="111111"/>
          <w:u w:val="single"/>
        </w:rPr>
        <w:t xml:space="preserve">Innervation: Tibial </w:t>
      </w:r>
      <w:r w:rsidR="007F6D67">
        <w:rPr>
          <w:rFonts w:ascii="Helvetica" w:hAnsi="Helvetica"/>
          <w:b/>
          <w:bCs/>
          <w:color w:val="111111"/>
          <w:u w:val="single"/>
        </w:rPr>
        <w:t>nerve</w:t>
      </w:r>
      <w:r w:rsidR="00285A1A">
        <w:rPr>
          <w:rFonts w:ascii="Helvetica" w:hAnsi="Helvetica"/>
          <w:b/>
          <w:bCs/>
          <w:color w:val="111111"/>
          <w:u w:val="single"/>
        </w:rPr>
        <w:t xml:space="preserve">. </w:t>
      </w:r>
    </w:p>
    <w:p w:rsidR="009B7A9A" w:rsidRDefault="009B7A9A" w:rsidP="009B7A9A">
      <w:pPr>
        <w:pStyle w:val="NormalWeb"/>
        <w:shd w:val="clear" w:color="auto" w:fill="FFFFFF"/>
        <w:spacing w:before="0" w:beforeAutospacing="0" w:after="180" w:afterAutospacing="0" w:line="312" w:lineRule="atLeast"/>
        <w:divId w:val="594900090"/>
        <w:rPr>
          <w:rFonts w:ascii="Helvetica" w:hAnsi="Helvetica"/>
          <w:b/>
          <w:bCs/>
          <w:color w:val="111111"/>
          <w:u w:val="single"/>
        </w:rPr>
      </w:pPr>
    </w:p>
    <w:p w:rsidR="00756118" w:rsidRDefault="00D55CBF" w:rsidP="000E3B1D">
      <w:pPr>
        <w:pStyle w:val="NormalWeb"/>
        <w:numPr>
          <w:ilvl w:val="0"/>
          <w:numId w:val="3"/>
        </w:numPr>
        <w:shd w:val="clear" w:color="auto" w:fill="FFFFFF"/>
        <w:spacing w:before="0" w:beforeAutospacing="0" w:after="180" w:afterAutospacing="0" w:line="312" w:lineRule="atLeast"/>
        <w:divId w:val="594900090"/>
        <w:rPr>
          <w:rFonts w:ascii="Helvetica" w:hAnsi="Helvetica"/>
          <w:b/>
          <w:bCs/>
          <w:color w:val="111111"/>
          <w:u w:val="single"/>
        </w:rPr>
      </w:pPr>
      <w:r>
        <w:rPr>
          <w:rFonts w:ascii="Helvetica" w:hAnsi="Helvetica"/>
          <w:b/>
          <w:bCs/>
          <w:color w:val="111111"/>
          <w:u w:val="single"/>
        </w:rPr>
        <w:t>Plantaris:</w:t>
      </w:r>
    </w:p>
    <w:p w:rsidR="00756118" w:rsidRDefault="00756118" w:rsidP="000E3B1D">
      <w:pPr>
        <w:pStyle w:val="NormalWeb"/>
        <w:shd w:val="clear" w:color="auto" w:fill="FFFFFF"/>
        <w:spacing w:before="0" w:beforeAutospacing="0" w:after="180" w:afterAutospacing="0" w:line="312" w:lineRule="atLeast"/>
        <w:ind w:left="360"/>
        <w:divId w:val="594900090"/>
        <w:rPr>
          <w:rFonts w:ascii="Helvetica" w:hAnsi="Helvetica"/>
          <w:b/>
          <w:bCs/>
          <w:color w:val="111111"/>
          <w:u w:val="single"/>
        </w:rPr>
      </w:pPr>
      <w:r>
        <w:rPr>
          <w:rFonts w:ascii="Helvetica" w:hAnsi="Helvetica"/>
          <w:b/>
          <w:bCs/>
          <w:color w:val="111111"/>
          <w:u w:val="single"/>
        </w:rPr>
        <w:t>The plantaris is a small muscle with a long tendon, which can be mistaken for a nerve as it descends down the leg. It is absent in 10% of people.</w:t>
      </w:r>
    </w:p>
    <w:p w:rsidR="00756118" w:rsidRDefault="00756118" w:rsidP="005C43E0">
      <w:pPr>
        <w:pStyle w:val="NormalWeb"/>
        <w:shd w:val="clear" w:color="auto" w:fill="FFFFFF"/>
        <w:spacing w:before="0" w:beforeAutospacing="0" w:after="180" w:afterAutospacing="0" w:line="312" w:lineRule="atLeast"/>
        <w:divId w:val="594900090"/>
        <w:rPr>
          <w:rFonts w:ascii="Helvetica" w:hAnsi="Helvetica"/>
          <w:b/>
          <w:bCs/>
          <w:color w:val="111111"/>
          <w:u w:val="single"/>
        </w:rPr>
      </w:pPr>
      <w:r>
        <w:rPr>
          <w:rFonts w:ascii="Helvetica" w:hAnsi="Helvetica"/>
          <w:b/>
          <w:bCs/>
          <w:color w:val="111111"/>
          <w:u w:val="single"/>
        </w:rPr>
        <w:t xml:space="preserve">Attachments: Originates from the lateral supracondylar line of the femur. The muscle descends medially, condensing into a tendon that runs down the leg, </w:t>
      </w:r>
      <w:r>
        <w:rPr>
          <w:rFonts w:ascii="Helvetica" w:hAnsi="Helvetica"/>
          <w:b/>
          <w:bCs/>
          <w:color w:val="111111"/>
          <w:u w:val="single"/>
        </w:rPr>
        <w:lastRenderedPageBreak/>
        <w:t>between the gastrocnemius and soleus. The tendon blends with the calcaneal tendon.</w:t>
      </w:r>
    </w:p>
    <w:p w:rsidR="00756118" w:rsidRDefault="00756118" w:rsidP="005C43E0">
      <w:pPr>
        <w:pStyle w:val="NormalWeb"/>
        <w:shd w:val="clear" w:color="auto" w:fill="FFFFFF"/>
        <w:spacing w:before="0" w:beforeAutospacing="0" w:after="180" w:afterAutospacing="0" w:line="312" w:lineRule="atLeast"/>
        <w:divId w:val="594900090"/>
        <w:rPr>
          <w:rFonts w:ascii="Helvetica" w:hAnsi="Helvetica"/>
          <w:b/>
          <w:bCs/>
          <w:color w:val="111111"/>
          <w:u w:val="single"/>
        </w:rPr>
      </w:pPr>
      <w:r>
        <w:rPr>
          <w:rFonts w:ascii="Helvetica" w:hAnsi="Helvetica"/>
          <w:b/>
          <w:bCs/>
          <w:color w:val="111111"/>
          <w:u w:val="single"/>
        </w:rPr>
        <w:t>Actions: It plantarflexes at the ankle joint, and because it crosses the knee, it is a flexor there. It is not a vital muscle for these movements.</w:t>
      </w:r>
    </w:p>
    <w:p w:rsidR="00756118" w:rsidRDefault="00756118" w:rsidP="005C43E0">
      <w:pPr>
        <w:pStyle w:val="NormalWeb"/>
        <w:shd w:val="clear" w:color="auto" w:fill="FFFFFF"/>
        <w:spacing w:before="0" w:beforeAutospacing="0" w:after="180" w:afterAutospacing="0" w:line="312" w:lineRule="atLeast"/>
        <w:divId w:val="594900090"/>
        <w:rPr>
          <w:rFonts w:ascii="Helvetica" w:hAnsi="Helvetica"/>
          <w:b/>
          <w:bCs/>
          <w:color w:val="111111"/>
          <w:u w:val="single"/>
        </w:rPr>
      </w:pPr>
      <w:r>
        <w:rPr>
          <w:rFonts w:ascii="Helvetica" w:hAnsi="Helvetica"/>
          <w:b/>
          <w:bCs/>
          <w:color w:val="111111"/>
          <w:u w:val="single"/>
        </w:rPr>
        <w:t>Innervation: Tibial nerve.</w:t>
      </w:r>
    </w:p>
    <w:p w:rsidR="005C43E0" w:rsidRDefault="005C43E0" w:rsidP="005C43E0">
      <w:pPr>
        <w:pStyle w:val="NormalWeb"/>
        <w:shd w:val="clear" w:color="auto" w:fill="FFFFFF"/>
        <w:spacing w:before="0" w:beforeAutospacing="0" w:after="180" w:afterAutospacing="0" w:line="312" w:lineRule="atLeast"/>
        <w:divId w:val="594900090"/>
        <w:rPr>
          <w:rFonts w:ascii="Helvetica" w:hAnsi="Helvetica"/>
          <w:b/>
          <w:bCs/>
          <w:color w:val="111111"/>
          <w:u w:val="single"/>
        </w:rPr>
      </w:pPr>
    </w:p>
    <w:p w:rsidR="005C43E0" w:rsidRDefault="002A4264" w:rsidP="002A4264">
      <w:pPr>
        <w:pStyle w:val="NormalWeb"/>
        <w:numPr>
          <w:ilvl w:val="0"/>
          <w:numId w:val="3"/>
        </w:numPr>
        <w:shd w:val="clear" w:color="auto" w:fill="FFFFFF"/>
        <w:spacing w:before="0" w:beforeAutospacing="0" w:after="180" w:afterAutospacing="0" w:line="312" w:lineRule="atLeast"/>
        <w:divId w:val="594900090"/>
        <w:rPr>
          <w:rFonts w:ascii="Helvetica" w:hAnsi="Helvetica"/>
          <w:b/>
          <w:bCs/>
          <w:color w:val="111111"/>
          <w:u w:val="single"/>
        </w:rPr>
      </w:pPr>
      <w:r>
        <w:rPr>
          <w:rFonts w:ascii="Helvetica" w:hAnsi="Helvetica"/>
          <w:b/>
          <w:bCs/>
          <w:color w:val="111111"/>
          <w:u w:val="single"/>
        </w:rPr>
        <w:t>Soleus:</w:t>
      </w:r>
    </w:p>
    <w:p w:rsidR="007277BC" w:rsidRDefault="007277BC" w:rsidP="007277BC">
      <w:pPr>
        <w:pStyle w:val="NormalWeb"/>
        <w:shd w:val="clear" w:color="auto" w:fill="FFFFFF"/>
        <w:spacing w:before="0" w:beforeAutospacing="0" w:after="180" w:afterAutospacing="0" w:line="312" w:lineRule="atLeast"/>
        <w:ind w:left="360"/>
        <w:divId w:val="594900090"/>
        <w:rPr>
          <w:rFonts w:ascii="Helvetica" w:hAnsi="Helvetica"/>
          <w:b/>
          <w:bCs/>
          <w:color w:val="111111"/>
          <w:u w:val="single"/>
        </w:rPr>
      </w:pPr>
      <w:r>
        <w:rPr>
          <w:rFonts w:ascii="Helvetica" w:hAnsi="Helvetica"/>
          <w:b/>
          <w:bCs/>
          <w:color w:val="111111"/>
          <w:u w:val="single"/>
        </w:rPr>
        <w:t>The soleus is located deep to the gastrocnemius. It is large and flat, named soleus due to its resemblance of a sole – a flat fish.</w:t>
      </w:r>
    </w:p>
    <w:p w:rsidR="007277BC" w:rsidRDefault="007277BC" w:rsidP="00103249">
      <w:pPr>
        <w:pStyle w:val="NormalWeb"/>
        <w:shd w:val="clear" w:color="auto" w:fill="FFFFFF"/>
        <w:spacing w:before="0" w:beforeAutospacing="0" w:after="180" w:afterAutospacing="0" w:line="312" w:lineRule="atLeast"/>
        <w:ind w:left="360"/>
        <w:divId w:val="594900090"/>
        <w:rPr>
          <w:rFonts w:ascii="Helvetica" w:hAnsi="Helvetica"/>
          <w:b/>
          <w:bCs/>
          <w:color w:val="111111"/>
          <w:u w:val="single"/>
        </w:rPr>
      </w:pPr>
      <w:r>
        <w:rPr>
          <w:rFonts w:ascii="Helvetica" w:hAnsi="Helvetica"/>
          <w:b/>
          <w:bCs/>
          <w:color w:val="111111"/>
          <w:u w:val="single"/>
        </w:rPr>
        <w:t>Attachments: Originates from the soleal line of the tibia and proximal fibular area. The muscle narrows in the lower part of the leg, and joins the calcaneal tendon.</w:t>
      </w:r>
    </w:p>
    <w:p w:rsidR="007277BC" w:rsidRDefault="007277BC" w:rsidP="00103249">
      <w:pPr>
        <w:pStyle w:val="NormalWeb"/>
        <w:shd w:val="clear" w:color="auto" w:fill="FFFFFF"/>
        <w:spacing w:before="0" w:beforeAutospacing="0" w:after="180" w:afterAutospacing="0" w:line="312" w:lineRule="atLeast"/>
        <w:ind w:left="360"/>
        <w:divId w:val="594900090"/>
        <w:rPr>
          <w:rFonts w:ascii="Helvetica" w:hAnsi="Helvetica"/>
          <w:b/>
          <w:bCs/>
          <w:color w:val="111111"/>
          <w:u w:val="single"/>
        </w:rPr>
      </w:pPr>
      <w:r>
        <w:rPr>
          <w:rFonts w:ascii="Helvetica" w:hAnsi="Helvetica"/>
          <w:b/>
          <w:bCs/>
          <w:color w:val="111111"/>
          <w:u w:val="single"/>
        </w:rPr>
        <w:t>Actions: Plantarflexes the foot at the ankle joint.</w:t>
      </w:r>
    </w:p>
    <w:p w:rsidR="007277BC" w:rsidRDefault="007277BC" w:rsidP="00103249">
      <w:pPr>
        <w:pStyle w:val="NormalWeb"/>
        <w:shd w:val="clear" w:color="auto" w:fill="FFFFFF"/>
        <w:spacing w:before="0" w:beforeAutospacing="0" w:after="180" w:afterAutospacing="0" w:line="312" w:lineRule="atLeast"/>
        <w:ind w:left="360"/>
        <w:divId w:val="594900090"/>
        <w:rPr>
          <w:rFonts w:ascii="Helvetica" w:hAnsi="Helvetica"/>
          <w:b/>
          <w:bCs/>
          <w:color w:val="111111"/>
          <w:u w:val="single"/>
        </w:rPr>
      </w:pPr>
      <w:r>
        <w:rPr>
          <w:rFonts w:ascii="Helvetica" w:hAnsi="Helvetica"/>
          <w:b/>
          <w:bCs/>
          <w:color w:val="111111"/>
          <w:u w:val="single"/>
        </w:rPr>
        <w:t>Innervation: Tibial Nerve.</w:t>
      </w:r>
    </w:p>
    <w:p w:rsidR="00FF4B82" w:rsidRDefault="00FF4B82">
      <w:pPr>
        <w:pStyle w:val="Heading2"/>
        <w:shd w:val="clear" w:color="auto" w:fill="FFFFFF"/>
        <w:spacing w:before="0"/>
        <w:divId w:val="217397080"/>
        <w:rPr>
          <w:rStyle w:val="Strong"/>
          <w:rFonts w:ascii="Arial" w:eastAsia="Times New Roman" w:hAnsi="Arial" w:cs="Arial"/>
          <w:b w:val="0"/>
          <w:bCs w:val="0"/>
          <w:color w:val="32323C"/>
        </w:rPr>
      </w:pPr>
    </w:p>
    <w:p w:rsidR="007A287A" w:rsidRDefault="007C0D81">
      <w:pPr>
        <w:pStyle w:val="Heading2"/>
        <w:shd w:val="clear" w:color="auto" w:fill="FFFFFF"/>
        <w:spacing w:before="0"/>
        <w:divId w:val="1443502025"/>
        <w:rPr>
          <w:rStyle w:val="Strong"/>
          <w:rFonts w:ascii="Arial" w:eastAsia="Times New Roman" w:hAnsi="Arial" w:cs="Arial"/>
          <w:color w:val="32323C"/>
          <w:u w:val="single"/>
        </w:rPr>
      </w:pPr>
      <w:r>
        <w:rPr>
          <w:rStyle w:val="Strong"/>
          <w:rFonts w:ascii="Arial" w:eastAsia="Times New Roman" w:hAnsi="Arial" w:cs="Arial"/>
          <w:color w:val="32323C"/>
          <w:u w:val="single"/>
        </w:rPr>
        <w:t>DEEP MUSCLES:</w:t>
      </w:r>
    </w:p>
    <w:p w:rsidR="007A287A" w:rsidRDefault="007A287A">
      <w:pPr>
        <w:pStyle w:val="Heading2"/>
        <w:shd w:val="clear" w:color="auto" w:fill="FFFFFF"/>
        <w:spacing w:before="0"/>
        <w:divId w:val="1443502025"/>
        <w:rPr>
          <w:rStyle w:val="Strong"/>
          <w:rFonts w:ascii="Arial" w:eastAsia="Times New Roman" w:hAnsi="Arial" w:cs="Arial"/>
          <w:color w:val="32323C"/>
          <w:u w:val="single"/>
        </w:rPr>
      </w:pPr>
    </w:p>
    <w:p w:rsidR="000C6DB5" w:rsidRDefault="00E318E7" w:rsidP="00A156D4">
      <w:pPr>
        <w:pStyle w:val="Heading2"/>
        <w:numPr>
          <w:ilvl w:val="0"/>
          <w:numId w:val="10"/>
        </w:numPr>
        <w:shd w:val="clear" w:color="auto" w:fill="FFFFFF"/>
        <w:spacing w:before="0"/>
        <w:divId w:val="1443502025"/>
        <w:rPr>
          <w:rStyle w:val="Strong"/>
          <w:rFonts w:ascii="Arial" w:eastAsia="Times New Roman" w:hAnsi="Arial" w:cs="Arial"/>
          <w:color w:val="32323C"/>
          <w:u w:val="single"/>
        </w:rPr>
      </w:pPr>
      <w:r>
        <w:rPr>
          <w:rStyle w:val="Strong"/>
          <w:rFonts w:ascii="Arial" w:eastAsia="Times New Roman" w:hAnsi="Arial" w:cs="Arial"/>
          <w:color w:val="32323C"/>
          <w:u w:val="single"/>
        </w:rPr>
        <w:t>poplite</w:t>
      </w:r>
      <w:r w:rsidR="00E236BF">
        <w:rPr>
          <w:rStyle w:val="Strong"/>
          <w:rFonts w:ascii="Arial" w:eastAsia="Times New Roman" w:hAnsi="Arial" w:cs="Arial"/>
          <w:color w:val="32323C"/>
          <w:u w:val="single"/>
        </w:rPr>
        <w:t>us</w:t>
      </w:r>
      <w:r>
        <w:rPr>
          <w:rStyle w:val="Strong"/>
          <w:rFonts w:ascii="Arial" w:eastAsia="Times New Roman" w:hAnsi="Arial" w:cs="Arial"/>
          <w:color w:val="32323C"/>
          <w:u w:val="single"/>
        </w:rPr>
        <w:t>:</w:t>
      </w:r>
    </w:p>
    <w:p w:rsidR="000C6DB5" w:rsidRPr="0034424C" w:rsidRDefault="00A156D4" w:rsidP="0034424C">
      <w:pPr>
        <w:pStyle w:val="Heading2"/>
        <w:shd w:val="clear" w:color="auto" w:fill="FFFFFF"/>
        <w:spacing w:before="0"/>
        <w:ind w:left="360"/>
        <w:divId w:val="1443502025"/>
        <w:rPr>
          <w:rFonts w:ascii="Arial" w:eastAsia="Times New Roman" w:hAnsi="Arial" w:cs="Arial"/>
          <w:b/>
          <w:bCs/>
          <w:color w:val="32323C"/>
          <w:u w:val="single"/>
        </w:rPr>
      </w:pPr>
      <w:r>
        <w:rPr>
          <w:rStyle w:val="Strong"/>
          <w:rFonts w:ascii="Arial" w:eastAsia="Times New Roman" w:hAnsi="Arial" w:cs="Arial"/>
          <w:color w:val="32323C"/>
          <w:u w:val="single"/>
        </w:rPr>
        <w:t>The popliteus is located superiorly in the leg. It lies behind the knee joint, forming the base of the popliteal fossa.</w:t>
      </w:r>
    </w:p>
    <w:p w:rsidR="00A156D4" w:rsidRDefault="00A156D4" w:rsidP="00A156D4">
      <w:pPr>
        <w:divId w:val="1443502025"/>
      </w:pPr>
      <w:r>
        <w:t>There is a bursa (fluid filled sac) that lies between the popliteal tendon and the posterior surface of the knee joint. It is called the popliteus bursa.</w:t>
      </w:r>
    </w:p>
    <w:p w:rsidR="00A156D4" w:rsidRDefault="00A156D4" w:rsidP="00A156D4">
      <w:pPr>
        <w:divId w:val="1443502025"/>
      </w:pPr>
      <w:r>
        <w:t>Attachments: Originates from the lateral condyle of the femur and the posterior horn of the lateral meniscus. From there, it runs inferomedially towards the tibia and inserts above the origin of the soleus muscle.</w:t>
      </w:r>
    </w:p>
    <w:p w:rsidR="00A156D4" w:rsidRDefault="00A156D4" w:rsidP="00A156D4">
      <w:pPr>
        <w:divId w:val="1443502025"/>
      </w:pPr>
      <w:r>
        <w:t>Actions: Laterally rotates the femur on the tibia – ‘unlocking’ the knee joint so that flexion can occur.</w:t>
      </w:r>
    </w:p>
    <w:p w:rsidR="00271D19" w:rsidRDefault="00A156D4" w:rsidP="00A156D4">
      <w:pPr>
        <w:divId w:val="1443502025"/>
      </w:pPr>
      <w:r>
        <w:t>Innervation: Tibial nerve.</w:t>
      </w:r>
    </w:p>
    <w:p w:rsidR="00271D19" w:rsidRPr="00271D19" w:rsidRDefault="009A4630" w:rsidP="00271D19">
      <w:pPr>
        <w:pStyle w:val="ListParagraph"/>
        <w:numPr>
          <w:ilvl w:val="0"/>
          <w:numId w:val="2"/>
        </w:numPr>
        <w:divId w:val="1443502025"/>
        <w:rPr>
          <w:b/>
          <w:bCs/>
        </w:rPr>
      </w:pPr>
      <w:r>
        <w:rPr>
          <w:b/>
          <w:bCs/>
        </w:rPr>
        <w:t>Tibialis Posterior:</w:t>
      </w:r>
    </w:p>
    <w:p w:rsidR="00FE216C" w:rsidRDefault="00FE216C">
      <w:pPr>
        <w:pStyle w:val="NormalWeb"/>
        <w:shd w:val="clear" w:color="auto" w:fill="FFFFFF"/>
        <w:spacing w:before="0" w:beforeAutospacing="0"/>
        <w:jc w:val="both"/>
        <w:divId w:val="1736469359"/>
        <w:rPr>
          <w:rFonts w:ascii="Arial" w:hAnsi="Arial" w:cs="Arial"/>
          <w:color w:val="32323C"/>
          <w:sz w:val="22"/>
          <w:szCs w:val="22"/>
        </w:rPr>
      </w:pPr>
      <w:r>
        <w:rPr>
          <w:rFonts w:ascii="Arial" w:hAnsi="Arial" w:cs="Arial"/>
          <w:color w:val="32323C"/>
          <w:sz w:val="22"/>
          <w:szCs w:val="22"/>
        </w:rPr>
        <w:t>The tibialis posterior is the deepest out of the four muscles. It lies between the flexor digitorum longus and the flexor hallucis longus.</w:t>
      </w:r>
    </w:p>
    <w:p w:rsidR="00FE216C" w:rsidRDefault="00FE216C" w:rsidP="00FE216C">
      <w:pPr>
        <w:numPr>
          <w:ilvl w:val="0"/>
          <w:numId w:val="11"/>
        </w:numPr>
        <w:shd w:val="clear" w:color="auto" w:fill="FFFFFF"/>
        <w:spacing w:before="100" w:beforeAutospacing="1" w:after="100" w:afterAutospacing="1" w:line="240" w:lineRule="auto"/>
        <w:ind w:left="0"/>
        <w:jc w:val="both"/>
        <w:divId w:val="1736469359"/>
        <w:rPr>
          <w:rFonts w:ascii="Arial" w:eastAsia="Times New Roman" w:hAnsi="Arial" w:cs="Arial"/>
          <w:color w:val="32323C"/>
        </w:rPr>
      </w:pPr>
      <w:r>
        <w:rPr>
          <w:rStyle w:val="Strong"/>
          <w:rFonts w:ascii="Arial" w:eastAsia="Times New Roman" w:hAnsi="Arial" w:cs="Arial"/>
          <w:color w:val="32323C"/>
        </w:rPr>
        <w:t>Attachments</w:t>
      </w:r>
      <w:r>
        <w:rPr>
          <w:rFonts w:ascii="Arial" w:eastAsia="Times New Roman" w:hAnsi="Arial" w:cs="Arial"/>
          <w:color w:val="32323C"/>
        </w:rPr>
        <w:t>: Originates from the interosseous membrane between the tibia and fibula, and posterior surfaces of the two bones. The tendon enters the foot posterior to the medial malleolus, and attaches to the plantar surfaces of the medial tarsal bones.</w:t>
      </w:r>
    </w:p>
    <w:p w:rsidR="00FE216C" w:rsidRDefault="00FE216C" w:rsidP="00FE216C">
      <w:pPr>
        <w:numPr>
          <w:ilvl w:val="0"/>
          <w:numId w:val="11"/>
        </w:numPr>
        <w:shd w:val="clear" w:color="auto" w:fill="FFFFFF"/>
        <w:spacing w:before="100" w:beforeAutospacing="1" w:after="100" w:afterAutospacing="1" w:line="240" w:lineRule="auto"/>
        <w:ind w:left="0"/>
        <w:jc w:val="both"/>
        <w:divId w:val="1736469359"/>
        <w:rPr>
          <w:rFonts w:ascii="Arial" w:eastAsia="Times New Roman" w:hAnsi="Arial" w:cs="Arial"/>
          <w:color w:val="32323C"/>
        </w:rPr>
      </w:pPr>
      <w:r>
        <w:rPr>
          <w:rStyle w:val="Strong"/>
          <w:rFonts w:ascii="Arial" w:eastAsia="Times New Roman" w:hAnsi="Arial" w:cs="Arial"/>
          <w:color w:val="32323C"/>
        </w:rPr>
        <w:t>Actions</w:t>
      </w:r>
      <w:r>
        <w:rPr>
          <w:rFonts w:ascii="Arial" w:eastAsia="Times New Roman" w:hAnsi="Arial" w:cs="Arial"/>
          <w:color w:val="32323C"/>
        </w:rPr>
        <w:t>: Inverts and plantarflexes the foot, maintains the medial arch of the foot.</w:t>
      </w:r>
    </w:p>
    <w:p w:rsidR="00FE216C" w:rsidRDefault="00FE216C" w:rsidP="00FE216C">
      <w:pPr>
        <w:numPr>
          <w:ilvl w:val="0"/>
          <w:numId w:val="11"/>
        </w:numPr>
        <w:shd w:val="clear" w:color="auto" w:fill="FFFFFF"/>
        <w:spacing w:before="100" w:beforeAutospacing="1" w:after="100" w:afterAutospacing="1" w:line="240" w:lineRule="auto"/>
        <w:ind w:left="0"/>
        <w:jc w:val="both"/>
        <w:divId w:val="1736469359"/>
        <w:rPr>
          <w:rFonts w:ascii="Arial" w:eastAsia="Times New Roman" w:hAnsi="Arial" w:cs="Arial"/>
          <w:color w:val="32323C"/>
        </w:rPr>
      </w:pPr>
      <w:r>
        <w:rPr>
          <w:rStyle w:val="Strong"/>
          <w:rFonts w:ascii="Arial" w:eastAsia="Times New Roman" w:hAnsi="Arial" w:cs="Arial"/>
          <w:color w:val="32323C"/>
        </w:rPr>
        <w:lastRenderedPageBreak/>
        <w:t>Innervation</w:t>
      </w:r>
      <w:r>
        <w:rPr>
          <w:rFonts w:ascii="Arial" w:eastAsia="Times New Roman" w:hAnsi="Arial" w:cs="Arial"/>
          <w:color w:val="32323C"/>
        </w:rPr>
        <w:t>: Tibial nerve.</w:t>
      </w:r>
    </w:p>
    <w:p w:rsidR="00FF4B82" w:rsidRDefault="00A22C6F" w:rsidP="00DF7DB6">
      <w:pPr>
        <w:pStyle w:val="ListParagraph"/>
        <w:numPr>
          <w:ilvl w:val="0"/>
          <w:numId w:val="2"/>
        </w:numPr>
        <w:divId w:val="217397080"/>
        <w:rPr>
          <w:b/>
          <w:bCs/>
          <w:u w:val="single"/>
        </w:rPr>
      </w:pPr>
      <w:r>
        <w:rPr>
          <w:b/>
          <w:bCs/>
          <w:u w:val="single"/>
        </w:rPr>
        <w:t>Flexor Digitorum Longus:</w:t>
      </w:r>
    </w:p>
    <w:p w:rsidR="00D67897" w:rsidRDefault="00D67897" w:rsidP="00D67897">
      <w:pPr>
        <w:ind w:left="360"/>
        <w:divId w:val="217397080"/>
        <w:rPr>
          <w:b/>
          <w:bCs/>
          <w:u w:val="single"/>
        </w:rPr>
      </w:pPr>
      <w:r>
        <w:rPr>
          <w:b/>
          <w:bCs/>
          <w:u w:val="single"/>
        </w:rPr>
        <w:t>The FDL is (surprisingly) a smaller muscle than the flexor hallucis longus. It is located medially in the posterior leg.</w:t>
      </w:r>
    </w:p>
    <w:p w:rsidR="00D67897" w:rsidRDefault="00D67897" w:rsidP="00A22C6F">
      <w:pPr>
        <w:ind w:left="360"/>
        <w:divId w:val="217397080"/>
        <w:rPr>
          <w:b/>
          <w:bCs/>
          <w:u w:val="single"/>
        </w:rPr>
      </w:pPr>
      <w:r>
        <w:rPr>
          <w:b/>
          <w:bCs/>
          <w:u w:val="single"/>
        </w:rPr>
        <w:t>Attachments: Originates from the medial surface of the tibia, attaches to the plantar surfaces of the lateral four digits.</w:t>
      </w:r>
    </w:p>
    <w:p w:rsidR="00D67897" w:rsidRDefault="00D67897" w:rsidP="00A22C6F">
      <w:pPr>
        <w:ind w:left="360"/>
        <w:divId w:val="217397080"/>
        <w:rPr>
          <w:b/>
          <w:bCs/>
          <w:u w:val="single"/>
        </w:rPr>
      </w:pPr>
      <w:r>
        <w:rPr>
          <w:b/>
          <w:bCs/>
          <w:u w:val="single"/>
        </w:rPr>
        <w:t>Actions: Flexes the lateral four toes.</w:t>
      </w:r>
    </w:p>
    <w:p w:rsidR="00D67897" w:rsidRPr="00A22C6F" w:rsidRDefault="00D67897" w:rsidP="00A22C6F">
      <w:pPr>
        <w:ind w:left="360"/>
        <w:divId w:val="217397080"/>
        <w:rPr>
          <w:b/>
          <w:bCs/>
          <w:u w:val="single"/>
        </w:rPr>
      </w:pPr>
      <w:r>
        <w:rPr>
          <w:b/>
          <w:bCs/>
          <w:u w:val="single"/>
        </w:rPr>
        <w:t>Innervation: Tibial nerve.</w:t>
      </w:r>
    </w:p>
    <w:p w:rsidR="002025B6" w:rsidRPr="002025B6" w:rsidRDefault="00133E18" w:rsidP="002025B6">
      <w:pPr>
        <w:pStyle w:val="NormalWeb"/>
        <w:numPr>
          <w:ilvl w:val="0"/>
          <w:numId w:val="2"/>
        </w:numPr>
        <w:shd w:val="clear" w:color="auto" w:fill="FFFFFF"/>
        <w:spacing w:before="0" w:beforeAutospacing="0" w:after="180" w:afterAutospacing="0" w:line="312" w:lineRule="atLeast"/>
        <w:divId w:val="594900090"/>
        <w:rPr>
          <w:rFonts w:ascii="Helvetica" w:hAnsi="Helvetica"/>
          <w:b/>
          <w:bCs/>
          <w:i/>
          <w:iCs/>
          <w:color w:val="111111"/>
          <w:u w:val="single"/>
        </w:rPr>
      </w:pPr>
      <w:r>
        <w:rPr>
          <w:rFonts w:ascii="Helvetica" w:hAnsi="Helvetica"/>
          <w:b/>
          <w:bCs/>
          <w:i/>
          <w:iCs/>
          <w:color w:val="111111"/>
          <w:u w:val="single"/>
        </w:rPr>
        <w:t>Flexor Hallucis Longus:</w:t>
      </w:r>
    </w:p>
    <w:p w:rsidR="002025B6" w:rsidRDefault="002025B6">
      <w:pPr>
        <w:pStyle w:val="NormalWeb"/>
        <w:shd w:val="clear" w:color="auto" w:fill="FFFFFF"/>
        <w:spacing w:before="0" w:beforeAutospacing="0"/>
        <w:jc w:val="both"/>
        <w:divId w:val="485903269"/>
        <w:rPr>
          <w:rFonts w:ascii="Arial" w:hAnsi="Arial" w:cs="Arial"/>
          <w:color w:val="32323C"/>
          <w:sz w:val="22"/>
          <w:szCs w:val="22"/>
        </w:rPr>
      </w:pPr>
      <w:r>
        <w:rPr>
          <w:rFonts w:ascii="Arial" w:hAnsi="Arial" w:cs="Arial"/>
          <w:color w:val="32323C"/>
          <w:sz w:val="22"/>
          <w:szCs w:val="22"/>
        </w:rPr>
        <w:t>The flexor hallucis longus muscle is found on the lateral side of leg. This is slightly counter-intuitive, as it is opposite the great toe, which it acts on.</w:t>
      </w:r>
    </w:p>
    <w:p w:rsidR="002025B6" w:rsidRDefault="002025B6" w:rsidP="002025B6">
      <w:pPr>
        <w:numPr>
          <w:ilvl w:val="0"/>
          <w:numId w:val="12"/>
        </w:numPr>
        <w:shd w:val="clear" w:color="auto" w:fill="FFFFFF"/>
        <w:spacing w:before="100" w:beforeAutospacing="1" w:after="100" w:afterAutospacing="1" w:line="240" w:lineRule="auto"/>
        <w:ind w:left="0"/>
        <w:jc w:val="both"/>
        <w:divId w:val="485903269"/>
        <w:rPr>
          <w:rFonts w:ascii="Arial" w:eastAsia="Times New Roman" w:hAnsi="Arial" w:cs="Arial"/>
          <w:color w:val="32323C"/>
        </w:rPr>
      </w:pPr>
      <w:r>
        <w:rPr>
          <w:rStyle w:val="Strong"/>
          <w:rFonts w:ascii="Arial" w:eastAsia="Times New Roman" w:hAnsi="Arial" w:cs="Arial"/>
          <w:color w:val="32323C"/>
        </w:rPr>
        <w:t>Attachments</w:t>
      </w:r>
      <w:r>
        <w:rPr>
          <w:rFonts w:ascii="Arial" w:eastAsia="Times New Roman" w:hAnsi="Arial" w:cs="Arial"/>
          <w:color w:val="32323C"/>
        </w:rPr>
        <w:t>: Originates from the posterior surface of the fibula, attaches to the plantar surface of the phalanx of the great toe.</w:t>
      </w:r>
    </w:p>
    <w:p w:rsidR="002025B6" w:rsidRDefault="002025B6" w:rsidP="002025B6">
      <w:pPr>
        <w:numPr>
          <w:ilvl w:val="0"/>
          <w:numId w:val="12"/>
        </w:numPr>
        <w:shd w:val="clear" w:color="auto" w:fill="FFFFFF"/>
        <w:spacing w:before="100" w:beforeAutospacing="1" w:after="100" w:afterAutospacing="1" w:line="240" w:lineRule="auto"/>
        <w:ind w:left="0"/>
        <w:jc w:val="both"/>
        <w:divId w:val="485903269"/>
        <w:rPr>
          <w:rFonts w:ascii="Arial" w:eastAsia="Times New Roman" w:hAnsi="Arial" w:cs="Arial"/>
          <w:color w:val="32323C"/>
        </w:rPr>
      </w:pPr>
      <w:r>
        <w:rPr>
          <w:rStyle w:val="Strong"/>
          <w:rFonts w:ascii="Arial" w:eastAsia="Times New Roman" w:hAnsi="Arial" w:cs="Arial"/>
          <w:color w:val="32323C"/>
        </w:rPr>
        <w:t>Actions</w:t>
      </w:r>
      <w:r>
        <w:rPr>
          <w:rFonts w:ascii="Arial" w:eastAsia="Times New Roman" w:hAnsi="Arial" w:cs="Arial"/>
          <w:color w:val="32323C"/>
        </w:rPr>
        <w:t>: Flexes the great toe.</w:t>
      </w:r>
    </w:p>
    <w:p w:rsidR="002025B6" w:rsidRDefault="002025B6" w:rsidP="002025B6">
      <w:pPr>
        <w:numPr>
          <w:ilvl w:val="0"/>
          <w:numId w:val="12"/>
        </w:numPr>
        <w:shd w:val="clear" w:color="auto" w:fill="FFFFFF"/>
        <w:spacing w:before="100" w:beforeAutospacing="1" w:after="100" w:afterAutospacing="1" w:line="240" w:lineRule="auto"/>
        <w:ind w:left="0"/>
        <w:jc w:val="both"/>
        <w:divId w:val="485903269"/>
        <w:rPr>
          <w:rFonts w:ascii="Arial" w:eastAsia="Times New Roman" w:hAnsi="Arial" w:cs="Arial"/>
          <w:color w:val="32323C"/>
        </w:rPr>
      </w:pPr>
      <w:r>
        <w:rPr>
          <w:rStyle w:val="Strong"/>
          <w:rFonts w:ascii="Arial" w:eastAsia="Times New Roman" w:hAnsi="Arial" w:cs="Arial"/>
          <w:color w:val="32323C"/>
        </w:rPr>
        <w:t>Innervation</w:t>
      </w:r>
      <w:r>
        <w:rPr>
          <w:rFonts w:ascii="Arial" w:eastAsia="Times New Roman" w:hAnsi="Arial" w:cs="Arial"/>
          <w:color w:val="32323C"/>
        </w:rPr>
        <w:t>: Tibial nerve.</w:t>
      </w:r>
    </w:p>
    <w:p w:rsidR="00744436" w:rsidRDefault="00744436" w:rsidP="00744436">
      <w:pPr>
        <w:shd w:val="clear" w:color="auto" w:fill="FFFFFF"/>
        <w:spacing w:before="100" w:beforeAutospacing="1" w:after="100" w:afterAutospacing="1" w:line="240" w:lineRule="auto"/>
        <w:jc w:val="both"/>
        <w:divId w:val="485903269"/>
        <w:rPr>
          <w:rFonts w:ascii="Arial" w:eastAsia="Times New Roman" w:hAnsi="Arial" w:cs="Arial"/>
          <w:color w:val="32323C"/>
        </w:rPr>
      </w:pPr>
    </w:p>
    <w:p w:rsidR="00744436" w:rsidRDefault="001B1B25" w:rsidP="00744436">
      <w:pPr>
        <w:shd w:val="clear" w:color="auto" w:fill="FFFFFF"/>
        <w:spacing w:before="100" w:beforeAutospacing="1" w:after="100" w:afterAutospacing="1" w:line="240" w:lineRule="auto"/>
        <w:jc w:val="both"/>
        <w:divId w:val="485903269"/>
        <w:rPr>
          <w:rFonts w:ascii="Arial" w:eastAsia="Times New Roman" w:hAnsi="Arial" w:cs="Arial"/>
          <w:b/>
          <w:bCs/>
          <w:i/>
          <w:iCs/>
          <w:color w:val="32323C"/>
        </w:rPr>
      </w:pPr>
      <w:r>
        <w:rPr>
          <w:rFonts w:ascii="Arial" w:eastAsia="Times New Roman" w:hAnsi="Arial" w:cs="Arial"/>
          <w:b/>
          <w:bCs/>
          <w:i/>
          <w:iCs/>
          <w:color w:val="32323C"/>
        </w:rPr>
        <w:t xml:space="preserve">     </w:t>
      </w:r>
      <w:r w:rsidR="007B4E7D">
        <w:rPr>
          <w:rFonts w:ascii="Arial" w:eastAsia="Times New Roman" w:hAnsi="Arial" w:cs="Arial"/>
          <w:b/>
          <w:bCs/>
          <w:i/>
          <w:iCs/>
          <w:color w:val="32323C"/>
        </w:rPr>
        <w:t>CLINICAL SIGNIFICANCE</w:t>
      </w:r>
      <w:r>
        <w:rPr>
          <w:rFonts w:ascii="Arial" w:eastAsia="Times New Roman" w:hAnsi="Arial" w:cs="Arial"/>
          <w:b/>
          <w:bCs/>
          <w:i/>
          <w:iCs/>
          <w:color w:val="32323C"/>
        </w:rPr>
        <w:t xml:space="preserve">: </w:t>
      </w:r>
    </w:p>
    <w:p w:rsidR="001B1B25" w:rsidRDefault="00224F0E" w:rsidP="00744436">
      <w:pPr>
        <w:shd w:val="clear" w:color="auto" w:fill="FFFFFF"/>
        <w:spacing w:before="100" w:beforeAutospacing="1" w:after="100" w:afterAutospacing="1" w:line="240" w:lineRule="auto"/>
        <w:jc w:val="both"/>
        <w:divId w:val="485903269"/>
        <w:rPr>
          <w:rFonts w:ascii="Arial" w:eastAsia="Times New Roman" w:hAnsi="Arial" w:cs="Arial"/>
          <w:b/>
          <w:bCs/>
          <w:i/>
          <w:iCs/>
          <w:color w:val="32323C"/>
        </w:rPr>
      </w:pPr>
      <w:r>
        <w:rPr>
          <w:rFonts w:ascii="Arial" w:eastAsia="Times New Roman" w:hAnsi="Arial" w:cs="Arial"/>
          <w:b/>
          <w:bCs/>
          <w:i/>
          <w:iCs/>
          <w:color w:val="32323C"/>
        </w:rPr>
        <w:t>Ruptured calcaneal tendon:</w:t>
      </w:r>
    </w:p>
    <w:p w:rsidR="00BC2C39" w:rsidRDefault="00BC2C39" w:rsidP="00744436">
      <w:pPr>
        <w:shd w:val="clear" w:color="auto" w:fill="FFFFFF"/>
        <w:spacing w:before="100" w:beforeAutospacing="1" w:after="100" w:afterAutospacing="1" w:line="240" w:lineRule="auto"/>
        <w:jc w:val="both"/>
        <w:divId w:val="485903269"/>
        <w:rPr>
          <w:rFonts w:ascii="Arial" w:eastAsia="Times New Roman" w:hAnsi="Arial" w:cs="Arial"/>
          <w:b/>
          <w:bCs/>
          <w:i/>
          <w:iCs/>
          <w:color w:val="32323C"/>
        </w:rPr>
      </w:pPr>
      <w:r>
        <w:rPr>
          <w:rFonts w:ascii="Arial" w:eastAsia="Times New Roman" w:hAnsi="Arial" w:cs="Arial"/>
          <w:b/>
          <w:bCs/>
          <w:i/>
          <w:iCs/>
          <w:color w:val="32323C"/>
        </w:rPr>
        <w:t>Rupture of the calcaneal tendon refers to a partial or complete tear of the tendon. It is more likely to occur in people with a history of calcaneal tendinitis (chronic inflammation of the tendon).</w:t>
      </w:r>
    </w:p>
    <w:p w:rsidR="00BC2C39" w:rsidRDefault="00BC2C39" w:rsidP="00744436">
      <w:pPr>
        <w:shd w:val="clear" w:color="auto" w:fill="FFFFFF"/>
        <w:spacing w:before="100" w:beforeAutospacing="1" w:after="100" w:afterAutospacing="1" w:line="240" w:lineRule="auto"/>
        <w:jc w:val="both"/>
        <w:divId w:val="485903269"/>
        <w:rPr>
          <w:rFonts w:ascii="Arial" w:eastAsia="Times New Roman" w:hAnsi="Arial" w:cs="Arial"/>
          <w:b/>
          <w:bCs/>
          <w:i/>
          <w:iCs/>
          <w:color w:val="32323C"/>
        </w:rPr>
      </w:pPr>
      <w:r>
        <w:rPr>
          <w:rFonts w:ascii="Arial" w:eastAsia="Times New Roman" w:hAnsi="Arial" w:cs="Arial"/>
          <w:b/>
          <w:bCs/>
          <w:i/>
          <w:iCs/>
          <w:color w:val="32323C"/>
        </w:rPr>
        <w:t>The injury is usually sustained during forceful plantarflexion of the foot. The patient will be unable to plantarflex the foot against resistance, and the affected foot will be permanently dorsiflexed. The soleus and gastrocnemius can contract to form a lump in the calf region.</w:t>
      </w:r>
    </w:p>
    <w:p w:rsidR="00BC2C39" w:rsidRDefault="00CA2FC3" w:rsidP="00744436">
      <w:pPr>
        <w:shd w:val="clear" w:color="auto" w:fill="FFFFFF"/>
        <w:spacing w:before="100" w:beforeAutospacing="1" w:after="100" w:afterAutospacing="1" w:line="240" w:lineRule="auto"/>
        <w:jc w:val="both"/>
        <w:divId w:val="485903269"/>
        <w:rPr>
          <w:rFonts w:ascii="Arial" w:eastAsia="Times New Roman" w:hAnsi="Arial" w:cs="Arial"/>
          <w:b/>
          <w:bCs/>
          <w:i/>
          <w:iCs/>
          <w:color w:val="32323C"/>
        </w:rPr>
      </w:pPr>
      <w:r>
        <w:rPr>
          <w:rFonts w:ascii="Arial" w:eastAsia="Times New Roman" w:hAnsi="Arial" w:cs="Arial"/>
          <w:b/>
          <w:bCs/>
          <w:i/>
          <w:iCs/>
          <w:color w:val="32323C"/>
        </w:rPr>
        <w:t>TREATMENT:</w:t>
      </w:r>
    </w:p>
    <w:p w:rsidR="00CA2FC3" w:rsidRDefault="00A50716" w:rsidP="00744436">
      <w:pPr>
        <w:shd w:val="clear" w:color="auto" w:fill="FFFFFF"/>
        <w:spacing w:before="100" w:beforeAutospacing="1" w:after="100" w:afterAutospacing="1" w:line="240" w:lineRule="auto"/>
        <w:jc w:val="both"/>
        <w:divId w:val="485903269"/>
        <w:rPr>
          <w:rFonts w:ascii="Arial" w:eastAsia="Times New Roman" w:hAnsi="Arial" w:cs="Arial"/>
          <w:b/>
          <w:bCs/>
          <w:i/>
          <w:iCs/>
          <w:color w:val="32323C"/>
        </w:rPr>
      </w:pPr>
      <w:r>
        <w:rPr>
          <w:rFonts w:ascii="Arial" w:eastAsia="Times New Roman" w:hAnsi="Arial" w:cs="Arial"/>
          <w:b/>
          <w:bCs/>
          <w:i/>
          <w:iCs/>
          <w:color w:val="32323C"/>
        </w:rPr>
        <w:t>Treatment of a ruptured calcaneal tendon is usually non-surgical, except in those with active lifestyles.</w:t>
      </w:r>
    </w:p>
    <w:p w:rsidR="006A012E" w:rsidRDefault="006A012E" w:rsidP="00744436">
      <w:pPr>
        <w:shd w:val="clear" w:color="auto" w:fill="FFFFFF"/>
        <w:spacing w:before="100" w:beforeAutospacing="1" w:after="100" w:afterAutospacing="1" w:line="240" w:lineRule="auto"/>
        <w:jc w:val="both"/>
        <w:divId w:val="485903269"/>
        <w:rPr>
          <w:rFonts w:ascii="Arial" w:eastAsia="Times New Roman" w:hAnsi="Arial" w:cs="Arial"/>
          <w:b/>
          <w:bCs/>
          <w:i/>
          <w:iCs/>
          <w:color w:val="32323C"/>
        </w:rPr>
      </w:pPr>
    </w:p>
    <w:p w:rsidR="006A012E" w:rsidRDefault="005B2DBA" w:rsidP="00744436">
      <w:pPr>
        <w:shd w:val="clear" w:color="auto" w:fill="FFFFFF"/>
        <w:spacing w:before="100" w:beforeAutospacing="1" w:after="100" w:afterAutospacing="1" w:line="240" w:lineRule="auto"/>
        <w:jc w:val="both"/>
        <w:divId w:val="485903269"/>
        <w:rPr>
          <w:rFonts w:ascii="Arial" w:eastAsia="Times New Roman" w:hAnsi="Arial" w:cs="Arial"/>
          <w:b/>
          <w:bCs/>
          <w:i/>
          <w:iCs/>
          <w:color w:val="32323C"/>
          <w:u w:val="single"/>
        </w:rPr>
      </w:pPr>
      <w:r>
        <w:rPr>
          <w:rFonts w:ascii="Arial" w:eastAsia="Times New Roman" w:hAnsi="Arial" w:cs="Arial"/>
          <w:b/>
          <w:bCs/>
          <w:i/>
          <w:iCs/>
          <w:color w:val="32323C"/>
        </w:rPr>
        <w:t xml:space="preserve">                  (</w:t>
      </w:r>
      <w:r>
        <w:rPr>
          <w:rFonts w:ascii="Arial" w:eastAsia="Times New Roman" w:hAnsi="Arial" w:cs="Arial"/>
          <w:b/>
          <w:bCs/>
          <w:i/>
          <w:iCs/>
          <w:color w:val="32323C"/>
          <w:u w:val="single"/>
        </w:rPr>
        <w:t xml:space="preserve">QNO :03) </w:t>
      </w:r>
    </w:p>
    <w:p w:rsidR="00617C48" w:rsidRDefault="005B502D" w:rsidP="00744436">
      <w:pPr>
        <w:shd w:val="clear" w:color="auto" w:fill="FFFFFF"/>
        <w:spacing w:before="100" w:beforeAutospacing="1" w:after="100" w:afterAutospacing="1" w:line="240" w:lineRule="auto"/>
        <w:jc w:val="both"/>
        <w:divId w:val="485903269"/>
        <w:rPr>
          <w:rFonts w:ascii="Arial" w:eastAsia="Times New Roman" w:hAnsi="Arial" w:cs="Arial"/>
          <w:b/>
          <w:bCs/>
          <w:i/>
          <w:iCs/>
          <w:color w:val="32323C"/>
          <w:u w:val="single"/>
        </w:rPr>
      </w:pPr>
      <w:r>
        <w:rPr>
          <w:rFonts w:ascii="Arial" w:eastAsia="Times New Roman" w:hAnsi="Arial" w:cs="Arial"/>
          <w:b/>
          <w:bCs/>
          <w:i/>
          <w:iCs/>
          <w:color w:val="32323C"/>
          <w:u w:val="single"/>
        </w:rPr>
        <w:t>BLOOD SUPPLY OF THIGH:</w:t>
      </w:r>
    </w:p>
    <w:p w:rsidR="00761FD3" w:rsidRDefault="00761FD3">
      <w:pPr>
        <w:pStyle w:val="NormalWeb"/>
        <w:shd w:val="clear" w:color="auto" w:fill="FFFFFF"/>
        <w:spacing w:before="0" w:beforeAutospacing="0" w:after="240" w:afterAutospacing="0"/>
        <w:divId w:val="639848248"/>
        <w:rPr>
          <w:rFonts w:ascii="Work Sans" w:hAnsi="Work Sans"/>
          <w:color w:val="444444"/>
          <w:sz w:val="23"/>
          <w:szCs w:val="23"/>
        </w:rPr>
      </w:pPr>
      <w:r>
        <w:rPr>
          <w:rFonts w:ascii="Work Sans" w:hAnsi="Work Sans"/>
          <w:color w:val="444444"/>
          <w:sz w:val="23"/>
          <w:szCs w:val="23"/>
        </w:rPr>
        <w:lastRenderedPageBreak/>
        <w:t>The arterial blood supply of the thigh comes directly from the</w:t>
      </w:r>
      <w:r w:rsidR="00950FB5">
        <w:rPr>
          <w:rFonts w:ascii="Work Sans" w:hAnsi="Work Sans"/>
          <w:color w:val="444444"/>
          <w:sz w:val="23"/>
          <w:szCs w:val="23"/>
        </w:rPr>
        <w:t xml:space="preserve"> external illiac artry</w:t>
      </w:r>
      <w:r>
        <w:rPr>
          <w:rFonts w:ascii="Work Sans" w:hAnsi="Work Sans"/>
          <w:color w:val="444444"/>
          <w:sz w:val="23"/>
          <w:szCs w:val="23"/>
        </w:rPr>
        <w:t>. The external iliac artery becomes the </w:t>
      </w:r>
      <w:r w:rsidR="005A18A1">
        <w:rPr>
          <w:rFonts w:ascii="Work Sans" w:hAnsi="Work Sans"/>
          <w:color w:val="444444"/>
          <w:sz w:val="23"/>
          <w:szCs w:val="23"/>
        </w:rPr>
        <w:t>femoral</w:t>
      </w:r>
      <w:r>
        <w:rPr>
          <w:rFonts w:ascii="Work Sans" w:hAnsi="Work Sans"/>
          <w:color w:val="444444"/>
          <w:sz w:val="23"/>
          <w:szCs w:val="23"/>
        </w:rPr>
        <w:t> </w:t>
      </w:r>
      <w:r w:rsidR="005A18A1">
        <w:rPr>
          <w:rFonts w:ascii="Work Sans" w:hAnsi="Work Sans"/>
          <w:color w:val="444444"/>
          <w:sz w:val="23"/>
          <w:szCs w:val="23"/>
        </w:rPr>
        <w:t xml:space="preserve">artry </w:t>
      </w:r>
      <w:r>
        <w:rPr>
          <w:rFonts w:ascii="Work Sans" w:hAnsi="Work Sans"/>
          <w:color w:val="444444"/>
          <w:sz w:val="23"/>
          <w:szCs w:val="23"/>
        </w:rPr>
        <w:t>after it passes beneath the inguinal ligament and enters the femoral triangle.</w:t>
      </w:r>
    </w:p>
    <w:p w:rsidR="00117F99" w:rsidRDefault="00117F99">
      <w:pPr>
        <w:pStyle w:val="NormalWeb"/>
        <w:shd w:val="clear" w:color="auto" w:fill="FFFFFF"/>
        <w:spacing w:before="0" w:beforeAutospacing="0" w:after="240" w:afterAutospacing="0"/>
        <w:divId w:val="639848248"/>
        <w:rPr>
          <w:rFonts w:ascii="Work Sans" w:hAnsi="Work Sans"/>
          <w:color w:val="444444"/>
          <w:sz w:val="23"/>
          <w:szCs w:val="23"/>
        </w:rPr>
      </w:pPr>
      <w:r>
        <w:rPr>
          <w:rFonts w:ascii="Work Sans" w:hAnsi="Work Sans"/>
          <w:color w:val="444444"/>
          <w:sz w:val="23"/>
          <w:szCs w:val="23"/>
        </w:rPr>
        <w:t>Femoral Triangle</w:t>
      </w:r>
      <w:r w:rsidR="00480C89">
        <w:rPr>
          <w:rFonts w:ascii="Work Sans" w:hAnsi="Work Sans"/>
          <w:color w:val="444444"/>
          <w:sz w:val="23"/>
          <w:szCs w:val="23"/>
        </w:rPr>
        <w:t>:</w:t>
      </w:r>
    </w:p>
    <w:p w:rsidR="00117F99" w:rsidRDefault="00117F99" w:rsidP="00EA32D4">
      <w:pPr>
        <w:pStyle w:val="NormalWeb"/>
        <w:shd w:val="clear" w:color="auto" w:fill="FFFFFF"/>
        <w:spacing w:before="0" w:beforeAutospacing="0" w:after="240" w:afterAutospacing="0"/>
        <w:divId w:val="639848248"/>
        <w:rPr>
          <w:rFonts w:ascii="Work Sans" w:hAnsi="Work Sans"/>
          <w:color w:val="444444"/>
          <w:sz w:val="23"/>
          <w:szCs w:val="23"/>
        </w:rPr>
      </w:pPr>
      <w:r>
        <w:rPr>
          <w:rFonts w:ascii="Work Sans" w:hAnsi="Work Sans"/>
          <w:color w:val="444444"/>
          <w:sz w:val="23"/>
          <w:szCs w:val="23"/>
        </w:rPr>
        <w:t>The femoral triangle is a useful anatomical landmark. This triangular depression is located inferiorly to the inguinal ligament. It is bounded by the adductor longus muscle medially and the sartorius muscle laterally. Three important structures run through the femoral triangle – femoral nerve, femoral artery and femoral vein (from most lateral to medial). At the apex of the femoral triangle, the femoral artery and vein enter the adductor canal.</w:t>
      </w:r>
    </w:p>
    <w:p w:rsidR="001A114E" w:rsidRDefault="001A114E">
      <w:pPr>
        <w:pStyle w:val="NormalWeb"/>
        <w:shd w:val="clear" w:color="auto" w:fill="FFFFFF"/>
        <w:spacing w:before="0" w:beforeAutospacing="0" w:after="240" w:afterAutospacing="0"/>
        <w:divId w:val="639848248"/>
        <w:rPr>
          <w:rFonts w:ascii="Work Sans" w:hAnsi="Work Sans"/>
          <w:color w:val="444444"/>
          <w:sz w:val="23"/>
          <w:szCs w:val="23"/>
        </w:rPr>
      </w:pPr>
    </w:p>
    <w:p w:rsidR="00480C89" w:rsidRDefault="00480C89">
      <w:pPr>
        <w:pStyle w:val="Heading2"/>
        <w:shd w:val="clear" w:color="auto" w:fill="FFFFFF"/>
        <w:spacing w:before="450" w:after="450"/>
        <w:divId w:val="371423147"/>
        <w:rPr>
          <w:rFonts w:ascii="Raleway" w:eastAsia="Times New Roman" w:hAnsi="Raleway"/>
          <w:color w:val="111111"/>
          <w:sz w:val="40"/>
          <w:szCs w:val="40"/>
        </w:rPr>
      </w:pPr>
      <w:r>
        <w:rPr>
          <w:rFonts w:ascii="Work Sans" w:hAnsi="Work Sans"/>
          <w:b/>
          <w:bCs/>
          <w:i/>
          <w:iCs/>
          <w:color w:val="444444"/>
          <w:sz w:val="23"/>
          <w:szCs w:val="23"/>
          <w:u w:val="single"/>
        </w:rPr>
        <w:t xml:space="preserve">ii. </w:t>
      </w:r>
      <w:r>
        <w:rPr>
          <w:rFonts w:ascii="Raleway" w:eastAsia="Times New Roman" w:hAnsi="Raleway"/>
          <w:color w:val="111111"/>
          <w:sz w:val="40"/>
          <w:szCs w:val="40"/>
        </w:rPr>
        <w:t xml:space="preserve"> of the gluteal region</w:t>
      </w:r>
      <w:r w:rsidR="004204ED">
        <w:rPr>
          <w:rFonts w:ascii="Raleway" w:eastAsia="Times New Roman" w:hAnsi="Raleway"/>
          <w:color w:val="111111"/>
          <w:sz w:val="40"/>
          <w:szCs w:val="40"/>
        </w:rPr>
        <w:t>:</w:t>
      </w:r>
    </w:p>
    <w:p w:rsidR="009612CC" w:rsidRDefault="009612CC" w:rsidP="009612CC">
      <w:pPr>
        <w:divId w:val="371423147"/>
      </w:pPr>
      <w:r>
        <w:t>The main arteries of the gluteal region are the superior gluteal and inferior gluteal arteries. They arise from the internal iliac artery.</w:t>
      </w:r>
    </w:p>
    <w:p w:rsidR="009612CC" w:rsidRDefault="009612CC" w:rsidP="00EA32D4">
      <w:pPr>
        <w:divId w:val="371423147"/>
      </w:pPr>
      <w:r>
        <w:t>The superior gluteal artery is the largest branch of the internal iliac artery and arises from its posterior division. It has superficial and deep branches which supply the gluteus maximus, gluteus medius, gluteus minimus and tensor fasciae latae muscles.</w:t>
      </w:r>
    </w:p>
    <w:p w:rsidR="009612CC" w:rsidRDefault="009612CC" w:rsidP="009612CC">
      <w:pPr>
        <w:divId w:val="371423147"/>
      </w:pPr>
      <w:r>
        <w:t>The inferior gluteal artery originates from the anterior division of the internal iliac artery. This artery supplies blood to the gluteus maximus, piriformis, internal obturator, gemellus superior and inferior and quadratus femoris muscles. It also gives off a branch to the sciatic nerve.</w:t>
      </w:r>
    </w:p>
    <w:p w:rsidR="00654462" w:rsidRDefault="00654462" w:rsidP="009612CC">
      <w:pPr>
        <w:divId w:val="371423147"/>
      </w:pPr>
    </w:p>
    <w:p w:rsidR="00654462" w:rsidRDefault="00654462" w:rsidP="009612CC">
      <w:pPr>
        <w:divId w:val="371423147"/>
      </w:pPr>
    </w:p>
    <w:p w:rsidR="001A114E" w:rsidRDefault="00624924" w:rsidP="00A46896">
      <w:pPr>
        <w:divId w:val="371423147"/>
        <w:rPr>
          <w:b/>
          <w:bCs/>
          <w:i/>
          <w:iCs/>
        </w:rPr>
      </w:pPr>
      <w:r>
        <w:t xml:space="preserve">                                             </w:t>
      </w:r>
      <w:r w:rsidR="00BF79C1">
        <w:t>(</w:t>
      </w:r>
      <w:r>
        <w:rPr>
          <w:b/>
          <w:bCs/>
          <w:i/>
          <w:iCs/>
        </w:rPr>
        <w:t>QNO: 04</w:t>
      </w:r>
      <w:r w:rsidR="00BF79C1">
        <w:rPr>
          <w:b/>
          <w:bCs/>
          <w:i/>
          <w:iCs/>
        </w:rPr>
        <w:t xml:space="preserve">) </w:t>
      </w:r>
    </w:p>
    <w:p w:rsidR="00A46896" w:rsidRDefault="000239A9" w:rsidP="00A46896">
      <w:pPr>
        <w:divId w:val="371423147"/>
        <w:rPr>
          <w:b/>
          <w:bCs/>
          <w:i/>
          <w:iCs/>
        </w:rPr>
      </w:pPr>
      <w:r>
        <w:rPr>
          <w:b/>
          <w:bCs/>
          <w:i/>
          <w:iCs/>
        </w:rPr>
        <w:t xml:space="preserve">                                    </w:t>
      </w:r>
      <w:r w:rsidR="00A46896" w:rsidRPr="00A46896">
        <w:rPr>
          <w:b/>
          <w:bCs/>
          <w:i/>
          <w:iCs/>
        </w:rPr>
        <w:t>Anatomical Course</w:t>
      </w:r>
      <w:r>
        <w:rPr>
          <w:b/>
          <w:bCs/>
          <w:i/>
          <w:iCs/>
        </w:rPr>
        <w:t>:</w:t>
      </w:r>
    </w:p>
    <w:p w:rsidR="00835D56" w:rsidRDefault="00835D56" w:rsidP="00A46896">
      <w:pPr>
        <w:divId w:val="371423147"/>
        <w:rPr>
          <w:b/>
          <w:bCs/>
          <w:i/>
          <w:iCs/>
        </w:rPr>
      </w:pPr>
      <w:r>
        <w:rPr>
          <w:b/>
          <w:bCs/>
          <w:i/>
          <w:iCs/>
        </w:rPr>
        <w:t>The sciatic nerve is derived from the lumbosacral plexus. After its formation, it leaves the pelvis and enters the gluteal region via greater sciatic foramen. It emerges inferiorly to the piriformis muscle and descends in an inferolateral direction.</w:t>
      </w:r>
    </w:p>
    <w:p w:rsidR="009E0576" w:rsidRDefault="00835D56" w:rsidP="00A46896">
      <w:pPr>
        <w:divId w:val="371423147"/>
        <w:rPr>
          <w:b/>
          <w:bCs/>
          <w:i/>
          <w:iCs/>
        </w:rPr>
      </w:pPr>
      <w:r>
        <w:rPr>
          <w:b/>
          <w:bCs/>
          <w:i/>
          <w:iCs/>
        </w:rPr>
        <w:t>As the nerve moves through the gluteal region, it crosses the posterior surface of the superior gemellus, obturator internus, inferior gemellus and quadratus femoris muscles. It then enters the posterior thigh by passing deep to the long head of the biceps femoris.Within the posterior thigh, the nerve gives rise to branches to the hamstring muscles and adductor magnus. When the sciatic nerve</w:t>
      </w:r>
    </w:p>
    <w:p w:rsidR="00835D56" w:rsidRDefault="00835D56" w:rsidP="00A46896">
      <w:pPr>
        <w:divId w:val="371423147"/>
        <w:rPr>
          <w:b/>
          <w:bCs/>
          <w:i/>
          <w:iCs/>
        </w:rPr>
      </w:pPr>
      <w:r>
        <w:rPr>
          <w:b/>
          <w:bCs/>
          <w:i/>
          <w:iCs/>
        </w:rPr>
        <w:t>reaches the apex of the popliteal fossa, it terminates by bifurcating into the tibial and common fibular nerves.</w:t>
      </w:r>
    </w:p>
    <w:p w:rsidR="00D364EE" w:rsidRDefault="00D364EE" w:rsidP="00A46896">
      <w:pPr>
        <w:divId w:val="371423147"/>
        <w:rPr>
          <w:b/>
          <w:bCs/>
          <w:i/>
          <w:iCs/>
        </w:rPr>
      </w:pPr>
      <w:r>
        <w:rPr>
          <w:b/>
          <w:bCs/>
          <w:i/>
          <w:iCs/>
        </w:rPr>
        <w:lastRenderedPageBreak/>
        <w:t>Motor functions:</w:t>
      </w:r>
    </w:p>
    <w:p w:rsidR="00D364EE" w:rsidRDefault="00D364EE" w:rsidP="00A46896">
      <w:pPr>
        <w:divId w:val="371423147"/>
        <w:rPr>
          <w:b/>
          <w:bCs/>
          <w:i/>
          <w:iCs/>
        </w:rPr>
      </w:pPr>
      <w:r>
        <w:rPr>
          <w:b/>
          <w:bCs/>
          <w:i/>
          <w:iCs/>
        </w:rPr>
        <w:t>Innervates the muscles of the posterior thigh (biceps femoris, semimembranosus and semitendinosus) and the hamstring portion of the adductor magnus (remaining portion of which is supplied by the obturator nerve).</w:t>
      </w:r>
    </w:p>
    <w:p w:rsidR="00D364EE" w:rsidRDefault="00D364EE" w:rsidP="00A46896">
      <w:pPr>
        <w:divId w:val="371423147"/>
        <w:rPr>
          <w:b/>
          <w:bCs/>
          <w:i/>
          <w:iCs/>
        </w:rPr>
      </w:pPr>
      <w:r>
        <w:rPr>
          <w:b/>
          <w:bCs/>
          <w:i/>
          <w:iCs/>
        </w:rPr>
        <w:t>Indirectly innervates (via its terminal branches) all the muscles of the leg and foot.</w:t>
      </w:r>
    </w:p>
    <w:p w:rsidR="00647B9C" w:rsidRDefault="00647B9C" w:rsidP="00A46896">
      <w:pPr>
        <w:divId w:val="371423147"/>
        <w:rPr>
          <w:b/>
          <w:bCs/>
          <w:i/>
          <w:iCs/>
        </w:rPr>
      </w:pPr>
      <w:r>
        <w:rPr>
          <w:b/>
          <w:bCs/>
          <w:i/>
          <w:iCs/>
        </w:rPr>
        <w:t xml:space="preserve">Sensory functions: </w:t>
      </w:r>
    </w:p>
    <w:p w:rsidR="00617C48" w:rsidRDefault="00647B9C" w:rsidP="00CF4F6E">
      <w:pPr>
        <w:divId w:val="371423147"/>
        <w:rPr>
          <w:b/>
          <w:bCs/>
          <w:i/>
          <w:iCs/>
        </w:rPr>
      </w:pPr>
      <w:r>
        <w:rPr>
          <w:b/>
          <w:bCs/>
          <w:i/>
          <w:iCs/>
        </w:rPr>
        <w:t xml:space="preserve">No direct sensory functions. Indirectly innervates (via its terminal branches) the skin of the lateral leg, heel, and both the dorsal and plantar </w:t>
      </w:r>
      <w:r w:rsidR="00736898">
        <w:rPr>
          <w:b/>
          <w:bCs/>
          <w:i/>
          <w:iCs/>
        </w:rPr>
        <w:t xml:space="preserve">surface of the foot. </w:t>
      </w:r>
    </w:p>
    <w:p w:rsidR="001432B3" w:rsidRDefault="001432B3" w:rsidP="00CF4F6E">
      <w:pPr>
        <w:divId w:val="371423147"/>
        <w:rPr>
          <w:b/>
          <w:bCs/>
          <w:i/>
          <w:iCs/>
        </w:rPr>
      </w:pPr>
    </w:p>
    <w:p w:rsidR="001432B3" w:rsidRDefault="00A52189" w:rsidP="00CF4F6E">
      <w:pPr>
        <w:divId w:val="371423147"/>
        <w:rPr>
          <w:b/>
          <w:bCs/>
          <w:i/>
          <w:iCs/>
        </w:rPr>
      </w:pPr>
      <w:r>
        <w:rPr>
          <w:b/>
          <w:bCs/>
          <w:i/>
          <w:iCs/>
        </w:rPr>
        <w:t xml:space="preserve">                                        (</w:t>
      </w:r>
      <w:r w:rsidR="001432B3">
        <w:rPr>
          <w:b/>
          <w:bCs/>
          <w:i/>
          <w:iCs/>
        </w:rPr>
        <w:t>QNO:</w:t>
      </w:r>
      <w:r>
        <w:rPr>
          <w:b/>
          <w:bCs/>
          <w:i/>
          <w:iCs/>
        </w:rPr>
        <w:t xml:space="preserve">05) </w:t>
      </w:r>
    </w:p>
    <w:p w:rsidR="000C301F" w:rsidRPr="00CF4F6E" w:rsidRDefault="000C301F" w:rsidP="00CF4F6E">
      <w:pPr>
        <w:divId w:val="371423147"/>
        <w:rPr>
          <w:b/>
          <w:bCs/>
          <w:i/>
          <w:iCs/>
        </w:rPr>
      </w:pPr>
    </w:p>
    <w:p w:rsidR="00285A1A" w:rsidRDefault="00285A1A" w:rsidP="00285A1A">
      <w:pPr>
        <w:pStyle w:val="NormalWeb"/>
        <w:shd w:val="clear" w:color="auto" w:fill="FFFFFF"/>
        <w:spacing w:before="0" w:beforeAutospacing="0" w:after="180" w:afterAutospacing="0" w:line="312" w:lineRule="atLeast"/>
        <w:divId w:val="594900090"/>
        <w:rPr>
          <w:rFonts w:ascii="Helvetica" w:hAnsi="Helvetica"/>
          <w:b/>
          <w:bCs/>
          <w:color w:val="111111"/>
          <w:u w:val="single"/>
        </w:rPr>
      </w:pPr>
    </w:p>
    <w:p w:rsidR="00EC42A7" w:rsidRDefault="006C5173" w:rsidP="00EC42A7">
      <w:pPr>
        <w:pStyle w:val="NormalWeb"/>
        <w:shd w:val="clear" w:color="auto" w:fill="FFFFFF"/>
        <w:spacing w:before="0" w:beforeAutospacing="0" w:after="180" w:afterAutospacing="0" w:line="312" w:lineRule="atLeast"/>
        <w:divId w:val="594900090"/>
        <w:rPr>
          <w:rFonts w:ascii="Helvetica" w:hAnsi="Helvetica"/>
          <w:b/>
          <w:bCs/>
          <w:color w:val="111111"/>
          <w:u w:val="single"/>
        </w:rPr>
      </w:pPr>
      <w:r>
        <w:rPr>
          <w:rFonts w:ascii="Helvetica" w:hAnsi="Helvetica"/>
          <w:b/>
          <w:bCs/>
          <w:color w:val="111111"/>
          <w:u w:val="single"/>
        </w:rPr>
        <w:t>MUSCLE OF THE MEDIAL COMPARTMENT OF THIGH</w:t>
      </w:r>
      <w:r w:rsidR="000F66DF">
        <w:rPr>
          <w:rFonts w:ascii="Helvetica" w:hAnsi="Helvetica"/>
          <w:b/>
          <w:bCs/>
          <w:color w:val="111111"/>
          <w:u w:val="single"/>
        </w:rPr>
        <w:t>:</w:t>
      </w:r>
    </w:p>
    <w:p w:rsidR="000F66DF" w:rsidRPr="00EC42A7" w:rsidRDefault="000F66DF" w:rsidP="00EC42A7">
      <w:pPr>
        <w:pStyle w:val="NormalWeb"/>
        <w:shd w:val="clear" w:color="auto" w:fill="FFFFFF"/>
        <w:spacing w:before="0" w:beforeAutospacing="0" w:after="180" w:afterAutospacing="0" w:line="312" w:lineRule="atLeast"/>
        <w:divId w:val="594900090"/>
        <w:rPr>
          <w:rFonts w:ascii="Helvetica" w:hAnsi="Helvetica"/>
          <w:b/>
          <w:bCs/>
          <w:color w:val="111111"/>
          <w:u w:val="single"/>
        </w:rPr>
      </w:pPr>
      <w:r>
        <w:rPr>
          <w:rFonts w:ascii="Arial" w:hAnsi="Arial" w:cs="Arial"/>
          <w:color w:val="32323C"/>
          <w:sz w:val="22"/>
          <w:szCs w:val="22"/>
        </w:rPr>
        <w:t>.</w:t>
      </w:r>
    </w:p>
    <w:p w:rsidR="000F66DF" w:rsidRDefault="00227E9A" w:rsidP="00285A1A">
      <w:pPr>
        <w:pStyle w:val="NormalWeb"/>
        <w:shd w:val="clear" w:color="auto" w:fill="FFFFFF"/>
        <w:spacing w:before="0" w:beforeAutospacing="0" w:after="180" w:afterAutospacing="0" w:line="312" w:lineRule="atLeast"/>
        <w:divId w:val="594900090"/>
        <w:rPr>
          <w:rFonts w:ascii="Helvetica" w:hAnsi="Helvetica"/>
          <w:b/>
          <w:bCs/>
          <w:color w:val="111111"/>
          <w:u w:val="single"/>
        </w:rPr>
      </w:pPr>
      <w:r>
        <w:rPr>
          <w:rFonts w:ascii="Helvetica" w:hAnsi="Helvetica"/>
          <w:b/>
          <w:bCs/>
          <w:color w:val="111111"/>
          <w:u w:val="single"/>
        </w:rPr>
        <w:t>Adductor Magnus:</w:t>
      </w:r>
    </w:p>
    <w:p w:rsidR="0037417D" w:rsidRDefault="0037417D" w:rsidP="00285A1A">
      <w:pPr>
        <w:pStyle w:val="NormalWeb"/>
        <w:shd w:val="clear" w:color="auto" w:fill="FFFFFF"/>
        <w:spacing w:before="0" w:beforeAutospacing="0" w:after="180" w:afterAutospacing="0" w:line="312" w:lineRule="atLeast"/>
        <w:divId w:val="594900090"/>
        <w:rPr>
          <w:rFonts w:ascii="Helvetica" w:hAnsi="Helvetica"/>
          <w:b/>
          <w:bCs/>
          <w:color w:val="111111"/>
          <w:u w:val="single"/>
        </w:rPr>
      </w:pPr>
      <w:r>
        <w:rPr>
          <w:rFonts w:ascii="Helvetica" w:hAnsi="Helvetica"/>
          <w:b/>
          <w:bCs/>
          <w:color w:val="111111"/>
          <w:u w:val="single"/>
        </w:rPr>
        <w:t>The adductor magnus is the largest muscle in the medial compartment. It lies posteriorly to the other muscles.</w:t>
      </w:r>
    </w:p>
    <w:p w:rsidR="0037417D" w:rsidRDefault="0037417D" w:rsidP="00285A1A">
      <w:pPr>
        <w:pStyle w:val="NormalWeb"/>
        <w:shd w:val="clear" w:color="auto" w:fill="FFFFFF"/>
        <w:spacing w:before="0" w:beforeAutospacing="0" w:after="180" w:afterAutospacing="0" w:line="312" w:lineRule="atLeast"/>
        <w:divId w:val="594900090"/>
        <w:rPr>
          <w:rFonts w:ascii="Helvetica" w:hAnsi="Helvetica"/>
          <w:b/>
          <w:bCs/>
          <w:color w:val="111111"/>
          <w:u w:val="single"/>
        </w:rPr>
      </w:pPr>
      <w:r>
        <w:rPr>
          <w:rFonts w:ascii="Helvetica" w:hAnsi="Helvetica"/>
          <w:b/>
          <w:bCs/>
          <w:color w:val="111111"/>
          <w:u w:val="single"/>
        </w:rPr>
        <w:t>Functionally, the muscle can be divided into two parts; the adductor part, and the hamstring part.</w:t>
      </w:r>
    </w:p>
    <w:p w:rsidR="00E2241B" w:rsidRDefault="00E2241B" w:rsidP="00285A1A">
      <w:pPr>
        <w:pStyle w:val="NormalWeb"/>
        <w:shd w:val="clear" w:color="auto" w:fill="FFFFFF"/>
        <w:spacing w:before="0" w:beforeAutospacing="0" w:after="180" w:afterAutospacing="0" w:line="312" w:lineRule="atLeast"/>
        <w:divId w:val="594900090"/>
        <w:rPr>
          <w:rFonts w:ascii="Helvetica" w:hAnsi="Helvetica"/>
          <w:b/>
          <w:bCs/>
          <w:color w:val="111111"/>
          <w:u w:val="single"/>
        </w:rPr>
      </w:pPr>
    </w:p>
    <w:p w:rsidR="00620182" w:rsidRPr="00285A1A" w:rsidRDefault="00620182" w:rsidP="00285A1A">
      <w:pPr>
        <w:pStyle w:val="NormalWeb"/>
        <w:shd w:val="clear" w:color="auto" w:fill="FFFFFF"/>
        <w:spacing w:before="0" w:beforeAutospacing="0" w:after="180" w:afterAutospacing="0" w:line="312" w:lineRule="atLeast"/>
        <w:divId w:val="594900090"/>
        <w:rPr>
          <w:rFonts w:ascii="Helvetica" w:hAnsi="Helvetica"/>
          <w:b/>
          <w:bCs/>
          <w:color w:val="111111"/>
          <w:u w:val="single"/>
        </w:rPr>
      </w:pPr>
      <w:r>
        <w:rPr>
          <w:rFonts w:ascii="Helvetica" w:hAnsi="Helvetica"/>
          <w:b/>
          <w:bCs/>
          <w:color w:val="111111"/>
          <w:u w:val="single"/>
        </w:rPr>
        <w:t>Adductor Longus:</w:t>
      </w:r>
    </w:p>
    <w:p w:rsidR="00285A1A" w:rsidRDefault="00F816C0" w:rsidP="007F6D67">
      <w:pPr>
        <w:pStyle w:val="NormalWeb"/>
        <w:shd w:val="clear" w:color="auto" w:fill="FFFFFF"/>
        <w:spacing w:before="0" w:beforeAutospacing="0" w:after="180" w:afterAutospacing="0" w:line="312" w:lineRule="atLeast"/>
        <w:divId w:val="594900090"/>
        <w:rPr>
          <w:rFonts w:ascii="Helvetica" w:hAnsi="Helvetica"/>
          <w:b/>
          <w:bCs/>
          <w:color w:val="111111"/>
        </w:rPr>
      </w:pPr>
      <w:r>
        <w:rPr>
          <w:rFonts w:ascii="Helvetica" w:hAnsi="Helvetica"/>
          <w:b/>
          <w:bCs/>
          <w:color w:val="111111"/>
        </w:rPr>
        <w:t>The adductor longus is a large, flat muscle. It partially covers the adductor brevis and magnus. The muscle forms the medial border of the femoral triangle.</w:t>
      </w:r>
    </w:p>
    <w:p w:rsidR="00F816C0" w:rsidRPr="00285A1A" w:rsidRDefault="00F816C0" w:rsidP="007F6D67">
      <w:pPr>
        <w:pStyle w:val="NormalWeb"/>
        <w:shd w:val="clear" w:color="auto" w:fill="FFFFFF"/>
        <w:spacing w:before="0" w:beforeAutospacing="0" w:after="180" w:afterAutospacing="0" w:line="312" w:lineRule="atLeast"/>
        <w:divId w:val="594900090"/>
        <w:rPr>
          <w:rFonts w:ascii="Helvetica" w:hAnsi="Helvetica"/>
          <w:b/>
          <w:bCs/>
          <w:color w:val="111111"/>
        </w:rPr>
      </w:pPr>
    </w:p>
    <w:p w:rsidR="00E528F4" w:rsidRDefault="001576B1" w:rsidP="00E528F4">
      <w:pPr>
        <w:divId w:val="1886788579"/>
        <w:rPr>
          <w:b/>
          <w:bCs/>
          <w:u w:val="single"/>
        </w:rPr>
      </w:pPr>
      <w:r>
        <w:rPr>
          <w:b/>
          <w:bCs/>
          <w:u w:val="single"/>
        </w:rPr>
        <w:t>Adductor Brevis:</w:t>
      </w:r>
    </w:p>
    <w:p w:rsidR="00173B24" w:rsidRDefault="00173B24" w:rsidP="00E528F4">
      <w:pPr>
        <w:divId w:val="1886788579"/>
        <w:rPr>
          <w:b/>
          <w:bCs/>
          <w:u w:val="single"/>
        </w:rPr>
      </w:pPr>
      <w:r>
        <w:rPr>
          <w:b/>
          <w:bCs/>
          <w:u w:val="single"/>
        </w:rPr>
        <w:t>The adductor brevis is a short muscle, lying underneath the adductor longus.</w:t>
      </w:r>
    </w:p>
    <w:p w:rsidR="00173B24" w:rsidRDefault="00173B24" w:rsidP="00E528F4">
      <w:pPr>
        <w:divId w:val="1886788579"/>
        <w:rPr>
          <w:b/>
          <w:bCs/>
          <w:u w:val="single"/>
        </w:rPr>
      </w:pPr>
      <w:r>
        <w:rPr>
          <w:b/>
          <w:bCs/>
          <w:u w:val="single"/>
        </w:rPr>
        <w:t xml:space="preserve">It lies in between the anterior and posterior divisions of the obturator nerve. Therefore, it can be used as an anatomical landmark to identify the aforementioned branches. </w:t>
      </w:r>
    </w:p>
    <w:p w:rsidR="001D1330" w:rsidRDefault="0095290A" w:rsidP="00E528F4">
      <w:pPr>
        <w:divId w:val="1886788579"/>
        <w:rPr>
          <w:b/>
          <w:bCs/>
          <w:u w:val="single"/>
        </w:rPr>
      </w:pPr>
      <w:r>
        <w:rPr>
          <w:b/>
          <w:bCs/>
          <w:u w:val="single"/>
        </w:rPr>
        <w:t xml:space="preserve">Obturator Externus: </w:t>
      </w:r>
    </w:p>
    <w:p w:rsidR="00431D83" w:rsidRDefault="00431D83" w:rsidP="00E528F4">
      <w:pPr>
        <w:divId w:val="1886788579"/>
        <w:rPr>
          <w:b/>
          <w:bCs/>
          <w:u w:val="single"/>
        </w:rPr>
      </w:pPr>
      <w:r>
        <w:rPr>
          <w:b/>
          <w:bCs/>
          <w:u w:val="single"/>
        </w:rPr>
        <w:t>This is one of the smaller muscles of the medial thigh, and it is located most superiorly.</w:t>
      </w:r>
    </w:p>
    <w:p w:rsidR="00431D83" w:rsidRDefault="00431D83" w:rsidP="00E528F4">
      <w:pPr>
        <w:divId w:val="1886788579"/>
        <w:rPr>
          <w:b/>
          <w:bCs/>
          <w:u w:val="single"/>
        </w:rPr>
      </w:pPr>
    </w:p>
    <w:p w:rsidR="00431D83" w:rsidRDefault="00E84A5B" w:rsidP="00E528F4">
      <w:pPr>
        <w:divId w:val="1886788579"/>
        <w:rPr>
          <w:b/>
          <w:bCs/>
          <w:u w:val="single"/>
        </w:rPr>
      </w:pPr>
      <w:r>
        <w:rPr>
          <w:b/>
          <w:bCs/>
          <w:u w:val="single"/>
        </w:rPr>
        <w:t>Gracilis:</w:t>
      </w:r>
    </w:p>
    <w:p w:rsidR="00E84A5B" w:rsidRDefault="009F2C3E" w:rsidP="00E528F4">
      <w:pPr>
        <w:divId w:val="1886788579"/>
        <w:rPr>
          <w:b/>
          <w:bCs/>
          <w:u w:val="single"/>
        </w:rPr>
      </w:pPr>
      <w:r>
        <w:rPr>
          <w:b/>
          <w:bCs/>
          <w:u w:val="single"/>
        </w:rPr>
        <w:t>The gracilis is the most superficial and medial of the muscles in this compartment. It crosses at both the hip and knee joints. It is sometimes transplanted into the hand or forearm to replace a damaged muscle.</w:t>
      </w:r>
    </w:p>
    <w:p w:rsidR="007E069B" w:rsidRDefault="007E069B" w:rsidP="007E069B">
      <w:pPr>
        <w:rPr>
          <w:b/>
          <w:bCs/>
          <w:i/>
          <w:iCs/>
          <w:u w:val="single"/>
        </w:rPr>
      </w:pPr>
    </w:p>
    <w:p w:rsidR="00596568" w:rsidRDefault="006674BE" w:rsidP="007E069B">
      <w:pPr>
        <w:rPr>
          <w:b/>
          <w:bCs/>
          <w:i/>
          <w:iCs/>
          <w:u w:val="single"/>
        </w:rPr>
      </w:pPr>
      <w:r>
        <w:rPr>
          <w:b/>
          <w:bCs/>
          <w:i/>
          <w:iCs/>
          <w:u w:val="single"/>
        </w:rPr>
        <w:t xml:space="preserve"> TARSAL TUNNEL SYNDROME:</w:t>
      </w:r>
    </w:p>
    <w:p w:rsidR="00E311EB" w:rsidRDefault="00E311EB" w:rsidP="007E069B">
      <w:pPr>
        <w:rPr>
          <w:b/>
          <w:bCs/>
          <w:i/>
          <w:iCs/>
          <w:u w:val="single"/>
        </w:rPr>
      </w:pPr>
      <w:r>
        <w:rPr>
          <w:b/>
          <w:bCs/>
          <w:i/>
          <w:iCs/>
          <w:u w:val="single"/>
        </w:rPr>
        <w:t>The tarsal tunnel is located on the inside of the ankle, and is formed by the ankle bones and the band of ligaments that stretches across the foot. Many of the blood vessels, nerves and tendons that provide movement and flexibility to the foot travel through the tarsal tunnel.</w:t>
      </w:r>
    </w:p>
    <w:p w:rsidR="00E311EB" w:rsidRDefault="00E311EB" w:rsidP="007E069B">
      <w:pPr>
        <w:rPr>
          <w:b/>
          <w:bCs/>
          <w:i/>
          <w:iCs/>
          <w:u w:val="single"/>
        </w:rPr>
      </w:pPr>
      <w:r>
        <w:rPr>
          <w:b/>
          <w:bCs/>
          <w:i/>
          <w:iCs/>
          <w:u w:val="single"/>
        </w:rPr>
        <w:t>Tarsal tunnel syndrome (TTS) is caused by compression of the posterior tibial nerve as it travels through the tarsal tunnel. Compression of the posterior tibial nerve can cause pain, tingling or numbness in the foot.</w:t>
      </w:r>
    </w:p>
    <w:p w:rsidR="00E311EB" w:rsidRPr="007E069B" w:rsidRDefault="000823FE" w:rsidP="007E069B">
      <w:pPr>
        <w:rPr>
          <w:b/>
          <w:bCs/>
          <w:i/>
          <w:iCs/>
          <w:u w:val="single"/>
        </w:rPr>
      </w:pPr>
      <w:r>
        <w:rPr>
          <w:b/>
          <w:bCs/>
          <w:i/>
          <w:iCs/>
          <w:u w:val="single"/>
        </w:rPr>
        <w:t>CAUSES:</w:t>
      </w:r>
    </w:p>
    <w:p w:rsidR="0028131C" w:rsidRDefault="0028131C" w:rsidP="00AB2691">
      <w:pPr>
        <w:ind w:left="360"/>
        <w:rPr>
          <w:b/>
          <w:bCs/>
          <w:i/>
          <w:iCs/>
          <w:u w:val="single"/>
        </w:rPr>
      </w:pPr>
      <w:r>
        <w:rPr>
          <w:b/>
          <w:bCs/>
          <w:i/>
          <w:iCs/>
          <w:u w:val="single"/>
        </w:rPr>
        <w:t>TTS may be caused by any condition that strains or compresses the tibial nerve, including:</w:t>
      </w:r>
    </w:p>
    <w:p w:rsidR="0028131C" w:rsidRDefault="0028131C" w:rsidP="00AB2691">
      <w:pPr>
        <w:ind w:left="360"/>
        <w:rPr>
          <w:b/>
          <w:bCs/>
          <w:i/>
          <w:iCs/>
          <w:u w:val="single"/>
        </w:rPr>
      </w:pPr>
      <w:r>
        <w:rPr>
          <w:b/>
          <w:bCs/>
          <w:i/>
          <w:iCs/>
          <w:u w:val="single"/>
        </w:rPr>
        <w:t>Flat feet or fallen arches</w:t>
      </w:r>
    </w:p>
    <w:p w:rsidR="0028131C" w:rsidRDefault="0028131C" w:rsidP="00AB2691">
      <w:pPr>
        <w:ind w:left="360"/>
        <w:rPr>
          <w:b/>
          <w:bCs/>
          <w:i/>
          <w:iCs/>
          <w:u w:val="single"/>
        </w:rPr>
      </w:pPr>
      <w:r>
        <w:rPr>
          <w:b/>
          <w:bCs/>
          <w:i/>
          <w:iCs/>
          <w:u w:val="single"/>
        </w:rPr>
        <w:t>Swelling caused by an ankle sprain</w:t>
      </w:r>
    </w:p>
    <w:p w:rsidR="0028131C" w:rsidRDefault="0028131C" w:rsidP="00AB2691">
      <w:pPr>
        <w:ind w:left="360"/>
        <w:rPr>
          <w:b/>
          <w:bCs/>
          <w:i/>
          <w:iCs/>
          <w:u w:val="single"/>
        </w:rPr>
      </w:pPr>
      <w:r>
        <w:rPr>
          <w:b/>
          <w:bCs/>
          <w:i/>
          <w:iCs/>
          <w:u w:val="single"/>
        </w:rPr>
        <w:t>Diseases such as arthritis or diabetes, which can cause swelling and nerve compression</w:t>
      </w:r>
    </w:p>
    <w:p w:rsidR="0028131C" w:rsidRPr="0066138C" w:rsidRDefault="0028131C" w:rsidP="0066138C">
      <w:pPr>
        <w:ind w:left="360"/>
        <w:rPr>
          <w:b/>
          <w:bCs/>
          <w:i/>
          <w:iCs/>
          <w:u w:val="single"/>
        </w:rPr>
      </w:pPr>
      <w:r>
        <w:rPr>
          <w:b/>
          <w:bCs/>
          <w:i/>
          <w:iCs/>
          <w:u w:val="single"/>
        </w:rPr>
        <w:t xml:space="preserve">A varicose vein, ganglion cyst, swollen tendon or bone spur. </w:t>
      </w:r>
    </w:p>
    <w:p w:rsidR="00304BDC" w:rsidRPr="00053BB4" w:rsidRDefault="00304BDC" w:rsidP="00053BB4">
      <w:pPr>
        <w:rPr>
          <w:b/>
          <w:bCs/>
          <w:i/>
          <w:iCs/>
          <w:u w:val="single"/>
        </w:rPr>
      </w:pPr>
    </w:p>
    <w:sectPr w:rsidR="00304BDC" w:rsidRPr="00053B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ork Sans">
    <w:altName w:val="Cambria"/>
    <w:charset w:val="00"/>
    <w:family w:val="roman"/>
    <w:notTrueType/>
    <w:pitch w:val="default"/>
  </w:font>
  <w:font w:name="Raleway">
    <w:altName w:val="Trebuchet MS"/>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4F67"/>
    <w:multiLevelType w:val="hybridMultilevel"/>
    <w:tmpl w:val="BA4E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3415D"/>
    <w:multiLevelType w:val="hybridMultilevel"/>
    <w:tmpl w:val="9248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332B6"/>
    <w:multiLevelType w:val="hybridMultilevel"/>
    <w:tmpl w:val="35D46D4E"/>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90A61"/>
    <w:multiLevelType w:val="hybridMultilevel"/>
    <w:tmpl w:val="D0CCE360"/>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313D7"/>
    <w:multiLevelType w:val="hybridMultilevel"/>
    <w:tmpl w:val="A176C196"/>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B4C7A"/>
    <w:multiLevelType w:val="hybridMultilevel"/>
    <w:tmpl w:val="2F96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6091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554FB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A01AB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5A641D"/>
    <w:multiLevelType w:val="multilevel"/>
    <w:tmpl w:val="8E48F03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285E21"/>
    <w:multiLevelType w:val="hybridMultilevel"/>
    <w:tmpl w:val="A29E0502"/>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01616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8C03D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B70742"/>
    <w:multiLevelType w:val="hybridMultilevel"/>
    <w:tmpl w:val="35543868"/>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1B760D"/>
    <w:multiLevelType w:val="hybridMultilevel"/>
    <w:tmpl w:val="691E3A86"/>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6"/>
  </w:num>
  <w:num w:numId="5">
    <w:abstractNumId w:val="8"/>
  </w:num>
  <w:num w:numId="6">
    <w:abstractNumId w:val="12"/>
  </w:num>
  <w:num w:numId="7">
    <w:abstractNumId w:val="7"/>
  </w:num>
  <w:num w:numId="8">
    <w:abstractNumId w:val="13"/>
  </w:num>
  <w:num w:numId="9">
    <w:abstractNumId w:val="4"/>
  </w:num>
  <w:num w:numId="10">
    <w:abstractNumId w:val="14"/>
  </w:num>
  <w:num w:numId="11">
    <w:abstractNumId w:val="9"/>
  </w:num>
  <w:num w:numId="12">
    <w:abstractNumId w:val="11"/>
  </w:num>
  <w:num w:numId="13">
    <w:abstractNumId w:val="0"/>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B34"/>
    <w:rsid w:val="00005878"/>
    <w:rsid w:val="000239A9"/>
    <w:rsid w:val="000446D3"/>
    <w:rsid w:val="000476F3"/>
    <w:rsid w:val="00053BB4"/>
    <w:rsid w:val="000772DF"/>
    <w:rsid w:val="000823FE"/>
    <w:rsid w:val="000C301F"/>
    <w:rsid w:val="000C6DB5"/>
    <w:rsid w:val="000E3B1D"/>
    <w:rsid w:val="000F49D9"/>
    <w:rsid w:val="000F66DF"/>
    <w:rsid w:val="00103249"/>
    <w:rsid w:val="00104A3D"/>
    <w:rsid w:val="00117F99"/>
    <w:rsid w:val="00133E18"/>
    <w:rsid w:val="00136100"/>
    <w:rsid w:val="001432B3"/>
    <w:rsid w:val="001576B1"/>
    <w:rsid w:val="00173B24"/>
    <w:rsid w:val="001871F0"/>
    <w:rsid w:val="001A114E"/>
    <w:rsid w:val="001B1B25"/>
    <w:rsid w:val="001B4F1D"/>
    <w:rsid w:val="001C16F4"/>
    <w:rsid w:val="001C361D"/>
    <w:rsid w:val="001D1330"/>
    <w:rsid w:val="001E1A0D"/>
    <w:rsid w:val="002025B6"/>
    <w:rsid w:val="00224F0E"/>
    <w:rsid w:val="00227E9A"/>
    <w:rsid w:val="0026054A"/>
    <w:rsid w:val="00271D19"/>
    <w:rsid w:val="0028131C"/>
    <w:rsid w:val="00285A1A"/>
    <w:rsid w:val="00286968"/>
    <w:rsid w:val="002A2864"/>
    <w:rsid w:val="002A4264"/>
    <w:rsid w:val="002C2A5D"/>
    <w:rsid w:val="002F6CE3"/>
    <w:rsid w:val="00304BDC"/>
    <w:rsid w:val="00307DAD"/>
    <w:rsid w:val="00325B07"/>
    <w:rsid w:val="0034424C"/>
    <w:rsid w:val="0037417D"/>
    <w:rsid w:val="003B7793"/>
    <w:rsid w:val="003C089B"/>
    <w:rsid w:val="003D69D1"/>
    <w:rsid w:val="003E5A24"/>
    <w:rsid w:val="00410C7B"/>
    <w:rsid w:val="004204ED"/>
    <w:rsid w:val="00431D83"/>
    <w:rsid w:val="00456A25"/>
    <w:rsid w:val="00480C89"/>
    <w:rsid w:val="0048164D"/>
    <w:rsid w:val="004A5F51"/>
    <w:rsid w:val="004B5D07"/>
    <w:rsid w:val="004B7A06"/>
    <w:rsid w:val="00555426"/>
    <w:rsid w:val="00571ECE"/>
    <w:rsid w:val="00582E93"/>
    <w:rsid w:val="00596568"/>
    <w:rsid w:val="005A18A1"/>
    <w:rsid w:val="005A72B6"/>
    <w:rsid w:val="005B2DBA"/>
    <w:rsid w:val="005B502D"/>
    <w:rsid w:val="005C43E0"/>
    <w:rsid w:val="005E4352"/>
    <w:rsid w:val="00617C48"/>
    <w:rsid w:val="00620182"/>
    <w:rsid w:val="00624924"/>
    <w:rsid w:val="00633996"/>
    <w:rsid w:val="00647B9C"/>
    <w:rsid w:val="00654462"/>
    <w:rsid w:val="0066138C"/>
    <w:rsid w:val="006674BE"/>
    <w:rsid w:val="006A012E"/>
    <w:rsid w:val="006C5173"/>
    <w:rsid w:val="007071E7"/>
    <w:rsid w:val="00724EB5"/>
    <w:rsid w:val="007277BC"/>
    <w:rsid w:val="00736898"/>
    <w:rsid w:val="00744436"/>
    <w:rsid w:val="007502AF"/>
    <w:rsid w:val="00756118"/>
    <w:rsid w:val="00761FD3"/>
    <w:rsid w:val="00773B41"/>
    <w:rsid w:val="007A287A"/>
    <w:rsid w:val="007B4E7D"/>
    <w:rsid w:val="007C0D81"/>
    <w:rsid w:val="007E069B"/>
    <w:rsid w:val="007E3A69"/>
    <w:rsid w:val="007F360A"/>
    <w:rsid w:val="007F6D67"/>
    <w:rsid w:val="00835D56"/>
    <w:rsid w:val="00853012"/>
    <w:rsid w:val="00887D59"/>
    <w:rsid w:val="008F0B28"/>
    <w:rsid w:val="00931B6B"/>
    <w:rsid w:val="00950FB5"/>
    <w:rsid w:val="0095290A"/>
    <w:rsid w:val="009612CC"/>
    <w:rsid w:val="0098660F"/>
    <w:rsid w:val="009A4630"/>
    <w:rsid w:val="009B1342"/>
    <w:rsid w:val="009B7A9A"/>
    <w:rsid w:val="009D26E0"/>
    <w:rsid w:val="009D375A"/>
    <w:rsid w:val="009E0576"/>
    <w:rsid w:val="009F2C3E"/>
    <w:rsid w:val="00A156D4"/>
    <w:rsid w:val="00A22C6F"/>
    <w:rsid w:val="00A46896"/>
    <w:rsid w:val="00A50716"/>
    <w:rsid w:val="00A52189"/>
    <w:rsid w:val="00A55764"/>
    <w:rsid w:val="00A849C2"/>
    <w:rsid w:val="00AB2691"/>
    <w:rsid w:val="00AD6F55"/>
    <w:rsid w:val="00B13A6E"/>
    <w:rsid w:val="00B52B34"/>
    <w:rsid w:val="00BC2C39"/>
    <w:rsid w:val="00BF79C1"/>
    <w:rsid w:val="00C41FF6"/>
    <w:rsid w:val="00C6271B"/>
    <w:rsid w:val="00CA2FC3"/>
    <w:rsid w:val="00CD53D1"/>
    <w:rsid w:val="00CF4F6E"/>
    <w:rsid w:val="00D22E20"/>
    <w:rsid w:val="00D364EE"/>
    <w:rsid w:val="00D55CBF"/>
    <w:rsid w:val="00D63E05"/>
    <w:rsid w:val="00D67897"/>
    <w:rsid w:val="00D847F3"/>
    <w:rsid w:val="00DA5D58"/>
    <w:rsid w:val="00DB4747"/>
    <w:rsid w:val="00DF7DB6"/>
    <w:rsid w:val="00E21110"/>
    <w:rsid w:val="00E21801"/>
    <w:rsid w:val="00E2241B"/>
    <w:rsid w:val="00E236BF"/>
    <w:rsid w:val="00E311EB"/>
    <w:rsid w:val="00E318E7"/>
    <w:rsid w:val="00E528F4"/>
    <w:rsid w:val="00E52CA1"/>
    <w:rsid w:val="00E713E2"/>
    <w:rsid w:val="00E84A5B"/>
    <w:rsid w:val="00E92FD4"/>
    <w:rsid w:val="00EA32D4"/>
    <w:rsid w:val="00EC42A7"/>
    <w:rsid w:val="00F16A5D"/>
    <w:rsid w:val="00F816C0"/>
    <w:rsid w:val="00F92FAC"/>
    <w:rsid w:val="00FB656A"/>
    <w:rsid w:val="00FC1C5E"/>
    <w:rsid w:val="00FE216C"/>
    <w:rsid w:val="00FF4B82"/>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5881C"/>
  <w15:chartTrackingRefBased/>
  <w15:docId w15:val="{7BEAB874-2094-5D44-BAA8-BAE8F8FF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772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871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A06"/>
    <w:pPr>
      <w:ind w:left="720"/>
      <w:contextualSpacing/>
    </w:pPr>
  </w:style>
  <w:style w:type="paragraph" w:styleId="NormalWeb">
    <w:name w:val="Normal (Web)"/>
    <w:basedOn w:val="Normal"/>
    <w:uiPriority w:val="99"/>
    <w:unhideWhenUsed/>
    <w:rsid w:val="007E069B"/>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0772DF"/>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0772DF"/>
    <w:rPr>
      <w:b/>
      <w:bCs/>
    </w:rPr>
  </w:style>
  <w:style w:type="character" w:customStyle="1" w:styleId="Heading3Char">
    <w:name w:val="Heading 3 Char"/>
    <w:basedOn w:val="DefaultParagraphFont"/>
    <w:link w:val="Heading3"/>
    <w:uiPriority w:val="9"/>
    <w:semiHidden/>
    <w:rsid w:val="001871F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900090">
      <w:bodyDiv w:val="1"/>
      <w:marLeft w:val="0"/>
      <w:marRight w:val="0"/>
      <w:marTop w:val="0"/>
      <w:marBottom w:val="0"/>
      <w:divBdr>
        <w:top w:val="none" w:sz="0" w:space="0" w:color="auto"/>
        <w:left w:val="none" w:sz="0" w:space="0" w:color="auto"/>
        <w:bottom w:val="none" w:sz="0" w:space="0" w:color="auto"/>
        <w:right w:val="none" w:sz="0" w:space="0" w:color="auto"/>
      </w:divBdr>
      <w:divsChild>
        <w:div w:id="2025742265">
          <w:marLeft w:val="0"/>
          <w:marRight w:val="0"/>
          <w:marTop w:val="0"/>
          <w:marBottom w:val="0"/>
          <w:divBdr>
            <w:top w:val="none" w:sz="0" w:space="0" w:color="auto"/>
            <w:left w:val="none" w:sz="0" w:space="0" w:color="auto"/>
            <w:bottom w:val="none" w:sz="0" w:space="0" w:color="auto"/>
            <w:right w:val="none" w:sz="0" w:space="0" w:color="auto"/>
          </w:divBdr>
        </w:div>
        <w:div w:id="844982652">
          <w:marLeft w:val="0"/>
          <w:marRight w:val="0"/>
          <w:marTop w:val="0"/>
          <w:marBottom w:val="0"/>
          <w:divBdr>
            <w:top w:val="none" w:sz="0" w:space="0" w:color="auto"/>
            <w:left w:val="none" w:sz="0" w:space="0" w:color="auto"/>
            <w:bottom w:val="none" w:sz="0" w:space="0" w:color="auto"/>
            <w:right w:val="none" w:sz="0" w:space="0" w:color="auto"/>
          </w:divBdr>
        </w:div>
        <w:div w:id="1472937944">
          <w:marLeft w:val="0"/>
          <w:marRight w:val="0"/>
          <w:marTop w:val="0"/>
          <w:marBottom w:val="0"/>
          <w:divBdr>
            <w:top w:val="none" w:sz="0" w:space="0" w:color="auto"/>
            <w:left w:val="none" w:sz="0" w:space="0" w:color="auto"/>
            <w:bottom w:val="none" w:sz="0" w:space="0" w:color="auto"/>
            <w:right w:val="none" w:sz="0" w:space="0" w:color="auto"/>
          </w:divBdr>
        </w:div>
        <w:div w:id="270168275">
          <w:marLeft w:val="0"/>
          <w:marRight w:val="0"/>
          <w:marTop w:val="0"/>
          <w:marBottom w:val="0"/>
          <w:divBdr>
            <w:top w:val="none" w:sz="0" w:space="0" w:color="auto"/>
            <w:left w:val="none" w:sz="0" w:space="0" w:color="auto"/>
            <w:bottom w:val="none" w:sz="0" w:space="0" w:color="auto"/>
            <w:right w:val="none" w:sz="0" w:space="0" w:color="auto"/>
          </w:divBdr>
        </w:div>
        <w:div w:id="1032219632">
          <w:marLeft w:val="0"/>
          <w:marRight w:val="0"/>
          <w:marTop w:val="0"/>
          <w:marBottom w:val="0"/>
          <w:divBdr>
            <w:top w:val="none" w:sz="0" w:space="0" w:color="auto"/>
            <w:left w:val="none" w:sz="0" w:space="0" w:color="auto"/>
            <w:bottom w:val="none" w:sz="0" w:space="0" w:color="auto"/>
            <w:right w:val="none" w:sz="0" w:space="0" w:color="auto"/>
          </w:divBdr>
        </w:div>
        <w:div w:id="420177208">
          <w:marLeft w:val="0"/>
          <w:marRight w:val="0"/>
          <w:marTop w:val="0"/>
          <w:marBottom w:val="0"/>
          <w:divBdr>
            <w:top w:val="none" w:sz="0" w:space="0" w:color="auto"/>
            <w:left w:val="none" w:sz="0" w:space="0" w:color="auto"/>
            <w:bottom w:val="none" w:sz="0" w:space="0" w:color="auto"/>
            <w:right w:val="none" w:sz="0" w:space="0" w:color="auto"/>
          </w:divBdr>
        </w:div>
        <w:div w:id="217397080">
          <w:marLeft w:val="0"/>
          <w:marRight w:val="0"/>
          <w:marTop w:val="0"/>
          <w:marBottom w:val="0"/>
          <w:divBdr>
            <w:top w:val="none" w:sz="0" w:space="0" w:color="auto"/>
            <w:left w:val="none" w:sz="0" w:space="0" w:color="auto"/>
            <w:bottom w:val="none" w:sz="0" w:space="0" w:color="auto"/>
            <w:right w:val="none" w:sz="0" w:space="0" w:color="auto"/>
          </w:divBdr>
          <w:divsChild>
            <w:div w:id="1443502025">
              <w:marLeft w:val="0"/>
              <w:marRight w:val="0"/>
              <w:marTop w:val="0"/>
              <w:marBottom w:val="0"/>
              <w:divBdr>
                <w:top w:val="none" w:sz="0" w:space="0" w:color="auto"/>
                <w:left w:val="none" w:sz="0" w:space="0" w:color="auto"/>
                <w:bottom w:val="none" w:sz="0" w:space="0" w:color="auto"/>
                <w:right w:val="none" w:sz="0" w:space="0" w:color="auto"/>
              </w:divBdr>
            </w:div>
            <w:div w:id="1736469359">
              <w:marLeft w:val="0"/>
              <w:marRight w:val="0"/>
              <w:marTop w:val="0"/>
              <w:marBottom w:val="0"/>
              <w:divBdr>
                <w:top w:val="none" w:sz="0" w:space="0" w:color="auto"/>
                <w:left w:val="none" w:sz="0" w:space="0" w:color="auto"/>
                <w:bottom w:val="none" w:sz="0" w:space="0" w:color="auto"/>
                <w:right w:val="none" w:sz="0" w:space="0" w:color="auto"/>
              </w:divBdr>
            </w:div>
          </w:divsChild>
        </w:div>
        <w:div w:id="485903269">
          <w:marLeft w:val="0"/>
          <w:marRight w:val="0"/>
          <w:marTop w:val="0"/>
          <w:marBottom w:val="0"/>
          <w:divBdr>
            <w:top w:val="none" w:sz="0" w:space="0" w:color="auto"/>
            <w:left w:val="none" w:sz="0" w:space="0" w:color="auto"/>
            <w:bottom w:val="none" w:sz="0" w:space="0" w:color="auto"/>
            <w:right w:val="none" w:sz="0" w:space="0" w:color="auto"/>
          </w:divBdr>
          <w:divsChild>
            <w:div w:id="639848248">
              <w:marLeft w:val="0"/>
              <w:marRight w:val="0"/>
              <w:marTop w:val="0"/>
              <w:marBottom w:val="0"/>
              <w:divBdr>
                <w:top w:val="none" w:sz="0" w:space="0" w:color="auto"/>
                <w:left w:val="none" w:sz="0" w:space="0" w:color="auto"/>
                <w:bottom w:val="none" w:sz="0" w:space="0" w:color="auto"/>
                <w:right w:val="none" w:sz="0" w:space="0" w:color="auto"/>
              </w:divBdr>
              <w:divsChild>
                <w:div w:id="371423147">
                  <w:marLeft w:val="0"/>
                  <w:marRight w:val="0"/>
                  <w:marTop w:val="0"/>
                  <w:marBottom w:val="0"/>
                  <w:divBdr>
                    <w:top w:val="none" w:sz="0" w:space="0" w:color="auto"/>
                    <w:left w:val="none" w:sz="0" w:space="0" w:color="auto"/>
                    <w:bottom w:val="none" w:sz="0" w:space="0" w:color="auto"/>
                    <w:right w:val="none" w:sz="0" w:space="0" w:color="auto"/>
                  </w:divBdr>
                </w:div>
                <w:div w:id="11327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03236">
          <w:marLeft w:val="0"/>
          <w:marRight w:val="0"/>
          <w:marTop w:val="0"/>
          <w:marBottom w:val="0"/>
          <w:divBdr>
            <w:top w:val="none" w:sz="0" w:space="0" w:color="auto"/>
            <w:left w:val="none" w:sz="0" w:space="0" w:color="auto"/>
            <w:bottom w:val="none" w:sz="0" w:space="0" w:color="auto"/>
            <w:right w:val="none" w:sz="0" w:space="0" w:color="auto"/>
          </w:divBdr>
        </w:div>
        <w:div w:id="504978568">
          <w:marLeft w:val="0"/>
          <w:marRight w:val="0"/>
          <w:marTop w:val="0"/>
          <w:marBottom w:val="0"/>
          <w:divBdr>
            <w:top w:val="none" w:sz="0" w:space="0" w:color="auto"/>
            <w:left w:val="none" w:sz="0" w:space="0" w:color="auto"/>
            <w:bottom w:val="none" w:sz="0" w:space="0" w:color="auto"/>
            <w:right w:val="none" w:sz="0" w:space="0" w:color="auto"/>
          </w:divBdr>
        </w:div>
      </w:divsChild>
    </w:div>
    <w:div w:id="1886788579">
      <w:bodyDiv w:val="1"/>
      <w:marLeft w:val="0"/>
      <w:marRight w:val="0"/>
      <w:marTop w:val="0"/>
      <w:marBottom w:val="0"/>
      <w:divBdr>
        <w:top w:val="none" w:sz="0" w:space="0" w:color="auto"/>
        <w:left w:val="none" w:sz="0" w:space="0" w:color="auto"/>
        <w:bottom w:val="none" w:sz="0" w:space="0" w:color="auto"/>
        <w:right w:val="none" w:sz="0" w:space="0" w:color="auto"/>
      </w:divBdr>
      <w:divsChild>
        <w:div w:id="939872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1718</Words>
  <Characters>9799</Characters>
  <Application>Microsoft Office Word</Application>
  <DocSecurity>0</DocSecurity>
  <Lines>81</Lines>
  <Paragraphs>22</Paragraphs>
  <ScaleCrop>false</ScaleCrop>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10</cp:revision>
  <dcterms:created xsi:type="dcterms:W3CDTF">2020-06-24T06:27:00Z</dcterms:created>
  <dcterms:modified xsi:type="dcterms:W3CDTF">2020-06-24T06:34:00Z</dcterms:modified>
</cp:coreProperties>
</file>