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7F3E8" w14:textId="455E3F53" w:rsidR="00AF7D81" w:rsidRPr="00223040" w:rsidRDefault="004E1FC2" w:rsidP="004E1FC2">
      <w:pPr>
        <w:spacing w:after="0"/>
        <w:ind w:right="4"/>
        <w:rPr>
          <w:rFonts w:ascii="Arial" w:hAnsi="Arial" w:cs="Arial"/>
          <w:b/>
          <w:sz w:val="44"/>
          <w:szCs w:val="44"/>
          <w:u w:color="000000"/>
        </w:rPr>
      </w:pPr>
      <w:r w:rsidRPr="00223040">
        <w:rPr>
          <w:rFonts w:ascii="Impact" w:hAnsi="Impact"/>
          <w:b/>
          <w:sz w:val="36"/>
          <w:szCs w:val="36"/>
          <w:u w:color="000000"/>
        </w:rPr>
        <w:t xml:space="preserve">                                            </w:t>
      </w:r>
      <w:r w:rsidR="00223040" w:rsidRPr="00223040">
        <w:rPr>
          <w:rFonts w:ascii="Arial" w:hAnsi="Arial" w:cs="Arial"/>
          <w:b/>
          <w:sz w:val="44"/>
          <w:szCs w:val="44"/>
          <w:u w:color="000000"/>
        </w:rPr>
        <w:t>Grand</w:t>
      </w:r>
      <w:r w:rsidR="00AF7D81" w:rsidRPr="00223040">
        <w:rPr>
          <w:rFonts w:ascii="Arial" w:hAnsi="Arial" w:cs="Arial"/>
          <w:b/>
          <w:sz w:val="44"/>
          <w:szCs w:val="44"/>
          <w:u w:color="000000"/>
        </w:rPr>
        <w:t xml:space="preserve"> </w:t>
      </w:r>
      <w:r w:rsidR="00246098" w:rsidRPr="00223040">
        <w:rPr>
          <w:rFonts w:ascii="Arial" w:hAnsi="Arial" w:cs="Arial"/>
          <w:b/>
          <w:sz w:val="44"/>
          <w:szCs w:val="44"/>
          <w:u w:color="000000"/>
        </w:rPr>
        <w:t>Assignment</w:t>
      </w:r>
      <w:r w:rsidR="00AF7D81" w:rsidRPr="00223040">
        <w:rPr>
          <w:rFonts w:ascii="Arial" w:hAnsi="Arial" w:cs="Arial"/>
          <w:b/>
          <w:sz w:val="44"/>
          <w:szCs w:val="44"/>
          <w:u w:color="000000"/>
        </w:rPr>
        <w:t xml:space="preserve"> </w:t>
      </w:r>
    </w:p>
    <w:p w14:paraId="62C19DA3" w14:textId="3244DB4A" w:rsidR="004E1FC2" w:rsidRPr="00223040" w:rsidRDefault="004E1FC2" w:rsidP="00AF7D81">
      <w:pPr>
        <w:spacing w:after="0"/>
        <w:ind w:right="4"/>
        <w:jc w:val="center"/>
        <w:rPr>
          <w:rFonts w:ascii="Arial" w:hAnsi="Arial" w:cs="Arial"/>
          <w:b/>
          <w:sz w:val="36"/>
          <w:szCs w:val="36"/>
          <w:u w:color="000000"/>
        </w:rPr>
      </w:pPr>
      <w:r w:rsidRPr="00223040">
        <w:rPr>
          <w:rFonts w:ascii="Arial" w:hAnsi="Arial" w:cs="Arial"/>
          <w:b/>
          <w:sz w:val="36"/>
          <w:szCs w:val="36"/>
          <w:u w:color="000000"/>
        </w:rPr>
        <w:t xml:space="preserve"> </w:t>
      </w:r>
    </w:p>
    <w:p w14:paraId="5025F63D" w14:textId="1BF20D9C" w:rsidR="00AF7D81" w:rsidRPr="00223040" w:rsidRDefault="004E1FC2" w:rsidP="00AF7D81">
      <w:pPr>
        <w:spacing w:after="0"/>
        <w:ind w:right="4"/>
        <w:jc w:val="center"/>
        <w:rPr>
          <w:rFonts w:ascii="Arial" w:hAnsi="Arial" w:cs="Arial"/>
          <w:b/>
          <w:sz w:val="36"/>
          <w:szCs w:val="36"/>
          <w:u w:color="000000"/>
        </w:rPr>
      </w:pPr>
      <w:r w:rsidRPr="00223040">
        <w:rPr>
          <w:rFonts w:ascii="Arial" w:hAnsi="Arial" w:cs="Arial"/>
          <w:b/>
          <w:sz w:val="36"/>
          <w:szCs w:val="36"/>
          <w:u w:color="000000"/>
        </w:rPr>
        <w:t xml:space="preserve"> DPT 6</w:t>
      </w:r>
      <w:r w:rsidRPr="00223040">
        <w:rPr>
          <w:rFonts w:ascii="Arial" w:hAnsi="Arial" w:cs="Arial"/>
          <w:b/>
          <w:sz w:val="36"/>
          <w:szCs w:val="36"/>
          <w:u w:color="000000"/>
          <w:vertAlign w:val="superscript"/>
        </w:rPr>
        <w:t>th</w:t>
      </w:r>
      <w:r w:rsidRPr="00223040">
        <w:rPr>
          <w:rFonts w:ascii="Arial" w:hAnsi="Arial" w:cs="Arial"/>
          <w:b/>
          <w:sz w:val="36"/>
          <w:szCs w:val="36"/>
          <w:u w:color="000000"/>
        </w:rPr>
        <w:t xml:space="preserve"> semester </w:t>
      </w:r>
    </w:p>
    <w:p w14:paraId="59F193A9" w14:textId="77777777" w:rsidR="004E1FC2" w:rsidRPr="00223040" w:rsidRDefault="004E1FC2" w:rsidP="00AF7D81">
      <w:pPr>
        <w:spacing w:after="0"/>
        <w:ind w:right="4"/>
        <w:jc w:val="center"/>
        <w:rPr>
          <w:rFonts w:ascii="Arial" w:hAnsi="Arial" w:cs="Arial"/>
          <w:b/>
          <w:sz w:val="36"/>
          <w:szCs w:val="36"/>
          <w:u w:color="000000"/>
        </w:rPr>
      </w:pPr>
    </w:p>
    <w:p w14:paraId="61D066FD" w14:textId="77777777" w:rsidR="00AF7D81" w:rsidRPr="00223040" w:rsidRDefault="00AF7D81" w:rsidP="00AF7D81">
      <w:pPr>
        <w:jc w:val="center"/>
        <w:rPr>
          <w:rFonts w:ascii="Times New Roman" w:hAnsi="Times New Roman" w:cs="Times New Roman"/>
          <w:b/>
          <w:sz w:val="32"/>
          <w:szCs w:val="32"/>
          <w:u w:color="000000"/>
        </w:rPr>
      </w:pPr>
      <w:r w:rsidRPr="00223040">
        <w:rPr>
          <w:rFonts w:ascii="Times New Roman" w:hAnsi="Times New Roman" w:cs="Times New Roman"/>
          <w:b/>
          <w:sz w:val="32"/>
          <w:szCs w:val="32"/>
          <w:u w:color="000000"/>
        </w:rPr>
        <w:t xml:space="preserve">Course Title: </w:t>
      </w:r>
      <w:r w:rsidRPr="00223040">
        <w:rPr>
          <w:rFonts w:ascii="Arial" w:hAnsi="Arial" w:cs="Arial"/>
          <w:b/>
          <w:sz w:val="32"/>
          <w:szCs w:val="32"/>
          <w:u w:color="000000"/>
        </w:rPr>
        <w:t>Teaching Methodology and community medicine</w:t>
      </w:r>
      <w:r w:rsidRPr="00223040">
        <w:rPr>
          <w:rFonts w:ascii="Times New Roman" w:hAnsi="Times New Roman" w:cs="Times New Roman"/>
          <w:b/>
          <w:sz w:val="32"/>
          <w:szCs w:val="32"/>
          <w:u w:color="000000"/>
        </w:rPr>
        <w:t xml:space="preserve"> </w:t>
      </w:r>
    </w:p>
    <w:p w14:paraId="6414BB62" w14:textId="52879A25" w:rsidR="00AF7D81" w:rsidRPr="00223040" w:rsidRDefault="00AF7D81" w:rsidP="00AF7D81">
      <w:pPr>
        <w:jc w:val="center"/>
        <w:rPr>
          <w:sz w:val="32"/>
          <w:szCs w:val="32"/>
        </w:rPr>
      </w:pPr>
      <w:r w:rsidRPr="00223040">
        <w:rPr>
          <w:rFonts w:ascii="Times New Roman" w:hAnsi="Times New Roman" w:cs="Times New Roman"/>
          <w:b/>
          <w:sz w:val="32"/>
          <w:szCs w:val="32"/>
          <w:u w:color="000000"/>
        </w:rPr>
        <w:t xml:space="preserve">Instructor: </w:t>
      </w:r>
      <w:proofErr w:type="spellStart"/>
      <w:r w:rsidRPr="00223040">
        <w:rPr>
          <w:rFonts w:ascii="Times New Roman" w:hAnsi="Times New Roman" w:cs="Times New Roman"/>
          <w:b/>
          <w:sz w:val="32"/>
          <w:szCs w:val="32"/>
          <w:u w:color="000000"/>
        </w:rPr>
        <w:t>Dr.</w:t>
      </w:r>
      <w:proofErr w:type="spellEnd"/>
      <w:r w:rsidRPr="00223040">
        <w:rPr>
          <w:rFonts w:ascii="Times New Roman" w:hAnsi="Times New Roman" w:cs="Times New Roman"/>
          <w:b/>
          <w:sz w:val="32"/>
          <w:szCs w:val="32"/>
          <w:u w:color="000000"/>
        </w:rPr>
        <w:t xml:space="preserve"> M.</w:t>
      </w:r>
      <w:r w:rsidR="004E1FC2" w:rsidRPr="00223040">
        <w:rPr>
          <w:rFonts w:ascii="Times New Roman" w:hAnsi="Times New Roman" w:cs="Times New Roman"/>
          <w:b/>
          <w:sz w:val="32"/>
          <w:szCs w:val="32"/>
          <w:u w:color="000000"/>
        </w:rPr>
        <w:t xml:space="preserve"> </w:t>
      </w:r>
      <w:r w:rsidRPr="00223040">
        <w:rPr>
          <w:rFonts w:ascii="Times New Roman" w:hAnsi="Times New Roman" w:cs="Times New Roman"/>
          <w:b/>
          <w:sz w:val="32"/>
          <w:szCs w:val="32"/>
          <w:u w:color="000000"/>
        </w:rPr>
        <w:t>Shahzeb khan</w:t>
      </w:r>
      <w:r w:rsidR="004E1FC2" w:rsidRPr="00223040">
        <w:rPr>
          <w:rFonts w:ascii="Times New Roman" w:hAnsi="Times New Roman" w:cs="Times New Roman"/>
          <w:b/>
          <w:sz w:val="32"/>
          <w:szCs w:val="32"/>
          <w:u w:color="000000"/>
        </w:rPr>
        <w:t xml:space="preserve"> (PT)</w:t>
      </w:r>
    </w:p>
    <w:p w14:paraId="0A658FF9" w14:textId="4298087A" w:rsidR="00AF7D81" w:rsidRPr="00223040" w:rsidRDefault="004E1FC2" w:rsidP="00AF7D81">
      <w:pPr>
        <w:pBdr>
          <w:bottom w:val="single" w:sz="12" w:space="1" w:color="auto"/>
        </w:pBdr>
        <w:spacing w:after="0" w:line="240" w:lineRule="auto"/>
        <w:jc w:val="both"/>
        <w:rPr>
          <w:rFonts w:ascii="Arial" w:hAnsi="Arial" w:cs="Arial"/>
          <w:b/>
          <w:sz w:val="32"/>
          <w:szCs w:val="32"/>
        </w:rPr>
      </w:pPr>
      <w:r w:rsidRPr="00223040">
        <w:rPr>
          <w:rFonts w:ascii="Arial" w:hAnsi="Arial" w:cs="Arial"/>
          <w:b/>
          <w:sz w:val="32"/>
          <w:szCs w:val="32"/>
        </w:rPr>
        <w:t xml:space="preserve">                   </w:t>
      </w:r>
      <w:r w:rsidR="00AF7D81" w:rsidRPr="00223040">
        <w:rPr>
          <w:rFonts w:ascii="Arial" w:hAnsi="Arial" w:cs="Arial"/>
          <w:b/>
          <w:sz w:val="32"/>
          <w:szCs w:val="32"/>
        </w:rPr>
        <w:tab/>
      </w:r>
      <w:r w:rsidR="00AF7D81" w:rsidRPr="00223040">
        <w:rPr>
          <w:rFonts w:ascii="Arial" w:hAnsi="Arial" w:cs="Arial"/>
          <w:b/>
          <w:sz w:val="32"/>
          <w:szCs w:val="32"/>
        </w:rPr>
        <w:tab/>
      </w:r>
      <w:r w:rsidR="00AF7D81" w:rsidRPr="00223040">
        <w:rPr>
          <w:rFonts w:ascii="Arial" w:hAnsi="Arial" w:cs="Arial"/>
          <w:b/>
          <w:sz w:val="32"/>
          <w:szCs w:val="32"/>
        </w:rPr>
        <w:tab/>
      </w:r>
      <w:r w:rsidR="00AF7D81" w:rsidRPr="00223040">
        <w:rPr>
          <w:rFonts w:ascii="Arial" w:hAnsi="Arial" w:cs="Arial"/>
          <w:b/>
          <w:sz w:val="32"/>
          <w:szCs w:val="32"/>
        </w:rPr>
        <w:tab/>
        <w:t xml:space="preserve">             </w:t>
      </w:r>
      <w:r w:rsidR="00AF7D81" w:rsidRPr="00223040">
        <w:rPr>
          <w:rFonts w:ascii="Arial" w:hAnsi="Arial" w:cs="Arial"/>
          <w:b/>
          <w:sz w:val="32"/>
          <w:szCs w:val="32"/>
        </w:rPr>
        <w:tab/>
        <w:t xml:space="preserve">                                          Marks: </w:t>
      </w:r>
      <w:r w:rsidR="00223040" w:rsidRPr="00223040">
        <w:rPr>
          <w:rFonts w:ascii="Arial" w:hAnsi="Arial" w:cs="Arial"/>
          <w:b/>
          <w:sz w:val="32"/>
          <w:szCs w:val="32"/>
        </w:rPr>
        <w:t>2</w:t>
      </w:r>
      <w:r w:rsidR="00AF7D81" w:rsidRPr="00223040">
        <w:rPr>
          <w:rFonts w:ascii="Arial" w:hAnsi="Arial" w:cs="Arial"/>
          <w:b/>
          <w:sz w:val="32"/>
          <w:szCs w:val="32"/>
        </w:rPr>
        <w:t>0</w:t>
      </w:r>
    </w:p>
    <w:p w14:paraId="794BF712" w14:textId="77777777" w:rsidR="00AF7D81" w:rsidRPr="00223040" w:rsidRDefault="00AF7D81">
      <w:pPr>
        <w:rPr>
          <w:sz w:val="36"/>
          <w:szCs w:val="36"/>
        </w:rPr>
      </w:pPr>
    </w:p>
    <w:p w14:paraId="01021968" w14:textId="77777777" w:rsidR="003D6A71" w:rsidRPr="00223040" w:rsidRDefault="003D6A71" w:rsidP="003D6A71">
      <w:pPr>
        <w:spacing w:after="0" w:line="240" w:lineRule="auto"/>
        <w:rPr>
          <w:rFonts w:ascii="Arial" w:hAnsi="Arial" w:cs="Arial"/>
          <w:b/>
          <w:sz w:val="36"/>
          <w:szCs w:val="36"/>
        </w:rPr>
      </w:pPr>
      <w:r w:rsidRPr="00223040">
        <w:rPr>
          <w:rFonts w:ascii="Arial" w:hAnsi="Arial" w:cs="Arial"/>
          <w:b/>
          <w:color w:val="FF0000"/>
          <w:sz w:val="36"/>
          <w:szCs w:val="36"/>
        </w:rPr>
        <w:t>Note</w:t>
      </w:r>
      <w:r w:rsidRPr="00223040">
        <w:rPr>
          <w:rFonts w:ascii="Arial" w:hAnsi="Arial" w:cs="Arial"/>
          <w:b/>
          <w:sz w:val="36"/>
          <w:szCs w:val="36"/>
        </w:rPr>
        <w:t>:</w:t>
      </w:r>
    </w:p>
    <w:p w14:paraId="472BED3C" w14:textId="77777777" w:rsidR="00223040" w:rsidRPr="006002C8" w:rsidRDefault="00223040" w:rsidP="00223040">
      <w:pPr>
        <w:pStyle w:val="ListParagraph"/>
        <w:spacing w:after="0" w:line="240" w:lineRule="auto"/>
        <w:rPr>
          <w:rFonts w:ascii="Arial" w:hAnsi="Arial" w:cs="Arial"/>
          <w:b/>
          <w:sz w:val="18"/>
          <w:szCs w:val="18"/>
        </w:rPr>
      </w:pPr>
      <w:r>
        <w:rPr>
          <w:rFonts w:ascii="Arial" w:hAnsi="Arial" w:cs="Arial"/>
          <w:b/>
          <w:sz w:val="32"/>
          <w:szCs w:val="32"/>
        </w:rPr>
        <w:t>INTERNAL ASSESSMENT MARKS WILL BE GIVEN ON BASIS OF GRAND ASSIGNMENT</w:t>
      </w:r>
    </w:p>
    <w:p w14:paraId="2DCEDC3E" w14:textId="30121951" w:rsidR="00AF7D81" w:rsidRDefault="00AF7D81"/>
    <w:p w14:paraId="416200A8" w14:textId="67C00AC4" w:rsidR="00EC2F67" w:rsidRDefault="00EC2F67"/>
    <w:p w14:paraId="0B3880CB" w14:textId="66EF984B" w:rsidR="00AF7D81" w:rsidRPr="00223040" w:rsidRDefault="00223040">
      <w:pPr>
        <w:rPr>
          <w:b/>
          <w:bCs/>
          <w:sz w:val="48"/>
          <w:szCs w:val="48"/>
        </w:rPr>
      </w:pPr>
      <w:r w:rsidRPr="00223040">
        <w:rPr>
          <w:b/>
          <w:bCs/>
          <w:sz w:val="48"/>
          <w:szCs w:val="48"/>
        </w:rPr>
        <w:t>Topics</w:t>
      </w:r>
    </w:p>
    <w:p w14:paraId="73F36BAF" w14:textId="08D18A6E" w:rsidR="008251B9" w:rsidRPr="00223040" w:rsidRDefault="008251B9" w:rsidP="00223040">
      <w:pPr>
        <w:jc w:val="both"/>
        <w:rPr>
          <w:rFonts w:ascii="Times New Roman" w:hAnsi="Times New Roman" w:cs="Times New Roman"/>
          <w:sz w:val="40"/>
          <w:szCs w:val="40"/>
        </w:rPr>
      </w:pPr>
      <w:r w:rsidRPr="00223040">
        <w:rPr>
          <w:rFonts w:ascii="Times New Roman" w:hAnsi="Times New Roman" w:cs="Times New Roman"/>
          <w:b/>
          <w:bCs/>
          <w:sz w:val="40"/>
          <w:szCs w:val="40"/>
        </w:rPr>
        <w:t>Q1:</w:t>
      </w:r>
      <w:r w:rsidRPr="00223040">
        <w:rPr>
          <w:rFonts w:ascii="Times New Roman" w:hAnsi="Times New Roman" w:cs="Times New Roman"/>
          <w:sz w:val="40"/>
          <w:szCs w:val="40"/>
        </w:rPr>
        <w:t xml:space="preserve"> </w:t>
      </w:r>
      <w:r w:rsidR="00223040" w:rsidRPr="00223040">
        <w:rPr>
          <w:rFonts w:ascii="Times New Roman" w:hAnsi="Times New Roman" w:cs="Times New Roman"/>
          <w:sz w:val="40"/>
          <w:szCs w:val="40"/>
        </w:rPr>
        <w:t>How will you conduct “Case Control study”</w:t>
      </w:r>
    </w:p>
    <w:p w14:paraId="68382E98" w14:textId="6780E7DC" w:rsidR="00223040" w:rsidRDefault="00223040" w:rsidP="00223040">
      <w:pPr>
        <w:jc w:val="both"/>
        <w:rPr>
          <w:rFonts w:ascii="Times New Roman" w:hAnsi="Times New Roman" w:cs="Times New Roman"/>
          <w:sz w:val="40"/>
          <w:szCs w:val="40"/>
        </w:rPr>
      </w:pPr>
      <w:r w:rsidRPr="00223040">
        <w:rPr>
          <w:rFonts w:ascii="Times New Roman" w:hAnsi="Times New Roman" w:cs="Times New Roman"/>
          <w:sz w:val="40"/>
          <w:szCs w:val="40"/>
        </w:rPr>
        <w:t>Explain it with Example</w:t>
      </w:r>
    </w:p>
    <w:p w14:paraId="791D8ECE" w14:textId="7DFC5CFC" w:rsidR="00E42602" w:rsidRPr="00E42602" w:rsidRDefault="00E42602" w:rsidP="00E42602">
      <w:pPr>
        <w:rPr>
          <w:rFonts w:ascii="Times New Roman" w:hAnsi="Times New Roman" w:cs="Times New Roman"/>
          <w:b/>
          <w:sz w:val="40"/>
          <w:szCs w:val="40"/>
        </w:rPr>
      </w:pPr>
      <w:r w:rsidRPr="00E42602">
        <w:rPr>
          <w:rFonts w:ascii="Times New Roman" w:hAnsi="Times New Roman" w:cs="Times New Roman"/>
          <w:b/>
          <w:sz w:val="40"/>
          <w:szCs w:val="40"/>
        </w:rPr>
        <w:t>ANS:</w:t>
      </w:r>
    </w:p>
    <w:p w14:paraId="6577E6CF" w14:textId="4973C370" w:rsidR="00FE5EF8" w:rsidRPr="00E42602" w:rsidRDefault="00FE5EF8" w:rsidP="00E42602">
      <w:pPr>
        <w:jc w:val="center"/>
        <w:rPr>
          <w:rFonts w:ascii="Times New Roman" w:hAnsi="Times New Roman" w:cs="Times New Roman"/>
          <w:b/>
          <w:sz w:val="40"/>
          <w:szCs w:val="40"/>
          <w:u w:val="single"/>
        </w:rPr>
      </w:pPr>
      <w:r>
        <w:rPr>
          <w:rFonts w:ascii="Times New Roman" w:hAnsi="Times New Roman" w:cs="Times New Roman"/>
          <w:sz w:val="40"/>
          <w:szCs w:val="40"/>
        </w:rPr>
        <w:t xml:space="preserve"> </w:t>
      </w:r>
      <w:r w:rsidRPr="00E42602">
        <w:rPr>
          <w:rFonts w:ascii="Times New Roman" w:hAnsi="Times New Roman" w:cs="Times New Roman"/>
          <w:b/>
          <w:sz w:val="40"/>
          <w:szCs w:val="40"/>
          <w:u w:val="single"/>
        </w:rPr>
        <w:t>CASE CONTROL STUDY:</w:t>
      </w:r>
    </w:p>
    <w:p w14:paraId="62578468" w14:textId="527F6D0F" w:rsidR="009C0156" w:rsidRPr="00E42602" w:rsidRDefault="009C0156" w:rsidP="00223040">
      <w:pPr>
        <w:jc w:val="both"/>
        <w:rPr>
          <w:rFonts w:ascii="Times New Roman" w:hAnsi="Times New Roman" w:cs="Times New Roman"/>
          <w:b/>
          <w:sz w:val="40"/>
          <w:szCs w:val="40"/>
        </w:rPr>
      </w:pPr>
      <w:r w:rsidRPr="00E42602">
        <w:rPr>
          <w:rFonts w:ascii="Times New Roman" w:hAnsi="Times New Roman" w:cs="Times New Roman"/>
          <w:b/>
          <w:sz w:val="40"/>
          <w:szCs w:val="40"/>
        </w:rPr>
        <w:t>Definition:</w:t>
      </w:r>
    </w:p>
    <w:p w14:paraId="54AEC20F" w14:textId="2B153756" w:rsidR="00634486" w:rsidRPr="00E42602" w:rsidRDefault="00FE5EF8" w:rsidP="00223040">
      <w:pPr>
        <w:jc w:val="both"/>
        <w:rPr>
          <w:rFonts w:ascii="Arial" w:hAnsi="Arial" w:cs="Arial"/>
          <w:color w:val="000000" w:themeColor="text1"/>
          <w:sz w:val="24"/>
          <w:szCs w:val="24"/>
          <w:shd w:val="clear" w:color="auto" w:fill="FFFFFF"/>
        </w:rPr>
      </w:pPr>
      <w:r w:rsidRPr="00E42602">
        <w:rPr>
          <w:rFonts w:ascii="Arial" w:hAnsi="Arial" w:cs="Arial"/>
          <w:bCs/>
          <w:color w:val="222222"/>
          <w:sz w:val="24"/>
          <w:szCs w:val="24"/>
          <w:shd w:val="clear" w:color="auto" w:fill="FFFFFF"/>
        </w:rPr>
        <w:t>Case</w:t>
      </w:r>
      <w:r w:rsidRPr="00E42602">
        <w:rPr>
          <w:rFonts w:ascii="Arial" w:hAnsi="Arial" w:cs="Arial"/>
          <w:color w:val="222222"/>
          <w:sz w:val="24"/>
          <w:szCs w:val="24"/>
          <w:shd w:val="clear" w:color="auto" w:fill="FFFFFF"/>
        </w:rPr>
        <w:t>-</w:t>
      </w:r>
      <w:r w:rsidRPr="00E42602">
        <w:rPr>
          <w:rFonts w:ascii="Arial" w:hAnsi="Arial" w:cs="Arial"/>
          <w:bCs/>
          <w:color w:val="222222"/>
          <w:sz w:val="24"/>
          <w:szCs w:val="24"/>
          <w:shd w:val="clear" w:color="auto" w:fill="FFFFFF"/>
        </w:rPr>
        <w:t>control and cohort studies</w:t>
      </w:r>
      <w:r w:rsidRPr="00E42602">
        <w:rPr>
          <w:rFonts w:ascii="Arial" w:hAnsi="Arial" w:cs="Arial"/>
          <w:color w:val="222222"/>
          <w:sz w:val="24"/>
          <w:szCs w:val="24"/>
          <w:shd w:val="clear" w:color="auto" w:fill="FFFFFF"/>
        </w:rPr>
        <w:t> are observational </w:t>
      </w:r>
      <w:r w:rsidRPr="00E42602">
        <w:rPr>
          <w:rFonts w:ascii="Arial" w:hAnsi="Arial" w:cs="Arial"/>
          <w:bCs/>
          <w:color w:val="222222"/>
          <w:sz w:val="24"/>
          <w:szCs w:val="24"/>
          <w:shd w:val="clear" w:color="auto" w:fill="FFFFFF"/>
        </w:rPr>
        <w:t>studies</w:t>
      </w:r>
      <w:r w:rsidRPr="00E42602">
        <w:rPr>
          <w:rFonts w:ascii="Arial" w:hAnsi="Arial" w:cs="Arial"/>
          <w:color w:val="222222"/>
          <w:sz w:val="24"/>
          <w:szCs w:val="24"/>
          <w:shd w:val="clear" w:color="auto" w:fill="FFFFFF"/>
        </w:rPr>
        <w:t> that lie near the middle of the hierarchy of evidence. These types of </w:t>
      </w:r>
      <w:r w:rsidRPr="00E42602">
        <w:rPr>
          <w:rFonts w:ascii="Arial" w:hAnsi="Arial" w:cs="Arial"/>
          <w:bCs/>
          <w:color w:val="222222"/>
          <w:sz w:val="24"/>
          <w:szCs w:val="24"/>
          <w:shd w:val="clear" w:color="auto" w:fill="FFFFFF"/>
        </w:rPr>
        <w:t>studies</w:t>
      </w:r>
      <w:r w:rsidRPr="00E42602">
        <w:rPr>
          <w:rFonts w:ascii="Arial" w:hAnsi="Arial" w:cs="Arial"/>
          <w:color w:val="222222"/>
          <w:sz w:val="24"/>
          <w:szCs w:val="24"/>
          <w:shd w:val="clear" w:color="auto" w:fill="FFFFFF"/>
        </w:rPr>
        <w:t>, along with randomised </w:t>
      </w:r>
      <w:r w:rsidRPr="00E42602">
        <w:rPr>
          <w:rFonts w:ascii="Arial" w:hAnsi="Arial" w:cs="Arial"/>
          <w:bCs/>
          <w:color w:val="222222"/>
          <w:sz w:val="24"/>
          <w:szCs w:val="24"/>
          <w:shd w:val="clear" w:color="auto" w:fill="FFFFFF"/>
        </w:rPr>
        <w:t>controlled</w:t>
      </w:r>
      <w:r w:rsidRPr="00E42602">
        <w:rPr>
          <w:rFonts w:ascii="Arial" w:hAnsi="Arial" w:cs="Arial"/>
          <w:color w:val="222222"/>
          <w:sz w:val="24"/>
          <w:szCs w:val="24"/>
          <w:shd w:val="clear" w:color="auto" w:fill="FFFFFF"/>
        </w:rPr>
        <w:t> trials, constitute analytical </w:t>
      </w:r>
      <w:r w:rsidRPr="00E42602">
        <w:rPr>
          <w:rFonts w:ascii="Arial" w:hAnsi="Arial" w:cs="Arial"/>
          <w:bCs/>
          <w:color w:val="222222"/>
          <w:sz w:val="24"/>
          <w:szCs w:val="24"/>
          <w:shd w:val="clear" w:color="auto" w:fill="FFFFFF"/>
        </w:rPr>
        <w:t>studies</w:t>
      </w:r>
      <w:r w:rsidR="009C0156" w:rsidRPr="00E42602">
        <w:rPr>
          <w:rFonts w:ascii="Arial" w:hAnsi="Arial" w:cs="Arial"/>
          <w:bCs/>
          <w:color w:val="222222"/>
          <w:sz w:val="24"/>
          <w:szCs w:val="24"/>
          <w:shd w:val="clear" w:color="auto" w:fill="FFFFFF"/>
        </w:rPr>
        <w:t xml:space="preserve">. </w:t>
      </w:r>
      <w:r w:rsidR="009C0156" w:rsidRPr="00E42602">
        <w:rPr>
          <w:rFonts w:ascii="Arial" w:hAnsi="Arial" w:cs="Arial"/>
          <w:bCs/>
          <w:color w:val="000000" w:themeColor="text1"/>
          <w:sz w:val="24"/>
          <w:szCs w:val="24"/>
          <w:shd w:val="clear" w:color="auto" w:fill="FFFFFF"/>
        </w:rPr>
        <w:t xml:space="preserve">It </w:t>
      </w:r>
      <w:r w:rsidR="009C0156" w:rsidRPr="00E42602">
        <w:rPr>
          <w:rFonts w:ascii="Arial" w:hAnsi="Arial" w:cs="Arial"/>
          <w:color w:val="000000" w:themeColor="text1"/>
          <w:sz w:val="24"/>
          <w:szCs w:val="24"/>
          <w:shd w:val="clear" w:color="auto" w:fill="FFFFFF"/>
        </w:rPr>
        <w:t>is a type of observational study in which two existing groups differing in outcome are identified and compared on the basis of some supposed causal attribute.</w:t>
      </w:r>
      <w:r w:rsidR="00E42602">
        <w:rPr>
          <w:rFonts w:ascii="Arial" w:hAnsi="Arial" w:cs="Arial"/>
          <w:color w:val="000000" w:themeColor="text1"/>
          <w:sz w:val="24"/>
          <w:szCs w:val="24"/>
          <w:shd w:val="clear" w:color="auto" w:fill="FFFFFF"/>
        </w:rPr>
        <w:t xml:space="preserve"> </w:t>
      </w:r>
      <w:r w:rsidR="00634486" w:rsidRPr="00E42602">
        <w:rPr>
          <w:rFonts w:ascii="Arial" w:hAnsi="Arial" w:cs="Arial"/>
          <w:color w:val="000000" w:themeColor="text1"/>
          <w:sz w:val="24"/>
          <w:szCs w:val="24"/>
          <w:shd w:val="clear" w:color="auto" w:fill="FFFFFF"/>
        </w:rPr>
        <w:t>It is suitable for rare diseases.</w:t>
      </w:r>
    </w:p>
    <w:p w14:paraId="3177C61B" w14:textId="67F8B60E" w:rsidR="0017623C" w:rsidRPr="0017623C" w:rsidRDefault="0017623C" w:rsidP="0017623C">
      <w:pPr>
        <w:shd w:val="clear" w:color="auto" w:fill="FFFFFF"/>
        <w:spacing w:after="0" w:line="570" w:lineRule="atLeast"/>
        <w:outlineLvl w:val="1"/>
        <w:rPr>
          <w:rFonts w:ascii="Times New Roman" w:eastAsia="Times New Roman" w:hAnsi="Times New Roman" w:cs="Times New Roman"/>
          <w:b/>
          <w:bCs/>
          <w:color w:val="000000" w:themeColor="text1"/>
          <w:sz w:val="42"/>
          <w:szCs w:val="42"/>
          <w:lang w:val="en-US"/>
        </w:rPr>
      </w:pPr>
      <w:r w:rsidRPr="0017623C">
        <w:rPr>
          <w:rFonts w:ascii="Times New Roman" w:eastAsia="Times New Roman" w:hAnsi="Times New Roman" w:cs="Times New Roman"/>
          <w:b/>
          <w:bCs/>
          <w:color w:val="000000" w:themeColor="text1"/>
          <w:sz w:val="42"/>
          <w:szCs w:val="42"/>
          <w:lang w:val="en-US"/>
        </w:rPr>
        <w:t>Purpose of Case Control Studies</w:t>
      </w:r>
      <w:r w:rsidR="00E42602">
        <w:rPr>
          <w:rFonts w:ascii="Times New Roman" w:eastAsia="Times New Roman" w:hAnsi="Times New Roman" w:cs="Times New Roman"/>
          <w:b/>
          <w:bCs/>
          <w:color w:val="000000" w:themeColor="text1"/>
          <w:sz w:val="42"/>
          <w:szCs w:val="42"/>
          <w:lang w:val="en-US"/>
        </w:rPr>
        <w:t xml:space="preserve">: </w:t>
      </w:r>
    </w:p>
    <w:p w14:paraId="5AF7D25F" w14:textId="77777777" w:rsidR="0017623C" w:rsidRPr="0017623C" w:rsidRDefault="0017623C" w:rsidP="0017623C">
      <w:pPr>
        <w:numPr>
          <w:ilvl w:val="0"/>
          <w:numId w:val="1"/>
        </w:numPr>
        <w:shd w:val="clear" w:color="auto" w:fill="FFFFFF"/>
        <w:spacing w:before="100" w:beforeAutospacing="1" w:after="100" w:afterAutospacing="1" w:line="375" w:lineRule="atLeast"/>
        <w:ind w:left="0"/>
        <w:rPr>
          <w:rFonts w:ascii="Tahoma" w:eastAsia="Times New Roman" w:hAnsi="Tahoma" w:cs="Tahoma"/>
          <w:color w:val="3A302D"/>
          <w:sz w:val="23"/>
          <w:szCs w:val="23"/>
          <w:lang w:val="en-US"/>
        </w:rPr>
      </w:pPr>
      <w:r w:rsidRPr="0017623C">
        <w:rPr>
          <w:rFonts w:ascii="Tahoma" w:eastAsia="Times New Roman" w:hAnsi="Tahoma" w:cs="Tahoma"/>
          <w:color w:val="3A302D"/>
          <w:sz w:val="23"/>
          <w:szCs w:val="23"/>
          <w:lang w:val="en-US"/>
        </w:rPr>
        <w:lastRenderedPageBreak/>
        <w:t>To determine whether or not an association exists between a disease and a particular risk factor.</w:t>
      </w:r>
    </w:p>
    <w:p w14:paraId="704E7B2C" w14:textId="77777777" w:rsidR="0017623C" w:rsidRPr="0017623C" w:rsidRDefault="0017623C" w:rsidP="0017623C">
      <w:pPr>
        <w:numPr>
          <w:ilvl w:val="0"/>
          <w:numId w:val="1"/>
        </w:numPr>
        <w:shd w:val="clear" w:color="auto" w:fill="FFFFFF"/>
        <w:spacing w:before="100" w:beforeAutospacing="1" w:after="100" w:afterAutospacing="1" w:line="375" w:lineRule="atLeast"/>
        <w:ind w:left="0"/>
        <w:rPr>
          <w:rFonts w:ascii="Tahoma" w:eastAsia="Times New Roman" w:hAnsi="Tahoma" w:cs="Tahoma"/>
          <w:color w:val="3A302D"/>
          <w:sz w:val="23"/>
          <w:szCs w:val="23"/>
          <w:lang w:val="en-US"/>
        </w:rPr>
      </w:pPr>
      <w:r w:rsidRPr="0017623C">
        <w:rPr>
          <w:rFonts w:ascii="Tahoma" w:eastAsia="Times New Roman" w:hAnsi="Tahoma" w:cs="Tahoma"/>
          <w:color w:val="3A302D"/>
          <w:sz w:val="23"/>
          <w:szCs w:val="23"/>
          <w:lang w:val="en-US"/>
        </w:rPr>
        <w:t>To start with a group of people with disease and work back to see whether a possible risk factor may be the cause.</w:t>
      </w:r>
    </w:p>
    <w:p w14:paraId="0DD84012" w14:textId="77777777" w:rsidR="0017623C" w:rsidRPr="0017623C" w:rsidRDefault="0017623C" w:rsidP="0017623C">
      <w:pPr>
        <w:numPr>
          <w:ilvl w:val="0"/>
          <w:numId w:val="1"/>
        </w:numPr>
        <w:shd w:val="clear" w:color="auto" w:fill="FFFFFF"/>
        <w:spacing w:before="100" w:beforeAutospacing="1" w:after="100" w:afterAutospacing="1" w:line="375" w:lineRule="atLeast"/>
        <w:ind w:left="0"/>
        <w:rPr>
          <w:rFonts w:ascii="Tahoma" w:eastAsia="Times New Roman" w:hAnsi="Tahoma" w:cs="Tahoma"/>
          <w:color w:val="3A302D"/>
          <w:sz w:val="23"/>
          <w:szCs w:val="23"/>
          <w:lang w:val="en-US"/>
        </w:rPr>
      </w:pPr>
      <w:r w:rsidRPr="0017623C">
        <w:rPr>
          <w:rFonts w:ascii="Tahoma" w:eastAsia="Times New Roman" w:hAnsi="Tahoma" w:cs="Tahoma"/>
          <w:color w:val="3A302D"/>
          <w:sz w:val="23"/>
          <w:szCs w:val="23"/>
          <w:lang w:val="en-US"/>
        </w:rPr>
        <w:t>It may be the first step in testing a hypothesis. If positive, it can then be tested in a cohort study.</w:t>
      </w:r>
    </w:p>
    <w:p w14:paraId="5AB76066" w14:textId="77777777" w:rsidR="0017623C" w:rsidRDefault="0017623C" w:rsidP="00223040">
      <w:pPr>
        <w:jc w:val="both"/>
        <w:rPr>
          <w:rFonts w:ascii="Arial" w:hAnsi="Arial" w:cs="Arial"/>
          <w:color w:val="4D5156"/>
          <w:sz w:val="21"/>
          <w:szCs w:val="21"/>
          <w:shd w:val="clear" w:color="auto" w:fill="FFFFFF"/>
        </w:rPr>
      </w:pPr>
    </w:p>
    <w:p w14:paraId="61E730D2" w14:textId="37599DEE" w:rsidR="001A29F6" w:rsidRPr="00E42602" w:rsidRDefault="001A29F6" w:rsidP="001A29F6">
      <w:pPr>
        <w:shd w:val="clear" w:color="auto" w:fill="FFFFFF"/>
        <w:spacing w:before="72" w:after="0" w:line="240" w:lineRule="auto"/>
        <w:outlineLvl w:val="2"/>
        <w:rPr>
          <w:rFonts w:ascii="Times New Roman" w:eastAsia="Times New Roman" w:hAnsi="Times New Roman" w:cs="Times New Roman"/>
          <w:b/>
          <w:bCs/>
          <w:color w:val="000000"/>
          <w:sz w:val="36"/>
          <w:szCs w:val="36"/>
          <w:lang w:val="en-US"/>
        </w:rPr>
      </w:pPr>
      <w:r w:rsidRPr="00E42602">
        <w:rPr>
          <w:rFonts w:ascii="Times New Roman" w:eastAsia="Times New Roman" w:hAnsi="Times New Roman" w:cs="Times New Roman"/>
          <w:b/>
          <w:bCs/>
          <w:color w:val="000000"/>
          <w:sz w:val="36"/>
          <w:szCs w:val="36"/>
          <w:lang w:val="en-US"/>
        </w:rPr>
        <w:t>Control group selection</w:t>
      </w:r>
      <w:r w:rsidRPr="00E42602">
        <w:rPr>
          <w:rFonts w:ascii="Times New Roman" w:eastAsia="Times New Roman" w:hAnsi="Times New Roman" w:cs="Times New Roman"/>
          <w:b/>
          <w:bCs/>
          <w:color w:val="000000"/>
          <w:sz w:val="36"/>
          <w:szCs w:val="36"/>
          <w:lang w:val="en-US"/>
        </w:rPr>
        <w:t>:</w:t>
      </w:r>
    </w:p>
    <w:p w14:paraId="040C8104" w14:textId="77777777" w:rsidR="001A29F6" w:rsidRPr="001A29F6" w:rsidRDefault="001A29F6" w:rsidP="001A29F6">
      <w:pPr>
        <w:shd w:val="clear" w:color="auto" w:fill="FFFFFF"/>
        <w:spacing w:before="72" w:after="0" w:line="240" w:lineRule="auto"/>
        <w:outlineLvl w:val="2"/>
        <w:rPr>
          <w:rFonts w:ascii="Times New Roman" w:eastAsia="Times New Roman" w:hAnsi="Times New Roman" w:cs="Times New Roman"/>
          <w:b/>
          <w:bCs/>
          <w:color w:val="000000"/>
          <w:sz w:val="36"/>
          <w:szCs w:val="36"/>
          <w:lang w:val="en-US"/>
        </w:rPr>
      </w:pPr>
    </w:p>
    <w:p w14:paraId="70214B4E" w14:textId="15540E21" w:rsidR="001A29F6" w:rsidRPr="00D15774" w:rsidRDefault="001A29F6" w:rsidP="00223040">
      <w:pPr>
        <w:jc w:val="both"/>
        <w:rPr>
          <w:rFonts w:ascii="Arial" w:hAnsi="Arial" w:cs="Arial"/>
          <w:color w:val="202122"/>
          <w:sz w:val="24"/>
          <w:szCs w:val="24"/>
          <w:shd w:val="clear" w:color="auto" w:fill="FFFFFF"/>
        </w:rPr>
      </w:pPr>
      <w:r w:rsidRPr="00D15774">
        <w:rPr>
          <w:rFonts w:ascii="Arial" w:hAnsi="Arial" w:cs="Arial"/>
          <w:color w:val="202122"/>
          <w:sz w:val="24"/>
          <w:szCs w:val="24"/>
          <w:shd w:val="clear" w:color="auto" w:fill="FFFFFF"/>
        </w:rPr>
        <w:t>Controls need not be in good health; inclusion of sick people is sometimes appropriate, as the control group should represent those at risk of becoming a case.</w:t>
      </w:r>
      <w:r w:rsidR="00634486" w:rsidRPr="00D15774">
        <w:rPr>
          <w:rFonts w:ascii="Arial" w:hAnsi="Arial" w:cs="Arial"/>
          <w:color w:val="202122"/>
          <w:sz w:val="24"/>
          <w:szCs w:val="24"/>
          <w:shd w:val="clear" w:color="auto" w:fill="FFFFFF"/>
        </w:rPr>
        <w:t xml:space="preserve"> </w:t>
      </w:r>
      <w:r w:rsidR="00634486" w:rsidRPr="00D15774">
        <w:rPr>
          <w:rFonts w:ascii="Arial" w:hAnsi="Arial" w:cs="Arial"/>
          <w:color w:val="202122"/>
          <w:sz w:val="24"/>
          <w:szCs w:val="24"/>
          <w:shd w:val="clear" w:color="auto" w:fill="FFFFFF"/>
        </w:rPr>
        <w:t>Controls can carry the same disease as the experimental group, but of another grade/severity, therefore being different from the outcome of interest. However, because the difference between the cases and the controls will be smaller, this results in a lower </w:t>
      </w:r>
      <w:hyperlink r:id="rId5" w:tooltip="Statistical power" w:history="1">
        <w:r w:rsidR="00634486" w:rsidRPr="004F4380">
          <w:rPr>
            <w:rStyle w:val="Hyperlink"/>
            <w:rFonts w:ascii="Arial" w:hAnsi="Arial" w:cs="Arial"/>
            <w:color w:val="000000" w:themeColor="text1"/>
            <w:sz w:val="24"/>
            <w:szCs w:val="24"/>
            <w:shd w:val="clear" w:color="auto" w:fill="FFFFFF"/>
          </w:rPr>
          <w:t>power</w:t>
        </w:r>
      </w:hyperlink>
      <w:r w:rsidR="00634486" w:rsidRPr="00D15774">
        <w:rPr>
          <w:rFonts w:ascii="Arial" w:hAnsi="Arial" w:cs="Arial"/>
          <w:color w:val="202122"/>
          <w:sz w:val="24"/>
          <w:szCs w:val="24"/>
          <w:shd w:val="clear" w:color="auto" w:fill="FFFFFF"/>
        </w:rPr>
        <w:t> to detect an exposure effect.</w:t>
      </w:r>
    </w:p>
    <w:p w14:paraId="6C69FEAF" w14:textId="2A124453" w:rsidR="00634486" w:rsidRPr="00AB6CC1" w:rsidRDefault="00634486" w:rsidP="00223040">
      <w:pPr>
        <w:jc w:val="both"/>
        <w:rPr>
          <w:rFonts w:ascii="Times New Roman" w:hAnsi="Times New Roman" w:cs="Times New Roman"/>
          <w:b/>
          <w:color w:val="202122"/>
          <w:sz w:val="40"/>
          <w:szCs w:val="40"/>
          <w:u w:val="single"/>
          <w:shd w:val="clear" w:color="auto" w:fill="FFFFFF"/>
        </w:rPr>
      </w:pPr>
      <w:r w:rsidRPr="00AB6CC1">
        <w:rPr>
          <w:rFonts w:ascii="Times New Roman" w:hAnsi="Times New Roman" w:cs="Times New Roman"/>
          <w:b/>
          <w:color w:val="202122"/>
          <w:sz w:val="40"/>
          <w:szCs w:val="40"/>
          <w:u w:val="single"/>
          <w:shd w:val="clear" w:color="auto" w:fill="FFFFFF"/>
        </w:rPr>
        <w:t>STEPS IN CONDUCTING CASE CONTROL STUDIES:</w:t>
      </w:r>
    </w:p>
    <w:p w14:paraId="1369107A" w14:textId="47FE535B" w:rsidR="00634486" w:rsidRPr="00D15774" w:rsidRDefault="00634486" w:rsidP="00223040">
      <w:pPr>
        <w:jc w:val="both"/>
        <w:rPr>
          <w:rFonts w:ascii="Arial" w:hAnsi="Arial" w:cs="Arial"/>
          <w:color w:val="202122"/>
          <w:sz w:val="24"/>
          <w:szCs w:val="24"/>
          <w:shd w:val="clear" w:color="auto" w:fill="FFFFFF"/>
        </w:rPr>
      </w:pPr>
      <w:r w:rsidRPr="00AB6CC1">
        <w:rPr>
          <w:rFonts w:ascii="Arial" w:hAnsi="Arial" w:cs="Arial"/>
          <w:b/>
          <w:color w:val="202122"/>
          <w:sz w:val="24"/>
          <w:szCs w:val="24"/>
          <w:shd w:val="clear" w:color="auto" w:fill="FFFFFF"/>
        </w:rPr>
        <w:t>STEP#1:</w:t>
      </w:r>
      <w:r w:rsidRPr="00D15774">
        <w:rPr>
          <w:rFonts w:ascii="Arial" w:hAnsi="Arial" w:cs="Arial"/>
          <w:color w:val="202122"/>
          <w:sz w:val="24"/>
          <w:szCs w:val="24"/>
          <w:shd w:val="clear" w:color="auto" w:fill="FFFFFF"/>
        </w:rPr>
        <w:t xml:space="preserve"> Define, determine and select cases of your research interest</w:t>
      </w:r>
      <w:r w:rsidR="0017623C" w:rsidRPr="00D15774">
        <w:rPr>
          <w:rFonts w:ascii="Arial" w:hAnsi="Arial" w:cs="Arial"/>
          <w:color w:val="202122"/>
          <w:sz w:val="24"/>
          <w:szCs w:val="24"/>
          <w:shd w:val="clear" w:color="auto" w:fill="FFFFFF"/>
        </w:rPr>
        <w:t>.</w:t>
      </w:r>
      <w:r w:rsidR="0017623C" w:rsidRPr="00D15774">
        <w:rPr>
          <w:rFonts w:ascii="Tahoma" w:hAnsi="Tahoma" w:cs="Tahoma"/>
          <w:color w:val="3A302D"/>
          <w:sz w:val="24"/>
          <w:szCs w:val="24"/>
          <w:shd w:val="clear" w:color="auto" w:fill="FFFFFF"/>
        </w:rPr>
        <w:t xml:space="preserve"> </w:t>
      </w:r>
      <w:r w:rsidR="0017623C" w:rsidRPr="00D15774">
        <w:rPr>
          <w:rFonts w:ascii="Tahoma" w:hAnsi="Tahoma" w:cs="Tahoma"/>
          <w:color w:val="3A302D"/>
          <w:sz w:val="24"/>
          <w:szCs w:val="24"/>
          <w:shd w:val="clear" w:color="auto" w:fill="FFFFFF"/>
        </w:rPr>
        <w:t>Controls must have as similar a background as possible to the cases, except that they do not have the outcome in question. They should come from the same population as the cases.</w:t>
      </w:r>
    </w:p>
    <w:p w14:paraId="0D7DAC24" w14:textId="75A1312A" w:rsidR="00634486" w:rsidRPr="00D15774" w:rsidRDefault="00634486" w:rsidP="00223040">
      <w:pPr>
        <w:jc w:val="both"/>
        <w:rPr>
          <w:rFonts w:ascii="Arial" w:hAnsi="Arial" w:cs="Arial"/>
          <w:color w:val="202122"/>
          <w:sz w:val="24"/>
          <w:szCs w:val="24"/>
          <w:shd w:val="clear" w:color="auto" w:fill="FFFFFF"/>
        </w:rPr>
      </w:pPr>
      <w:r w:rsidRPr="00AB6CC1">
        <w:rPr>
          <w:rFonts w:ascii="Arial" w:hAnsi="Arial" w:cs="Arial"/>
          <w:b/>
          <w:color w:val="202122"/>
          <w:sz w:val="24"/>
          <w:szCs w:val="24"/>
          <w:shd w:val="clear" w:color="auto" w:fill="FFFFFF"/>
        </w:rPr>
        <w:t>STEP#2:</w:t>
      </w:r>
      <w:r w:rsidRPr="00D15774">
        <w:rPr>
          <w:rFonts w:ascii="Arial" w:hAnsi="Arial" w:cs="Arial"/>
          <w:color w:val="202122"/>
          <w:sz w:val="24"/>
          <w:szCs w:val="24"/>
          <w:shd w:val="clear" w:color="auto" w:fill="FFFFFF"/>
        </w:rPr>
        <w:t xml:space="preserve"> Select the appropriate controls.</w:t>
      </w:r>
      <w:r w:rsidR="0017623C" w:rsidRPr="00D15774">
        <w:rPr>
          <w:rFonts w:ascii="Tahoma" w:hAnsi="Tahoma" w:cs="Tahoma"/>
          <w:color w:val="3A302D"/>
          <w:sz w:val="24"/>
          <w:szCs w:val="24"/>
          <w:shd w:val="clear" w:color="auto" w:fill="FFFFFF"/>
        </w:rPr>
        <w:t xml:space="preserve"> </w:t>
      </w:r>
      <w:r w:rsidR="0017623C" w:rsidRPr="00D15774">
        <w:rPr>
          <w:rFonts w:ascii="Tahoma" w:hAnsi="Tahoma" w:cs="Tahoma"/>
          <w:color w:val="3A302D"/>
          <w:sz w:val="24"/>
          <w:szCs w:val="24"/>
          <w:shd w:val="clear" w:color="auto" w:fill="FFFFFF"/>
        </w:rPr>
        <w:t>This is a very important step. Get this wrong and you introduce bias into the study. Controls should represent the population that the cases come from (i.e. they should be at risk of becoming new cases). </w:t>
      </w:r>
    </w:p>
    <w:p w14:paraId="566540CE" w14:textId="16450859" w:rsidR="00634486" w:rsidRPr="00D15774" w:rsidRDefault="00634486" w:rsidP="00223040">
      <w:pPr>
        <w:jc w:val="both"/>
        <w:rPr>
          <w:rFonts w:ascii="Arial" w:hAnsi="Arial" w:cs="Arial"/>
          <w:color w:val="202122"/>
          <w:sz w:val="24"/>
          <w:szCs w:val="24"/>
          <w:shd w:val="clear" w:color="auto" w:fill="FFFFFF"/>
        </w:rPr>
      </w:pPr>
      <w:r w:rsidRPr="00AB6CC1">
        <w:rPr>
          <w:rFonts w:ascii="Arial" w:hAnsi="Arial" w:cs="Arial"/>
          <w:b/>
          <w:color w:val="202122"/>
          <w:sz w:val="24"/>
          <w:szCs w:val="24"/>
          <w:shd w:val="clear" w:color="auto" w:fill="FFFFFF"/>
        </w:rPr>
        <w:t>STEP#3:</w:t>
      </w:r>
      <w:r w:rsidRPr="00D15774">
        <w:rPr>
          <w:rFonts w:ascii="Arial" w:hAnsi="Arial" w:cs="Arial"/>
          <w:color w:val="202122"/>
          <w:sz w:val="24"/>
          <w:szCs w:val="24"/>
          <w:shd w:val="clear" w:color="auto" w:fill="FFFFFF"/>
        </w:rPr>
        <w:t xml:space="preserve"> Measure the </w:t>
      </w:r>
      <w:r w:rsidR="00A07CD6" w:rsidRPr="00D15774">
        <w:rPr>
          <w:rFonts w:ascii="Arial" w:hAnsi="Arial" w:cs="Arial"/>
          <w:color w:val="202122"/>
          <w:sz w:val="24"/>
          <w:szCs w:val="24"/>
          <w:shd w:val="clear" w:color="auto" w:fill="FFFFFF"/>
        </w:rPr>
        <w:t>exposure status in both cases and control</w:t>
      </w:r>
      <w:r w:rsidR="0017623C" w:rsidRPr="00D15774">
        <w:rPr>
          <w:rFonts w:ascii="Arial" w:hAnsi="Arial" w:cs="Arial"/>
          <w:color w:val="202122"/>
          <w:sz w:val="24"/>
          <w:szCs w:val="24"/>
          <w:shd w:val="clear" w:color="auto" w:fill="FFFFFF"/>
        </w:rPr>
        <w:t xml:space="preserve">. </w:t>
      </w:r>
      <w:r w:rsidR="0017623C" w:rsidRPr="00D15774">
        <w:rPr>
          <w:rFonts w:ascii="Tahoma" w:hAnsi="Tahoma" w:cs="Tahoma"/>
          <w:color w:val="3A302D"/>
          <w:sz w:val="24"/>
          <w:szCs w:val="24"/>
          <w:shd w:val="clear" w:color="auto" w:fill="FFFFFF"/>
        </w:rPr>
        <w:t>The measurement of the exposure(s) must be collected in a comparable way for cases and controls. </w:t>
      </w:r>
    </w:p>
    <w:p w14:paraId="7248D0B4" w14:textId="77B55EA8" w:rsidR="00A07CD6" w:rsidRPr="00D15774" w:rsidRDefault="00A07CD6" w:rsidP="00223040">
      <w:pPr>
        <w:jc w:val="both"/>
        <w:rPr>
          <w:rFonts w:ascii="Arial" w:hAnsi="Arial" w:cs="Arial"/>
          <w:color w:val="202122"/>
          <w:sz w:val="24"/>
          <w:szCs w:val="24"/>
          <w:shd w:val="clear" w:color="auto" w:fill="FFFFFF"/>
        </w:rPr>
      </w:pPr>
      <w:r w:rsidRPr="00AB6CC1">
        <w:rPr>
          <w:rFonts w:ascii="Arial" w:hAnsi="Arial" w:cs="Arial"/>
          <w:b/>
          <w:color w:val="202122"/>
          <w:sz w:val="24"/>
          <w:szCs w:val="24"/>
          <w:shd w:val="clear" w:color="auto" w:fill="FFFFFF"/>
        </w:rPr>
        <w:t>STEP#4:</w:t>
      </w:r>
      <w:r w:rsidRPr="00D15774">
        <w:rPr>
          <w:rFonts w:ascii="Arial" w:hAnsi="Arial" w:cs="Arial"/>
          <w:color w:val="202122"/>
          <w:sz w:val="24"/>
          <w:szCs w:val="24"/>
          <w:shd w:val="clear" w:color="auto" w:fill="FFFFFF"/>
        </w:rPr>
        <w:t xml:space="preserve"> Analyse and interpret any difference for the statistical significance. </w:t>
      </w:r>
    </w:p>
    <w:p w14:paraId="1713912D" w14:textId="14C27270" w:rsidR="00A80899" w:rsidRPr="007C5D4A" w:rsidRDefault="00A80899" w:rsidP="00223040">
      <w:pPr>
        <w:jc w:val="both"/>
        <w:rPr>
          <w:rFonts w:ascii="Times New Roman" w:hAnsi="Times New Roman" w:cs="Times New Roman"/>
          <w:b/>
          <w:color w:val="202122"/>
          <w:sz w:val="36"/>
          <w:szCs w:val="36"/>
          <w:u w:val="single"/>
          <w:shd w:val="clear" w:color="auto" w:fill="FFFFFF"/>
        </w:rPr>
      </w:pPr>
      <w:r w:rsidRPr="007C5D4A">
        <w:rPr>
          <w:rFonts w:ascii="Times New Roman" w:hAnsi="Times New Roman" w:cs="Times New Roman"/>
          <w:b/>
          <w:color w:val="202122"/>
          <w:sz w:val="36"/>
          <w:szCs w:val="36"/>
          <w:u w:val="single"/>
          <w:shd w:val="clear" w:color="auto" w:fill="FFFFFF"/>
        </w:rPr>
        <w:t>EXAMPLES:</w:t>
      </w:r>
    </w:p>
    <w:p w14:paraId="03A6EAB1" w14:textId="41756CEB" w:rsidR="00A80899" w:rsidRPr="00A80899" w:rsidRDefault="00A80899" w:rsidP="00A80899">
      <w:pPr>
        <w:numPr>
          <w:ilvl w:val="0"/>
          <w:numId w:val="2"/>
        </w:numPr>
        <w:shd w:val="clear" w:color="auto" w:fill="FFFFFF"/>
        <w:spacing w:after="0" w:line="240" w:lineRule="auto"/>
        <w:ind w:left="450"/>
        <w:textAlignment w:val="baseline"/>
        <w:rPr>
          <w:rFonts w:ascii="Times New Roman" w:eastAsia="Times New Roman" w:hAnsi="Times New Roman" w:cs="Times New Roman"/>
          <w:color w:val="000000" w:themeColor="text1"/>
          <w:sz w:val="24"/>
          <w:szCs w:val="24"/>
          <w:lang w:val="en-US"/>
        </w:rPr>
      </w:pPr>
      <w:hyperlink r:id="rId6" w:tgtFrame="_blank" w:history="1">
        <w:r w:rsidRPr="00A80899">
          <w:rPr>
            <w:rFonts w:ascii="Times New Roman" w:eastAsia="Times New Roman" w:hAnsi="Times New Roman" w:cs="Times New Roman"/>
            <w:bCs/>
            <w:color w:val="000000" w:themeColor="text1"/>
            <w:sz w:val="24"/>
            <w:szCs w:val="24"/>
            <w:bdr w:val="none" w:sz="0" w:space="0" w:color="auto" w:frame="1"/>
            <w:lang w:val="en-US"/>
          </w:rPr>
          <w:t>This study</w:t>
        </w:r>
      </w:hyperlink>
      <w:r w:rsidRPr="00A80899">
        <w:rPr>
          <w:rFonts w:ascii="Times New Roman" w:eastAsia="Times New Roman" w:hAnsi="Times New Roman" w:cs="Times New Roman"/>
          <w:color w:val="000000" w:themeColor="text1"/>
          <w:sz w:val="24"/>
          <w:szCs w:val="24"/>
          <w:lang w:val="en-US"/>
        </w:rPr>
        <w:t> for non-Hodgkin lymphoma found a connection between the disease and inflammatory disorders like Celiac and rheumatoid arthritis.</w:t>
      </w:r>
    </w:p>
    <w:p w14:paraId="35864166" w14:textId="77777777" w:rsidR="00A80899" w:rsidRPr="00A80899" w:rsidRDefault="00A80899" w:rsidP="00A80899">
      <w:pPr>
        <w:numPr>
          <w:ilvl w:val="0"/>
          <w:numId w:val="2"/>
        </w:numPr>
        <w:shd w:val="clear" w:color="auto" w:fill="FFFFFF"/>
        <w:spacing w:after="0" w:line="240" w:lineRule="auto"/>
        <w:ind w:left="450"/>
        <w:textAlignment w:val="baseline"/>
        <w:rPr>
          <w:rFonts w:ascii="Times New Roman" w:eastAsia="Times New Roman" w:hAnsi="Times New Roman" w:cs="Times New Roman"/>
          <w:color w:val="000000" w:themeColor="text1"/>
          <w:sz w:val="24"/>
          <w:szCs w:val="24"/>
          <w:lang w:val="en-US"/>
        </w:rPr>
      </w:pPr>
      <w:hyperlink r:id="rId7" w:tgtFrame="_blank" w:history="1">
        <w:r w:rsidRPr="00A80899">
          <w:rPr>
            <w:rFonts w:ascii="Times New Roman" w:eastAsia="Times New Roman" w:hAnsi="Times New Roman" w:cs="Times New Roman"/>
            <w:bCs/>
            <w:color w:val="000000" w:themeColor="text1"/>
            <w:sz w:val="24"/>
            <w:szCs w:val="24"/>
            <w:bdr w:val="none" w:sz="0" w:space="0" w:color="auto" w:frame="1"/>
            <w:lang w:val="en-US"/>
          </w:rPr>
          <w:t>This study</w:t>
        </w:r>
        <w:r w:rsidRPr="00A80899">
          <w:rPr>
            <w:rFonts w:ascii="Times New Roman" w:eastAsia="Times New Roman" w:hAnsi="Times New Roman" w:cs="Times New Roman"/>
            <w:color w:val="000000" w:themeColor="text1"/>
            <w:sz w:val="24"/>
            <w:szCs w:val="24"/>
            <w:bdr w:val="none" w:sz="0" w:space="0" w:color="auto" w:frame="1"/>
            <w:lang w:val="en-US"/>
          </w:rPr>
          <w:t> </w:t>
        </w:r>
      </w:hyperlink>
      <w:r w:rsidRPr="00A80899">
        <w:rPr>
          <w:rFonts w:ascii="Times New Roman" w:eastAsia="Times New Roman" w:hAnsi="Times New Roman" w:cs="Times New Roman"/>
          <w:color w:val="000000" w:themeColor="text1"/>
          <w:sz w:val="24"/>
          <w:szCs w:val="24"/>
          <w:lang w:val="en-US"/>
        </w:rPr>
        <w:t>investigated how increased consumption of fruits and vegetables protects against Cervical Intraepithelial Neoplasia.</w:t>
      </w:r>
    </w:p>
    <w:p w14:paraId="7A87A943" w14:textId="77777777" w:rsidR="00A80899" w:rsidRPr="00A80899" w:rsidRDefault="00A80899" w:rsidP="00A80899">
      <w:pPr>
        <w:numPr>
          <w:ilvl w:val="0"/>
          <w:numId w:val="2"/>
        </w:numPr>
        <w:shd w:val="clear" w:color="auto" w:fill="FFFFFF"/>
        <w:spacing w:after="0" w:line="240" w:lineRule="auto"/>
        <w:ind w:left="450"/>
        <w:textAlignment w:val="baseline"/>
        <w:rPr>
          <w:rFonts w:ascii="Times New Roman" w:eastAsia="Times New Roman" w:hAnsi="Times New Roman" w:cs="Times New Roman"/>
          <w:color w:val="000000" w:themeColor="text1"/>
          <w:sz w:val="24"/>
          <w:szCs w:val="24"/>
          <w:lang w:val="en-US"/>
        </w:rPr>
      </w:pPr>
      <w:hyperlink r:id="rId8" w:tgtFrame="_blank" w:history="1">
        <w:r w:rsidRPr="00A80899">
          <w:rPr>
            <w:rFonts w:ascii="Times New Roman" w:eastAsia="Times New Roman" w:hAnsi="Times New Roman" w:cs="Times New Roman"/>
            <w:bCs/>
            <w:color w:val="000000" w:themeColor="text1"/>
            <w:sz w:val="24"/>
            <w:szCs w:val="24"/>
            <w:bdr w:val="none" w:sz="0" w:space="0" w:color="auto" w:frame="1"/>
            <w:lang w:val="en-US"/>
          </w:rPr>
          <w:t>This INTERHEART study</w:t>
        </w:r>
      </w:hyperlink>
      <w:r w:rsidRPr="00A80899">
        <w:rPr>
          <w:rFonts w:ascii="Times New Roman" w:eastAsia="Times New Roman" w:hAnsi="Times New Roman" w:cs="Times New Roman"/>
          <w:color w:val="000000" w:themeColor="text1"/>
          <w:sz w:val="24"/>
          <w:szCs w:val="24"/>
          <w:lang w:val="en-US"/>
        </w:rPr>
        <w:t> looked at second hand tobacco smoke and increased risk of myocardial infarction.</w:t>
      </w:r>
    </w:p>
    <w:p w14:paraId="64B527BD" w14:textId="77777777" w:rsidR="00A80899" w:rsidRPr="00634486" w:rsidRDefault="00A80899" w:rsidP="00223040">
      <w:pPr>
        <w:jc w:val="both"/>
        <w:rPr>
          <w:rFonts w:ascii="Arial" w:hAnsi="Arial" w:cs="Arial"/>
          <w:color w:val="202122"/>
          <w:sz w:val="21"/>
          <w:szCs w:val="21"/>
          <w:shd w:val="clear" w:color="auto" w:fill="FFFFFF"/>
        </w:rPr>
      </w:pPr>
    </w:p>
    <w:p w14:paraId="722A8AFD" w14:textId="6522F82E" w:rsidR="00C34C66" w:rsidRPr="00223040" w:rsidRDefault="00C34C66" w:rsidP="003D6A71">
      <w:pPr>
        <w:jc w:val="both"/>
        <w:rPr>
          <w:rFonts w:ascii="Times New Roman" w:hAnsi="Times New Roman" w:cs="Times New Roman"/>
          <w:sz w:val="40"/>
          <w:szCs w:val="40"/>
        </w:rPr>
      </w:pPr>
    </w:p>
    <w:p w14:paraId="28C1E01E" w14:textId="0CD99921" w:rsidR="00C34C66" w:rsidRPr="00223040" w:rsidRDefault="00C34C66" w:rsidP="00223040">
      <w:pPr>
        <w:jc w:val="both"/>
        <w:rPr>
          <w:rFonts w:ascii="Times New Roman" w:hAnsi="Times New Roman" w:cs="Times New Roman"/>
          <w:sz w:val="40"/>
          <w:szCs w:val="40"/>
        </w:rPr>
      </w:pPr>
      <w:r w:rsidRPr="00223040">
        <w:rPr>
          <w:rFonts w:ascii="Times New Roman" w:hAnsi="Times New Roman" w:cs="Times New Roman"/>
          <w:b/>
          <w:bCs/>
          <w:sz w:val="40"/>
          <w:szCs w:val="40"/>
        </w:rPr>
        <w:lastRenderedPageBreak/>
        <w:t>Q2:</w:t>
      </w:r>
      <w:r w:rsidRPr="00223040">
        <w:rPr>
          <w:rFonts w:ascii="Times New Roman" w:hAnsi="Times New Roman" w:cs="Times New Roman"/>
          <w:sz w:val="40"/>
          <w:szCs w:val="40"/>
        </w:rPr>
        <w:t xml:space="preserve"> </w:t>
      </w:r>
      <w:r w:rsidR="00223040" w:rsidRPr="00223040">
        <w:rPr>
          <w:rFonts w:ascii="Times New Roman" w:hAnsi="Times New Roman" w:cs="Times New Roman"/>
          <w:sz w:val="40"/>
          <w:szCs w:val="40"/>
        </w:rPr>
        <w:t xml:space="preserve">How will you conduct “Cohort </w:t>
      </w:r>
      <w:proofErr w:type="gramStart"/>
      <w:r w:rsidR="00223040" w:rsidRPr="00223040">
        <w:rPr>
          <w:rFonts w:ascii="Times New Roman" w:hAnsi="Times New Roman" w:cs="Times New Roman"/>
          <w:sz w:val="40"/>
          <w:szCs w:val="40"/>
        </w:rPr>
        <w:t>study</w:t>
      </w:r>
      <w:proofErr w:type="gramEnd"/>
      <w:r w:rsidR="00223040" w:rsidRPr="00223040">
        <w:rPr>
          <w:rFonts w:ascii="Times New Roman" w:hAnsi="Times New Roman" w:cs="Times New Roman"/>
          <w:sz w:val="40"/>
          <w:szCs w:val="40"/>
        </w:rPr>
        <w:t>”</w:t>
      </w:r>
    </w:p>
    <w:p w14:paraId="136604D7" w14:textId="5AAFC892" w:rsidR="00223040" w:rsidRDefault="00223040" w:rsidP="00223040">
      <w:pPr>
        <w:jc w:val="both"/>
        <w:rPr>
          <w:rFonts w:ascii="Times New Roman" w:hAnsi="Times New Roman" w:cs="Times New Roman"/>
          <w:sz w:val="40"/>
          <w:szCs w:val="40"/>
        </w:rPr>
      </w:pPr>
      <w:r w:rsidRPr="00223040">
        <w:rPr>
          <w:rFonts w:ascii="Times New Roman" w:hAnsi="Times New Roman" w:cs="Times New Roman"/>
          <w:sz w:val="40"/>
          <w:szCs w:val="40"/>
        </w:rPr>
        <w:t>Explain it with Example</w:t>
      </w:r>
    </w:p>
    <w:p w14:paraId="5AC567C9" w14:textId="77777777" w:rsidR="004F4380" w:rsidRDefault="00A80899" w:rsidP="00223040">
      <w:pPr>
        <w:jc w:val="both"/>
        <w:rPr>
          <w:rFonts w:ascii="Times New Roman" w:hAnsi="Times New Roman" w:cs="Times New Roman"/>
          <w:sz w:val="40"/>
          <w:szCs w:val="40"/>
        </w:rPr>
      </w:pPr>
      <w:r>
        <w:rPr>
          <w:rFonts w:ascii="Times New Roman" w:hAnsi="Times New Roman" w:cs="Times New Roman"/>
          <w:sz w:val="40"/>
          <w:szCs w:val="40"/>
        </w:rPr>
        <w:t>ANS)</w:t>
      </w:r>
    </w:p>
    <w:p w14:paraId="37210F65" w14:textId="0A586412" w:rsidR="004F4380" w:rsidRPr="004F4380" w:rsidRDefault="004F4380" w:rsidP="004F4380">
      <w:pPr>
        <w:jc w:val="center"/>
        <w:rPr>
          <w:rFonts w:ascii="Times New Roman" w:hAnsi="Times New Roman" w:cs="Times New Roman"/>
          <w:b/>
          <w:sz w:val="40"/>
          <w:szCs w:val="40"/>
          <w:u w:val="single"/>
        </w:rPr>
      </w:pPr>
      <w:r w:rsidRPr="004F4380">
        <w:rPr>
          <w:rFonts w:ascii="Times New Roman" w:hAnsi="Times New Roman" w:cs="Times New Roman"/>
          <w:b/>
          <w:sz w:val="40"/>
          <w:szCs w:val="40"/>
          <w:u w:val="single"/>
        </w:rPr>
        <w:t>COHORT STUDY</w:t>
      </w:r>
    </w:p>
    <w:p w14:paraId="0D048079" w14:textId="622B6DD2" w:rsidR="00A80899" w:rsidRPr="00AD6BEE" w:rsidRDefault="00A80899" w:rsidP="00223040">
      <w:pPr>
        <w:jc w:val="both"/>
        <w:rPr>
          <w:rFonts w:ascii="Times New Roman" w:hAnsi="Times New Roman" w:cs="Times New Roman"/>
          <w:b/>
          <w:sz w:val="36"/>
          <w:szCs w:val="36"/>
        </w:rPr>
      </w:pPr>
      <w:r w:rsidRPr="00AD6BEE">
        <w:rPr>
          <w:rFonts w:ascii="Times New Roman" w:hAnsi="Times New Roman" w:cs="Times New Roman"/>
          <w:b/>
          <w:sz w:val="36"/>
          <w:szCs w:val="36"/>
        </w:rPr>
        <w:t xml:space="preserve"> </w:t>
      </w:r>
      <w:r w:rsidR="00BE27F7" w:rsidRPr="00AD6BEE">
        <w:rPr>
          <w:rFonts w:ascii="Times New Roman" w:hAnsi="Times New Roman" w:cs="Times New Roman"/>
          <w:b/>
          <w:sz w:val="36"/>
          <w:szCs w:val="36"/>
        </w:rPr>
        <w:t>DEFINITION:</w:t>
      </w:r>
    </w:p>
    <w:p w14:paraId="6A7D26F6" w14:textId="5390B861" w:rsidR="00BE27F7" w:rsidRPr="004F4380" w:rsidRDefault="00BE27F7" w:rsidP="00223040">
      <w:pPr>
        <w:jc w:val="both"/>
        <w:rPr>
          <w:rFonts w:ascii="Helvetica" w:hAnsi="Helvetica"/>
          <w:color w:val="231F20"/>
          <w:sz w:val="24"/>
          <w:szCs w:val="24"/>
        </w:rPr>
      </w:pPr>
      <w:r w:rsidRPr="004F4380">
        <w:rPr>
          <w:rFonts w:ascii="Arial" w:hAnsi="Arial" w:cs="Arial"/>
          <w:color w:val="222222"/>
          <w:sz w:val="24"/>
          <w:szCs w:val="24"/>
          <w:shd w:val="clear" w:color="auto" w:fill="FFFFFF"/>
        </w:rPr>
        <w:t>A </w:t>
      </w:r>
      <w:r w:rsidRPr="004F4380">
        <w:rPr>
          <w:rFonts w:ascii="Arial" w:hAnsi="Arial" w:cs="Arial"/>
          <w:bCs/>
          <w:color w:val="222222"/>
          <w:sz w:val="24"/>
          <w:szCs w:val="24"/>
          <w:shd w:val="clear" w:color="auto" w:fill="FFFFFF"/>
        </w:rPr>
        <w:t>cohort study</w:t>
      </w:r>
      <w:r w:rsidRPr="004F4380">
        <w:rPr>
          <w:rFonts w:ascii="Arial" w:hAnsi="Arial" w:cs="Arial"/>
          <w:color w:val="222222"/>
          <w:sz w:val="24"/>
          <w:szCs w:val="24"/>
          <w:shd w:val="clear" w:color="auto" w:fill="FFFFFF"/>
        </w:rPr>
        <w:t> is a particular form of longitudinal </w:t>
      </w:r>
      <w:r w:rsidRPr="004F4380">
        <w:rPr>
          <w:rFonts w:ascii="Arial" w:hAnsi="Arial" w:cs="Arial"/>
          <w:bCs/>
          <w:color w:val="222222"/>
          <w:sz w:val="24"/>
          <w:szCs w:val="24"/>
          <w:shd w:val="clear" w:color="auto" w:fill="FFFFFF"/>
        </w:rPr>
        <w:t>study</w:t>
      </w:r>
      <w:r w:rsidRPr="004F4380">
        <w:rPr>
          <w:rFonts w:ascii="Arial" w:hAnsi="Arial" w:cs="Arial"/>
          <w:color w:val="222222"/>
          <w:sz w:val="24"/>
          <w:szCs w:val="24"/>
          <w:shd w:val="clear" w:color="auto" w:fill="FFFFFF"/>
        </w:rPr>
        <w:t> that samples a </w:t>
      </w:r>
      <w:r w:rsidRPr="004F4380">
        <w:rPr>
          <w:rFonts w:ascii="Arial" w:hAnsi="Arial" w:cs="Arial"/>
          <w:bCs/>
          <w:color w:val="222222"/>
          <w:sz w:val="24"/>
          <w:szCs w:val="24"/>
          <w:shd w:val="clear" w:color="auto" w:fill="FFFFFF"/>
        </w:rPr>
        <w:t>cohort</w:t>
      </w:r>
      <w:r w:rsidRPr="004F4380">
        <w:rPr>
          <w:rFonts w:ascii="Arial" w:hAnsi="Arial" w:cs="Arial"/>
          <w:color w:val="222222"/>
          <w:sz w:val="24"/>
          <w:szCs w:val="24"/>
          <w:shd w:val="clear" w:color="auto" w:fill="FFFFFF"/>
        </w:rPr>
        <w:t> (a group of people who share a defining characteristic, typically those who experienced a common event in a selected period, such as birth or graduation), performing a cross-section at intervals through time.</w:t>
      </w:r>
      <w:r w:rsidRPr="004F4380">
        <w:rPr>
          <w:rFonts w:ascii="Helvetica" w:hAnsi="Helvetica"/>
          <w:color w:val="231F20"/>
          <w:sz w:val="24"/>
          <w:szCs w:val="24"/>
        </w:rPr>
        <w:t xml:space="preserve"> </w:t>
      </w:r>
      <w:proofErr w:type="gramStart"/>
      <w:r w:rsidRPr="004F4380">
        <w:rPr>
          <w:rFonts w:ascii="Helvetica" w:hAnsi="Helvetica"/>
          <w:color w:val="231F20"/>
          <w:sz w:val="24"/>
          <w:szCs w:val="24"/>
        </w:rPr>
        <w:t>a</w:t>
      </w:r>
      <w:proofErr w:type="gramEnd"/>
      <w:r w:rsidRPr="004F4380">
        <w:rPr>
          <w:rFonts w:ascii="Helvetica" w:hAnsi="Helvetica"/>
          <w:color w:val="231F20"/>
          <w:sz w:val="24"/>
          <w:szCs w:val="24"/>
        </w:rPr>
        <w:t xml:space="preserve"> type of medical research used to investigate the causes of disease and to establish links between risk factors and health outcomes.</w:t>
      </w:r>
    </w:p>
    <w:p w14:paraId="71FE4AA9" w14:textId="1930BCFD" w:rsidR="00BE27F7" w:rsidRPr="00AD6BEE" w:rsidRDefault="00BE27F7" w:rsidP="00223040">
      <w:pPr>
        <w:jc w:val="both"/>
        <w:rPr>
          <w:rFonts w:ascii="Times New Roman" w:hAnsi="Times New Roman" w:cs="Times New Roman"/>
          <w:b/>
          <w:color w:val="231F20"/>
          <w:sz w:val="36"/>
          <w:szCs w:val="36"/>
        </w:rPr>
      </w:pPr>
      <w:bookmarkStart w:id="0" w:name="_GoBack"/>
      <w:r w:rsidRPr="00AD6BEE">
        <w:rPr>
          <w:rFonts w:ascii="Times New Roman" w:hAnsi="Times New Roman" w:cs="Times New Roman"/>
          <w:b/>
          <w:color w:val="231F20"/>
          <w:sz w:val="36"/>
          <w:szCs w:val="36"/>
        </w:rPr>
        <w:t>EXPLANATION:</w:t>
      </w:r>
    </w:p>
    <w:bookmarkEnd w:id="0"/>
    <w:p w14:paraId="27F41AF5" w14:textId="77777777" w:rsidR="002A4BAA" w:rsidRPr="004F4380" w:rsidRDefault="00BE27F7" w:rsidP="002A4BAA">
      <w:pPr>
        <w:pStyle w:val="NormalWeb"/>
        <w:numPr>
          <w:ilvl w:val="0"/>
          <w:numId w:val="3"/>
        </w:numPr>
        <w:spacing w:before="375" w:beforeAutospacing="0" w:after="375" w:afterAutospacing="0" w:line="390" w:lineRule="atLeast"/>
        <w:rPr>
          <w:rFonts w:ascii="Helvetica" w:hAnsi="Helvetica"/>
          <w:color w:val="231F20"/>
        </w:rPr>
      </w:pPr>
      <w:r w:rsidRPr="004F4380">
        <w:rPr>
          <w:rFonts w:ascii="Helvetica" w:hAnsi="Helvetica"/>
          <w:color w:val="231F20"/>
        </w:rPr>
        <w:t>The word cohort means a group of people.</w:t>
      </w:r>
      <w:r w:rsidRPr="004F4380">
        <w:rPr>
          <w:rFonts w:ascii="Helvetica" w:hAnsi="Helvetica"/>
          <w:color w:val="231F20"/>
        </w:rPr>
        <w:t xml:space="preserve"> </w:t>
      </w:r>
      <w:r w:rsidRPr="004F4380">
        <w:rPr>
          <w:rFonts w:ascii="Helvetica" w:hAnsi="Helvetica"/>
          <w:color w:val="231F20"/>
        </w:rPr>
        <w:t>Retrospective cohort studies look at data that already exist and try to identify risk factors for particular conditions. Interpretations are limited because the researchers cannot go back and gather missing data.</w:t>
      </w:r>
      <w:r w:rsidR="002A4BAA" w:rsidRPr="004F4380">
        <w:rPr>
          <w:rFonts w:ascii="Helvetica" w:hAnsi="Helvetica"/>
          <w:color w:val="231F20"/>
        </w:rPr>
        <w:t xml:space="preserve"> </w:t>
      </w:r>
      <w:r w:rsidRPr="004F4380">
        <w:rPr>
          <w:rFonts w:ascii="Helvetica" w:hAnsi="Helvetica"/>
          <w:color w:val="231F20"/>
        </w:rPr>
        <w:t>These long-term studies are sometimes called longitudinal studies.</w:t>
      </w:r>
    </w:p>
    <w:p w14:paraId="5E9E0467" w14:textId="77777777" w:rsidR="002A4BAA" w:rsidRPr="004F4380" w:rsidRDefault="002A4BAA" w:rsidP="002A4BAA">
      <w:pPr>
        <w:pStyle w:val="NormalWeb"/>
        <w:numPr>
          <w:ilvl w:val="0"/>
          <w:numId w:val="3"/>
        </w:numPr>
        <w:spacing w:before="375" w:beforeAutospacing="0" w:after="375" w:afterAutospacing="0" w:line="390" w:lineRule="atLeast"/>
        <w:rPr>
          <w:rFonts w:ascii="Helvetica" w:hAnsi="Helvetica"/>
          <w:color w:val="231F20"/>
        </w:rPr>
      </w:pPr>
      <w:r w:rsidRPr="004F4380">
        <w:rPr>
          <w:rFonts w:ascii="Helvetica" w:hAnsi="Helvetica"/>
          <w:color w:val="231F20"/>
        </w:rPr>
        <w:t>In a prospective cohort study, researchers raise a question and form a hypothesis about what might cause a disease.</w:t>
      </w:r>
    </w:p>
    <w:p w14:paraId="348B9F67" w14:textId="77777777" w:rsidR="002A4BAA" w:rsidRPr="004F4380" w:rsidRDefault="002A4BAA" w:rsidP="002A4BAA">
      <w:pPr>
        <w:pStyle w:val="NormalWeb"/>
        <w:numPr>
          <w:ilvl w:val="0"/>
          <w:numId w:val="3"/>
        </w:numPr>
        <w:spacing w:before="375" w:beforeAutospacing="0" w:after="375" w:afterAutospacing="0" w:line="390" w:lineRule="atLeast"/>
        <w:rPr>
          <w:rFonts w:ascii="Helvetica" w:hAnsi="Helvetica"/>
          <w:color w:val="231F20"/>
        </w:rPr>
      </w:pPr>
      <w:r w:rsidRPr="004F4380">
        <w:rPr>
          <w:rFonts w:ascii="Helvetica" w:hAnsi="Helvetica"/>
          <w:color w:val="231F20"/>
        </w:rPr>
        <w:t>Then they observe a group of people, known as the cohort, over a period of time. This may take several years. They collect data that may be relevant to the disease.</w:t>
      </w:r>
    </w:p>
    <w:p w14:paraId="20185534" w14:textId="6B6F0B95" w:rsidR="002A4BAA" w:rsidRPr="004F4380" w:rsidRDefault="002A4BAA" w:rsidP="002A4BAA">
      <w:pPr>
        <w:pStyle w:val="NormalWeb"/>
        <w:numPr>
          <w:ilvl w:val="0"/>
          <w:numId w:val="3"/>
        </w:numPr>
        <w:spacing w:before="375" w:beforeAutospacing="0" w:after="375" w:afterAutospacing="0" w:line="390" w:lineRule="atLeast"/>
        <w:rPr>
          <w:rFonts w:ascii="Helvetica" w:hAnsi="Helvetica"/>
          <w:color w:val="231F20"/>
        </w:rPr>
      </w:pPr>
      <w:r w:rsidRPr="004F4380">
        <w:rPr>
          <w:rFonts w:ascii="Helvetica" w:hAnsi="Helvetica"/>
          <w:color w:val="231F20"/>
        </w:rPr>
        <w:t>In this way, they aim to detect any changes in health linked to the possible risk factors they have identified.</w:t>
      </w:r>
    </w:p>
    <w:p w14:paraId="6089679B" w14:textId="77777777" w:rsidR="002A4BAA" w:rsidRPr="004F4380" w:rsidRDefault="002A4BAA" w:rsidP="002A4BAA">
      <w:pPr>
        <w:pStyle w:val="NormalWeb"/>
        <w:spacing w:before="375" w:beforeAutospacing="0" w:after="375" w:afterAutospacing="0" w:line="390" w:lineRule="atLeast"/>
        <w:rPr>
          <w:rFonts w:ascii="Helvetica" w:hAnsi="Helvetica"/>
          <w:color w:val="231F20"/>
        </w:rPr>
      </w:pPr>
      <w:r w:rsidRPr="004F4380">
        <w:rPr>
          <w:rFonts w:ascii="Helvetica" w:hAnsi="Helvetica"/>
          <w:color w:val="231F20"/>
        </w:rPr>
        <w:t>For example, scientists may ask participants to record specific lifestyle details over the course of a study. Then, they can analyze any possible correlations between lifestyle factors and disease.</w:t>
      </w:r>
    </w:p>
    <w:p w14:paraId="6EBABC26" w14:textId="46ADBB7E" w:rsidR="00A50FCA" w:rsidRPr="008C09DA" w:rsidRDefault="00A50FCA" w:rsidP="002A4BAA">
      <w:pPr>
        <w:pStyle w:val="NormalWeb"/>
        <w:spacing w:before="375" w:beforeAutospacing="0" w:after="375" w:afterAutospacing="0" w:line="390" w:lineRule="atLeast"/>
        <w:rPr>
          <w:b/>
          <w:color w:val="231F20"/>
          <w:sz w:val="40"/>
          <w:szCs w:val="40"/>
          <w:u w:val="single"/>
        </w:rPr>
      </w:pPr>
      <w:r w:rsidRPr="008C09DA">
        <w:rPr>
          <w:b/>
          <w:color w:val="231F20"/>
          <w:sz w:val="40"/>
          <w:szCs w:val="40"/>
          <w:u w:val="single"/>
        </w:rPr>
        <w:lastRenderedPageBreak/>
        <w:t>STEPS FOR THE CONDUCTION OF COHORT STUDY:</w:t>
      </w:r>
    </w:p>
    <w:p w14:paraId="0459760C" w14:textId="77777777" w:rsidR="00A50FCA" w:rsidRPr="00A50FCA" w:rsidRDefault="00A50FCA" w:rsidP="00A50FCA">
      <w:pPr>
        <w:shd w:val="clear" w:color="auto" w:fill="FFFFFF"/>
        <w:spacing w:after="240" w:line="240" w:lineRule="auto"/>
        <w:rPr>
          <w:rFonts w:ascii="Georgia" w:eastAsia="Times New Roman" w:hAnsi="Georgia" w:cs="Times New Roman"/>
          <w:color w:val="333333"/>
          <w:sz w:val="30"/>
          <w:szCs w:val="30"/>
          <w:lang w:val="en-US"/>
        </w:rPr>
      </w:pPr>
      <w:r w:rsidRPr="00A50FCA">
        <w:rPr>
          <w:rFonts w:ascii="Georgia" w:eastAsia="Times New Roman" w:hAnsi="Georgia" w:cs="Times New Roman"/>
          <w:color w:val="333333"/>
          <w:sz w:val="30"/>
          <w:szCs w:val="30"/>
          <w:lang w:val="en-US"/>
        </w:rPr>
        <w:t>There are</w:t>
      </w:r>
      <w:r w:rsidRPr="00A50FCA">
        <w:rPr>
          <w:rFonts w:ascii="Georgia" w:eastAsia="Times New Roman" w:hAnsi="Georgia" w:cs="Times New Roman"/>
          <w:b/>
          <w:bCs/>
          <w:color w:val="333333"/>
          <w:sz w:val="30"/>
          <w:szCs w:val="30"/>
          <w:lang w:val="en-US"/>
        </w:rPr>
        <w:t> </w:t>
      </w:r>
      <w:r w:rsidRPr="00A50FCA">
        <w:rPr>
          <w:rFonts w:ascii="Georgia" w:eastAsia="Times New Roman" w:hAnsi="Georgia" w:cs="Times New Roman"/>
          <w:color w:val="333333"/>
          <w:sz w:val="30"/>
          <w:szCs w:val="30"/>
          <w:lang w:val="en-US"/>
        </w:rPr>
        <w:t>five steps in a cohort study:</w:t>
      </w:r>
    </w:p>
    <w:p w14:paraId="5AFB53AA" w14:textId="77777777" w:rsidR="00A50FCA" w:rsidRPr="00791058" w:rsidRDefault="00A50FCA" w:rsidP="00A50FCA">
      <w:pPr>
        <w:numPr>
          <w:ilvl w:val="0"/>
          <w:numId w:val="4"/>
        </w:numPr>
        <w:shd w:val="clear" w:color="auto" w:fill="FFFFFF"/>
        <w:spacing w:before="100" w:beforeAutospacing="1" w:after="100" w:afterAutospacing="1" w:line="240" w:lineRule="auto"/>
        <w:rPr>
          <w:rFonts w:ascii="Georgia" w:eastAsia="Times New Roman" w:hAnsi="Georgia" w:cs="Times New Roman"/>
          <w:b/>
          <w:i/>
          <w:color w:val="333333"/>
          <w:sz w:val="30"/>
          <w:szCs w:val="30"/>
          <w:lang w:val="en-US"/>
        </w:rPr>
      </w:pPr>
      <w:r w:rsidRPr="00791058">
        <w:rPr>
          <w:rFonts w:ascii="Georgia" w:eastAsia="Times New Roman" w:hAnsi="Georgia" w:cs="Times New Roman"/>
          <w:b/>
          <w:i/>
          <w:color w:val="333333"/>
          <w:sz w:val="30"/>
          <w:szCs w:val="30"/>
          <w:lang w:val="en-US"/>
        </w:rPr>
        <w:t xml:space="preserve">SELECTION OF STUDY POPULATION: </w:t>
      </w:r>
    </w:p>
    <w:p w14:paraId="77125630" w14:textId="76C58263" w:rsidR="00A50FCA" w:rsidRPr="00A50FCA" w:rsidRDefault="00A50FCA" w:rsidP="00A50FCA">
      <w:pPr>
        <w:shd w:val="clear" w:color="auto" w:fill="FFFFFF"/>
        <w:spacing w:before="100" w:beforeAutospacing="1" w:after="100" w:afterAutospacing="1" w:line="240" w:lineRule="auto"/>
        <w:ind w:left="720"/>
        <w:rPr>
          <w:rFonts w:ascii="Georgia" w:eastAsia="Times New Roman" w:hAnsi="Georgia" w:cs="Times New Roman"/>
          <w:color w:val="333333"/>
          <w:sz w:val="24"/>
          <w:szCs w:val="24"/>
          <w:lang w:val="en-US"/>
        </w:rPr>
      </w:pPr>
      <w:r w:rsidRPr="00A50FCA">
        <w:rPr>
          <w:rFonts w:ascii="Georgia" w:eastAsia="Times New Roman" w:hAnsi="Georgia" w:cs="Times New Roman"/>
          <w:color w:val="333333"/>
          <w:sz w:val="24"/>
          <w:szCs w:val="24"/>
          <w:lang w:val="en-US"/>
        </w:rPr>
        <w:t>Identify the study subjects; i.e. the cohort population.</w:t>
      </w:r>
    </w:p>
    <w:p w14:paraId="122803CF" w14:textId="77777777" w:rsidR="00A50FCA" w:rsidRPr="00791058" w:rsidRDefault="00A50FCA" w:rsidP="00A50FCA">
      <w:pPr>
        <w:numPr>
          <w:ilvl w:val="0"/>
          <w:numId w:val="4"/>
        </w:numPr>
        <w:shd w:val="clear" w:color="auto" w:fill="FFFFFF"/>
        <w:spacing w:before="100" w:beforeAutospacing="1" w:after="100" w:afterAutospacing="1" w:line="240" w:lineRule="auto"/>
        <w:rPr>
          <w:rFonts w:ascii="Georgia" w:eastAsia="Times New Roman" w:hAnsi="Georgia" w:cs="Times New Roman"/>
          <w:b/>
          <w:i/>
          <w:color w:val="333333"/>
          <w:sz w:val="30"/>
          <w:szCs w:val="30"/>
          <w:lang w:val="en-US"/>
        </w:rPr>
      </w:pPr>
      <w:r w:rsidRPr="00791058">
        <w:rPr>
          <w:rFonts w:ascii="Georgia" w:eastAsia="Times New Roman" w:hAnsi="Georgia" w:cs="Times New Roman"/>
          <w:b/>
          <w:i/>
          <w:color w:val="333333"/>
          <w:sz w:val="30"/>
          <w:szCs w:val="30"/>
          <w:lang w:val="en-US"/>
        </w:rPr>
        <w:t>OBTAINING DATA:</w:t>
      </w:r>
    </w:p>
    <w:p w14:paraId="1581799C" w14:textId="116546C5" w:rsidR="00A50FCA" w:rsidRPr="00A50FCA" w:rsidRDefault="00A50FCA" w:rsidP="00A50FCA">
      <w:pPr>
        <w:shd w:val="clear" w:color="auto" w:fill="FFFFFF"/>
        <w:spacing w:before="100" w:beforeAutospacing="1" w:after="100" w:afterAutospacing="1" w:line="240" w:lineRule="auto"/>
        <w:ind w:left="720"/>
        <w:rPr>
          <w:rFonts w:ascii="Georgia" w:eastAsia="Times New Roman" w:hAnsi="Georgia" w:cs="Times New Roman"/>
          <w:color w:val="333333"/>
          <w:sz w:val="24"/>
          <w:szCs w:val="24"/>
          <w:lang w:val="en-US"/>
        </w:rPr>
      </w:pPr>
      <w:r w:rsidRPr="00A50FCA">
        <w:rPr>
          <w:rFonts w:ascii="Georgia" w:eastAsia="Times New Roman" w:hAnsi="Georgia" w:cs="Times New Roman"/>
          <w:color w:val="333333"/>
          <w:sz w:val="24"/>
          <w:szCs w:val="24"/>
          <w:lang w:val="en-US"/>
        </w:rPr>
        <w:t xml:space="preserve">Obtain baseline data on the exposure; measure the exposure at the start. (The exposure may </w:t>
      </w:r>
      <w:r w:rsidRPr="008C09DA">
        <w:rPr>
          <w:rFonts w:ascii="Georgia" w:eastAsia="Times New Roman" w:hAnsi="Georgia" w:cs="Times New Roman"/>
          <w:color w:val="333333"/>
          <w:sz w:val="24"/>
          <w:szCs w:val="24"/>
          <w:lang w:val="en-US"/>
        </w:rPr>
        <w:t xml:space="preserve">be a particular event, a </w:t>
      </w:r>
      <w:r w:rsidRPr="00A50FCA">
        <w:rPr>
          <w:rFonts w:ascii="Georgia" w:eastAsia="Times New Roman" w:hAnsi="Georgia" w:cs="Times New Roman"/>
          <w:color w:val="333333"/>
          <w:sz w:val="24"/>
          <w:szCs w:val="24"/>
          <w:lang w:val="en-US"/>
        </w:rPr>
        <w:t>permanent state or a reversible state.)  </w:t>
      </w:r>
    </w:p>
    <w:p w14:paraId="2BA6B891" w14:textId="7E073BA4" w:rsidR="00A50FCA" w:rsidRPr="00791058" w:rsidRDefault="00A50FCA" w:rsidP="00A50FCA">
      <w:pPr>
        <w:numPr>
          <w:ilvl w:val="0"/>
          <w:numId w:val="4"/>
        </w:numPr>
        <w:shd w:val="clear" w:color="auto" w:fill="FFFFFF"/>
        <w:spacing w:before="100" w:beforeAutospacing="1" w:after="100" w:afterAutospacing="1" w:line="240" w:lineRule="auto"/>
        <w:rPr>
          <w:rFonts w:ascii="Georgia" w:eastAsia="Times New Roman" w:hAnsi="Georgia" w:cs="Times New Roman"/>
          <w:b/>
          <w:i/>
          <w:color w:val="333333"/>
          <w:sz w:val="30"/>
          <w:szCs w:val="30"/>
          <w:lang w:val="en-US"/>
        </w:rPr>
      </w:pPr>
      <w:r w:rsidRPr="00791058">
        <w:rPr>
          <w:rFonts w:ascii="Georgia" w:eastAsia="Times New Roman" w:hAnsi="Georgia" w:cs="Times New Roman"/>
          <w:b/>
          <w:i/>
          <w:color w:val="333333"/>
          <w:sz w:val="30"/>
          <w:szCs w:val="30"/>
          <w:lang w:val="en-US"/>
        </w:rPr>
        <w:t>SELECTION OF COMPARISON:</w:t>
      </w:r>
    </w:p>
    <w:p w14:paraId="2323070D" w14:textId="63E7EFDB" w:rsidR="00A50FCA" w:rsidRPr="00A50FCA" w:rsidRDefault="00A50FCA" w:rsidP="00A50FCA">
      <w:pPr>
        <w:shd w:val="clear" w:color="auto" w:fill="FFFFFF"/>
        <w:spacing w:before="100" w:beforeAutospacing="1" w:after="100" w:afterAutospacing="1" w:line="240" w:lineRule="auto"/>
        <w:ind w:left="720"/>
        <w:rPr>
          <w:rFonts w:ascii="Georgia" w:eastAsia="Times New Roman" w:hAnsi="Georgia" w:cs="Times New Roman"/>
          <w:color w:val="333333"/>
          <w:sz w:val="24"/>
          <w:szCs w:val="24"/>
          <w:lang w:val="en-US"/>
        </w:rPr>
      </w:pPr>
      <w:r w:rsidRPr="00A50FCA">
        <w:rPr>
          <w:rFonts w:ascii="Georgia" w:eastAsia="Times New Roman" w:hAnsi="Georgia" w:cs="Times New Roman"/>
          <w:color w:val="333333"/>
          <w:sz w:val="24"/>
          <w:szCs w:val="24"/>
          <w:lang w:val="en-US"/>
        </w:rPr>
        <w:t>Select a sub-classification of the cohort—the unexposed control cohort—to be the comparison group.</w:t>
      </w:r>
    </w:p>
    <w:p w14:paraId="5B9A5BEC" w14:textId="77777777" w:rsidR="00A50FCA" w:rsidRPr="00791058" w:rsidRDefault="00A50FCA" w:rsidP="00A50FCA">
      <w:pPr>
        <w:numPr>
          <w:ilvl w:val="0"/>
          <w:numId w:val="4"/>
        </w:numPr>
        <w:shd w:val="clear" w:color="auto" w:fill="FFFFFF"/>
        <w:spacing w:before="100" w:beforeAutospacing="1" w:after="100" w:afterAutospacing="1" w:line="240" w:lineRule="auto"/>
        <w:rPr>
          <w:rFonts w:ascii="Georgia" w:eastAsia="Times New Roman" w:hAnsi="Georgia" w:cs="Times New Roman"/>
          <w:b/>
          <w:i/>
          <w:color w:val="333333"/>
          <w:sz w:val="30"/>
          <w:szCs w:val="30"/>
          <w:lang w:val="en-US"/>
        </w:rPr>
      </w:pPr>
      <w:r w:rsidRPr="00791058">
        <w:rPr>
          <w:rFonts w:ascii="Georgia" w:eastAsia="Times New Roman" w:hAnsi="Georgia" w:cs="Times New Roman"/>
          <w:b/>
          <w:i/>
          <w:color w:val="333333"/>
          <w:sz w:val="30"/>
          <w:szCs w:val="30"/>
          <w:lang w:val="en-US"/>
        </w:rPr>
        <w:t>FOLLOW UP:</w:t>
      </w:r>
    </w:p>
    <w:p w14:paraId="11D24C1A" w14:textId="389A24DB" w:rsidR="00A50FCA" w:rsidRPr="00A50FCA" w:rsidRDefault="00A50FCA" w:rsidP="00A50FCA">
      <w:pPr>
        <w:shd w:val="clear" w:color="auto" w:fill="FFFFFF"/>
        <w:spacing w:before="100" w:beforeAutospacing="1" w:after="100" w:afterAutospacing="1" w:line="240" w:lineRule="auto"/>
        <w:ind w:left="720"/>
        <w:rPr>
          <w:rFonts w:ascii="Georgia" w:eastAsia="Times New Roman" w:hAnsi="Georgia" w:cs="Times New Roman"/>
          <w:color w:val="333333"/>
          <w:sz w:val="24"/>
          <w:szCs w:val="24"/>
          <w:lang w:val="en-US"/>
        </w:rPr>
      </w:pPr>
      <w:r w:rsidRPr="008C09DA">
        <w:rPr>
          <w:rFonts w:ascii="Georgia" w:eastAsia="Times New Roman" w:hAnsi="Georgia" w:cs="Times New Roman"/>
          <w:color w:val="333333"/>
          <w:sz w:val="24"/>
          <w:szCs w:val="24"/>
          <w:lang w:val="en-US"/>
        </w:rPr>
        <w:t>M</w:t>
      </w:r>
      <w:r w:rsidRPr="00A50FCA">
        <w:rPr>
          <w:rFonts w:ascii="Georgia" w:eastAsia="Times New Roman" w:hAnsi="Georgia" w:cs="Times New Roman"/>
          <w:color w:val="333333"/>
          <w:sz w:val="24"/>
          <w:szCs w:val="24"/>
          <w:lang w:val="en-US"/>
        </w:rPr>
        <w:t>easure the outcomes using records, interviews or examinations. (Note: Outcomes must be defined in advance and should be specific and measurable.)</w:t>
      </w:r>
    </w:p>
    <w:p w14:paraId="0C84B549" w14:textId="77777777" w:rsidR="00A50FCA" w:rsidRPr="00791058" w:rsidRDefault="00A50FCA" w:rsidP="00A50FCA">
      <w:pPr>
        <w:numPr>
          <w:ilvl w:val="0"/>
          <w:numId w:val="4"/>
        </w:numPr>
        <w:shd w:val="clear" w:color="auto" w:fill="FFFFFF"/>
        <w:spacing w:before="100" w:beforeAutospacing="1" w:after="100" w:afterAutospacing="1" w:line="240" w:lineRule="auto"/>
        <w:rPr>
          <w:rFonts w:ascii="Georgia" w:eastAsia="Times New Roman" w:hAnsi="Georgia" w:cs="Times New Roman"/>
          <w:b/>
          <w:i/>
          <w:color w:val="333333"/>
          <w:sz w:val="30"/>
          <w:szCs w:val="30"/>
          <w:lang w:val="en-US"/>
        </w:rPr>
      </w:pPr>
      <w:r w:rsidRPr="00791058">
        <w:rPr>
          <w:rFonts w:ascii="Georgia" w:eastAsia="Times New Roman" w:hAnsi="Georgia" w:cs="Times New Roman"/>
          <w:b/>
          <w:i/>
          <w:color w:val="333333"/>
          <w:sz w:val="30"/>
          <w:szCs w:val="30"/>
          <w:lang w:val="en-US"/>
        </w:rPr>
        <w:t>ANALYSIS:</w:t>
      </w:r>
    </w:p>
    <w:p w14:paraId="4BBE34C5" w14:textId="5A2B6F2F" w:rsidR="00A50FCA" w:rsidRPr="008C09DA" w:rsidRDefault="00A50FCA" w:rsidP="00A50FCA">
      <w:pPr>
        <w:shd w:val="clear" w:color="auto" w:fill="FFFFFF"/>
        <w:spacing w:before="100" w:beforeAutospacing="1" w:after="100" w:afterAutospacing="1" w:line="240" w:lineRule="auto"/>
        <w:ind w:left="720"/>
        <w:rPr>
          <w:rFonts w:ascii="Georgia" w:eastAsia="Times New Roman" w:hAnsi="Georgia" w:cs="Times New Roman"/>
          <w:color w:val="333333"/>
          <w:sz w:val="24"/>
          <w:szCs w:val="24"/>
          <w:lang w:val="en-US"/>
        </w:rPr>
      </w:pPr>
      <w:r w:rsidRPr="00A50FCA">
        <w:rPr>
          <w:rFonts w:ascii="Georgia" w:eastAsia="Times New Roman" w:hAnsi="Georgia" w:cs="Times New Roman"/>
          <w:color w:val="333333"/>
          <w:sz w:val="24"/>
          <w:szCs w:val="24"/>
          <w:lang w:val="en-US"/>
        </w:rPr>
        <w:t>Do the data analysis where the outcomes are assessed and compared.</w:t>
      </w:r>
    </w:p>
    <w:p w14:paraId="0C163F03" w14:textId="77777777" w:rsidR="00A44036" w:rsidRPr="00A44036" w:rsidRDefault="00A44036" w:rsidP="00A44036">
      <w:pPr>
        <w:shd w:val="clear" w:color="auto" w:fill="FFFFFF"/>
        <w:spacing w:after="0" w:line="525" w:lineRule="atLeast"/>
        <w:textAlignment w:val="baseline"/>
        <w:outlineLvl w:val="1"/>
        <w:rPr>
          <w:rFonts w:ascii="Arial" w:eastAsia="Times New Roman" w:hAnsi="Arial" w:cs="Arial"/>
          <w:b/>
          <w:color w:val="000000" w:themeColor="text1"/>
          <w:sz w:val="40"/>
          <w:szCs w:val="40"/>
          <w:u w:val="single"/>
          <w:lang w:val="en-US"/>
        </w:rPr>
      </w:pPr>
      <w:r w:rsidRPr="00A44036">
        <w:rPr>
          <w:rFonts w:ascii="Arial" w:eastAsia="Times New Roman" w:hAnsi="Arial" w:cs="Arial"/>
          <w:b/>
          <w:color w:val="000000" w:themeColor="text1"/>
          <w:sz w:val="40"/>
          <w:szCs w:val="40"/>
          <w:u w:val="single"/>
          <w:lang w:val="en-US"/>
        </w:rPr>
        <w:t>Cohort Effect Example</w:t>
      </w:r>
    </w:p>
    <w:p w14:paraId="410C494B" w14:textId="77777777" w:rsidR="00791058" w:rsidRDefault="00791058" w:rsidP="00A44036">
      <w:pPr>
        <w:shd w:val="clear" w:color="auto" w:fill="FFFFFF"/>
        <w:spacing w:after="0" w:line="240" w:lineRule="auto"/>
        <w:textAlignment w:val="baseline"/>
        <w:rPr>
          <w:rFonts w:ascii="Arial" w:eastAsia="Times New Roman" w:hAnsi="Arial" w:cs="Arial"/>
          <w:color w:val="777777"/>
          <w:sz w:val="20"/>
          <w:szCs w:val="20"/>
          <w:lang w:val="en-US"/>
        </w:rPr>
      </w:pPr>
    </w:p>
    <w:p w14:paraId="4C7C1B66" w14:textId="77777777" w:rsidR="00A44036" w:rsidRPr="00A44036" w:rsidRDefault="00A44036" w:rsidP="00A44036">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rPr>
      </w:pPr>
      <w:proofErr w:type="spellStart"/>
      <w:r w:rsidRPr="00A44036">
        <w:rPr>
          <w:rFonts w:ascii="Times New Roman" w:eastAsia="Times New Roman" w:hAnsi="Times New Roman" w:cs="Times New Roman"/>
          <w:color w:val="000000" w:themeColor="text1"/>
          <w:sz w:val="24"/>
          <w:szCs w:val="24"/>
          <w:lang w:val="en-US"/>
        </w:rPr>
        <w:t>Lets</w:t>
      </w:r>
      <w:proofErr w:type="spellEnd"/>
      <w:r w:rsidRPr="00A44036">
        <w:rPr>
          <w:rFonts w:ascii="Times New Roman" w:eastAsia="Times New Roman" w:hAnsi="Times New Roman" w:cs="Times New Roman"/>
          <w:color w:val="000000" w:themeColor="text1"/>
          <w:sz w:val="24"/>
          <w:szCs w:val="24"/>
          <w:lang w:val="en-US"/>
        </w:rPr>
        <w:t xml:space="preserve"> say you were conducting </w:t>
      </w:r>
      <w:hyperlink r:id="rId9" w:anchor="CrossResearch" w:history="1">
        <w:r w:rsidRPr="00A44036">
          <w:rPr>
            <w:rFonts w:ascii="Times New Roman" w:eastAsia="Times New Roman" w:hAnsi="Times New Roman" w:cs="Times New Roman"/>
            <w:color w:val="000000" w:themeColor="text1"/>
            <w:sz w:val="24"/>
            <w:szCs w:val="24"/>
            <w:bdr w:val="none" w:sz="0" w:space="0" w:color="auto" w:frame="1"/>
            <w:lang w:val="en-US"/>
          </w:rPr>
          <w:t>cross sectional research</w:t>
        </w:r>
      </w:hyperlink>
      <w:r w:rsidRPr="00A44036">
        <w:rPr>
          <w:rFonts w:ascii="Times New Roman" w:eastAsia="Times New Roman" w:hAnsi="Times New Roman" w:cs="Times New Roman"/>
          <w:color w:val="000000" w:themeColor="text1"/>
          <w:sz w:val="24"/>
          <w:szCs w:val="24"/>
          <w:lang w:val="en-US"/>
        </w:rPr>
        <w:t> (a method that compares different age groups at the same point in time) to find out how basic mathematics ability improves with age. You give the same basic math standardized test to groups of students who are 7-years-old, 14-years-old, and 21-years-old. You get the following </w:t>
      </w:r>
      <w:hyperlink r:id="rId10" w:history="1">
        <w:r w:rsidRPr="00A44036">
          <w:rPr>
            <w:rFonts w:ascii="Times New Roman" w:eastAsia="Times New Roman" w:hAnsi="Times New Roman" w:cs="Times New Roman"/>
            <w:color w:val="000000" w:themeColor="text1"/>
            <w:sz w:val="24"/>
            <w:szCs w:val="24"/>
            <w:bdr w:val="none" w:sz="0" w:space="0" w:color="auto" w:frame="1"/>
            <w:lang w:val="en-US"/>
          </w:rPr>
          <w:t>mean </w:t>
        </w:r>
      </w:hyperlink>
      <w:r w:rsidRPr="00A44036">
        <w:rPr>
          <w:rFonts w:ascii="Times New Roman" w:eastAsia="Times New Roman" w:hAnsi="Times New Roman" w:cs="Times New Roman"/>
          <w:color w:val="000000" w:themeColor="text1"/>
          <w:sz w:val="24"/>
          <w:szCs w:val="24"/>
          <w:lang w:val="en-US"/>
        </w:rPr>
        <w:t>results:</w:t>
      </w:r>
    </w:p>
    <w:p w14:paraId="5033F291" w14:textId="77777777" w:rsidR="00A44036" w:rsidRPr="00A44036" w:rsidRDefault="00A44036" w:rsidP="00A44036">
      <w:pPr>
        <w:numPr>
          <w:ilvl w:val="0"/>
          <w:numId w:val="5"/>
        </w:numPr>
        <w:shd w:val="clear" w:color="auto" w:fill="FFFFFF"/>
        <w:spacing w:after="0" w:line="240" w:lineRule="auto"/>
        <w:ind w:left="450"/>
        <w:textAlignment w:val="baseline"/>
        <w:rPr>
          <w:rFonts w:ascii="Times New Roman" w:eastAsia="Times New Roman" w:hAnsi="Times New Roman" w:cs="Times New Roman"/>
          <w:color w:val="000000" w:themeColor="text1"/>
          <w:sz w:val="24"/>
          <w:szCs w:val="24"/>
          <w:lang w:val="en-US"/>
        </w:rPr>
      </w:pPr>
      <w:r w:rsidRPr="00A44036">
        <w:rPr>
          <w:rFonts w:ascii="Times New Roman" w:eastAsia="Times New Roman" w:hAnsi="Times New Roman" w:cs="Times New Roman"/>
          <w:color w:val="000000" w:themeColor="text1"/>
          <w:sz w:val="24"/>
          <w:szCs w:val="24"/>
          <w:lang w:val="en-US"/>
        </w:rPr>
        <w:t>7-years-old: 24% correct</w:t>
      </w:r>
    </w:p>
    <w:p w14:paraId="73ED8EB2" w14:textId="77777777" w:rsidR="00A44036" w:rsidRPr="00A44036" w:rsidRDefault="00A44036" w:rsidP="00A44036">
      <w:pPr>
        <w:numPr>
          <w:ilvl w:val="0"/>
          <w:numId w:val="5"/>
        </w:numPr>
        <w:shd w:val="clear" w:color="auto" w:fill="FFFFFF"/>
        <w:spacing w:after="0" w:line="240" w:lineRule="auto"/>
        <w:ind w:left="450"/>
        <w:textAlignment w:val="baseline"/>
        <w:rPr>
          <w:rFonts w:ascii="Times New Roman" w:eastAsia="Times New Roman" w:hAnsi="Times New Roman" w:cs="Times New Roman"/>
          <w:color w:val="000000" w:themeColor="text1"/>
          <w:sz w:val="24"/>
          <w:szCs w:val="24"/>
          <w:lang w:val="en-US"/>
        </w:rPr>
      </w:pPr>
      <w:r w:rsidRPr="00A44036">
        <w:rPr>
          <w:rFonts w:ascii="Times New Roman" w:eastAsia="Times New Roman" w:hAnsi="Times New Roman" w:cs="Times New Roman"/>
          <w:color w:val="000000" w:themeColor="text1"/>
          <w:sz w:val="24"/>
          <w:szCs w:val="24"/>
          <w:lang w:val="en-US"/>
        </w:rPr>
        <w:t>14-years-old: 48% correct</w:t>
      </w:r>
    </w:p>
    <w:p w14:paraId="7B8843B0" w14:textId="77777777" w:rsidR="00A44036" w:rsidRPr="00A44036" w:rsidRDefault="00A44036" w:rsidP="00A44036">
      <w:pPr>
        <w:numPr>
          <w:ilvl w:val="0"/>
          <w:numId w:val="5"/>
        </w:numPr>
        <w:shd w:val="clear" w:color="auto" w:fill="FFFFFF"/>
        <w:spacing w:after="0" w:line="240" w:lineRule="auto"/>
        <w:ind w:left="450"/>
        <w:textAlignment w:val="baseline"/>
        <w:rPr>
          <w:rFonts w:ascii="Times New Roman" w:eastAsia="Times New Roman" w:hAnsi="Times New Roman" w:cs="Times New Roman"/>
          <w:color w:val="000000" w:themeColor="text1"/>
          <w:sz w:val="24"/>
          <w:szCs w:val="24"/>
          <w:lang w:val="en-US"/>
        </w:rPr>
      </w:pPr>
      <w:r w:rsidRPr="00A44036">
        <w:rPr>
          <w:rFonts w:ascii="Times New Roman" w:eastAsia="Times New Roman" w:hAnsi="Times New Roman" w:cs="Times New Roman"/>
          <w:color w:val="000000" w:themeColor="text1"/>
          <w:sz w:val="24"/>
          <w:szCs w:val="24"/>
          <w:lang w:val="en-US"/>
        </w:rPr>
        <w:t>21-years-old: 72% correct</w:t>
      </w:r>
    </w:p>
    <w:p w14:paraId="1059446F" w14:textId="77777777" w:rsidR="00A44036" w:rsidRPr="00791058" w:rsidRDefault="00A44036" w:rsidP="00A50FCA">
      <w:pPr>
        <w:shd w:val="clear" w:color="auto" w:fill="FFFFFF"/>
        <w:spacing w:before="100" w:beforeAutospacing="1" w:after="100" w:afterAutospacing="1" w:line="240" w:lineRule="auto"/>
        <w:ind w:left="720"/>
        <w:rPr>
          <w:rFonts w:ascii="Times New Roman" w:eastAsia="Times New Roman" w:hAnsi="Times New Roman" w:cs="Times New Roman"/>
          <w:color w:val="000000" w:themeColor="text1"/>
          <w:sz w:val="24"/>
          <w:szCs w:val="24"/>
          <w:lang w:val="en-US"/>
        </w:rPr>
      </w:pPr>
    </w:p>
    <w:p w14:paraId="4BA30A06" w14:textId="77777777" w:rsidR="00A44036" w:rsidRPr="00A50FCA" w:rsidRDefault="00A44036" w:rsidP="00A50FCA">
      <w:pPr>
        <w:shd w:val="clear" w:color="auto" w:fill="FFFFFF"/>
        <w:spacing w:before="100" w:beforeAutospacing="1" w:after="100" w:afterAutospacing="1" w:line="240" w:lineRule="auto"/>
        <w:ind w:left="720"/>
        <w:rPr>
          <w:rFonts w:ascii="Georgia" w:eastAsia="Times New Roman" w:hAnsi="Georgia" w:cs="Times New Roman"/>
          <w:color w:val="333333"/>
          <w:sz w:val="30"/>
          <w:szCs w:val="30"/>
          <w:lang w:val="en-US"/>
        </w:rPr>
      </w:pPr>
    </w:p>
    <w:p w14:paraId="0CD0F0AC" w14:textId="77777777" w:rsidR="00A50FCA" w:rsidRDefault="00A50FCA" w:rsidP="002A4BAA">
      <w:pPr>
        <w:pStyle w:val="NormalWeb"/>
        <w:spacing w:before="375" w:beforeAutospacing="0" w:after="375" w:afterAutospacing="0" w:line="390" w:lineRule="atLeast"/>
        <w:rPr>
          <w:rFonts w:ascii="Helvetica" w:hAnsi="Helvetica"/>
          <w:color w:val="231F20"/>
          <w:sz w:val="27"/>
          <w:szCs w:val="27"/>
        </w:rPr>
      </w:pPr>
    </w:p>
    <w:p w14:paraId="217598C4" w14:textId="77777777" w:rsidR="002A4BAA" w:rsidRDefault="002A4BAA" w:rsidP="00BE27F7">
      <w:pPr>
        <w:pStyle w:val="NormalWeb"/>
        <w:spacing w:before="375" w:beforeAutospacing="0" w:after="375" w:afterAutospacing="0" w:line="390" w:lineRule="atLeast"/>
        <w:rPr>
          <w:rFonts w:ascii="Helvetica" w:hAnsi="Helvetica"/>
          <w:color w:val="231F20"/>
          <w:sz w:val="27"/>
          <w:szCs w:val="27"/>
        </w:rPr>
      </w:pPr>
    </w:p>
    <w:p w14:paraId="0112BCEF" w14:textId="77777777" w:rsidR="002A4BAA" w:rsidRDefault="002A4BAA" w:rsidP="00BE27F7">
      <w:pPr>
        <w:pStyle w:val="NormalWeb"/>
        <w:spacing w:before="375" w:beforeAutospacing="0" w:after="375" w:afterAutospacing="0" w:line="390" w:lineRule="atLeast"/>
        <w:rPr>
          <w:rFonts w:ascii="Helvetica" w:hAnsi="Helvetica"/>
          <w:color w:val="231F20"/>
          <w:sz w:val="27"/>
          <w:szCs w:val="27"/>
        </w:rPr>
      </w:pPr>
    </w:p>
    <w:p w14:paraId="4383250A" w14:textId="5687618A" w:rsidR="00BE27F7" w:rsidRDefault="00BE27F7" w:rsidP="00223040">
      <w:pPr>
        <w:jc w:val="both"/>
        <w:rPr>
          <w:rFonts w:ascii="Times New Roman" w:hAnsi="Times New Roman" w:cs="Times New Roman"/>
          <w:sz w:val="40"/>
          <w:szCs w:val="40"/>
        </w:rPr>
      </w:pPr>
    </w:p>
    <w:p w14:paraId="3F499944" w14:textId="05898BFD" w:rsidR="00223040" w:rsidRDefault="00223040" w:rsidP="00223040">
      <w:pPr>
        <w:jc w:val="both"/>
        <w:rPr>
          <w:rFonts w:ascii="Times New Roman" w:hAnsi="Times New Roman" w:cs="Times New Roman"/>
          <w:sz w:val="40"/>
          <w:szCs w:val="40"/>
        </w:rPr>
      </w:pPr>
    </w:p>
    <w:p w14:paraId="028E8492" w14:textId="486478AC" w:rsidR="00464583" w:rsidRPr="00223040" w:rsidRDefault="00223040" w:rsidP="00223040">
      <w:pPr>
        <w:pBdr>
          <w:bottom w:val="single" w:sz="4" w:space="1" w:color="auto"/>
        </w:pBdr>
        <w:spacing w:line="360" w:lineRule="auto"/>
        <w:jc w:val="both"/>
        <w:rPr>
          <w:rFonts w:ascii="Times New Roman" w:hAnsi="Times New Roman" w:cs="Times New Roman"/>
          <w:sz w:val="32"/>
          <w:szCs w:val="32"/>
        </w:rPr>
      </w:pPr>
      <w:r>
        <w:rPr>
          <w:rFonts w:ascii="Times New Roman" w:hAnsi="Times New Roman" w:cs="Times New Roman"/>
          <w:sz w:val="32"/>
          <w:szCs w:val="32"/>
        </w:rPr>
        <w:t>ALL THE STUDENTS ARE REQUESTED TO UPLOAD YOUR ASSINGMENT BEFORE FINAL TERM EXAM</w:t>
      </w:r>
    </w:p>
    <w:p w14:paraId="3FE3923A" w14:textId="16AA22A8" w:rsidR="00464583" w:rsidRPr="00AF7D81" w:rsidRDefault="00464583" w:rsidP="003D6A71">
      <w:pPr>
        <w:jc w:val="both"/>
        <w:rPr>
          <w:rFonts w:ascii="Times New Roman" w:hAnsi="Times New Roman" w:cs="Times New Roman"/>
          <w:sz w:val="24"/>
          <w:szCs w:val="24"/>
        </w:rPr>
      </w:pPr>
    </w:p>
    <w:sectPr w:rsidR="00464583" w:rsidRPr="00AF7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5EA5"/>
    <w:multiLevelType w:val="multilevel"/>
    <w:tmpl w:val="52F64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7A32D2"/>
    <w:multiLevelType w:val="multilevel"/>
    <w:tmpl w:val="A17EC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DF6562"/>
    <w:multiLevelType w:val="multilevel"/>
    <w:tmpl w:val="5C0E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67155F"/>
    <w:multiLevelType w:val="multilevel"/>
    <w:tmpl w:val="31167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7B78A1"/>
    <w:multiLevelType w:val="hybridMultilevel"/>
    <w:tmpl w:val="CD2821A0"/>
    <w:lvl w:ilvl="0" w:tplc="C62045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B9"/>
    <w:rsid w:val="0017623C"/>
    <w:rsid w:val="001A29F6"/>
    <w:rsid w:val="00223040"/>
    <w:rsid w:val="00246098"/>
    <w:rsid w:val="002A4BAA"/>
    <w:rsid w:val="003D6A71"/>
    <w:rsid w:val="00464583"/>
    <w:rsid w:val="004A568C"/>
    <w:rsid w:val="004E1FC2"/>
    <w:rsid w:val="004F4380"/>
    <w:rsid w:val="005746F0"/>
    <w:rsid w:val="00634486"/>
    <w:rsid w:val="00791058"/>
    <w:rsid w:val="007C5D4A"/>
    <w:rsid w:val="00820DD2"/>
    <w:rsid w:val="008251B9"/>
    <w:rsid w:val="008C09DA"/>
    <w:rsid w:val="009C0156"/>
    <w:rsid w:val="00A07CD6"/>
    <w:rsid w:val="00A44036"/>
    <w:rsid w:val="00A50FCA"/>
    <w:rsid w:val="00A80899"/>
    <w:rsid w:val="00AB6CC1"/>
    <w:rsid w:val="00AD6BEE"/>
    <w:rsid w:val="00AF7D81"/>
    <w:rsid w:val="00BE27F7"/>
    <w:rsid w:val="00C34C66"/>
    <w:rsid w:val="00D15774"/>
    <w:rsid w:val="00E42602"/>
    <w:rsid w:val="00EC2F67"/>
    <w:rsid w:val="00FE5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0B5E"/>
  <w15:chartTrackingRefBased/>
  <w15:docId w15:val="{F52C7590-E48C-466E-8036-0F6BA53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40"/>
    <w:pPr>
      <w:ind w:left="720"/>
      <w:contextualSpacing/>
    </w:pPr>
    <w:rPr>
      <w:lang w:val="en-US"/>
    </w:rPr>
  </w:style>
  <w:style w:type="character" w:styleId="Hyperlink">
    <w:name w:val="Hyperlink"/>
    <w:basedOn w:val="DefaultParagraphFont"/>
    <w:uiPriority w:val="99"/>
    <w:semiHidden/>
    <w:unhideWhenUsed/>
    <w:rsid w:val="00634486"/>
    <w:rPr>
      <w:color w:val="0000FF"/>
      <w:u w:val="single"/>
    </w:rPr>
  </w:style>
  <w:style w:type="paragraph" w:styleId="NormalWeb">
    <w:name w:val="Normal (Web)"/>
    <w:basedOn w:val="Normal"/>
    <w:uiPriority w:val="99"/>
    <w:semiHidden/>
    <w:unhideWhenUsed/>
    <w:rsid w:val="00BE27F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6683">
      <w:bodyDiv w:val="1"/>
      <w:marLeft w:val="0"/>
      <w:marRight w:val="0"/>
      <w:marTop w:val="0"/>
      <w:marBottom w:val="0"/>
      <w:divBdr>
        <w:top w:val="none" w:sz="0" w:space="0" w:color="auto"/>
        <w:left w:val="none" w:sz="0" w:space="0" w:color="auto"/>
        <w:bottom w:val="none" w:sz="0" w:space="0" w:color="auto"/>
        <w:right w:val="none" w:sz="0" w:space="0" w:color="auto"/>
      </w:divBdr>
    </w:div>
    <w:div w:id="245116392">
      <w:bodyDiv w:val="1"/>
      <w:marLeft w:val="0"/>
      <w:marRight w:val="0"/>
      <w:marTop w:val="0"/>
      <w:marBottom w:val="0"/>
      <w:divBdr>
        <w:top w:val="none" w:sz="0" w:space="0" w:color="auto"/>
        <w:left w:val="none" w:sz="0" w:space="0" w:color="auto"/>
        <w:bottom w:val="none" w:sz="0" w:space="0" w:color="auto"/>
        <w:right w:val="none" w:sz="0" w:space="0" w:color="auto"/>
      </w:divBdr>
    </w:div>
    <w:div w:id="1322924889">
      <w:bodyDiv w:val="1"/>
      <w:marLeft w:val="0"/>
      <w:marRight w:val="0"/>
      <w:marTop w:val="0"/>
      <w:marBottom w:val="0"/>
      <w:divBdr>
        <w:top w:val="none" w:sz="0" w:space="0" w:color="auto"/>
        <w:left w:val="none" w:sz="0" w:space="0" w:color="auto"/>
        <w:bottom w:val="none" w:sz="0" w:space="0" w:color="auto"/>
        <w:right w:val="none" w:sz="0" w:space="0" w:color="auto"/>
      </w:divBdr>
    </w:div>
    <w:div w:id="1401365547">
      <w:bodyDiv w:val="1"/>
      <w:marLeft w:val="0"/>
      <w:marRight w:val="0"/>
      <w:marTop w:val="0"/>
      <w:marBottom w:val="0"/>
      <w:divBdr>
        <w:top w:val="none" w:sz="0" w:space="0" w:color="auto"/>
        <w:left w:val="none" w:sz="0" w:space="0" w:color="auto"/>
        <w:bottom w:val="none" w:sz="0" w:space="0" w:color="auto"/>
        <w:right w:val="none" w:sz="0" w:space="0" w:color="auto"/>
      </w:divBdr>
    </w:div>
    <w:div w:id="1550268419">
      <w:bodyDiv w:val="1"/>
      <w:marLeft w:val="0"/>
      <w:marRight w:val="0"/>
      <w:marTop w:val="0"/>
      <w:marBottom w:val="0"/>
      <w:divBdr>
        <w:top w:val="none" w:sz="0" w:space="0" w:color="auto"/>
        <w:left w:val="none" w:sz="0" w:space="0" w:color="auto"/>
        <w:bottom w:val="none" w:sz="0" w:space="0" w:color="auto"/>
        <w:right w:val="none" w:sz="0" w:space="0" w:color="auto"/>
      </w:divBdr>
    </w:div>
    <w:div w:id="1748965368">
      <w:bodyDiv w:val="1"/>
      <w:marLeft w:val="0"/>
      <w:marRight w:val="0"/>
      <w:marTop w:val="0"/>
      <w:marBottom w:val="0"/>
      <w:divBdr>
        <w:top w:val="none" w:sz="0" w:space="0" w:color="auto"/>
        <w:left w:val="none" w:sz="0" w:space="0" w:color="auto"/>
        <w:bottom w:val="none" w:sz="0" w:space="0" w:color="auto"/>
        <w:right w:val="none" w:sz="0" w:space="0" w:color="auto"/>
      </w:divBdr>
    </w:div>
    <w:div w:id="2021811783">
      <w:bodyDiv w:val="1"/>
      <w:marLeft w:val="0"/>
      <w:marRight w:val="0"/>
      <w:marTop w:val="0"/>
      <w:marBottom w:val="0"/>
      <w:divBdr>
        <w:top w:val="none" w:sz="0" w:space="0" w:color="auto"/>
        <w:left w:val="none" w:sz="0" w:space="0" w:color="auto"/>
        <w:bottom w:val="none" w:sz="0" w:space="0" w:color="auto"/>
        <w:right w:val="none" w:sz="0" w:space="0" w:color="auto"/>
      </w:divBdr>
    </w:div>
    <w:div w:id="206386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6920470" TargetMode="External"/><Relationship Id="rId3" Type="http://schemas.openxmlformats.org/officeDocument/2006/relationships/settings" Target="settings.xml"/><Relationship Id="rId7" Type="http://schemas.openxmlformats.org/officeDocument/2006/relationships/hyperlink" Target="http://cebp.aacrjournals.org/content/10/11/1219.lo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sites/entrez?orig_db=PubMed&amp;db=pubmed&amp;cmd=Search&amp;TransSchema=title&amp;term=Autoimmune%20and%20chronic%20inflammatory%20disorders%20and%20risk%20of%20non-hodgkin%20lymphoma%20by%20subtype" TargetMode="External"/><Relationship Id="rId11" Type="http://schemas.openxmlformats.org/officeDocument/2006/relationships/fontTable" Target="fontTable.xml"/><Relationship Id="rId5" Type="http://schemas.openxmlformats.org/officeDocument/2006/relationships/hyperlink" Target="https://en.wikipedia.org/wiki/Statistical_power" TargetMode="External"/><Relationship Id="rId10" Type="http://schemas.openxmlformats.org/officeDocument/2006/relationships/hyperlink" Target="https://www.statisticshowto.com/mean/" TargetMode="External"/><Relationship Id="rId4" Type="http://schemas.openxmlformats.org/officeDocument/2006/relationships/webSettings" Target="webSettings.xml"/><Relationship Id="rId9" Type="http://schemas.openxmlformats.org/officeDocument/2006/relationships/hyperlink" Target="https://www.statisticshowto.com/experimental-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shahz_000</dc:creator>
  <cp:keywords/>
  <dc:description/>
  <cp:lastModifiedBy>Fahad</cp:lastModifiedBy>
  <cp:revision>31</cp:revision>
  <dcterms:created xsi:type="dcterms:W3CDTF">2020-04-07T18:27:00Z</dcterms:created>
  <dcterms:modified xsi:type="dcterms:W3CDTF">2020-06-08T12:57:00Z</dcterms:modified>
</cp:coreProperties>
</file>