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b/>
          <w:sz w:val="24"/>
          <w:szCs w:val="24"/>
          <w:lang w:val="en-US"/>
        </w:rPr>
      </w:pPr>
      <w:r>
        <w:rPr>
          <w:rFonts w:ascii="Times New Roman" w:hAnsi="Times New Roman" w:cs="Times New Roman"/>
          <w:b/>
          <w:sz w:val="24"/>
          <w:szCs w:val="24"/>
        </w:rPr>
        <w:t>Subject: Human Anatomy II</w:t>
      </w:r>
      <w:r>
        <w:rPr>
          <w:rFonts w:hint="default" w:ascii="Times New Roman" w:hAnsi="Times New Roman" w:cs="Times New Roman"/>
          <w:b/>
          <w:sz w:val="24"/>
          <w:szCs w:val="24"/>
          <w:lang w:val="en-US"/>
        </w:rPr>
        <w:t xml:space="preserve">                 Name. Tahir Ullah            DT.section B </w:t>
      </w:r>
    </w:p>
    <w:p>
      <w:pPr>
        <w:spacing w:line="240" w:lineRule="auto"/>
        <w:jc w:val="both"/>
        <w:rPr>
          <w:rFonts w:hint="default" w:ascii="Times New Roman" w:hAnsi="Times New Roman" w:cs="Times New Roman"/>
          <w:b/>
          <w:sz w:val="24"/>
          <w:szCs w:val="24"/>
          <w:lang w:val="en-US"/>
        </w:rPr>
      </w:pPr>
      <w:r>
        <w:rPr>
          <w:rFonts w:ascii="Times New Roman" w:hAnsi="Times New Roman" w:cs="Times New Roman"/>
          <w:b/>
          <w:sz w:val="24"/>
          <w:szCs w:val="24"/>
        </w:rPr>
        <w:t>Instructor: Dr. Arooba.</w:t>
      </w:r>
      <w:r>
        <w:rPr>
          <w:rFonts w:hint="default" w:ascii="Times New Roman" w:hAnsi="Times New Roman" w:cs="Times New Roman"/>
          <w:b/>
          <w:sz w:val="24"/>
          <w:szCs w:val="24"/>
          <w:lang w:val="en-US"/>
        </w:rPr>
        <w:t xml:space="preserve">                          ID.16144</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Class: Dental Technology, 2nd semester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B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MidTerm Assignment, Spring 2020.                                        Total marks: 30.</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Select the best option. </w:t>
      </w:r>
    </w:p>
    <w:p>
      <w:pPr>
        <w:spacing w:line="240" w:lineRule="auto"/>
        <w:jc w:val="both"/>
        <w:rPr>
          <w:rFonts w:ascii="Times New Roman" w:hAnsi="Times New Roman" w:cs="Times New Roman"/>
          <w:sz w:val="24"/>
          <w:szCs w:val="24"/>
        </w:rPr>
      </w:pP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1. </w:t>
      </w:r>
      <w:r>
        <w:rPr>
          <w:rFonts w:ascii="Times New Roman" w:hAnsi="Times New Roman" w:eastAsia="Times New Roman" w:cs="Times New Roman"/>
          <w:sz w:val="24"/>
          <w:szCs w:val="24"/>
        </w:rPr>
        <w:t>A muscle known for tailor master:</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Iliacus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Psoas major</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Pr>
          <w:rFonts w:ascii="Times New Roman" w:hAnsi="Times New Roman" w:eastAsia="Times New Roman" w:cs="Times New Roman"/>
          <w:sz w:val="24"/>
          <w:szCs w:val="24"/>
          <w:highlight w:val="yellow"/>
        </w:rPr>
        <w:t>. Sartorius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Pectineus</w:t>
      </w:r>
    </w:p>
    <w:p>
      <w:pPr>
        <w:spacing w:line="240" w:lineRule="auto"/>
        <w:jc w:val="both"/>
        <w:rPr>
          <w:rFonts w:ascii="Times New Roman" w:hAnsi="Times New Roman" w:cs="Times New Roman"/>
          <w:sz w:val="24"/>
          <w:szCs w:val="24"/>
        </w:rPr>
      </w:pP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2. </w:t>
      </w:r>
      <w:r>
        <w:rPr>
          <w:rFonts w:ascii="Times New Roman" w:hAnsi="Times New Roman" w:eastAsia="Times New Roman" w:cs="Times New Roman"/>
          <w:sz w:val="24"/>
          <w:szCs w:val="24"/>
        </w:rPr>
        <w:t>Which of the quadricep femoris muscles performs extension as well as flexion?</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Vastus lateralis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Pr>
          <w:rFonts w:ascii="Times New Roman" w:hAnsi="Times New Roman" w:eastAsia="Times New Roman" w:cs="Times New Roman"/>
          <w:sz w:val="24"/>
          <w:szCs w:val="24"/>
          <w:highlight w:val="yellow"/>
        </w:rPr>
        <w:t> Vastus medialis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Vastus intermedias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Rectus femoris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Which of the following muscles crosses two joints?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Vastus lateralis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Vastus medialis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Vastus intermedius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D.</w:t>
      </w:r>
      <w:r>
        <w:rPr>
          <w:rFonts w:ascii="Times New Roman" w:hAnsi="Times New Roman" w:eastAsia="Times New Roman" w:cs="Times New Roman"/>
          <w:sz w:val="24"/>
          <w:szCs w:val="24"/>
          <w:highlight w:val="yellow"/>
        </w:rPr>
        <w:t> Rectus femoris</w:t>
      </w:r>
    </w:p>
    <w:p>
      <w:pPr>
        <w:shd w:val="clear" w:color="auto" w:fill="FBFBFB"/>
        <w:spacing w:before="120" w:after="120" w:line="240" w:lineRule="auto"/>
        <w:ind w:left="720"/>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4. </w:t>
      </w:r>
      <w:r>
        <w:rPr>
          <w:rFonts w:ascii="Times New Roman" w:hAnsi="Times New Roman" w:eastAsia="Times New Roman" w:cs="Times New Roman"/>
          <w:b/>
          <w:bCs/>
          <w:sz w:val="24"/>
          <w:szCs w:val="24"/>
        </w:rPr>
        <w:t> </w:t>
      </w:r>
      <w:r>
        <w:rPr>
          <w:rFonts w:ascii="Times New Roman" w:hAnsi="Times New Roman" w:eastAsia="Times New Roman" w:cs="Times New Roman"/>
          <w:sz w:val="24"/>
          <w:szCs w:val="24"/>
        </w:rPr>
        <w:t>It is the largest and longest bone of the body:</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Hip bone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Pr>
          <w:rFonts w:ascii="Times New Roman" w:hAnsi="Times New Roman" w:eastAsia="Times New Roman" w:cs="Times New Roman"/>
          <w:sz w:val="24"/>
          <w:szCs w:val="24"/>
          <w:highlight w:val="yellow"/>
        </w:rPr>
        <w:t>. Femur</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Vertebra</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Tibia</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5.  </w:t>
      </w:r>
      <w:r>
        <w:rPr>
          <w:rFonts w:ascii="Times New Roman" w:hAnsi="Times New Roman" w:eastAsia="Times New Roman" w:cs="Times New Roman"/>
          <w:sz w:val="24"/>
          <w:szCs w:val="24"/>
        </w:rPr>
        <w:t>It is the union of three bones: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Sternum</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B. Femur</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Hip bone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Tibia</w:t>
      </w: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6. </w:t>
      </w:r>
      <w:r>
        <w:rPr>
          <w:rFonts w:ascii="Times New Roman" w:hAnsi="Times New Roman" w:eastAsia="Times New Roman" w:cs="Times New Roman"/>
          <w:sz w:val="24"/>
          <w:szCs w:val="24"/>
        </w:rPr>
        <w:t>The true foot drop occurs because of:</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A. Sciatic nerve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Common peroneal nerve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Tibial nerve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Posterior cutaneous nerve</w:t>
      </w: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7. </w:t>
      </w:r>
      <w:r>
        <w:rPr>
          <w:rFonts w:ascii="Times New Roman" w:hAnsi="Times New Roman" w:eastAsia="Times New Roman" w:cs="Times New Roman"/>
          <w:sz w:val="24"/>
          <w:szCs w:val="24"/>
        </w:rPr>
        <w:t>Peripheral hearts are located in:</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w:t>
      </w:r>
      <w:r>
        <w:rPr>
          <w:rFonts w:ascii="Times New Roman" w:hAnsi="Times New Roman" w:eastAsia="Times New Roman" w:cs="Times New Roman"/>
          <w:sz w:val="24"/>
          <w:szCs w:val="24"/>
          <w:highlight w:val="yellow"/>
        </w:rPr>
        <w:t>Thorax</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Abdomen</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Thigh</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Leg</w:t>
      </w: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8. </w:t>
      </w:r>
      <w:r>
        <w:rPr>
          <w:rFonts w:ascii="Times New Roman" w:hAnsi="Times New Roman" w:eastAsia="Times New Roman" w:cs="Times New Roman"/>
          <w:sz w:val="24"/>
          <w:szCs w:val="24"/>
        </w:rPr>
        <w:t>Which of the following structure does not take part in the formation of the knee joint?</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Condyle of tibia</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Head of fibula</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Medial femoral condyle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D. Lateral femoral condyle</w:t>
      </w: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9. </w:t>
      </w:r>
      <w:r>
        <w:rPr>
          <w:rFonts w:ascii="Times New Roman" w:hAnsi="Times New Roman" w:eastAsia="Times New Roman" w:cs="Times New Roman"/>
          <w:sz w:val="24"/>
          <w:szCs w:val="24"/>
        </w:rPr>
        <w:t>It is inserted to the quadrate tubercle: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Quadriceps femoris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Quadratus plantae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C. Quadratus femoris</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Rectus femoris</w:t>
      </w:r>
    </w:p>
    <w:p>
      <w:pPr>
        <w:shd w:val="clear" w:color="auto" w:fill="FBFBFB"/>
        <w:spacing w:before="120" w:after="12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rPr>
        <w:t xml:space="preserve">10. </w:t>
      </w:r>
      <w:r>
        <w:rPr>
          <w:rFonts w:ascii="Times New Roman" w:hAnsi="Times New Roman" w:eastAsia="Times New Roman" w:cs="Times New Roman"/>
          <w:sz w:val="24"/>
          <w:szCs w:val="24"/>
        </w:rPr>
        <w:t>How many tarsal bones are there?</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12</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B. 14</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 16</w:t>
      </w:r>
    </w:p>
    <w:p>
      <w:pPr>
        <w:shd w:val="clear" w:color="auto" w:fill="FBFBFB"/>
        <w:spacing w:before="100" w:beforeAutospacing="1" w:after="100" w:afterAutospacing="1" w:line="240" w:lineRule="auto"/>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18</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Give brief answers to the following questions. Add diagrams/ picture where needed. </w:t>
      </w:r>
    </w:p>
    <w:p>
      <w:pPr>
        <w:spacing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Each question carries 5 marks. </w:t>
      </w:r>
    </w:p>
    <w:p>
      <w:pPr>
        <w:spacing w:line="240" w:lineRule="auto"/>
        <w:jc w:val="left"/>
        <w:rPr>
          <w:rFonts w:ascii="Times New Roman" w:hAnsi="Times New Roman" w:cs="Times New Roman"/>
          <w:sz w:val="24"/>
          <w:szCs w:val="24"/>
        </w:rPr>
      </w:pPr>
    </w:p>
    <w:p>
      <w:pPr>
        <w:numPr>
          <w:ilvl w:val="0"/>
          <w:numId w:val="1"/>
        </w:numPr>
        <w:spacing w:line="240" w:lineRule="auto"/>
        <w:jc w:val="left"/>
        <w:rPr>
          <w:rFonts w:ascii="Times New Roman" w:hAnsi="Times New Roman" w:cs="Times New Roman"/>
          <w:b/>
          <w:bCs/>
          <w:sz w:val="24"/>
          <w:szCs w:val="24"/>
          <w:u w:val="single"/>
          <w:shd w:val="clear" w:color="auto" w:fill="FFFFFF"/>
        </w:rPr>
      </w:pPr>
      <w:r>
        <w:rPr>
          <w:rFonts w:ascii="Times New Roman" w:hAnsi="Times New Roman" w:cs="Times New Roman"/>
          <w:sz w:val="24"/>
          <w:szCs w:val="24"/>
        </w:rPr>
        <w:t xml:space="preserve"> </w:t>
      </w:r>
      <w:r>
        <w:rPr>
          <w:rFonts w:ascii="Times New Roman" w:hAnsi="Times New Roman" w:cs="Times New Roman"/>
          <w:b/>
          <w:bCs/>
          <w:sz w:val="24"/>
          <w:szCs w:val="24"/>
          <w:u w:val="single"/>
          <w:shd w:val="clear" w:color="auto" w:fill="FFFFFF"/>
        </w:rPr>
        <w:t>GIVE REASONS:</w:t>
      </w:r>
    </w:p>
    <w:p>
      <w:pPr>
        <w:numPr>
          <w:numId w:val="0"/>
        </w:numPr>
        <w:spacing w:line="240" w:lineRule="auto"/>
        <w:jc w:val="left"/>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a) Why hip joint is more stable than shoulder joint?</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b) Why flexor compartment of lower limb is directed posteriorly?</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c) Why varicose veins are more common in prolonged standing working persons?</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2. What do you know about the ligaments of hip joint?</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Write a note on the movements and stability of talocrural joint. </w:t>
      </w:r>
    </w:p>
    <w:p>
      <w:pPr>
        <w:spacing w:line="240" w:lineRule="auto"/>
        <w:jc w:val="both"/>
        <w:rPr>
          <w:rFonts w:ascii="Times New Roman" w:hAnsi="Times New Roman" w:cs="Times New Roman"/>
          <w:sz w:val="24"/>
          <w:szCs w:val="24"/>
        </w:rPr>
      </w:pPr>
    </w:p>
    <w:p>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Write a note on the transverse arch of the foot</w:t>
      </w:r>
    </w:p>
    <w:p>
      <w:pPr>
        <w:numPr>
          <w:ilvl w:val="0"/>
          <w:numId w:val="0"/>
        </w:numPr>
        <w:spacing w:line="240" w:lineRule="auto"/>
        <w:jc w:val="both"/>
        <w:rPr>
          <w:rFonts w:ascii="Times New Roman" w:hAnsi="Times New Roman" w:cs="Times New Roman"/>
          <w:sz w:val="24"/>
          <w:szCs w:val="24"/>
        </w:rPr>
      </w:pPr>
    </w:p>
    <w:p>
      <w:pPr>
        <w:numPr>
          <w:ilvl w:val="0"/>
          <w:numId w:val="0"/>
        </w:num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ANS 1 A</w:t>
      </w:r>
    </w:p>
    <w:p>
      <w:pPr>
        <w:numPr>
          <w:ilvl w:val="0"/>
          <w:numId w:val="0"/>
        </w:numPr>
        <w:spacing w:line="240" w:lineRule="auto"/>
        <w:jc w:val="both"/>
        <w:rPr>
          <w:rFonts w:hint="default" w:ascii="Times New Roman" w:hAnsi="Times New Roman" w:cs="Times New Roman"/>
          <w:sz w:val="24"/>
          <w:szCs w:val="24"/>
          <w:lang w:val="en-US"/>
        </w:rPr>
      </w:pPr>
      <w:bookmarkStart w:id="0" w:name="_GoBack"/>
      <w:bookmarkEnd w:id="0"/>
      <w:r>
        <w:rPr>
          <w:rFonts w:hint="default" w:ascii="Times New Roman" w:hAnsi="Times New Roman" w:cs="Times New Roman"/>
          <w:sz w:val="24"/>
          <w:szCs w:val="24"/>
          <w:lang w:val="en-US"/>
        </w:rPr>
        <w:t>… This is because the socket is deeper and the ligament and muscle much bigger and stronger.As a result we cannot get the same range of movement from over hips as from our shoulder but in return the hip is more stable and much less likely to dislocate than the shoulder.</w:t>
      </w:r>
    </w:p>
    <w:p>
      <w:pPr>
        <w:numPr>
          <w:ilvl w:val="0"/>
          <w:numId w:val="0"/>
        </w:num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b/>
          <w:bCs/>
          <w:sz w:val="24"/>
          <w:szCs w:val="24"/>
          <w:lang w:val="en-US"/>
        </w:rPr>
        <w:t>B</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flexor hallucis longus muscle is found on the lateral side of leg. This is slightly counter intuitive as it is opposite the great toes which it act on, attachment..originates from the posterior surface of the fibula, attaches to the planter surface of the phalanx of the great tor.</w:t>
      </w:r>
    </w:p>
    <w:p>
      <w:pPr>
        <w:numPr>
          <w:ilvl w:val="0"/>
          <w:numId w:val="0"/>
        </w:num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b/>
          <w:bCs/>
          <w:sz w:val="24"/>
          <w:szCs w:val="24"/>
          <w:lang w:val="en-US"/>
        </w:rPr>
        <w:t xml:space="preserve"> C</w:t>
      </w:r>
    </w:p>
    <w:p>
      <w:pPr>
        <w:numPr>
          <w:ilvl w:val="0"/>
          <w:numId w:val="0"/>
        </w:numPr>
        <w:spacing w:line="240" w:lineRule="auto"/>
        <w:jc w:val="both"/>
        <w:rPr>
          <w:rFonts w:ascii="Times New Roman" w:hAnsi="Times New Roman" w:cs="Times New Roman"/>
          <w:sz w:val="24"/>
          <w:szCs w:val="24"/>
        </w:rPr>
      </w:pPr>
      <w:r>
        <w:rPr>
          <w:rFonts w:hint="default" w:ascii="Times New Roman" w:hAnsi="Times New Roman" w:cs="Times New Roman"/>
          <w:sz w:val="24"/>
          <w:szCs w:val="24"/>
          <w:lang w:val="en-US"/>
        </w:rPr>
        <w:t xml:space="preserve">… Prolong standing can cause vein to overwork and blood may pool in the leg vein,increasing pressure in those vein causing the valves to become weak and inefficient leading to various vein.sitting for serevel hours instead of standing is not a solution. Prolong sitting also causes blood to pool in the legs. Over time, vein valves and the inferior wall of these vein can become weekend and lead to unsightly and painfull, ropey, and often bulging,varicose vein.         </w:t>
      </w:r>
    </w:p>
    <w:p>
      <w:pPr>
        <w:numPr>
          <w:numId w:val="0"/>
        </w:num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2</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Ligament of hip bone….</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iliofemoral ligament</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transverse acetabular ligament</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pubofemoral ligament</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ligament of the head of the femur</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ischifemoral ligament.</w:t>
      </w:r>
    </w:p>
    <w:p>
      <w:pPr>
        <w:numPr>
          <w:numId w:val="0"/>
        </w:numPr>
        <w:spacing w:line="240" w:lineRule="auto"/>
        <w:ind w:left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3</w:t>
      </w:r>
      <w:r>
        <w:rPr>
          <w:rFonts w:hint="default" w:ascii="Times New Roman" w:hAnsi="Times New Roman" w:cs="Times New Roman"/>
          <w:sz w:val="24"/>
          <w:szCs w:val="24"/>
          <w:lang w:val="en-US"/>
        </w:rPr>
        <w:t>.</w:t>
      </w:r>
    </w:p>
    <w:p>
      <w:pPr>
        <w:numPr>
          <w:ilvl w:val="0"/>
          <w:numId w:val="0"/>
        </w:numPr>
        <w:spacing w:line="240" w:lineRule="auto"/>
        <w:ind w:leftChars="0" w:firstLine="24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Talocrural joint. The talocrural joint is formed between the distal tibia fibula and the talus. And is commonly known as the ankle joint.. it is a hinge joint and allow for dorsiflexion and plantarflexion movement in the sagittal plane </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Stability of the talocrural joint..   the geometry of the talocrural joint with its oblique rotation axis and the specfic shape of the  talus, causes that when the talus is moved in its largest anterior position.</w:t>
      </w:r>
    </w:p>
    <w:p>
      <w:pPr>
        <w:numPr>
          <w:ilvl w:val="0"/>
          <w:numId w:val="0"/>
        </w:num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4</w:t>
      </w: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w:t>
      </w:r>
      <w:r>
        <w:rPr>
          <w:rFonts w:hint="default" w:ascii="Times New Roman" w:hAnsi="Times New Roman" w:cs="Times New Roman"/>
          <w:sz w:val="24"/>
          <w:szCs w:val="24"/>
          <w:lang w:val="en-US"/>
        </w:rPr>
        <w:t xml:space="preserve">The transverse arch is located in the coronal plane of the foot. It is formed by the metatarsal bases.the cubieb and the three cuneiform bone.it has musclar support..fibularis longus and tibialis posterior. </w:t>
      </w:r>
    </w:p>
    <w:p>
      <w:pPr>
        <w:numPr>
          <w:ilvl w:val="0"/>
          <w:numId w:val="0"/>
        </w:numPr>
        <w:spacing w:line="240" w:lineRule="auto"/>
        <w:jc w:val="both"/>
        <w:rPr>
          <w:rFonts w:ascii="Times New Roman" w:hAnsi="Times New Roman" w:cs="Times New Roman"/>
          <w:sz w:val="24"/>
          <w:szCs w:val="24"/>
        </w:rPr>
      </w:pPr>
    </w:p>
    <w:p>
      <w:pPr>
        <w:numPr>
          <w:ilvl w:val="0"/>
          <w:numId w:val="0"/>
        </w:numPr>
        <w:spacing w:line="240" w:lineRule="auto"/>
        <w:jc w:val="both"/>
        <w:rPr>
          <w:rFonts w:ascii="Times New Roman" w:hAnsi="Times New Roman" w:cs="Times New Roman"/>
          <w:sz w:val="24"/>
          <w:szCs w:val="24"/>
        </w:rPr>
      </w:pPr>
    </w:p>
    <w:p>
      <w:pPr>
        <w:numPr>
          <w:ilvl w:val="0"/>
          <w:numId w:val="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51D39"/>
    <w:multiLevelType w:val="singleLevel"/>
    <w:tmpl w:val="A8551D39"/>
    <w:lvl w:ilvl="0" w:tentative="0">
      <w:start w:val="4"/>
      <w:numFmt w:val="decimal"/>
      <w:suff w:val="space"/>
      <w:lvlText w:val="%1."/>
      <w:lvlJc w:val="left"/>
    </w:lvl>
  </w:abstractNum>
  <w:abstractNum w:abstractNumId="1">
    <w:nsid w:val="C7072CC6"/>
    <w:multiLevelType w:val="singleLevel"/>
    <w:tmpl w:val="C7072CC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A41E2A"/>
    <w:rsid w:val="000D61A2"/>
    <w:rsid w:val="00672F8C"/>
    <w:rsid w:val="00753325"/>
    <w:rsid w:val="00916553"/>
    <w:rsid w:val="0095363D"/>
    <w:rsid w:val="00A41E2A"/>
    <w:rsid w:val="00D90425"/>
    <w:rsid w:val="00DE7DD9"/>
    <w:rsid w:val="00F413ED"/>
    <w:rsid w:val="11C529CA"/>
    <w:rsid w:val="20843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 adguard</Company>
  <Pages>4</Pages>
  <Words>277</Words>
  <Characters>1579</Characters>
  <Lines>13</Lines>
  <Paragraphs>3</Paragraphs>
  <TotalTime>88</TotalTime>
  <ScaleCrop>false</ScaleCrop>
  <LinksUpToDate>false</LinksUpToDate>
  <CharactersWithSpaces>1853</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2020-04-10T07:02:00Z</dcterms:created>
  <dc:creator>DELL</dc:creator>
  <cp:lastModifiedBy>Vision Computer</cp:lastModifiedBy>
  <dcterms:modified xsi:type="dcterms:W3CDTF">2020-04-14T09:47:10Z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