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rPr>
          <w:rFonts w:ascii="Times New Roman" w:hAnsi="Times New Roman"/>
          <w:b/>
        </w:rPr>
      </w:pPr>
      <w:r>
        <w:rPr>
          <w:rFonts w:ascii="Times New Roman" w:hAnsi="Times New Roman"/>
          <w:b/>
        </w:rPr>
        <w:t xml:space="preserve">Name: </w:t>
      </w:r>
      <w:r>
        <w:rPr>
          <w:rFonts w:ascii="Times New Roman" w:hAnsi="Times New Roman"/>
          <w:b/>
        </w:rPr>
        <w:t>Ate</w:t>
      </w:r>
      <w:r>
        <w:rPr>
          <w:rFonts w:ascii="Times New Roman" w:hAnsi="Times New Roman"/>
          <w:b/>
        </w:rPr>
        <w:t>eq Ahmad</w:t>
      </w:r>
    </w:p>
    <w:p>
      <w:pPr>
        <w:pStyle w:val="style0"/>
        <w:spacing w:lineRule="auto" w:line="360"/>
        <w:rPr>
          <w:rFonts w:ascii="Times New Roman" w:hAnsi="Times New Roman"/>
          <w:b/>
        </w:rPr>
      </w:pPr>
      <w:r>
        <w:rPr>
          <w:rFonts w:ascii="Times New Roman" w:hAnsi="Times New Roman"/>
          <w:b/>
        </w:rPr>
        <w:t>Reg No: 1676</w:t>
      </w:r>
      <w:r>
        <w:rPr>
          <w:rFonts w:ascii="Times New Roman" w:hAnsi="Times New Roman"/>
          <w:b/>
        </w:rPr>
        <w:t>9</w:t>
      </w:r>
    </w:p>
    <w:p>
      <w:pPr>
        <w:pStyle w:val="style0"/>
        <w:spacing w:lineRule="auto" w:line="360"/>
        <w:rPr>
          <w:rFonts w:ascii="Times New Roman" w:hAnsi="Times New Roman"/>
          <w:b/>
        </w:rPr>
      </w:pPr>
      <w:r>
        <w:rPr>
          <w:rFonts w:ascii="Times New Roman" w:hAnsi="Times New Roman"/>
          <w:b/>
        </w:rPr>
        <w:t>Course Title: Introduction to Sociology</w:t>
      </w:r>
    </w:p>
    <w:p>
      <w:pPr>
        <w:pStyle w:val="style0"/>
        <w:spacing w:lineRule="auto" w:line="360"/>
        <w:rPr>
          <w:rFonts w:ascii="Times New Roman" w:hAnsi="Times New Roman"/>
          <w:b/>
        </w:rPr>
      </w:pPr>
      <w:r>
        <w:rPr>
          <w:rFonts w:ascii="Times New Roman" w:hAnsi="Times New Roman"/>
          <w:b/>
        </w:rPr>
        <w:t>Department: BBA</w:t>
      </w:r>
    </w:p>
    <w:p>
      <w:pPr>
        <w:pStyle w:val="style0"/>
        <w:spacing w:lineRule="auto" w:line="360"/>
        <w:rPr>
          <w:rFonts w:ascii="Times New Roman" w:hAnsi="Times New Roman"/>
          <w:b/>
        </w:rPr>
      </w:pPr>
      <w:r>
        <w:rPr>
          <w:rFonts w:ascii="Times New Roman" w:hAnsi="Times New Roman"/>
          <w:b/>
        </w:rPr>
        <w:t>Instructor: Zafar Ul Haq</w:t>
      </w: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pacing w:lineRule="auto" w:line="360"/>
        <w:rPr>
          <w:rFonts w:ascii="Times New Roman" w:hAnsi="Times New Roman"/>
          <w:b/>
        </w:rPr>
      </w:pPr>
    </w:p>
    <w:p>
      <w:pPr>
        <w:pStyle w:val="style0"/>
        <w:shd w:val="clear" w:color="auto" w:fill="ffffff"/>
        <w:spacing w:after="0" w:lineRule="auto" w:line="360"/>
        <w:rPr>
          <w:rFonts w:ascii="Times New Roman" w:eastAsia="Times New Roman" w:hAnsi="Times New Roman"/>
          <w:color w:val="222222"/>
          <w:spacing w:val="0"/>
          <w:kern w:val="0"/>
          <w:sz w:val="32"/>
          <w:szCs w:val="24"/>
        </w:rPr>
      </w:pPr>
    </w:p>
    <w:tbl>
      <w:tblPr>
        <w:tblW w:w="1966" w:type="dxa"/>
        <w:tblCellMar>
          <w:left w:w="0" w:type="dxa"/>
          <w:right w:w="0" w:type="dxa"/>
        </w:tblCellMar>
        <w:tblLook w:val="04A0" w:firstRow="1" w:lastRow="0" w:firstColumn="1" w:lastColumn="0" w:noHBand="0" w:noVBand="1"/>
      </w:tblPr>
      <w:tblGrid>
        <w:gridCol w:w="656"/>
        <w:gridCol w:w="655"/>
        <w:gridCol w:w="655"/>
      </w:tblGrid>
      <w:tr>
        <w:trPr/>
        <w:tc>
          <w:tcPr>
            <w:tcW w:w="0" w:type="auto"/>
            <w:tcBorders/>
            <w:noWrap/>
            <w:tcFitText w:val="false"/>
            <w:hideMark/>
          </w:tcPr>
          <w:p>
            <w:pPr>
              <w:pStyle w:val="style0"/>
              <w:spacing w:after="0" w:lineRule="auto" w:line="360"/>
              <w:jc w:val="right"/>
              <w:rPr>
                <w:rFonts w:ascii="Times New Roman" w:eastAsia="Times New Roman" w:hAnsi="Times New Roman"/>
                <w:color w:val="222222"/>
                <w:spacing w:val="3"/>
                <w:kern w:val="0"/>
                <w:sz w:val="32"/>
                <w:szCs w:val="24"/>
              </w:rPr>
            </w:pPr>
          </w:p>
        </w:tc>
        <w:tc>
          <w:tcPr>
            <w:tcW w:w="0" w:type="auto"/>
            <w:tcBorders/>
            <w:noWrap/>
            <w:tcFitText w:val="false"/>
            <w:hideMark/>
          </w:tcPr>
          <w:p>
            <w:pPr>
              <w:pStyle w:val="style0"/>
              <w:spacing w:after="0" w:lineRule="auto" w:line="360"/>
              <w:jc w:val="right"/>
              <w:rPr>
                <w:rFonts w:ascii="Times New Roman" w:eastAsia="Times New Roman" w:hAnsi="Times New Roman"/>
                <w:color w:val="222222"/>
                <w:spacing w:val="3"/>
                <w:kern w:val="0"/>
                <w:sz w:val="32"/>
                <w:szCs w:val="24"/>
              </w:rPr>
            </w:pPr>
          </w:p>
        </w:tc>
        <w:tc>
          <w:tcPr>
            <w:tcW w:w="0" w:type="auto"/>
            <w:tcBorders/>
            <w:noWrap/>
            <w:tcFitText w:val="false"/>
            <w:hideMark/>
          </w:tcPr>
          <w:p>
            <w:pPr>
              <w:pStyle w:val="style0"/>
              <w:spacing w:after="0" w:lineRule="auto" w:line="360"/>
              <w:jc w:val="center"/>
              <w:rPr>
                <w:rFonts w:ascii="Times New Roman" w:eastAsia="Times New Roman" w:hAnsi="Times New Roman"/>
                <w:color w:val="444444"/>
                <w:spacing w:val="3"/>
                <w:kern w:val="0"/>
                <w:sz w:val="32"/>
                <w:szCs w:val="24"/>
              </w:rPr>
            </w:pPr>
          </w:p>
        </w:tc>
      </w:tr>
      <w:tr>
        <w:tblPrEx/>
        <w:trPr>
          <w:gridAfter w:val="2"/>
        </w:trPr>
        <w:tc>
          <w:tcPr>
            <w:tcW w:w="0" w:type="auto"/>
            <w:tcBorders/>
            <w:tcFitText w:val="false"/>
            <w:vAlign w:val="center"/>
            <w:hideMark/>
          </w:tcPr>
          <w:p>
            <w:pPr>
              <w:pStyle w:val="style0"/>
              <w:spacing w:after="0" w:lineRule="auto" w:line="360"/>
              <w:rPr>
                <w:rFonts w:ascii="Times New Roman" w:eastAsia="Times New Roman" w:hAnsi="Times New Roman"/>
                <w:color w:val="444444"/>
                <w:spacing w:val="3"/>
                <w:kern w:val="0"/>
                <w:sz w:val="32"/>
                <w:szCs w:val="24"/>
              </w:rPr>
            </w:pPr>
          </w:p>
        </w:tc>
      </w:tr>
    </w:tbl>
    <w:p>
      <w:pPr>
        <w:pStyle w:val="style0"/>
        <w:shd w:val="clear" w:color="auto" w:fill="ffffff"/>
        <w:spacing w:after="0" w:lineRule="auto" w:line="360"/>
        <w:rPr>
          <w:rFonts w:ascii="Times New Roman" w:eastAsia="Times New Roman" w:hAnsi="Times New Roman"/>
          <w:b/>
          <w:color w:val="222222"/>
          <w:spacing w:val="0"/>
          <w:kern w:val="0"/>
          <w:sz w:val="40"/>
          <w:szCs w:val="24"/>
        </w:rPr>
      </w:pPr>
      <w:r>
        <w:rPr>
          <w:rFonts w:ascii="Times New Roman" w:eastAsia="Times New Roman" w:hAnsi="Times New Roman"/>
          <w:b/>
          <w:color w:val="222222"/>
          <w:spacing w:val="0"/>
          <w:kern w:val="0"/>
          <w:sz w:val="40"/>
          <w:szCs w:val="24"/>
        </w:rPr>
        <w:t>Q1.</w:t>
      </w:r>
    </w:p>
    <w:p>
      <w:pPr>
        <w:pStyle w:val="style0"/>
        <w:shd w:val="clear" w:color="auto" w:fill="ffffff"/>
        <w:spacing w:after="0" w:lineRule="auto" w:line="360"/>
        <w:rPr>
          <w:rFonts w:ascii="Times New Roman" w:eastAsia="Times New Roman" w:hAnsi="Times New Roman"/>
          <w:b/>
          <w:color w:val="222222"/>
          <w:spacing w:val="0"/>
          <w:kern w:val="0"/>
          <w:sz w:val="32"/>
          <w:szCs w:val="24"/>
        </w:rPr>
      </w:pP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 xml:space="preserve">(a) </w:t>
      </w:r>
    </w:p>
    <w:p>
      <w:pPr>
        <w:pStyle w:val="style0"/>
        <w:shd w:val="clear" w:color="auto" w:fill="ffffff"/>
        <w:spacing w:after="0" w:lineRule="auto" w:line="360"/>
        <w:rPr>
          <w:rFonts w:ascii="Times New Roman" w:eastAsia="Times New Roman" w:hAnsi="Times New Roman"/>
          <w:color w:val="222222"/>
          <w:spacing w:val="0"/>
          <w:kern w:val="0"/>
          <w:sz w:val="32"/>
          <w:szCs w:val="24"/>
        </w:rPr>
      </w:pPr>
      <w:r>
        <w:rPr>
          <w:rFonts w:ascii="Times New Roman" w:eastAsia="Times New Roman" w:hAnsi="Times New Roman"/>
          <w:color w:val="222222"/>
          <w:spacing w:val="0"/>
          <w:kern w:val="0"/>
          <w:sz w:val="32"/>
          <w:szCs w:val="24"/>
        </w:rPr>
        <w:t>Sociology is an important part of any business. We say this because, let’s face, the actual business transaction happens between people. Having a good understanding of human behavior based on your background in sociology helps you to grow your business in ways others can’t.</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 xml:space="preserve">In other words, sociology can help business owners, marketers and managers to develop skills that come in handy whether you’re researching the market conditions, trying to improve your products/services, or looking to boost the morale of your team. Sociology helps you to understand the cultural and social aspects that </w:t>
      </w:r>
      <w:r>
        <w:rPr>
          <w:rFonts w:ascii="Times New Roman" w:eastAsia="Times New Roman" w:hAnsi="Times New Roman"/>
          <w:color w:val="222222"/>
          <w:spacing w:val="0"/>
          <w:kern w:val="0"/>
          <w:sz w:val="32"/>
          <w:szCs w:val="24"/>
        </w:rPr>
        <w:t>shape each member of your team. With this knowledge, you can avoid alienating staff members or hurting company loyalty. Sociology offers you an advantage when dealing with employees in the workplace.</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Example:</w:t>
      </w:r>
      <w:r>
        <w:rPr>
          <w:rFonts w:ascii="Times New Roman" w:eastAsia="Times New Roman" w:hAnsi="Times New Roman"/>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Clients do not come first. Employees come first. If you take care of your employees, they will take care of the clients.” Coming from a businessman who owns more than 60 companies (under the Virgin Group); these words carry a lot of weight.</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 xml:space="preserve">(b)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 xml:space="preserve">The global pandemic, COVID-19 is the most upward problem all over the world, and huge number of population has been affected. We as a member of this society should give awareness to all those people </w:t>
      </w:r>
      <w:r>
        <w:rPr>
          <w:rFonts w:ascii="Times New Roman" w:eastAsia="Times New Roman" w:hAnsi="Times New Roman"/>
          <w:color w:val="222222"/>
          <w:spacing w:val="0"/>
          <w:kern w:val="0"/>
          <w:sz w:val="32"/>
          <w:szCs w:val="24"/>
        </w:rPr>
        <w:t xml:space="preserve">who lack some information about the avoidance of this virus. However, it cannot eliminate the pandemic situation completely but keeping in the mind the rapid increase of the under-effects, we should really consider staying home, because </w:t>
      </w:r>
      <w:r>
        <w:rPr>
          <w:rFonts w:ascii="Times New Roman" w:eastAsia="Times New Roman" w:hAnsi="Times New Roman"/>
          <w:i/>
          <w:color w:val="222222"/>
          <w:spacing w:val="0"/>
          <w:kern w:val="0"/>
          <w:sz w:val="32"/>
          <w:szCs w:val="24"/>
        </w:rPr>
        <w:t xml:space="preserve">the change starts with you. </w:t>
      </w:r>
      <w:r>
        <w:rPr>
          <w:rFonts w:ascii="Times New Roman" w:eastAsia="Times New Roman" w:hAnsi="Times New Roman"/>
          <w:color w:val="222222"/>
          <w:spacing w:val="0"/>
          <w:kern w:val="0"/>
          <w:sz w:val="32"/>
          <w:szCs w:val="24"/>
        </w:rPr>
        <w:t xml:space="preserve">Education is making it possible to keep up-to-date with the world, therefore, any cure or medicine invented can be known through the internet. Online examination system is one of the steps we are taking by staying home and not wasting a single time of learning. </w:t>
      </w:r>
      <w:r>
        <w:rPr>
          <w:rFonts w:ascii="Times New Roman" w:hAnsi="Times New Roman"/>
          <w:color w:val="141414"/>
          <w:sz w:val="32"/>
          <w:szCs w:val="29"/>
        </w:rPr>
        <w:t>Corona virus-related disruption can give educators time to rethink the sector.</w:t>
      </w:r>
      <w:r>
        <w:rPr>
          <w:rFonts w:ascii="Times New Roman" w:hAnsi="Times New Roman"/>
          <w:color w:val="141414"/>
          <w:sz w:val="32"/>
          <w:szCs w:val="29"/>
        </w:rPr>
        <w:t xml:space="preserve"> </w:t>
      </w:r>
      <w:r>
        <w:rPr>
          <w:rFonts w:ascii="Times New Roman" w:hAnsi="Times New Roman"/>
          <w:color w:val="141414"/>
          <w:sz w:val="32"/>
          <w:szCs w:val="27"/>
        </w:rPr>
        <w:t xml:space="preserve">Technology has stepped into the breach, and will continue to play a key role in </w:t>
      </w:r>
      <w:r>
        <w:rPr>
          <w:rFonts w:ascii="Times New Roman" w:hAnsi="Times New Roman"/>
          <w:color w:val="141414"/>
          <w:sz w:val="32"/>
          <w:szCs w:val="27"/>
        </w:rPr>
        <w:t>educating future generations.</w:t>
      </w:r>
      <w:r>
        <w:rPr>
          <w:rFonts w:ascii="Times New Roman" w:hAnsi="Times New Roman"/>
          <w:color w:val="141414"/>
          <w:sz w:val="32"/>
          <w:szCs w:val="27"/>
        </w:rPr>
        <w:t xml:space="preserve"> </w:t>
      </w:r>
      <w:r>
        <w:rPr>
          <w:rFonts w:ascii="Times New Roman" w:hAnsi="Times New Roman"/>
          <w:color w:val="141414"/>
          <w:sz w:val="32"/>
          <w:szCs w:val="27"/>
        </w:rPr>
        <w:t>In a world where knowledge is a mouse-click away, the role of the educator must change too.</w:t>
      </w:r>
    </w:p>
    <w:p>
      <w:pPr>
        <w:pStyle w:val="style0"/>
        <w:shd w:val="clear" w:color="auto" w:fill="ffffff"/>
        <w:spacing w:after="0" w:lineRule="auto" w:line="360"/>
        <w:rPr>
          <w:rFonts w:ascii="Times New Roman" w:eastAsia="Times New Roman" w:hAnsi="Times New Roman"/>
          <w:b/>
          <w:color w:val="222222"/>
          <w:spacing w:val="0"/>
          <w:kern w:val="0"/>
          <w:sz w:val="40"/>
          <w:szCs w:val="24"/>
        </w:rPr>
      </w:pP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40"/>
          <w:szCs w:val="24"/>
        </w:rPr>
        <w:t>Q</w:t>
      </w:r>
      <w:r>
        <w:rPr>
          <w:rFonts w:ascii="Times New Roman" w:eastAsia="Times New Roman" w:hAnsi="Times New Roman"/>
          <w:b/>
          <w:color w:val="222222"/>
          <w:spacing w:val="0"/>
          <w:kern w:val="0"/>
          <w:sz w:val="40"/>
          <w:szCs w:val="24"/>
        </w:rPr>
        <w:t>2.</w:t>
      </w:r>
    </w:p>
    <w:p>
      <w:pPr>
        <w:pStyle w:val="style0"/>
        <w:shd w:val="clear" w:color="auto" w:fill="ffffff"/>
        <w:spacing w:after="0" w:lineRule="auto" w:line="360"/>
        <w:rPr>
          <w:rFonts w:ascii="Times New Roman" w:eastAsia="Times New Roman" w:hAnsi="Times New Roman"/>
          <w:b/>
          <w:color w:val="222222"/>
          <w:spacing w:val="0"/>
          <w:kern w:val="0"/>
          <w:sz w:val="32"/>
          <w:szCs w:val="24"/>
        </w:rPr>
      </w:pP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 xml:space="preserve">(a) </w:t>
      </w:r>
    </w:p>
    <w:p>
      <w:pPr>
        <w:pStyle w:val="style0"/>
        <w:shd w:val="clear" w:color="auto" w:fill="ffffff"/>
        <w:spacing w:after="0" w:lineRule="auto" w:line="360"/>
        <w:rPr>
          <w:rFonts w:ascii="Times New Roman" w:eastAsia="Times New Roman" w:hAnsi="Times New Roman"/>
          <w:color w:val="222222"/>
          <w:spacing w:val="0"/>
          <w:kern w:val="0"/>
          <w:sz w:val="32"/>
          <w:szCs w:val="24"/>
        </w:rPr>
      </w:pPr>
      <w:r>
        <w:rPr>
          <w:rFonts w:ascii="Times New Roman" w:eastAsia="Times New Roman" w:hAnsi="Times New Roman"/>
          <w:b/>
          <w:color w:val="222222"/>
          <w:spacing w:val="0"/>
          <w:kern w:val="0"/>
          <w:szCs w:val="24"/>
        </w:rPr>
        <w:t>5 characteristics of Pakistani Culture</w:t>
      </w:r>
      <w:r>
        <w:rPr>
          <w:rFonts w:ascii="Times New Roman" w:eastAsia="Times New Roman" w:hAnsi="Times New Roman"/>
          <w:b/>
          <w:color w:val="222222"/>
          <w:spacing w:val="0"/>
          <w:kern w:val="0"/>
          <w:szCs w:val="24"/>
        </w:rPr>
        <w:t>:</w:t>
      </w:r>
      <w:r>
        <w:rPr>
          <w:rFonts w:ascii="Times New Roman" w:eastAsia="Times New Roman" w:hAnsi="Times New Roman"/>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1.</w:t>
      </w:r>
      <w:r>
        <w:rPr>
          <w:rFonts w:ascii="Times New Roman" w:eastAsia="Times New Roman" w:hAnsi="Times New Roman"/>
          <w:color w:val="222222"/>
          <w:spacing w:val="0"/>
          <w:kern w:val="0"/>
          <w:sz w:val="32"/>
          <w:szCs w:val="24"/>
        </w:rPr>
        <w:t xml:space="preserve"> Islamic Values: Pakistani culture is actually a part of the contemporary Islamic civilization which draws its value and traditions from Islam and rich Islamic history. Majority of population comprises of Muslims an</w:t>
      </w:r>
      <w:r>
        <w:rPr>
          <w:rFonts w:ascii="Times New Roman" w:eastAsia="Times New Roman" w:hAnsi="Times New Roman"/>
          <w:color w:val="222222"/>
          <w:spacing w:val="0"/>
          <w:kern w:val="0"/>
          <w:sz w:val="32"/>
          <w:szCs w:val="24"/>
        </w:rPr>
        <w:t>d follows teachings of Islam, i.e.</w:t>
      </w:r>
      <w:r>
        <w:rPr>
          <w:rFonts w:ascii="Times New Roman" w:eastAsia="Times New Roman" w:hAnsi="Times New Roman"/>
          <w:color w:val="222222"/>
          <w:spacing w:val="0"/>
          <w:kern w:val="0"/>
          <w:sz w:val="32"/>
          <w:szCs w:val="24"/>
        </w:rPr>
        <w:t xml:space="preserve"> belief in one Allah, Prophet </w:t>
      </w:r>
      <w:r>
        <w:rPr>
          <w:rFonts w:ascii="Times New Roman" w:eastAsia="Times New Roman" w:hAnsi="Times New Roman"/>
          <w:color w:val="222222"/>
          <w:spacing w:val="0"/>
          <w:kern w:val="0"/>
          <w:sz w:val="32"/>
          <w:szCs w:val="24"/>
        </w:rPr>
        <w:t>Hood</w:t>
      </w:r>
      <w:r>
        <w:rPr>
          <w:rFonts w:ascii="Times New Roman" w:eastAsia="Times New Roman" w:hAnsi="Times New Roman"/>
          <w:color w:val="222222"/>
          <w:spacing w:val="0"/>
          <w:kern w:val="0"/>
          <w:sz w:val="32"/>
          <w:szCs w:val="24"/>
        </w:rPr>
        <w:t xml:space="preserve"> of Hazrat Muhammad P.B.U.H, brotherhood, equality and social justice etc. Islam is religion of peace and patience. Pakistani society is very cooperative. National calendar is marked by religious days which are observed with great devotion</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2.</w:t>
      </w:r>
      <w:r>
        <w:rPr>
          <w:rFonts w:ascii="Times New Roman" w:eastAsia="Times New Roman" w:hAnsi="Times New Roman"/>
          <w:color w:val="222222"/>
          <w:spacing w:val="0"/>
          <w:kern w:val="0"/>
          <w:sz w:val="32"/>
          <w:szCs w:val="24"/>
        </w:rPr>
        <w:t xml:space="preserve"> National and regional Languages: Pakistan is a large country which comprises of four provinces, the Federally Administered Tribal Areas (FATA) and Federally Administered Northern Areas (FANA). All of these component parts have their own regional languages. As such Punjabi, Pashtu, Sindhi, Balochi and Kashmiri are regional languages. However, Urdu is the national language which is spoken and understood in all parts of the country.</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3.</w:t>
      </w:r>
      <w:r>
        <w:rPr>
          <w:rFonts w:ascii="Times New Roman" w:eastAsia="Times New Roman" w:hAnsi="Times New Roman"/>
          <w:color w:val="222222"/>
          <w:spacing w:val="0"/>
          <w:kern w:val="0"/>
          <w:sz w:val="32"/>
          <w:szCs w:val="24"/>
        </w:rPr>
        <w:t xml:space="preserve"> Fairs and festivals: The culture of Pakistan has great tradition of Fairs </w:t>
      </w:r>
      <w:r>
        <w:rPr>
          <w:rFonts w:ascii="Times New Roman" w:eastAsia="Times New Roman" w:hAnsi="Times New Roman"/>
          <w:color w:val="222222"/>
          <w:spacing w:val="0"/>
          <w:kern w:val="0"/>
          <w:sz w:val="32"/>
          <w:szCs w:val="24"/>
        </w:rPr>
        <w:t xml:space="preserve">and festivals. These fairs are held in all parts of the country. Moreover, annual </w:t>
      </w:r>
      <w:r>
        <w:rPr>
          <w:rFonts w:ascii="Times New Roman" w:eastAsia="Times New Roman" w:hAnsi="Times New Roman"/>
          <w:color w:val="222222"/>
          <w:spacing w:val="0"/>
          <w:kern w:val="0"/>
          <w:sz w:val="32"/>
          <w:szCs w:val="24"/>
        </w:rPr>
        <w:t>years</w:t>
      </w:r>
      <w:r>
        <w:rPr>
          <w:rFonts w:ascii="Times New Roman" w:eastAsia="Times New Roman" w:hAnsi="Times New Roman"/>
          <w:color w:val="222222"/>
          <w:spacing w:val="0"/>
          <w:kern w:val="0"/>
          <w:sz w:val="32"/>
          <w:szCs w:val="24"/>
        </w:rPr>
        <w:t xml:space="preserve"> of great saints are held to commemorate their anniversaries. On these occasions, fairs are also held in which people take part in great numbers. Out of these the Horse and Cattle shows of Lahore, Mianwali and Sibi are famous whereas the Polo festival of Gilgit is prominent at national and international level. Mo</w:t>
      </w:r>
      <w:r>
        <w:rPr>
          <w:rFonts w:ascii="Times New Roman" w:eastAsia="Times New Roman" w:hAnsi="Times New Roman"/>
          <w:color w:val="222222"/>
          <w:spacing w:val="0"/>
          <w:kern w:val="0"/>
          <w:sz w:val="32"/>
          <w:szCs w:val="24"/>
        </w:rPr>
        <w:t>reover annual years</w:t>
      </w:r>
      <w:r>
        <w:rPr>
          <w:rFonts w:ascii="Times New Roman" w:eastAsia="Times New Roman" w:hAnsi="Times New Roman"/>
          <w:color w:val="222222"/>
          <w:spacing w:val="0"/>
          <w:kern w:val="0"/>
          <w:sz w:val="32"/>
          <w:szCs w:val="24"/>
        </w:rPr>
        <w:t xml:space="preserve"> of Hazrat Daata Ganj Bakhsh, Madhu Lal Hussain, Baba Bulhay Shah, Baba Farid Gunj Shakar, Baba Gulu Shah, Pir Jamaat Ali Shah, Abdul Latif Bhitaii, Hazrat Noshah Ganj Bakhsh, Bari Imam, Lal Shahbaz Qalandar, and Bahauddin Zakriya are cele</w:t>
      </w:r>
      <w:r>
        <w:rPr>
          <w:rFonts w:ascii="Times New Roman" w:eastAsia="Times New Roman" w:hAnsi="Times New Roman"/>
          <w:color w:val="222222"/>
          <w:spacing w:val="0"/>
          <w:kern w:val="0"/>
          <w:sz w:val="32"/>
          <w:szCs w:val="24"/>
        </w:rPr>
        <w:t>brated with great fervo</w:t>
      </w:r>
      <w:r>
        <w:rPr>
          <w:rFonts w:ascii="Times New Roman" w:eastAsia="Times New Roman" w:hAnsi="Times New Roman"/>
          <w:color w:val="222222"/>
          <w:spacing w:val="0"/>
          <w:kern w:val="0"/>
          <w:sz w:val="32"/>
          <w:szCs w:val="24"/>
        </w:rPr>
        <w:t>r.</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4.</w:t>
      </w:r>
      <w:r>
        <w:rPr>
          <w:rFonts w:ascii="Times New Roman" w:eastAsia="Times New Roman" w:hAnsi="Times New Roman"/>
          <w:color w:val="222222"/>
          <w:spacing w:val="0"/>
          <w:kern w:val="0"/>
          <w:sz w:val="32"/>
          <w:szCs w:val="24"/>
        </w:rPr>
        <w:t xml:space="preserve"> Varity 0f dresses: Pakistani culture is rich in variety of dresses: The people of Punjab, the Pathans of NWFP, the Baluchi people and the Sindhis wear their own distinct dress</w:t>
      </w:r>
      <w:r>
        <w:rPr>
          <w:rFonts w:ascii="Times New Roman" w:eastAsia="Times New Roman" w:hAnsi="Times New Roman"/>
          <w:color w:val="222222"/>
          <w:spacing w:val="0"/>
          <w:kern w:val="0"/>
          <w:sz w:val="32"/>
          <w:szCs w:val="24"/>
        </w:rPr>
        <w:t>es. These dresses are very colo</w:t>
      </w:r>
      <w:r>
        <w:rPr>
          <w:rFonts w:ascii="Times New Roman" w:eastAsia="Times New Roman" w:hAnsi="Times New Roman"/>
          <w:color w:val="222222"/>
          <w:spacing w:val="0"/>
          <w:kern w:val="0"/>
          <w:sz w:val="32"/>
          <w:szCs w:val="24"/>
        </w:rPr>
        <w:t>rful and prominent and give attractive look during national fairs and festivals.</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5.</w:t>
      </w:r>
      <w:r>
        <w:rPr>
          <w:rFonts w:ascii="Times New Roman" w:eastAsia="Times New Roman" w:hAnsi="Times New Roman"/>
          <w:color w:val="222222"/>
          <w:spacing w:val="0"/>
          <w:kern w:val="0"/>
          <w:sz w:val="32"/>
          <w:szCs w:val="24"/>
        </w:rPr>
        <w:t xml:space="preserve"> Rich literature: Pakistani culture is rich in the literatures of Urdu, Punjabi, Sindhi, Pashtu, Baluchi and Kashmiri languages. Urdu literature boasts of the masterpieces of Maulana Azad, Iqbal, Shibli, Hali, Ghalib, Agha Hashar, Manto and Faiz whereas the Punjabi literature stands out with great names like Waris Shah, Sultan Bahu, Ghulam Farid, Bulhay Shah and Shah Hussain etc. Similarly, Sindhi literature glitters with the masterpieces of Shah Abdul Latif, Sachal </w:t>
      </w:r>
      <w:r>
        <w:rPr>
          <w:rFonts w:ascii="Times New Roman" w:eastAsia="Times New Roman" w:hAnsi="Times New Roman"/>
          <w:color w:val="222222"/>
          <w:spacing w:val="0"/>
          <w:kern w:val="0"/>
          <w:sz w:val="32"/>
          <w:szCs w:val="24"/>
        </w:rPr>
        <w:t>Sarmast, Shah Qadir Bakhsh, and Faqir Nabi Bakhsh. The Pushto literature also boasts of names like Sheikh Saleh, Raghoon Khan, Akhund dardeeza, Khushal Khan Khattak and Rahman Baba. The Baluchi literature comprises of masterpieces of Jam Durk, Muhammad Ali, Zahoor Shah Hashmi, Ghani Parvez, Hasrat Baluch, Abbas Ali Zemi and Aziz Bugti etc.</w:t>
      </w:r>
    </w:p>
    <w:p>
      <w:pPr>
        <w:pStyle w:val="style0"/>
        <w:shd w:val="clear" w:color="auto" w:fill="ffffff"/>
        <w:spacing w:after="0" w:lineRule="auto" w:line="360"/>
        <w:rPr>
          <w:rFonts w:ascii="Times New Roman" w:eastAsia="Times New Roman" w:hAnsi="Times New Roman"/>
          <w:color w:val="222222"/>
          <w:spacing w:val="0"/>
          <w:kern w:val="0"/>
          <w:sz w:val="32"/>
          <w:szCs w:val="24"/>
        </w:rPr>
      </w:pPr>
    </w:p>
    <w:p>
      <w:pPr>
        <w:pStyle w:val="style0"/>
        <w:shd w:val="clear" w:color="auto" w:fill="ffffff"/>
        <w:spacing w:after="0" w:lineRule="auto" w:line="360"/>
        <w:rPr>
          <w:rFonts w:ascii="Times New Roman" w:eastAsia="Times New Roman" w:hAnsi="Times New Roman"/>
          <w:color w:val="222222"/>
          <w:spacing w:val="0"/>
          <w:kern w:val="0"/>
          <w:szCs w:val="24"/>
        </w:rPr>
      </w:pPr>
      <w:r>
        <w:rPr>
          <w:rFonts w:ascii="Times New Roman" w:eastAsia="Times New Roman" w:hAnsi="Times New Roman"/>
          <w:b/>
          <w:color w:val="222222"/>
          <w:spacing w:val="0"/>
          <w:kern w:val="0"/>
          <w:szCs w:val="24"/>
        </w:rPr>
        <w:t>(</w:t>
      </w:r>
      <w:r>
        <w:rPr>
          <w:rFonts w:ascii="Times New Roman" w:eastAsia="Times New Roman" w:hAnsi="Times New Roman"/>
          <w:b/>
          <w:color w:val="222222"/>
          <w:spacing w:val="0"/>
          <w:kern w:val="0"/>
          <w:szCs w:val="24"/>
        </w:rPr>
        <w:t>b</w:t>
      </w:r>
      <w:r>
        <w:rPr>
          <w:rFonts w:ascii="Times New Roman" w:eastAsia="Times New Roman" w:hAnsi="Times New Roman"/>
          <w:b/>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 xml:space="preserve">Difference between a nuclear </w:t>
      </w:r>
      <w:r>
        <w:rPr>
          <w:rFonts w:ascii="Times New Roman" w:eastAsia="Times New Roman" w:hAnsi="Times New Roman"/>
          <w:b/>
          <w:color w:val="222222"/>
          <w:spacing w:val="0"/>
          <w:kern w:val="0"/>
          <w:szCs w:val="24"/>
        </w:rPr>
        <w:t>vs.</w:t>
      </w:r>
      <w:r>
        <w:rPr>
          <w:rFonts w:ascii="Times New Roman" w:eastAsia="Times New Roman" w:hAnsi="Times New Roman"/>
          <w:b/>
          <w:color w:val="222222"/>
          <w:spacing w:val="0"/>
          <w:kern w:val="0"/>
          <w:szCs w:val="24"/>
        </w:rPr>
        <w:t xml:space="preserve"> and joint family:</w:t>
      </w:r>
      <w:r>
        <w:rPr>
          <w:rFonts w:ascii="Times New Roman" w:eastAsia="Times New Roman" w:hAnsi="Times New Roman"/>
          <w:color w:val="222222"/>
          <w:spacing w:val="0"/>
          <w:kern w:val="0"/>
          <w:szCs w:val="24"/>
        </w:rPr>
        <w:t xml:space="preserve"> </w:t>
      </w:r>
    </w:p>
    <w:p>
      <w:pPr>
        <w:pStyle w:val="style0"/>
        <w:shd w:val="clear" w:color="auto" w:fill="ffffff"/>
        <w:spacing w:after="0" w:lineRule="auto" w:line="360"/>
        <w:rPr>
          <w:rFonts w:ascii="Times New Roman" w:eastAsia="Times New Roman" w:hAnsi="Times New Roman"/>
          <w:b/>
          <w:color w:val="222222"/>
          <w:spacing w:val="0"/>
          <w:kern w:val="0"/>
          <w:sz w:val="40"/>
          <w:szCs w:val="24"/>
        </w:rPr>
      </w:pPr>
      <w:r>
        <w:rPr>
          <w:rFonts w:ascii="Times New Roman" w:eastAsia="Times New Roman" w:hAnsi="Times New Roman"/>
          <w:b/>
          <w:color w:val="222222"/>
          <w:spacing w:val="0"/>
          <w:kern w:val="0"/>
          <w:sz w:val="32"/>
          <w:szCs w:val="24"/>
        </w:rPr>
        <w:t>1. Competition</w:t>
      </w:r>
      <w:r>
        <w:rPr>
          <w:rFonts w:ascii="Times New Roman" w:eastAsia="Times New Roman" w:hAnsi="Times New Roman"/>
          <w:b/>
          <w:color w:val="222222"/>
          <w:spacing w:val="0"/>
          <w:kern w:val="0"/>
          <w:sz w:val="32"/>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A typical nuclear family consists of a husband, a wife, a couple of children. The numbers of members are very few in a nuclear family.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 xml:space="preserve">In a joint family system, the number of dependents living under the roof is much larger. Those living with a joint family may include, in addition to the above, grandparents, married brothers, </w:t>
      </w:r>
      <w:r>
        <w:rPr>
          <w:rFonts w:ascii="Times New Roman" w:eastAsia="Times New Roman" w:hAnsi="Times New Roman"/>
          <w:color w:val="222222"/>
          <w:spacing w:val="0"/>
          <w:kern w:val="0"/>
          <w:sz w:val="32"/>
          <w:szCs w:val="24"/>
        </w:rPr>
        <w:t>sisters</w:t>
      </w:r>
      <w:r>
        <w:rPr>
          <w:rFonts w:ascii="Times New Roman" w:eastAsia="Times New Roman" w:hAnsi="Times New Roman"/>
          <w:color w:val="222222"/>
          <w:spacing w:val="0"/>
          <w:kern w:val="0"/>
          <w:sz w:val="32"/>
          <w:szCs w:val="24"/>
        </w:rPr>
        <w:t>, wives of sons, grandsons, granddaughters, other dependents a</w:t>
      </w:r>
      <w:r>
        <w:rPr>
          <w:rFonts w:ascii="Times New Roman" w:eastAsia="Times New Roman" w:hAnsi="Times New Roman"/>
          <w:color w:val="222222"/>
          <w:spacing w:val="0"/>
          <w:kern w:val="0"/>
          <w:sz w:val="32"/>
          <w:szCs w:val="24"/>
        </w:rPr>
        <w:t>nd relatives.</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2. Responsibility: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The responsibility of a nuclear family rests on the couple.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The joint-family system lays down a responsibility on the head of the family. The elder trains the younger ones for different occupations, marries them, gives them a start in life, and takes care of the infirm and the old.</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3. Bond of unity and affection:</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4. Subsistence:</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32"/>
          <w:szCs w:val="24"/>
        </w:rPr>
        <w:t>5. Freedom:</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Compared to nuclear family, there is higher bond of unity and affection</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among different family members and relations in a joint family. In a joint family, the prosperity and adversity of the family are shared equally.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The subsistence of a nuclear family is dependent upon either on husband or wife, or both.</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A joint family system ensures a minimum of subsistence to all the members of the family</w:t>
      </w:r>
      <w:r>
        <w:rPr>
          <w:rFonts w:ascii="Times New Roman" w:eastAsia="Times New Roman" w:hAnsi="Times New Roman"/>
          <w:color w:val="222222"/>
          <w:spacing w:val="0"/>
          <w:kern w:val="0"/>
          <w:sz w:val="32"/>
          <w:szCs w:val="24"/>
        </w:rPr>
        <w:t>.</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While</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t>in</w:t>
      </w:r>
      <w:r>
        <w:rPr>
          <w:rFonts w:ascii="Times New Roman" w:eastAsia="Times New Roman" w:hAnsi="Times New Roman"/>
          <w:color w:val="222222"/>
          <w:spacing w:val="0"/>
          <w:kern w:val="0"/>
          <w:sz w:val="32"/>
          <w:szCs w:val="24"/>
        </w:rPr>
        <w:t xml:space="preserve"> a nuclear family, the young couple gets more freedom. They can freely do the things that they like. They can also take risk with their money and display their enterprising nature.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In a joint family, the individuals get less freedom. The family members have joint rights in family property and wealth. There is less scope for the development of indi</w:t>
      </w:r>
      <w:r>
        <w:rPr>
          <w:rFonts w:ascii="Times New Roman" w:eastAsia="Times New Roman" w:hAnsi="Times New Roman"/>
          <w:color w:val="222222"/>
          <w:spacing w:val="0"/>
          <w:kern w:val="0"/>
          <w:sz w:val="32"/>
          <w:szCs w:val="24"/>
        </w:rPr>
        <w:t>viduality.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 w:val="40"/>
          <w:szCs w:val="24"/>
        </w:rPr>
        <w:t>Q3.</w:t>
      </w:r>
    </w:p>
    <w:p>
      <w:pPr>
        <w:pStyle w:val="style0"/>
        <w:shd w:val="clear" w:color="auto" w:fill="ffffff"/>
        <w:spacing w:after="0" w:lineRule="auto" w:line="360"/>
        <w:rPr>
          <w:rFonts w:ascii="Times New Roman" w:eastAsia="Times New Roman" w:hAnsi="Times New Roman"/>
          <w:color w:val="222222"/>
          <w:spacing w:val="0"/>
          <w:kern w:val="0"/>
          <w:sz w:val="32"/>
          <w:szCs w:val="24"/>
        </w:rPr>
      </w:pP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1. Ethnocentrism</w:t>
      </w:r>
      <w:r>
        <w:rPr>
          <w:rFonts w:ascii="Times New Roman" w:eastAsia="Times New Roman" w:hAnsi="Times New Roman"/>
          <w:b/>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 xml:space="preserve">Ethnocentrism is a major factor in the divisions among members of different ethnicities, races, and religious groups. It's the belief that one's </w:t>
      </w:r>
      <w:r>
        <w:rPr>
          <w:rFonts w:ascii="Times New Roman" w:eastAsia="Times New Roman" w:hAnsi="Times New Roman"/>
          <w:color w:val="222222"/>
          <w:spacing w:val="0"/>
          <w:kern w:val="0"/>
          <w:sz w:val="32"/>
          <w:szCs w:val="24"/>
        </w:rPr>
        <w:t>ethnic group is superior to another. Ethnocentric individuals believe they're better than other individuals for reasons based solely on their heritage. Clearly, this practice relates to problems of both racism and prejudice.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This comes in stark contrast to xenocentrism - the belief that someon</w:t>
      </w:r>
      <w:r>
        <w:rPr>
          <w:rFonts w:ascii="Times New Roman" w:eastAsia="Times New Roman" w:hAnsi="Times New Roman"/>
          <w:color w:val="222222"/>
          <w:spacing w:val="0"/>
          <w:kern w:val="0"/>
          <w:sz w:val="32"/>
          <w:szCs w:val="24"/>
        </w:rPr>
        <w:t xml:space="preserve">e else's culture is superior to </w:t>
      </w:r>
      <w:r>
        <w:rPr>
          <w:rFonts w:ascii="Times New Roman" w:eastAsia="Times New Roman" w:hAnsi="Times New Roman"/>
          <w:color w:val="222222"/>
          <w:spacing w:val="0"/>
          <w:kern w:val="0"/>
          <w:sz w:val="32"/>
          <w:szCs w:val="24"/>
        </w:rPr>
        <w:t>their own.</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Example</w:t>
      </w:r>
      <w:r>
        <w:rPr>
          <w:rFonts w:ascii="Times New Roman" w:eastAsia="Times New Roman" w:hAnsi="Times New Roman"/>
          <w:b/>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You might meet an American who insists French culture is better than the American way of living.</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In truth, both ideals are a bit skewed. However, you'll see in these examples of ethnocentrism that the practice is not only absurd, but potentially fatal.</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2. Partilocal</w:t>
      </w:r>
      <w:r>
        <w:rPr>
          <w:rFonts w:ascii="Times New Roman" w:eastAsia="Times New Roman" w:hAnsi="Times New Roman"/>
          <w:b/>
          <w:color w:val="222222"/>
          <w:spacing w:val="0"/>
          <w:kern w:val="0"/>
          <w:szCs w:val="24"/>
        </w:rPr>
        <w:t>:</w:t>
      </w:r>
    </w:p>
    <w:p>
      <w:pPr>
        <w:pStyle w:val="style0"/>
        <w:shd w:val="clear" w:color="auto" w:fill="ffffff"/>
        <w:spacing w:after="0" w:lineRule="auto" w:line="360"/>
        <w:rPr>
          <w:rFonts w:ascii="Times New Roman" w:eastAsia="Times New Roman" w:hAnsi="Times New Roman"/>
          <w:color w:val="222222"/>
          <w:spacing w:val="0"/>
          <w:kern w:val="0"/>
          <w:sz w:val="32"/>
          <w:szCs w:val="24"/>
        </w:rPr>
      </w:pPr>
      <w:r>
        <w:rPr>
          <w:rFonts w:ascii="Times New Roman" w:eastAsia="Times New Roman" w:hAnsi="Times New Roman"/>
          <w:color w:val="222222"/>
          <w:spacing w:val="0"/>
          <w:kern w:val="0"/>
          <w:sz w:val="32"/>
          <w:szCs w:val="24"/>
        </w:rPr>
        <w:t>Is relating to a housing pattern or custom in which a married couple lives</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with or near the husband's parents.</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Or In a patrilocal society, when a man marries, his wife joins him in his father's home or compound, where they raise their children. These children will follow the same pattern.</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3. Endogamy</w:t>
      </w:r>
      <w:r>
        <w:rPr>
          <w:rFonts w:ascii="Times New Roman" w:eastAsia="Times New Roman" w:hAnsi="Times New Roman"/>
          <w:b/>
          <w:color w:val="222222"/>
          <w:spacing w:val="0"/>
          <w:kern w:val="0"/>
          <w:szCs w:val="24"/>
        </w:rPr>
        <w:t>:</w:t>
      </w:r>
      <w:r>
        <w:rPr>
          <w:rFonts w:ascii="Times New Roman" w:eastAsia="Times New Roman" w:hAnsi="Times New Roman"/>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It is also called in-marriage and is the custom of marrying within one's</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 xml:space="preserve">cultural group or clan. This requirement was created to keep health, culture, and ethnicity within cultural groups. Historically, endogamy has been associated with aristocracy, religious groups, ethnic groups, and </w:t>
      </w:r>
      <w:r>
        <w:rPr>
          <w:rFonts w:ascii="Times New Roman" w:eastAsia="Times New Roman" w:hAnsi="Times New Roman"/>
          <w:color w:val="222222"/>
          <w:spacing w:val="0"/>
          <w:kern w:val="0"/>
          <w:sz w:val="32"/>
          <w:szCs w:val="24"/>
        </w:rPr>
        <w:t>social classes. Exogamy is when a person marries outside of their social group or class. Within some of the royal/historically known families, the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practices of endogamy or exogamy can be seen.</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4. Sub culture</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Example</w:t>
      </w:r>
      <w:r>
        <w:rPr>
          <w:rFonts w:ascii="Times New Roman" w:eastAsia="Times New Roman" w:hAnsi="Times New Roman"/>
          <w:b/>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A subculture is a group of people within a larger culture, such as a</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country, who have something in common. They might share religious or</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political beliefs or be science fiction fans.</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A culture is how people live, sometimes based on where they live — you</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can refer to American culture, Canadian culture, or to an Australian</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culture. Within these larger cultures, there are also subcultures of many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sizes. The Native American community is a subculture, as is the Mormon</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community. Also, subcultures can be based on interests, like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"Deadheads" who used to follow around the rock band "The Grateful</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Dead." Before 1936, the word subculture was only used by scientists to</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talk about bacterial cultures.</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5. Family of procreation</w:t>
      </w:r>
      <w:r>
        <w:rPr>
          <w:rFonts w:ascii="Times New Roman" w:eastAsia="Times New Roman" w:hAnsi="Times New Roman"/>
          <w:b/>
          <w:color w:val="222222"/>
          <w:spacing w:val="0"/>
          <w:kern w:val="0"/>
          <w:szCs w:val="24"/>
        </w:rPr>
        <w:t>:</w:t>
      </w:r>
      <w:r>
        <w:rPr>
          <w:rFonts w:ascii="Times New Roman" w:eastAsia="Times New Roman" w:hAnsi="Times New Roman"/>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United States Australia Spain</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extended family.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Child</w:t>
      </w:r>
      <w:r>
        <w:rPr>
          <w:rFonts w:ascii="Times New Roman" w:eastAsia="Times New Roman" w:hAnsi="Times New Roman"/>
          <w:color w:val="222222"/>
          <w:spacing w:val="0"/>
          <w:kern w:val="0"/>
          <w:sz w:val="32"/>
          <w:szCs w:val="24"/>
        </w:rPr>
        <w:t>,</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One can also distinguish one’s natal family or family of orientation, the</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family into which one is born, from one’s family of procreation, the family</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one creates through, and following, one’s marriage.</w:t>
      </w:r>
      <w:r>
        <w:rPr>
          <w:rFonts w:ascii="Times New Roman" w:eastAsia="Times New Roman" w:hAnsi="Times New Roman"/>
          <w:color w:val="222222"/>
          <w:spacing w:val="0"/>
          <w:kern w:val="0"/>
          <w:sz w:val="32"/>
          <w:szCs w:val="24"/>
        </w:rPr>
        <w:br/>
      </w:r>
      <w:r>
        <w:rPr>
          <w:rFonts w:ascii="Times New Roman" w:eastAsia="Times New Roman" w:hAnsi="Times New Roman"/>
          <w:b/>
          <w:color w:val="222222"/>
          <w:spacing w:val="0"/>
          <w:kern w:val="0"/>
          <w:szCs w:val="24"/>
        </w:rPr>
        <w:t>Example</w:t>
      </w:r>
      <w:r>
        <w:rPr>
          <w:rFonts w:ascii="Times New Roman" w:eastAsia="Times New Roman" w:hAnsi="Times New Roman"/>
          <w:b/>
          <w:color w:val="222222"/>
          <w:spacing w:val="0"/>
          <w:kern w:val="0"/>
          <w:szCs w:val="24"/>
        </w:rPr>
        <w:t xml:space="preserve">: </w:t>
      </w:r>
      <w:r>
        <w:rPr>
          <w:rFonts w:ascii="Times New Roman" w:eastAsia="Times New Roman" w:hAnsi="Times New Roman"/>
          <w:color w:val="222222"/>
          <w:spacing w:val="0"/>
          <w:kern w:val="0"/>
          <w:sz w:val="32"/>
          <w:szCs w:val="24"/>
        </w:rPr>
        <w:br/>
      </w:r>
      <w:r>
        <w:rPr>
          <w:rFonts w:ascii="Times New Roman" w:eastAsia="Times New Roman" w:hAnsi="Times New Roman"/>
          <w:color w:val="222222"/>
          <w:spacing w:val="0"/>
          <w:kern w:val="0"/>
          <w:sz w:val="32"/>
          <w:szCs w:val="24"/>
        </w:rPr>
        <w:t>Quinn grew up</w:t>
      </w:r>
      <w:r>
        <w:rPr>
          <w:rFonts w:ascii="Times New Roman" w:eastAsia="Times New Roman" w:hAnsi="Times New Roman"/>
          <w:color w:val="222222"/>
          <w:spacing w:val="0"/>
          <w:kern w:val="0"/>
          <w:sz w:val="32"/>
          <w:szCs w:val="24"/>
        </w:rPr>
        <w:t xml:space="preserve"> in the, and Harley grew up in</w:t>
      </w:r>
      <w:r>
        <w:rPr>
          <w:rFonts w:ascii="Times New Roman" w:eastAsia="Times New Roman" w:hAnsi="Times New Roman"/>
          <w:color w:val="222222"/>
          <w:spacing w:val="0"/>
          <w:kern w:val="0"/>
          <w:sz w:val="32"/>
          <w:szCs w:val="24"/>
        </w:rPr>
        <w:t>, they</w:t>
      </w:r>
      <w:r>
        <w:rPr>
          <w:rFonts w:ascii="Times New Roman" w:eastAsia="Times New Roman" w:hAnsi="Times New Roman"/>
          <w:color w:val="222222"/>
          <w:spacing w:val="0"/>
          <w:kern w:val="0"/>
          <w:sz w:val="32"/>
          <w:szCs w:val="24"/>
        </w:rPr>
        <w:t xml:space="preserve"> met at a university in and got </w:t>
      </w:r>
      <w:r>
        <w:rPr>
          <w:rFonts w:ascii="Times New Roman" w:eastAsia="Times New Roman" w:hAnsi="Times New Roman"/>
          <w:color w:val="222222"/>
          <w:spacing w:val="0"/>
          <w:kern w:val="0"/>
          <w:sz w:val="32"/>
          <w:szCs w:val="24"/>
        </w:rPr>
        <w:t xml:space="preserve">Quinn, Harley, and the child are the </w:t>
      </w:r>
      <w:r>
        <w:rPr>
          <w:rFonts w:ascii="Times New Roman" w:eastAsia="Times New Roman" w:hAnsi="Times New Roman"/>
          <w:color w:val="222222"/>
          <w:spacing w:val="0"/>
          <w:kern w:val="0"/>
          <w:sz w:val="32"/>
          <w:szCs w:val="24"/>
        </w:rPr>
        <w:t xml:space="preserve">family of procreation, and they are </w:t>
      </w:r>
      <w:r>
        <w:rPr>
          <w:rFonts w:ascii="Times New Roman" w:eastAsia="Times New Roman" w:hAnsi="Times New Roman"/>
          <w:color w:val="222222"/>
          <w:spacing w:val="0"/>
          <w:kern w:val="0"/>
          <w:sz w:val="32"/>
          <w:szCs w:val="24"/>
        </w:rPr>
        <w:t>married</w:t>
      </w:r>
      <w:r>
        <w:rPr>
          <w:rFonts w:ascii="Times New Roman" w:eastAsia="Times New Roman" w:hAnsi="Times New Roman"/>
          <w:color w:val="222222"/>
          <w:spacing w:val="0"/>
          <w:kern w:val="0"/>
          <w:sz w:val="32"/>
          <w:szCs w:val="24"/>
        </w:rPr>
        <w:t xml:space="preserve">. </w:t>
      </w:r>
      <w:r>
        <w:rPr>
          <w:rFonts w:ascii="Times New Roman" w:eastAsia="Times New Roman" w:hAnsi="Times New Roman"/>
          <w:color w:val="222222"/>
          <w:spacing w:val="0"/>
          <w:kern w:val="0"/>
          <w:sz w:val="32"/>
          <w:szCs w:val="24"/>
        </w:rPr>
        <w:t xml:space="preserve">They </w:t>
      </w:r>
      <w:r>
        <w:rPr>
          <w:rFonts w:ascii="Times New Roman" w:eastAsia="Times New Roman" w:hAnsi="Times New Roman"/>
          <w:color w:val="222222"/>
          <w:spacing w:val="0"/>
          <w:kern w:val="0"/>
          <w:sz w:val="32"/>
          <w:szCs w:val="24"/>
        </w:rPr>
        <w:t>have small relatives.</w:t>
      </w:r>
    </w:p>
    <w:p>
      <w:pPr>
        <w:pStyle w:val="style0"/>
        <w:spacing w:lineRule="auto" w:line="360"/>
        <w:rPr>
          <w:rFonts w:ascii="Times New Roman" w:hAnsi="Times New Roman"/>
          <w: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hAnsi="Times New Roman" w:eastAsiaTheme="minorHAnsi"/>
        <w:color w:val="0d0d0d"/>
        <w:spacing w:val="5"/>
        <w:kern w:val="28"/>
        <w:sz w:val="36"/>
        <w:szCs w:val="52"/>
        <w:lang w:val="en-US" w:bidi="ar-SA" w:eastAsia="en-US"/>
      </w:rPr>
    </w:rPrDefault>
    <w:pPrDefault>
      <w:pPr>
        <w:spacing w:after="200" w:lineRule="auto" w:line="276"/>
      </w:pPr>
    </w:pPrDefault>
  </w:docDefaults>
  <w:style w:type="paragraph" w:default="1" w:styleId="style0">
    <w:name w:val="Normal"/>
    <w:next w:val="style0"/>
    <w:qFormat/>
    <w:pPr>
      <w:spacing w:after="80" w:lineRule="auto" w:line="240"/>
    </w:pPr>
    <w:rPr>
      <w:rFonts w:asciiTheme="minorHAnsi" w:hAnsiTheme="minorHAnsi"/>
    </w:rPr>
  </w:style>
  <w:style w:type="paragraph" w:styleId="style1">
    <w:name w:val="heading 1"/>
    <w:basedOn w:val="style0"/>
    <w:next w:val="style0"/>
    <w:link w:val="style4098"/>
    <w:qFormat/>
    <w:uiPriority w:val="9"/>
    <w:pPr>
      <w:keepNext/>
      <w:keepLines/>
      <w:spacing w:before="480" w:after="0"/>
      <w:outlineLvl w:val="0"/>
    </w:pPr>
    <w:rPr>
      <w:rFonts w:asciiTheme="majorHAnsi" w:eastAsiaTheme="majorEastAsia" w:hAnsiTheme="majorHAnsi" w:cstheme="majorBidi"/>
      <w:b/>
      <w:bCs/>
      <w:color w:val="000000"/>
      <w:sz w:val="48"/>
      <w:szCs w:val="28"/>
    </w:rPr>
  </w:style>
  <w:style w:type="paragraph" w:styleId="style3">
    <w:name w:val="heading 3"/>
    <w:basedOn w:val="style0"/>
    <w:next w:val="style3"/>
    <w:link w:val="style4099"/>
    <w:qFormat/>
    <w:uiPriority w:val="9"/>
    <w:pPr>
      <w:spacing w:before="100" w:beforeAutospacing="true" w:after="100" w:afterAutospacing="true"/>
      <w:outlineLvl w:val="2"/>
    </w:pPr>
    <w:rPr>
      <w:rFonts w:ascii="Times New Roman" w:eastAsia="Times New Roman" w:hAnsi="Times New Roman"/>
      <w:b/>
      <w:bCs/>
      <w:color w:val="auto"/>
      <w:spacing w:val="0"/>
      <w:kern w:val="0"/>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pBdr>
        <w:bottom w:val="single" w:sz="8" w:space="4" w:color="4f81bd"/>
      </w:pBdr>
      <w:spacing w:after="180"/>
      <w:jc w:val="center"/>
      <w:contextualSpacing/>
    </w:pPr>
    <w:rPr>
      <w:rFonts w:asciiTheme="majorHAnsi" w:eastAsiaTheme="majorEastAsia" w:hAnsiTheme="majorHAnsi" w:cstheme="majorBidi"/>
      <w:sz w:val="56"/>
    </w:rPr>
  </w:style>
  <w:style w:type="character" w:customStyle="1" w:styleId="style4097">
    <w:name w:val="Title Char_8199b2e4-638c-49d7-b81f-c41fa35fc38b"/>
    <w:basedOn w:val="style65"/>
    <w:next w:val="style4097"/>
    <w:link w:val="style62"/>
    <w:uiPriority w:val="10"/>
    <w:rPr>
      <w:rFonts w:asciiTheme="majorHAnsi" w:eastAsiaTheme="majorEastAsia" w:hAnsiTheme="majorHAnsi" w:cstheme="majorBidi"/>
      <w:color w:val="0d0d0d"/>
      <w:spacing w:val="5"/>
      <w:kern w:val="28"/>
      <w:sz w:val="56"/>
      <w:szCs w:val="52"/>
    </w:rPr>
  </w:style>
  <w:style w:type="character" w:customStyle="1" w:styleId="style4098">
    <w:name w:val="Heading 1 Char_a879358f-777a-43ba-b7c3-e47b0a2891a0"/>
    <w:basedOn w:val="style65"/>
    <w:next w:val="style4098"/>
    <w:link w:val="style1"/>
    <w:uiPriority w:val="9"/>
    <w:rPr>
      <w:rFonts w:asciiTheme="majorHAnsi" w:eastAsiaTheme="majorEastAsia" w:hAnsiTheme="majorHAnsi" w:cstheme="majorBidi"/>
      <w:b/>
      <w:bCs/>
      <w:color w:val="000000"/>
      <w:sz w:val="48"/>
      <w:szCs w:val="28"/>
    </w:rPr>
  </w:style>
  <w:style w:type="character" w:customStyle="1" w:styleId="style4099">
    <w:name w:val="Heading 3 Char_4d72b965-b6fa-4c5f-bd2e-5daf1f88e6e7"/>
    <w:basedOn w:val="style65"/>
    <w:next w:val="style4099"/>
    <w:link w:val="style3"/>
    <w:uiPriority w:val="9"/>
    <w:rPr>
      <w:rFonts w:eastAsia="Times New Roman"/>
      <w:b/>
      <w:bCs/>
      <w:color w:val="auto"/>
      <w:spacing w:val="0"/>
      <w:kern w:val="0"/>
      <w:sz w:val="27"/>
      <w:szCs w:val="27"/>
    </w:rPr>
  </w:style>
  <w:style w:type="character" w:customStyle="1" w:styleId="style4100">
    <w:name w:val="qu"/>
    <w:basedOn w:val="style65"/>
    <w:next w:val="style4100"/>
  </w:style>
  <w:style w:type="character" w:customStyle="1" w:styleId="style4101">
    <w:name w:val="gd"/>
    <w:basedOn w:val="style65"/>
    <w:next w:val="style4101"/>
  </w:style>
  <w:style w:type="character" w:customStyle="1" w:styleId="style4102">
    <w:name w:val="go"/>
    <w:basedOn w:val="style65"/>
    <w:next w:val="style4102"/>
  </w:style>
  <w:style w:type="character" w:customStyle="1" w:styleId="style4103">
    <w:name w:val="g3"/>
    <w:basedOn w:val="style65"/>
    <w:next w:val="style4103"/>
  </w:style>
  <w:style w:type="character" w:customStyle="1" w:styleId="style4104">
    <w:name w:val="hb"/>
    <w:basedOn w:val="style65"/>
    <w:next w:val="style4104"/>
  </w:style>
  <w:style w:type="character" w:customStyle="1" w:styleId="style4105">
    <w:name w:val="g2"/>
    <w:basedOn w:val="style65"/>
    <w:next w:val="style4105"/>
  </w:style>
  <w:style w:type="paragraph" w:styleId="style153">
    <w:name w:val="Balloon Text"/>
    <w:basedOn w:val="style0"/>
    <w:next w:val="style153"/>
    <w:link w:val="style4106"/>
    <w:uiPriority w:val="99"/>
    <w:pPr>
      <w:spacing w:after="0"/>
    </w:pPr>
    <w:rPr>
      <w:rFonts w:ascii="Tahoma" w:cs="Tahoma" w:hAnsi="Tahoma"/>
      <w:sz w:val="16"/>
      <w:szCs w:val="16"/>
    </w:rPr>
  </w:style>
  <w:style w:type="character" w:customStyle="1" w:styleId="style4106">
    <w:name w:val="Balloon Text Char"/>
    <w:basedOn w:val="style65"/>
    <w:next w:val="style4106"/>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1518</Words>
  <Characters>7912</Characters>
  <Application>WPS Office</Application>
  <DocSecurity>0</DocSecurity>
  <Paragraphs>43</Paragraphs>
  <ScaleCrop>false</ScaleCrop>
  <Company>BASTARDS TeaM</Company>
  <LinksUpToDate>false</LinksUpToDate>
  <CharactersWithSpaces>9443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2020-04-21T13:06:45Z</dcterms:created>
  <dc:creator>PCS</dc:creator>
  <lastModifiedBy>SM-G955F</lastModifiedBy>
  <dcterms:modified xsi:type="dcterms:W3CDTF">2020-04-21T13:06:45Z</dcterms:modified>
  <revision>1</revision>
</coreProperties>
</file>