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C5" w:rsidRPr="00160E5B" w:rsidRDefault="008D65C5" w:rsidP="002975A9">
      <w:pPr>
        <w:ind w:left="-5"/>
        <w:rPr>
          <w:b/>
          <w:sz w:val="32"/>
          <w:szCs w:val="32"/>
          <w:lang w:bidi="en-US"/>
        </w:rPr>
      </w:pPr>
      <w:r w:rsidRPr="00160E5B">
        <w:rPr>
          <w:rFonts w:hint="eastAsia"/>
          <w:b/>
          <w:sz w:val="32"/>
          <w:szCs w:val="32"/>
          <w:lang w:bidi="en-US"/>
        </w:rPr>
        <w:t>Name</w:t>
      </w:r>
      <w:r w:rsidR="001A5608" w:rsidRPr="00160E5B">
        <w:rPr>
          <w:rFonts w:hint="eastAsia"/>
          <w:b/>
          <w:sz w:val="32"/>
          <w:szCs w:val="32"/>
          <w:lang w:bidi="en-US"/>
        </w:rPr>
        <w:t xml:space="preserve">.                Masher khan </w:t>
      </w:r>
    </w:p>
    <w:p w:rsidR="008D65C5" w:rsidRPr="00160E5B" w:rsidRDefault="008D65C5" w:rsidP="002975A9">
      <w:pPr>
        <w:ind w:left="-5"/>
        <w:rPr>
          <w:b/>
          <w:sz w:val="32"/>
          <w:szCs w:val="32"/>
          <w:lang w:bidi="en-US"/>
        </w:rPr>
      </w:pPr>
      <w:r w:rsidRPr="00160E5B">
        <w:rPr>
          <w:rFonts w:hint="eastAsia"/>
          <w:b/>
          <w:sz w:val="32"/>
          <w:szCs w:val="32"/>
          <w:lang w:bidi="en-US"/>
        </w:rPr>
        <w:t>Id</w:t>
      </w:r>
      <w:r w:rsidR="001A5608" w:rsidRPr="00160E5B">
        <w:rPr>
          <w:rFonts w:hint="eastAsia"/>
          <w:b/>
          <w:sz w:val="32"/>
          <w:szCs w:val="32"/>
          <w:lang w:bidi="en-US"/>
        </w:rPr>
        <w:t>.                        13816</w:t>
      </w:r>
    </w:p>
    <w:p w:rsidR="008D65C5" w:rsidRPr="00160E5B" w:rsidRDefault="008D65C5" w:rsidP="002975A9">
      <w:pPr>
        <w:ind w:left="-5"/>
        <w:rPr>
          <w:b/>
          <w:sz w:val="32"/>
          <w:szCs w:val="32"/>
          <w:lang w:bidi="en-US"/>
        </w:rPr>
      </w:pPr>
      <w:r w:rsidRPr="00160E5B">
        <w:rPr>
          <w:rFonts w:hint="eastAsia"/>
          <w:b/>
          <w:sz w:val="32"/>
          <w:szCs w:val="32"/>
          <w:lang w:bidi="en-US"/>
        </w:rPr>
        <w:t>Semester</w:t>
      </w:r>
      <w:r w:rsidR="001A5608" w:rsidRPr="00160E5B">
        <w:rPr>
          <w:rFonts w:hint="eastAsia"/>
          <w:b/>
          <w:sz w:val="32"/>
          <w:szCs w:val="32"/>
          <w:lang w:bidi="en-US"/>
        </w:rPr>
        <w:t xml:space="preserve">.           </w:t>
      </w:r>
      <w:r w:rsidR="00D865C4" w:rsidRPr="00160E5B">
        <w:rPr>
          <w:rFonts w:hint="eastAsia"/>
          <w:b/>
          <w:sz w:val="32"/>
          <w:szCs w:val="32"/>
          <w:lang w:bidi="en-US"/>
        </w:rPr>
        <w:t>BBA 6</w:t>
      </w:r>
      <w:r w:rsidR="00D865C4" w:rsidRPr="00160E5B">
        <w:rPr>
          <w:rFonts w:hint="eastAsia"/>
          <w:b/>
          <w:sz w:val="32"/>
          <w:szCs w:val="32"/>
          <w:vertAlign w:val="superscript"/>
          <w:lang w:bidi="en-US"/>
        </w:rPr>
        <w:t>th</w:t>
      </w:r>
      <w:r w:rsidR="00D865C4" w:rsidRPr="00160E5B">
        <w:rPr>
          <w:rFonts w:hint="eastAsia"/>
          <w:b/>
          <w:sz w:val="32"/>
          <w:szCs w:val="32"/>
          <w:lang w:bidi="en-US"/>
        </w:rPr>
        <w:t xml:space="preserve"> </w:t>
      </w:r>
    </w:p>
    <w:p w:rsidR="008D65C5" w:rsidRPr="00160E5B" w:rsidRDefault="00B66B00" w:rsidP="002975A9">
      <w:pPr>
        <w:ind w:left="-5"/>
        <w:rPr>
          <w:b/>
          <w:sz w:val="32"/>
          <w:szCs w:val="32"/>
          <w:lang w:bidi="en-US"/>
        </w:rPr>
      </w:pPr>
      <w:r w:rsidRPr="00160E5B">
        <w:rPr>
          <w:rFonts w:hint="eastAsia"/>
          <w:b/>
          <w:sz w:val="32"/>
          <w:szCs w:val="32"/>
          <w:lang w:bidi="en-US"/>
        </w:rPr>
        <w:t>Submitted to</w:t>
      </w:r>
      <w:r w:rsidR="00D865C4" w:rsidRPr="00160E5B">
        <w:rPr>
          <w:rFonts w:hint="eastAsia"/>
          <w:b/>
          <w:sz w:val="32"/>
          <w:szCs w:val="32"/>
          <w:lang w:bidi="en-US"/>
        </w:rPr>
        <w:t xml:space="preserve">.     Sir Wajahat gul </w:t>
      </w:r>
    </w:p>
    <w:p w:rsidR="00D865C4" w:rsidRPr="00160E5B" w:rsidRDefault="00B66B00" w:rsidP="00D865C4">
      <w:pPr>
        <w:ind w:left="-5"/>
        <w:rPr>
          <w:b/>
          <w:sz w:val="32"/>
          <w:szCs w:val="32"/>
          <w:lang w:bidi="en-US"/>
        </w:rPr>
      </w:pPr>
      <w:r w:rsidRPr="00160E5B">
        <w:rPr>
          <w:rFonts w:hint="eastAsia"/>
          <w:b/>
          <w:sz w:val="32"/>
          <w:szCs w:val="32"/>
          <w:lang w:bidi="en-US"/>
        </w:rPr>
        <w:t>Subject</w:t>
      </w:r>
      <w:r w:rsidR="00D865C4" w:rsidRPr="00160E5B">
        <w:rPr>
          <w:rFonts w:hint="eastAsia"/>
          <w:b/>
          <w:sz w:val="32"/>
          <w:szCs w:val="32"/>
          <w:lang w:bidi="en-US"/>
        </w:rPr>
        <w:t xml:space="preserve">.                Business ethics </w:t>
      </w:r>
    </w:p>
    <w:p w:rsidR="00B66B00" w:rsidRPr="00160E5B" w:rsidRDefault="00B66B00" w:rsidP="002975A9">
      <w:pPr>
        <w:ind w:left="-5"/>
        <w:rPr>
          <w:b/>
          <w:sz w:val="32"/>
          <w:szCs w:val="32"/>
          <w:lang w:bidi="en-US"/>
        </w:rPr>
      </w:pPr>
      <w:r w:rsidRPr="00160E5B">
        <w:rPr>
          <w:rFonts w:hint="eastAsia"/>
          <w:b/>
          <w:sz w:val="32"/>
          <w:szCs w:val="32"/>
          <w:lang w:bidi="en-US"/>
        </w:rPr>
        <w:t>Assignment</w:t>
      </w:r>
      <w:r w:rsidR="00D865C4" w:rsidRPr="00160E5B">
        <w:rPr>
          <w:rFonts w:hint="eastAsia"/>
          <w:b/>
          <w:sz w:val="32"/>
          <w:szCs w:val="32"/>
          <w:lang w:bidi="en-US"/>
        </w:rPr>
        <w:t>.        Final term</w:t>
      </w:r>
    </w:p>
    <w:p w:rsidR="008D65C5" w:rsidRPr="00160E5B" w:rsidRDefault="008D65C5" w:rsidP="002975A9">
      <w:pPr>
        <w:ind w:left="-5"/>
        <w:rPr>
          <w:b/>
          <w:sz w:val="32"/>
          <w:szCs w:val="32"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8D65C5" w:rsidRDefault="008D65C5" w:rsidP="002975A9">
      <w:pPr>
        <w:ind w:left="-5"/>
        <w:rPr>
          <w:b/>
          <w:lang w:bidi="en-US"/>
        </w:rPr>
      </w:pPr>
    </w:p>
    <w:p w:rsidR="009C1704" w:rsidRPr="00160E5B" w:rsidRDefault="00EA7559" w:rsidP="002975A9">
      <w:pPr>
        <w:ind w:left="-5"/>
        <w:rPr>
          <w:b/>
          <w:sz w:val="28"/>
          <w:szCs w:val="28"/>
          <w:lang w:bidi="en-US"/>
        </w:rPr>
      </w:pPr>
      <w:r w:rsidRPr="00160E5B">
        <w:rPr>
          <w:rFonts w:hint="eastAsia"/>
          <w:b/>
          <w:sz w:val="28"/>
          <w:szCs w:val="28"/>
          <w:lang w:bidi="en-US"/>
        </w:rPr>
        <w:t>Case study 1</w:t>
      </w:r>
    </w:p>
    <w:p w:rsidR="00150F7F" w:rsidRPr="008B3CA7" w:rsidRDefault="00150F7F" w:rsidP="002975A9">
      <w:pPr>
        <w:ind w:left="-5"/>
        <w:rPr>
          <w:sz w:val="28"/>
          <w:szCs w:val="28"/>
          <w:lang w:bidi="en-US"/>
        </w:rPr>
      </w:pPr>
      <w:r w:rsidRPr="008B3CA7">
        <w:rPr>
          <w:rFonts w:hint="eastAsia"/>
          <w:sz w:val="28"/>
          <w:szCs w:val="28"/>
          <w:lang w:bidi="en-US"/>
        </w:rPr>
        <w:t>S</w:t>
      </w:r>
      <w:r w:rsidRPr="008B3CA7">
        <w:rPr>
          <w:sz w:val="28"/>
          <w:szCs w:val="28"/>
          <w:lang w:bidi="en-US"/>
        </w:rPr>
        <w:t xml:space="preserve">hould Donald take Bernadette’s advice and turn a blind eye to the situation, or should be intervene?  </w:t>
      </w:r>
    </w:p>
    <w:p w:rsidR="00150F7F" w:rsidRPr="008B3CA7" w:rsidRDefault="00150F7F">
      <w:pPr>
        <w:rPr>
          <w:b/>
          <w:sz w:val="28"/>
          <w:szCs w:val="28"/>
        </w:rPr>
      </w:pPr>
      <w:r w:rsidRPr="008B3CA7">
        <w:rPr>
          <w:rFonts w:hint="eastAsia"/>
          <w:b/>
          <w:sz w:val="28"/>
          <w:szCs w:val="28"/>
        </w:rPr>
        <w:t xml:space="preserve">Answer </w:t>
      </w:r>
    </w:p>
    <w:p w:rsidR="00150F7F" w:rsidRPr="008B3CA7" w:rsidRDefault="00BC0DD7">
      <w:pPr>
        <w:rPr>
          <w:sz w:val="28"/>
          <w:szCs w:val="28"/>
        </w:rPr>
      </w:pPr>
      <w:r w:rsidRPr="008B3CA7">
        <w:rPr>
          <w:rFonts w:hint="eastAsia"/>
          <w:sz w:val="28"/>
          <w:szCs w:val="28"/>
        </w:rPr>
        <w:t xml:space="preserve">It should be intervene </w:t>
      </w:r>
      <w:r w:rsidR="00EA3C7B" w:rsidRPr="008B3CA7">
        <w:rPr>
          <w:rFonts w:hint="eastAsia"/>
          <w:sz w:val="28"/>
          <w:szCs w:val="28"/>
        </w:rPr>
        <w:t xml:space="preserve">because </w:t>
      </w:r>
      <w:r w:rsidR="00E92C1A" w:rsidRPr="008B3CA7">
        <w:rPr>
          <w:rFonts w:hint="eastAsia"/>
          <w:sz w:val="28"/>
          <w:szCs w:val="28"/>
        </w:rPr>
        <w:t xml:space="preserve"> </w:t>
      </w:r>
      <w:r w:rsidR="00EA7559" w:rsidRPr="008B3CA7">
        <w:rPr>
          <w:rFonts w:hint="eastAsia"/>
          <w:sz w:val="28"/>
          <w:szCs w:val="28"/>
        </w:rPr>
        <w:t xml:space="preserve">their performance </w:t>
      </w:r>
      <w:r w:rsidR="001B0EF8" w:rsidRPr="008B3CA7">
        <w:rPr>
          <w:rFonts w:hint="eastAsia"/>
          <w:sz w:val="28"/>
          <w:szCs w:val="28"/>
        </w:rPr>
        <w:t xml:space="preserve">may be very harmful for the Bernadette </w:t>
      </w:r>
      <w:r w:rsidR="00A44075" w:rsidRPr="008B3CA7">
        <w:rPr>
          <w:rFonts w:hint="eastAsia"/>
          <w:sz w:val="28"/>
          <w:szCs w:val="28"/>
        </w:rPr>
        <w:t xml:space="preserve">and also </w:t>
      </w:r>
      <w:r w:rsidR="0017051D" w:rsidRPr="008B3CA7">
        <w:rPr>
          <w:rFonts w:hint="eastAsia"/>
          <w:sz w:val="28"/>
          <w:szCs w:val="28"/>
        </w:rPr>
        <w:t>their relationship can effect the workplace</w:t>
      </w:r>
      <w:r w:rsidR="00C9135D" w:rsidRPr="008B3CA7">
        <w:rPr>
          <w:rFonts w:hint="eastAsia"/>
          <w:sz w:val="28"/>
          <w:szCs w:val="28"/>
        </w:rPr>
        <w:t xml:space="preserve">. If they need to continue </w:t>
      </w:r>
      <w:r w:rsidR="00495B31" w:rsidRPr="008B3CA7">
        <w:rPr>
          <w:rFonts w:hint="eastAsia"/>
          <w:sz w:val="28"/>
          <w:szCs w:val="28"/>
        </w:rPr>
        <w:t xml:space="preserve">the relationship then it </w:t>
      </w:r>
      <w:r w:rsidR="00301BE9" w:rsidRPr="008B3CA7">
        <w:rPr>
          <w:rFonts w:hint="eastAsia"/>
          <w:sz w:val="28"/>
          <w:szCs w:val="28"/>
        </w:rPr>
        <w:t xml:space="preserve">should do  </w:t>
      </w:r>
      <w:r w:rsidR="00102470" w:rsidRPr="008B3CA7">
        <w:rPr>
          <w:rFonts w:hint="eastAsia"/>
          <w:sz w:val="28"/>
          <w:szCs w:val="28"/>
        </w:rPr>
        <w:t xml:space="preserve">outside of the workplace nor in the </w:t>
      </w:r>
      <w:r w:rsidR="00102470" w:rsidRPr="008B3CA7">
        <w:rPr>
          <w:rFonts w:hint="eastAsia"/>
          <w:sz w:val="28"/>
          <w:szCs w:val="28"/>
        </w:rPr>
        <w:lastRenderedPageBreak/>
        <w:t xml:space="preserve">workplace </w:t>
      </w:r>
      <w:r w:rsidR="00AE733E" w:rsidRPr="008B3CA7">
        <w:rPr>
          <w:rFonts w:hint="eastAsia"/>
          <w:sz w:val="28"/>
          <w:szCs w:val="28"/>
        </w:rPr>
        <w:t>.</w:t>
      </w:r>
      <w:r w:rsidR="004F01D6" w:rsidRPr="008B3CA7">
        <w:rPr>
          <w:rFonts w:hint="eastAsia"/>
          <w:sz w:val="28"/>
          <w:szCs w:val="28"/>
        </w:rPr>
        <w:t xml:space="preserve">even  </w:t>
      </w:r>
      <w:r w:rsidR="00E121B8" w:rsidRPr="008B3CA7">
        <w:rPr>
          <w:rFonts w:hint="eastAsia"/>
          <w:sz w:val="28"/>
          <w:szCs w:val="28"/>
        </w:rPr>
        <w:t xml:space="preserve">no one want to infamous their </w:t>
      </w:r>
      <w:r w:rsidR="00124A77" w:rsidRPr="008B3CA7">
        <w:rPr>
          <w:rFonts w:hint="eastAsia"/>
          <w:sz w:val="28"/>
          <w:szCs w:val="28"/>
        </w:rPr>
        <w:t xml:space="preserve">workplace environment so far due to this reason </w:t>
      </w:r>
      <w:r w:rsidR="00734F27" w:rsidRPr="008B3CA7">
        <w:rPr>
          <w:rFonts w:hint="eastAsia"/>
          <w:sz w:val="28"/>
          <w:szCs w:val="28"/>
        </w:rPr>
        <w:t xml:space="preserve">it should be intervene. </w:t>
      </w:r>
    </w:p>
    <w:p w:rsidR="000873B5" w:rsidRPr="008B3CA7" w:rsidRDefault="000873B5">
      <w:pPr>
        <w:rPr>
          <w:sz w:val="28"/>
          <w:szCs w:val="28"/>
        </w:rPr>
      </w:pPr>
    </w:p>
    <w:p w:rsidR="00433988" w:rsidRPr="008B3CA7" w:rsidRDefault="00433988">
      <w:pPr>
        <w:rPr>
          <w:b/>
          <w:sz w:val="28"/>
          <w:szCs w:val="28"/>
        </w:rPr>
      </w:pPr>
      <w:r w:rsidRPr="008B3CA7">
        <w:rPr>
          <w:rFonts w:hint="eastAsia"/>
          <w:b/>
          <w:sz w:val="28"/>
          <w:szCs w:val="28"/>
        </w:rPr>
        <w:t>Case study 2</w:t>
      </w:r>
    </w:p>
    <w:p w:rsidR="000873B5" w:rsidRPr="008B3CA7" w:rsidRDefault="000873B5" w:rsidP="002975A9">
      <w:pPr>
        <w:pStyle w:val="NormalWeb"/>
        <w:spacing w:before="0" w:beforeAutospacing="0" w:after="325" w:afterAutospacing="0"/>
        <w:ind w:left="-5"/>
        <w:rPr>
          <w:rFonts w:ascii="Calibri" w:hAnsi="Calibri"/>
          <w:color w:val="000000"/>
          <w:sz w:val="28"/>
          <w:szCs w:val="28"/>
        </w:rPr>
      </w:pPr>
      <w:r w:rsidRPr="008B3CA7">
        <w:rPr>
          <w:rFonts w:ascii="Calibri" w:hAnsi="Calibri"/>
          <w:color w:val="000000"/>
          <w:sz w:val="28"/>
          <w:szCs w:val="28"/>
        </w:rPr>
        <w:t>What should Malou do? </w:t>
      </w:r>
    </w:p>
    <w:p w:rsidR="000873B5" w:rsidRPr="008B3CA7" w:rsidRDefault="000873B5" w:rsidP="002975A9">
      <w:pPr>
        <w:pStyle w:val="NormalWeb"/>
        <w:spacing w:before="0" w:beforeAutospacing="0" w:after="325" w:afterAutospacing="0"/>
        <w:ind w:left="-5"/>
        <w:rPr>
          <w:rFonts w:ascii="Calibri" w:hAnsi="Calibri"/>
          <w:b/>
          <w:color w:val="000000"/>
          <w:sz w:val="28"/>
          <w:szCs w:val="28"/>
          <w:lang w:eastAsia="zh-CN"/>
        </w:rPr>
      </w:pPr>
      <w:r w:rsidRPr="008B3CA7">
        <w:rPr>
          <w:rFonts w:ascii="Calibri" w:hAnsi="Calibri" w:hint="eastAsia"/>
          <w:b/>
          <w:color w:val="000000"/>
          <w:sz w:val="28"/>
          <w:szCs w:val="28"/>
          <w:lang w:eastAsia="zh-CN"/>
        </w:rPr>
        <w:t>Answer</w:t>
      </w:r>
    </w:p>
    <w:p w:rsidR="004B132D" w:rsidRPr="008B3CA7" w:rsidRDefault="00576561" w:rsidP="002975A9">
      <w:pPr>
        <w:pStyle w:val="NormalWeb"/>
        <w:spacing w:before="0" w:beforeAutospacing="0" w:after="325" w:afterAutospacing="0"/>
        <w:ind w:left="-5"/>
        <w:rPr>
          <w:rFonts w:ascii="Calibri" w:hAnsi="Calibri"/>
          <w:color w:val="000000"/>
          <w:sz w:val="28"/>
          <w:szCs w:val="28"/>
          <w:lang w:eastAsia="zh-CN"/>
        </w:rPr>
      </w:pPr>
      <w:r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As we know that the </w:t>
      </w:r>
      <w:r w:rsidR="00086A2B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recruitment manager </w:t>
      </w:r>
      <w:r w:rsidR="005E18B1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his responsibility </w:t>
      </w:r>
      <w:r w:rsidR="00EC71E1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to choose the right person </w:t>
      </w:r>
      <w:r w:rsidR="002311AC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for the right job. And the </w:t>
      </w:r>
      <w:r w:rsidR="00252C3D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organization have set the rules and regulations </w:t>
      </w:r>
      <w:r w:rsidR="00516E0C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 </w:t>
      </w:r>
      <w:r w:rsidR="007471F3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which </w:t>
      </w:r>
      <w:r w:rsidR="00D47D5B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has necessary </w:t>
      </w:r>
      <w:r w:rsidR="000028B3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to follow. </w:t>
      </w:r>
      <w:r w:rsidR="00834E54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In this situation </w:t>
      </w:r>
      <w:r w:rsidR="00552078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malou should not hire the girl and do not show any sympathy </w:t>
      </w:r>
      <w:r w:rsidR="0025640F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as written in the </w:t>
      </w:r>
      <w:r w:rsidR="00A078B9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case study they have not take </w:t>
      </w:r>
      <w:r w:rsidR="00E17B93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school seriously </w:t>
      </w:r>
      <w:r w:rsidR="00D552AF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>so</w:t>
      </w:r>
      <w:r w:rsidR="00E17B93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 they have not </w:t>
      </w:r>
      <w:r w:rsidR="005A2807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learn well nor </w:t>
      </w:r>
      <w:r w:rsidR="00D552AF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>the right candidate for the job</w:t>
      </w:r>
      <w:r w:rsidR="002068E5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. </w:t>
      </w:r>
      <w:r w:rsidR="002068E5" w:rsidRPr="008B3CA7">
        <w:rPr>
          <w:rFonts w:ascii="Calibri" w:hAnsi="Calibri"/>
          <w:color w:val="000000"/>
          <w:sz w:val="28"/>
          <w:szCs w:val="28"/>
          <w:lang w:eastAsia="zh-CN"/>
        </w:rPr>
        <w:t>I</w:t>
      </w:r>
      <w:r w:rsidR="002068E5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n that situation if the recruitment manager </w:t>
      </w:r>
      <w:r w:rsidR="00977878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misused the power they will be </w:t>
      </w:r>
      <w:r w:rsidR="0045464E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answered to their boss. </w:t>
      </w:r>
    </w:p>
    <w:p w:rsidR="00946D76" w:rsidRDefault="00012DA0" w:rsidP="002975A9">
      <w:pPr>
        <w:pStyle w:val="NormalWeb"/>
        <w:spacing w:before="0" w:beforeAutospacing="0" w:after="325" w:afterAutospacing="0"/>
        <w:ind w:left="-5"/>
        <w:rPr>
          <w:rFonts w:ascii="Calibri" w:hAnsi="Calibri"/>
          <w:b/>
          <w:color w:val="000000"/>
          <w:sz w:val="28"/>
          <w:szCs w:val="28"/>
          <w:lang w:eastAsia="zh-CN"/>
        </w:rPr>
      </w:pPr>
      <w:r w:rsidRPr="008B3CA7">
        <w:rPr>
          <w:rFonts w:ascii="Calibri" w:hAnsi="Calibri" w:hint="eastAsia"/>
          <w:b/>
          <w:color w:val="000000"/>
          <w:sz w:val="28"/>
          <w:szCs w:val="28"/>
          <w:lang w:eastAsia="zh-CN"/>
        </w:rPr>
        <w:t xml:space="preserve">Case study </w:t>
      </w:r>
      <w:r w:rsidR="00B335A7">
        <w:rPr>
          <w:rFonts w:ascii="Calibri" w:hAnsi="Calibri" w:hint="eastAsia"/>
          <w:b/>
          <w:color w:val="000000"/>
          <w:sz w:val="28"/>
          <w:szCs w:val="28"/>
          <w:lang w:eastAsia="zh-CN"/>
        </w:rPr>
        <w:t>3</w:t>
      </w:r>
    </w:p>
    <w:p w:rsidR="00453C16" w:rsidRDefault="00453C16" w:rsidP="002975A9">
      <w:pPr>
        <w:pStyle w:val="NormalWeb"/>
        <w:spacing w:before="0" w:beforeAutospacing="0" w:after="224" w:afterAutospacing="0"/>
        <w:ind w:left="-5"/>
      </w:pPr>
      <w:r>
        <w:rPr>
          <w:rFonts w:ascii="Calibri" w:hAnsi="Calibri"/>
          <w:color w:val="222222"/>
        </w:rPr>
        <w:t>Should Kelly do anything about this? If so, what? </w:t>
      </w:r>
    </w:p>
    <w:p w:rsidR="00B335A7" w:rsidRPr="008B3CA7" w:rsidRDefault="00B335A7" w:rsidP="00B335A7">
      <w:pPr>
        <w:pStyle w:val="NormalWeb"/>
        <w:spacing w:before="0" w:beforeAutospacing="0" w:after="325" w:afterAutospacing="0"/>
        <w:ind w:left="-5"/>
        <w:rPr>
          <w:rFonts w:ascii="Calibri" w:hAnsi="Calibri"/>
          <w:b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Calibri" w:hAnsi="Calibri" w:hint="eastAsia"/>
          <w:b/>
          <w:color w:val="000000"/>
          <w:sz w:val="28"/>
          <w:szCs w:val="28"/>
          <w:lang w:eastAsia="zh-CN"/>
        </w:rPr>
        <w:t xml:space="preserve">Answer </w:t>
      </w:r>
    </w:p>
    <w:p w:rsidR="00D53C2D" w:rsidRPr="008B3CA7" w:rsidRDefault="00D53C2D" w:rsidP="002975A9">
      <w:pPr>
        <w:pStyle w:val="NormalWeb"/>
        <w:spacing w:before="0" w:beforeAutospacing="0" w:after="325" w:afterAutospacing="0"/>
        <w:ind w:left="-5"/>
        <w:rPr>
          <w:rFonts w:ascii="Calibri" w:hAnsi="Calibri"/>
          <w:color w:val="000000"/>
          <w:sz w:val="28"/>
          <w:szCs w:val="28"/>
          <w:lang w:eastAsia="zh-CN"/>
        </w:rPr>
      </w:pPr>
      <w:r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In my point of view Kelly </w:t>
      </w:r>
      <w:r w:rsidR="00347483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is </w:t>
      </w:r>
      <w:r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one of the </w:t>
      </w:r>
      <w:r w:rsidR="00347483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employee of the company </w:t>
      </w:r>
      <w:r w:rsidR="00A37FAB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and the boss has the Supreme power </w:t>
      </w:r>
      <w:r w:rsidR="0092174E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of the company. May be </w:t>
      </w:r>
      <w:r w:rsidR="009C659B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the boss return </w:t>
      </w:r>
      <w:r w:rsidR="00501751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the wins bottle and the </w:t>
      </w:r>
      <w:r w:rsidR="00BE3FFE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>Kelly have not seen the boss during return</w:t>
      </w:r>
      <w:r w:rsidR="00434351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>.</w:t>
      </w:r>
      <w:r w:rsidR="00A3618C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if the boss is doing something wrong against the company policy </w:t>
      </w:r>
      <w:r w:rsidR="0060266C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>so the boss is responsible not the Kelly</w:t>
      </w:r>
      <w:r w:rsidR="00217EFB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. </w:t>
      </w:r>
    </w:p>
    <w:p w:rsidR="00EB5C61" w:rsidRPr="008B3CA7" w:rsidRDefault="00EB5C61" w:rsidP="008D65C5">
      <w:pPr>
        <w:pStyle w:val="NormalWeb"/>
        <w:spacing w:before="0" w:beforeAutospacing="0" w:after="325" w:afterAutospacing="0"/>
        <w:rPr>
          <w:rFonts w:ascii="Calibri" w:hAnsi="Calibri"/>
          <w:b/>
          <w:color w:val="000000"/>
          <w:sz w:val="28"/>
          <w:szCs w:val="28"/>
          <w:lang w:eastAsia="zh-CN"/>
        </w:rPr>
      </w:pPr>
    </w:p>
    <w:p w:rsidR="00EB5C61" w:rsidRPr="008B3CA7" w:rsidRDefault="00EB5C61" w:rsidP="002975A9">
      <w:pPr>
        <w:pStyle w:val="NormalWeb"/>
        <w:spacing w:before="0" w:beforeAutospacing="0" w:after="325" w:afterAutospacing="0"/>
        <w:ind w:left="-5"/>
        <w:rPr>
          <w:rFonts w:ascii="Calibri" w:hAnsi="Calibri"/>
          <w:b/>
          <w:color w:val="000000"/>
          <w:sz w:val="28"/>
          <w:szCs w:val="28"/>
          <w:lang w:eastAsia="zh-CN"/>
        </w:rPr>
      </w:pPr>
      <w:r w:rsidRPr="008B3CA7">
        <w:rPr>
          <w:rFonts w:ascii="Calibri" w:hAnsi="Calibri" w:hint="eastAsia"/>
          <w:b/>
          <w:color w:val="000000"/>
          <w:sz w:val="28"/>
          <w:szCs w:val="28"/>
          <w:lang w:eastAsia="zh-CN"/>
        </w:rPr>
        <w:t xml:space="preserve">Case study </w:t>
      </w:r>
      <w:r w:rsidR="00012DA0" w:rsidRPr="008B3CA7">
        <w:rPr>
          <w:rFonts w:ascii="Calibri" w:hAnsi="Calibri" w:hint="eastAsia"/>
          <w:b/>
          <w:color w:val="000000"/>
          <w:sz w:val="28"/>
          <w:szCs w:val="28"/>
          <w:lang w:eastAsia="zh-CN"/>
        </w:rPr>
        <w:t>4</w:t>
      </w:r>
    </w:p>
    <w:p w:rsidR="000F42D8" w:rsidRPr="008B3CA7" w:rsidRDefault="000F42D8" w:rsidP="002975A9">
      <w:pPr>
        <w:pStyle w:val="NormalWeb"/>
        <w:spacing w:before="0" w:beforeAutospacing="0" w:after="324" w:afterAutospacing="0"/>
        <w:ind w:left="-5"/>
        <w:rPr>
          <w:sz w:val="28"/>
          <w:szCs w:val="28"/>
        </w:rPr>
      </w:pPr>
      <w:r w:rsidRPr="008B3CA7">
        <w:rPr>
          <w:rFonts w:ascii="Calibri" w:hAnsi="Calibri"/>
          <w:color w:val="000000"/>
          <w:sz w:val="28"/>
          <w:szCs w:val="28"/>
        </w:rPr>
        <w:t>Has Jason done anything wrong? </w:t>
      </w:r>
    </w:p>
    <w:p w:rsidR="00012DA0" w:rsidRPr="008B3CA7" w:rsidRDefault="000F42D8" w:rsidP="002975A9">
      <w:pPr>
        <w:pStyle w:val="NormalWeb"/>
        <w:spacing w:before="0" w:beforeAutospacing="0" w:after="325" w:afterAutospacing="0"/>
        <w:ind w:left="-5"/>
        <w:rPr>
          <w:rFonts w:ascii="Calibri" w:hAnsi="Calibri"/>
          <w:b/>
          <w:color w:val="000000"/>
          <w:sz w:val="28"/>
          <w:szCs w:val="28"/>
          <w:lang w:eastAsia="zh-CN"/>
        </w:rPr>
      </w:pPr>
      <w:r w:rsidRPr="008B3CA7">
        <w:rPr>
          <w:rFonts w:ascii="Calibri" w:hAnsi="Calibri" w:hint="eastAsia"/>
          <w:b/>
          <w:color w:val="000000"/>
          <w:sz w:val="28"/>
          <w:szCs w:val="28"/>
          <w:lang w:eastAsia="zh-CN"/>
        </w:rPr>
        <w:t xml:space="preserve">Answer </w:t>
      </w:r>
    </w:p>
    <w:p w:rsidR="000F42D8" w:rsidRPr="008B3CA7" w:rsidRDefault="000F42D8" w:rsidP="002975A9">
      <w:pPr>
        <w:pStyle w:val="NormalWeb"/>
        <w:spacing w:before="0" w:beforeAutospacing="0" w:after="325" w:afterAutospacing="0"/>
        <w:ind w:left="-5"/>
        <w:rPr>
          <w:rFonts w:ascii="Calibri" w:hAnsi="Calibri"/>
          <w:color w:val="000000"/>
          <w:sz w:val="28"/>
          <w:szCs w:val="28"/>
          <w:lang w:eastAsia="zh-CN"/>
        </w:rPr>
      </w:pPr>
      <w:r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Yes, </w:t>
      </w:r>
      <w:r w:rsidR="009D1A84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Jason </w:t>
      </w:r>
      <w:r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did it wrong </w:t>
      </w:r>
      <w:r w:rsidR="00585133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>.</w:t>
      </w:r>
      <w:r w:rsidR="009315BA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if the </w:t>
      </w:r>
      <w:r w:rsidR="009D1A84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Jason have not the right or </w:t>
      </w:r>
      <w:r w:rsidR="00E8566A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not assigned the </w:t>
      </w:r>
      <w:r w:rsidR="00BC45D9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work to edit the attendance </w:t>
      </w:r>
      <w:r w:rsidR="003C51D7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so how </w:t>
      </w:r>
      <w:r w:rsidR="003F64EF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you can edited the </w:t>
      </w:r>
      <w:r w:rsidR="008260F2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>attendance that day. It</w:t>
      </w:r>
      <w:r w:rsidR="008260F2" w:rsidRPr="008B3CA7">
        <w:rPr>
          <w:rFonts w:ascii="Calibri" w:hAnsi="Calibri"/>
          <w:color w:val="000000"/>
          <w:sz w:val="28"/>
          <w:szCs w:val="28"/>
          <w:lang w:eastAsia="zh-CN"/>
        </w:rPr>
        <w:t>’</w:t>
      </w:r>
      <w:r w:rsidR="008260F2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s not </w:t>
      </w:r>
      <w:r w:rsidR="00467EA6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the </w:t>
      </w:r>
      <w:r w:rsidR="00467EA6" w:rsidRPr="008B3CA7">
        <w:rPr>
          <w:rFonts w:ascii="Calibri" w:hAnsi="Calibri" w:hint="eastAsia"/>
          <w:color w:val="000000"/>
          <w:sz w:val="28"/>
          <w:szCs w:val="28"/>
          <w:lang w:eastAsia="zh-CN"/>
        </w:rPr>
        <w:lastRenderedPageBreak/>
        <w:t xml:space="preserve">right way </w:t>
      </w:r>
      <w:r w:rsidR="00093298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to edit the attendance without the superior permission </w:t>
      </w:r>
      <w:r w:rsidR="00B77510" w:rsidRPr="008B3CA7">
        <w:rPr>
          <w:rFonts w:ascii="Calibri" w:hAnsi="Calibri" w:hint="eastAsia"/>
          <w:color w:val="000000"/>
          <w:sz w:val="28"/>
          <w:szCs w:val="28"/>
          <w:lang w:eastAsia="zh-CN"/>
        </w:rPr>
        <w:t xml:space="preserve">and also ethically wrong. </w:t>
      </w:r>
    </w:p>
    <w:p w:rsidR="000873B5" w:rsidRPr="008B3CA7" w:rsidRDefault="000873B5" w:rsidP="002975A9">
      <w:pPr>
        <w:pStyle w:val="NormalWeb"/>
        <w:spacing w:before="0" w:beforeAutospacing="0" w:after="325" w:afterAutospacing="0"/>
        <w:ind w:left="-5"/>
        <w:rPr>
          <w:b/>
          <w:sz w:val="28"/>
          <w:szCs w:val="28"/>
          <w:lang w:eastAsia="zh-CN"/>
        </w:rPr>
      </w:pPr>
    </w:p>
    <w:p w:rsidR="00433988" w:rsidRPr="008B3CA7" w:rsidRDefault="00433988">
      <w:pPr>
        <w:rPr>
          <w:sz w:val="28"/>
          <w:szCs w:val="28"/>
        </w:rPr>
      </w:pPr>
    </w:p>
    <w:sectPr w:rsidR="00433988" w:rsidRPr="008B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7F"/>
    <w:rsid w:val="000028B3"/>
    <w:rsid w:val="00012DA0"/>
    <w:rsid w:val="00086A2B"/>
    <w:rsid w:val="000873B5"/>
    <w:rsid w:val="00093298"/>
    <w:rsid w:val="000F42D8"/>
    <w:rsid w:val="00102470"/>
    <w:rsid w:val="00124A77"/>
    <w:rsid w:val="00150F7F"/>
    <w:rsid w:val="00160E5B"/>
    <w:rsid w:val="0017051D"/>
    <w:rsid w:val="001A5608"/>
    <w:rsid w:val="001B0EF8"/>
    <w:rsid w:val="001B42C2"/>
    <w:rsid w:val="002068E5"/>
    <w:rsid w:val="00217EFB"/>
    <w:rsid w:val="002311AC"/>
    <w:rsid w:val="00252C3D"/>
    <w:rsid w:val="0025640F"/>
    <w:rsid w:val="00301BE9"/>
    <w:rsid w:val="003221B5"/>
    <w:rsid w:val="00347483"/>
    <w:rsid w:val="003C51D7"/>
    <w:rsid w:val="003F64EF"/>
    <w:rsid w:val="00433988"/>
    <w:rsid w:val="00434351"/>
    <w:rsid w:val="00453C16"/>
    <w:rsid w:val="0045464E"/>
    <w:rsid w:val="00467EA6"/>
    <w:rsid w:val="00495B31"/>
    <w:rsid w:val="004B132D"/>
    <w:rsid w:val="004F01D6"/>
    <w:rsid w:val="00501751"/>
    <w:rsid w:val="00516E0C"/>
    <w:rsid w:val="00552078"/>
    <w:rsid w:val="00576561"/>
    <w:rsid w:val="00585133"/>
    <w:rsid w:val="005A2807"/>
    <w:rsid w:val="005E18B1"/>
    <w:rsid w:val="0060266C"/>
    <w:rsid w:val="00734F27"/>
    <w:rsid w:val="007471F3"/>
    <w:rsid w:val="008260F2"/>
    <w:rsid w:val="00834E54"/>
    <w:rsid w:val="008B3CA7"/>
    <w:rsid w:val="008D65C5"/>
    <w:rsid w:val="0092174E"/>
    <w:rsid w:val="009315BA"/>
    <w:rsid w:val="00946D76"/>
    <w:rsid w:val="00977878"/>
    <w:rsid w:val="009C1704"/>
    <w:rsid w:val="009C659B"/>
    <w:rsid w:val="009D1A84"/>
    <w:rsid w:val="00A078B9"/>
    <w:rsid w:val="00A1102B"/>
    <w:rsid w:val="00A3618C"/>
    <w:rsid w:val="00A37FAB"/>
    <w:rsid w:val="00A44075"/>
    <w:rsid w:val="00AE733E"/>
    <w:rsid w:val="00B335A7"/>
    <w:rsid w:val="00B66B00"/>
    <w:rsid w:val="00B77510"/>
    <w:rsid w:val="00BC0DD7"/>
    <w:rsid w:val="00BC45D9"/>
    <w:rsid w:val="00BE3FFE"/>
    <w:rsid w:val="00C9135D"/>
    <w:rsid w:val="00D47D5B"/>
    <w:rsid w:val="00D53C2D"/>
    <w:rsid w:val="00D552AF"/>
    <w:rsid w:val="00D865C4"/>
    <w:rsid w:val="00E121B8"/>
    <w:rsid w:val="00E17B93"/>
    <w:rsid w:val="00E8566A"/>
    <w:rsid w:val="00E92C1A"/>
    <w:rsid w:val="00EA3C7B"/>
    <w:rsid w:val="00EA7559"/>
    <w:rsid w:val="00EB5C61"/>
    <w:rsid w:val="00E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6481A3-17FA-6F4D-BD2E-2AB20E6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2020-06-15T10:37:00Z</dcterms:created>
  <dcterms:modified xsi:type="dcterms:W3CDTF">2020-06-15T10:37:00Z</dcterms:modified>
</cp:coreProperties>
</file>