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B9" w:rsidRPr="00B20051" w:rsidRDefault="00484FB9" w:rsidP="00153835">
      <w:pPr>
        <w:pStyle w:val="SendOptions"/>
      </w:pPr>
    </w:p>
    <w:tbl>
      <w:tblPr>
        <w:tblStyle w:val="TableGrid"/>
        <w:tblW w:w="3690" w:type="dxa"/>
        <w:tblInd w:w="2538" w:type="dxa"/>
        <w:tblBorders>
          <w:top w:val="single" w:sz="4" w:space="0" w:color="9C0041" w:themeColor="accent1" w:themeShade="80"/>
          <w:left w:val="single" w:sz="4" w:space="0" w:color="9C0041" w:themeColor="accent1" w:themeShade="80"/>
          <w:bottom w:val="single" w:sz="4" w:space="0" w:color="9C0041" w:themeColor="accent1" w:themeShade="80"/>
          <w:right w:val="single" w:sz="4" w:space="0" w:color="9C0041" w:themeColor="accent1" w:themeShade="80"/>
          <w:insideH w:val="single" w:sz="4" w:space="0" w:color="9C0041" w:themeColor="accent1" w:themeShade="80"/>
          <w:insideV w:val="single" w:sz="4" w:space="0" w:color="9C0041" w:themeColor="accent1" w:themeShade="80"/>
        </w:tblBorders>
        <w:shd w:val="clear" w:color="auto" w:fill="9C0041" w:themeFill="accent1" w:themeFillShade="80"/>
        <w:tblLook w:val="04A0" w:firstRow="1" w:lastRow="0" w:firstColumn="1" w:lastColumn="0" w:noHBand="0" w:noVBand="1"/>
      </w:tblPr>
      <w:tblGrid>
        <w:gridCol w:w="3690"/>
      </w:tblGrid>
      <w:tr w:rsidR="002C4D6B" w:rsidRPr="00B20051" w:rsidTr="0034558D">
        <w:trPr>
          <w:trHeight w:val="323"/>
        </w:trPr>
        <w:tc>
          <w:tcPr>
            <w:tcW w:w="3690" w:type="dxa"/>
            <w:shd w:val="clear" w:color="auto" w:fill="FFAFD0" w:themeFill="accent1" w:themeFillTint="66"/>
          </w:tcPr>
          <w:p w:rsidR="002C4D6B" w:rsidRPr="0034558D" w:rsidRDefault="0034558D" w:rsidP="00CC34FE">
            <w:pPr>
              <w:jc w:val="center"/>
              <w:rPr>
                <w:rFonts w:ascii="Times New Roman" w:hAnsi="Times New Roman" w:cs="Times New Roman"/>
                <w:b/>
                <w:sz w:val="24"/>
                <w:szCs w:val="24"/>
              </w:rPr>
            </w:pPr>
            <w:r>
              <w:rPr>
                <w:rFonts w:ascii="Times New Roman" w:hAnsi="Times New Roman" w:cs="Times New Roman"/>
                <w:b/>
                <w:sz w:val="24"/>
                <w:szCs w:val="24"/>
              </w:rPr>
              <w:t>MID-</w:t>
            </w:r>
            <w:r w:rsidR="00E01144">
              <w:rPr>
                <w:rFonts w:ascii="Times New Roman" w:hAnsi="Times New Roman" w:cs="Times New Roman"/>
                <w:b/>
                <w:sz w:val="24"/>
                <w:szCs w:val="24"/>
              </w:rPr>
              <w:t xml:space="preserve">TERM </w:t>
            </w:r>
            <w:r w:rsidR="00A93559" w:rsidRPr="0034558D">
              <w:rPr>
                <w:rFonts w:ascii="Times New Roman" w:hAnsi="Times New Roman" w:cs="Times New Roman"/>
                <w:b/>
                <w:sz w:val="24"/>
                <w:szCs w:val="24"/>
              </w:rPr>
              <w:t>ASSIGNMENT</w:t>
            </w:r>
            <w:r w:rsidR="00FE06F2" w:rsidRPr="0034558D">
              <w:rPr>
                <w:rFonts w:ascii="Times New Roman" w:hAnsi="Times New Roman" w:cs="Times New Roman"/>
                <w:b/>
                <w:sz w:val="24"/>
                <w:szCs w:val="24"/>
              </w:rPr>
              <w:t xml:space="preserve"> #</w:t>
            </w:r>
            <w:r w:rsidR="00C65A61" w:rsidRPr="0034558D">
              <w:rPr>
                <w:rFonts w:ascii="Times New Roman" w:hAnsi="Times New Roman" w:cs="Times New Roman"/>
                <w:b/>
                <w:sz w:val="24"/>
                <w:szCs w:val="24"/>
              </w:rPr>
              <w:t xml:space="preserve"> 01</w:t>
            </w:r>
          </w:p>
        </w:tc>
      </w:tr>
    </w:tbl>
    <w:p w:rsidR="00484FB9" w:rsidRPr="00B20051" w:rsidRDefault="00484FB9" w:rsidP="00484FB9">
      <w:pPr>
        <w:rPr>
          <w:rFonts w:ascii="Times New Roman" w:hAnsi="Times New Roman" w:cs="Times New Roman"/>
        </w:rPr>
      </w:pPr>
    </w:p>
    <w:tbl>
      <w:tblPr>
        <w:tblStyle w:val="FaxForm"/>
        <w:tblW w:w="5000" w:type="pct"/>
        <w:tblLook w:val="0200" w:firstRow="0" w:lastRow="0" w:firstColumn="0" w:lastColumn="0" w:noHBand="1" w:noVBand="0"/>
      </w:tblPr>
      <w:tblGrid>
        <w:gridCol w:w="2932"/>
        <w:gridCol w:w="2544"/>
        <w:gridCol w:w="200"/>
        <w:gridCol w:w="2964"/>
      </w:tblGrid>
      <w:tr w:rsidR="00557C91" w:rsidRPr="00B20051" w:rsidTr="00C53082">
        <w:tc>
          <w:tcPr>
            <w:cnfStyle w:val="000010000000" w:firstRow="0" w:lastRow="0" w:firstColumn="0" w:lastColumn="0" w:oddVBand="1" w:evenVBand="0" w:oddHBand="0" w:evenHBand="0" w:firstRowFirstColumn="0" w:firstRowLastColumn="0" w:lastRowFirstColumn="0" w:lastRowLastColumn="0"/>
            <w:tcW w:w="1697" w:type="pct"/>
          </w:tcPr>
          <w:p w:rsidR="00DA5B0A" w:rsidRPr="00B20051" w:rsidRDefault="00DA5B0A">
            <w:pPr>
              <w:rPr>
                <w:rFonts w:ascii="Times New Roman" w:hAnsi="Times New Roman" w:cs="Times New Roman"/>
                <w:sz w:val="22"/>
                <w:szCs w:val="22"/>
              </w:rPr>
            </w:pPr>
          </w:p>
          <w:p w:rsidR="0090682B" w:rsidRPr="00B20051" w:rsidRDefault="00F709AD">
            <w:pPr>
              <w:rPr>
                <w:rFonts w:ascii="Times New Roman" w:hAnsi="Times New Roman" w:cs="Times New Roman"/>
                <w:sz w:val="22"/>
                <w:szCs w:val="22"/>
              </w:rPr>
            </w:pPr>
            <w:r w:rsidRPr="00FE3C9F">
              <w:rPr>
                <w:rFonts w:ascii="Times New Roman" w:hAnsi="Times New Roman" w:cs="Times New Roman"/>
                <w:sz w:val="22"/>
                <w:szCs w:val="22"/>
              </w:rPr>
              <w:t>Student  Name</w:t>
            </w:r>
            <w:r w:rsidR="002C3E8F" w:rsidRPr="00B20051">
              <w:rPr>
                <w:rFonts w:ascii="Times New Roman" w:hAnsi="Times New Roman" w:cs="Times New Roman"/>
                <w:sz w:val="22"/>
                <w:szCs w:val="22"/>
              </w:rPr>
              <w:t>:</w:t>
            </w:r>
          </w:p>
        </w:tc>
        <w:tc>
          <w:tcPr>
            <w:cnfStyle w:val="000001000000" w:firstRow="0" w:lastRow="0" w:firstColumn="0" w:lastColumn="0" w:oddVBand="0" w:evenVBand="1" w:oddHBand="0" w:evenHBand="0" w:firstRowFirstColumn="0" w:firstRowLastColumn="0" w:lastRowFirstColumn="0" w:lastRowLastColumn="0"/>
            <w:tcW w:w="1472" w:type="pct"/>
          </w:tcPr>
          <w:p w:rsidR="00DA5B0A" w:rsidRPr="00CD51A5" w:rsidRDefault="00DA5B0A" w:rsidP="00893D35">
            <w:pPr>
              <w:pStyle w:val="FormText"/>
              <w:jc w:val="center"/>
              <w:rPr>
                <w:rFonts w:ascii="Times New Roman" w:hAnsi="Times New Roman" w:cs="Times New Roman"/>
                <w:b/>
                <w:sz w:val="24"/>
                <w:szCs w:val="24"/>
              </w:rPr>
            </w:pPr>
          </w:p>
          <w:p w:rsidR="00DA5B0A" w:rsidRPr="00CD51A5" w:rsidRDefault="00DA5B0A" w:rsidP="00893D35">
            <w:pPr>
              <w:pStyle w:val="FormText"/>
              <w:jc w:val="center"/>
              <w:rPr>
                <w:rFonts w:ascii="Times New Roman" w:hAnsi="Times New Roman" w:cs="Times New Roman"/>
                <w:b/>
                <w:sz w:val="24"/>
                <w:szCs w:val="24"/>
              </w:rPr>
            </w:pPr>
          </w:p>
          <w:p w:rsidR="0090682B" w:rsidRPr="00CD51A5" w:rsidRDefault="00557C91" w:rsidP="00893D35">
            <w:pPr>
              <w:pStyle w:val="FormText"/>
              <w:jc w:val="center"/>
              <w:rPr>
                <w:rFonts w:ascii="Times New Roman" w:hAnsi="Times New Roman" w:cs="Times New Roman"/>
                <w:b/>
                <w:sz w:val="24"/>
                <w:szCs w:val="24"/>
              </w:rPr>
            </w:pPr>
            <w:r w:rsidRPr="00CD51A5">
              <w:rPr>
                <w:rFonts w:ascii="Times New Roman" w:hAnsi="Times New Roman" w:cs="Times New Roman"/>
                <w:b/>
                <w:sz w:val="24"/>
                <w:szCs w:val="24"/>
              </w:rPr>
              <w:t>GULDANA</w:t>
            </w:r>
          </w:p>
        </w:tc>
        <w:tc>
          <w:tcPr>
            <w:cnfStyle w:val="000010000000" w:firstRow="0" w:lastRow="0" w:firstColumn="0" w:lastColumn="0" w:oddVBand="1" w:evenVBand="0" w:oddHBand="0" w:evenHBand="0" w:firstRowFirstColumn="0" w:firstRowLastColumn="0" w:lastRowFirstColumn="0" w:lastRowLastColumn="0"/>
            <w:tcW w:w="116" w:type="pct"/>
          </w:tcPr>
          <w:p w:rsidR="0090682B" w:rsidRPr="00B20051" w:rsidRDefault="0090682B">
            <w:pPr>
              <w:rPr>
                <w:rFonts w:ascii="Times New Roman" w:hAnsi="Times New Roman" w:cs="Times New Roman"/>
                <w:sz w:val="22"/>
                <w:szCs w:val="22"/>
              </w:rPr>
            </w:pPr>
          </w:p>
        </w:tc>
        <w:tc>
          <w:tcPr>
            <w:cnfStyle w:val="000001000000" w:firstRow="0" w:lastRow="0" w:firstColumn="0" w:lastColumn="0" w:oddVBand="0" w:evenVBand="1" w:oddHBand="0" w:evenHBand="0" w:firstRowFirstColumn="0" w:firstRowLastColumn="0" w:lastRowFirstColumn="0" w:lastRowLastColumn="0"/>
            <w:tcW w:w="1715" w:type="pct"/>
          </w:tcPr>
          <w:p w:rsidR="0090682B" w:rsidRPr="00B20051" w:rsidRDefault="0090682B">
            <w:pPr>
              <w:pStyle w:val="FormText"/>
              <w:rPr>
                <w:rFonts w:ascii="Times New Roman" w:hAnsi="Times New Roman" w:cs="Times New Roman"/>
                <w:sz w:val="22"/>
                <w:szCs w:val="22"/>
              </w:rPr>
            </w:pPr>
          </w:p>
        </w:tc>
      </w:tr>
      <w:tr w:rsidR="00C53082" w:rsidRPr="00B20051" w:rsidTr="00C53082">
        <w:trPr>
          <w:gridAfter w:val="1"/>
          <w:wAfter w:w="1715" w:type="pct"/>
        </w:trPr>
        <w:tc>
          <w:tcPr>
            <w:cnfStyle w:val="000010000000" w:firstRow="0" w:lastRow="0" w:firstColumn="0" w:lastColumn="0" w:oddVBand="1" w:evenVBand="0" w:oddHBand="0" w:evenHBand="0" w:firstRowFirstColumn="0" w:firstRowLastColumn="0" w:lastRowFirstColumn="0" w:lastRowLastColumn="0"/>
            <w:tcW w:w="1697" w:type="pct"/>
          </w:tcPr>
          <w:p w:rsidR="00C53082" w:rsidRPr="00B20051" w:rsidRDefault="00C53082">
            <w:pPr>
              <w:rPr>
                <w:rFonts w:ascii="Times New Roman" w:hAnsi="Times New Roman" w:cs="Times New Roman"/>
                <w:sz w:val="22"/>
                <w:szCs w:val="22"/>
              </w:rPr>
            </w:pPr>
          </w:p>
          <w:p w:rsidR="00484FB9" w:rsidRPr="00B20051" w:rsidRDefault="00484FB9">
            <w:pPr>
              <w:rPr>
                <w:rFonts w:ascii="Times New Roman" w:hAnsi="Times New Roman" w:cs="Times New Roman"/>
                <w:sz w:val="22"/>
                <w:szCs w:val="22"/>
              </w:rPr>
            </w:pPr>
            <w:r w:rsidRPr="00B20051">
              <w:rPr>
                <w:rFonts w:ascii="Times New Roman" w:hAnsi="Times New Roman" w:cs="Times New Roman"/>
                <w:sz w:val="22"/>
                <w:szCs w:val="22"/>
              </w:rPr>
              <w:t>Student ID Number:</w:t>
            </w:r>
          </w:p>
        </w:tc>
        <w:tc>
          <w:tcPr>
            <w:cnfStyle w:val="000001000000" w:firstRow="0" w:lastRow="0" w:firstColumn="0" w:lastColumn="0" w:oddVBand="0" w:evenVBand="1" w:oddHBand="0" w:evenHBand="0" w:firstRowFirstColumn="0" w:firstRowLastColumn="0" w:lastRowFirstColumn="0" w:lastRowLastColumn="0"/>
            <w:tcW w:w="1472" w:type="pct"/>
          </w:tcPr>
          <w:p w:rsidR="00C53082" w:rsidRPr="00CD51A5" w:rsidRDefault="00C53082" w:rsidP="00893D35">
            <w:pPr>
              <w:pStyle w:val="FormText"/>
              <w:jc w:val="center"/>
              <w:rPr>
                <w:rFonts w:ascii="Times New Roman" w:hAnsi="Times New Roman" w:cs="Times New Roman"/>
                <w:b/>
                <w:sz w:val="24"/>
                <w:szCs w:val="24"/>
              </w:rPr>
            </w:pPr>
          </w:p>
          <w:p w:rsidR="00C53082" w:rsidRPr="00CD51A5" w:rsidRDefault="00C53082" w:rsidP="00893D35">
            <w:pPr>
              <w:pStyle w:val="FormText"/>
              <w:jc w:val="center"/>
              <w:rPr>
                <w:rFonts w:ascii="Times New Roman" w:hAnsi="Times New Roman" w:cs="Times New Roman"/>
                <w:b/>
                <w:sz w:val="24"/>
                <w:szCs w:val="24"/>
              </w:rPr>
            </w:pPr>
          </w:p>
          <w:p w:rsidR="00484FB9" w:rsidRPr="00CD51A5" w:rsidRDefault="00557C91" w:rsidP="00893D35">
            <w:pPr>
              <w:pStyle w:val="FormText"/>
              <w:jc w:val="center"/>
              <w:rPr>
                <w:rFonts w:ascii="Times New Roman" w:hAnsi="Times New Roman" w:cs="Times New Roman"/>
                <w:b/>
                <w:sz w:val="24"/>
                <w:szCs w:val="24"/>
              </w:rPr>
            </w:pPr>
            <w:r w:rsidRPr="00CD51A5">
              <w:rPr>
                <w:rFonts w:ascii="Times New Roman" w:hAnsi="Times New Roman" w:cs="Times New Roman"/>
                <w:b/>
                <w:sz w:val="24"/>
                <w:szCs w:val="24"/>
              </w:rPr>
              <w:t>15970</w:t>
            </w:r>
          </w:p>
        </w:tc>
        <w:tc>
          <w:tcPr>
            <w:cnfStyle w:val="000010000000" w:firstRow="0" w:lastRow="0" w:firstColumn="0" w:lastColumn="0" w:oddVBand="1" w:evenVBand="0" w:oddHBand="0" w:evenHBand="0" w:firstRowFirstColumn="0" w:firstRowLastColumn="0" w:lastRowFirstColumn="0" w:lastRowLastColumn="0"/>
            <w:tcW w:w="116" w:type="pct"/>
          </w:tcPr>
          <w:p w:rsidR="00484FB9" w:rsidRPr="00B20051" w:rsidRDefault="00484FB9">
            <w:pPr>
              <w:rPr>
                <w:rFonts w:ascii="Times New Roman" w:hAnsi="Times New Roman" w:cs="Times New Roman"/>
                <w:sz w:val="22"/>
                <w:szCs w:val="22"/>
              </w:rPr>
            </w:pPr>
          </w:p>
        </w:tc>
      </w:tr>
      <w:tr w:rsidR="00557C91" w:rsidRPr="00B20051" w:rsidTr="00C53082">
        <w:tc>
          <w:tcPr>
            <w:cnfStyle w:val="000010000000" w:firstRow="0" w:lastRow="0" w:firstColumn="0" w:lastColumn="0" w:oddVBand="1" w:evenVBand="0" w:oddHBand="0" w:evenHBand="0" w:firstRowFirstColumn="0" w:firstRowLastColumn="0" w:lastRowFirstColumn="0" w:lastRowLastColumn="0"/>
            <w:tcW w:w="1697" w:type="pct"/>
          </w:tcPr>
          <w:p w:rsidR="00C53082" w:rsidRPr="00B20051" w:rsidRDefault="00C53082">
            <w:pPr>
              <w:rPr>
                <w:rFonts w:ascii="Times New Roman" w:hAnsi="Times New Roman" w:cs="Times New Roman"/>
                <w:sz w:val="22"/>
                <w:szCs w:val="22"/>
              </w:rPr>
            </w:pPr>
          </w:p>
          <w:p w:rsidR="0090682B" w:rsidRPr="00B20051" w:rsidRDefault="00F709AD">
            <w:pPr>
              <w:rPr>
                <w:rFonts w:ascii="Times New Roman" w:hAnsi="Times New Roman" w:cs="Times New Roman"/>
                <w:sz w:val="22"/>
                <w:szCs w:val="22"/>
              </w:rPr>
            </w:pPr>
            <w:r w:rsidRPr="00B20051">
              <w:rPr>
                <w:rFonts w:ascii="Times New Roman" w:hAnsi="Times New Roman" w:cs="Times New Roman"/>
                <w:sz w:val="22"/>
                <w:szCs w:val="22"/>
              </w:rPr>
              <w:t>Lecturer’s Name</w:t>
            </w:r>
            <w:r w:rsidR="002C3E8F" w:rsidRPr="00B20051">
              <w:rPr>
                <w:rFonts w:ascii="Times New Roman" w:hAnsi="Times New Roman" w:cs="Times New Roman"/>
                <w:sz w:val="22"/>
                <w:szCs w:val="22"/>
              </w:rPr>
              <w:t>:</w:t>
            </w:r>
          </w:p>
        </w:tc>
        <w:tc>
          <w:tcPr>
            <w:cnfStyle w:val="000001000000" w:firstRow="0" w:lastRow="0" w:firstColumn="0" w:lastColumn="0" w:oddVBand="0" w:evenVBand="1" w:oddHBand="0" w:evenHBand="0" w:firstRowFirstColumn="0" w:firstRowLastColumn="0" w:lastRowFirstColumn="0" w:lastRowLastColumn="0"/>
            <w:tcW w:w="1472" w:type="pct"/>
          </w:tcPr>
          <w:p w:rsidR="00C53082" w:rsidRPr="00CD51A5" w:rsidRDefault="00C53082" w:rsidP="00893D35">
            <w:pPr>
              <w:pStyle w:val="FormText"/>
              <w:jc w:val="center"/>
              <w:rPr>
                <w:rFonts w:ascii="Times New Roman" w:hAnsi="Times New Roman" w:cs="Times New Roman"/>
                <w:b/>
                <w:sz w:val="24"/>
                <w:szCs w:val="24"/>
              </w:rPr>
            </w:pPr>
          </w:p>
          <w:p w:rsidR="00C53082" w:rsidRPr="00CD51A5" w:rsidRDefault="00C53082" w:rsidP="00893D35">
            <w:pPr>
              <w:pStyle w:val="FormText"/>
              <w:jc w:val="center"/>
              <w:rPr>
                <w:rFonts w:ascii="Times New Roman" w:hAnsi="Times New Roman" w:cs="Times New Roman"/>
                <w:b/>
                <w:sz w:val="24"/>
                <w:szCs w:val="24"/>
              </w:rPr>
            </w:pPr>
          </w:p>
          <w:p w:rsidR="0090682B" w:rsidRPr="00CD51A5" w:rsidRDefault="007908FE" w:rsidP="00893D35">
            <w:pPr>
              <w:pStyle w:val="FormText"/>
              <w:jc w:val="center"/>
              <w:rPr>
                <w:rFonts w:ascii="Times New Roman" w:hAnsi="Times New Roman" w:cs="Times New Roman"/>
                <w:b/>
                <w:sz w:val="24"/>
                <w:szCs w:val="24"/>
              </w:rPr>
            </w:pPr>
            <w:r w:rsidRPr="007908FE">
              <w:rPr>
                <w:rFonts w:ascii="Times New Roman" w:hAnsi="Times New Roman" w:cs="Times New Roman"/>
                <w:b/>
                <w:sz w:val="24"/>
                <w:szCs w:val="24"/>
              </w:rPr>
              <w:t> WAJEEHA AMIN</w:t>
            </w:r>
          </w:p>
        </w:tc>
        <w:tc>
          <w:tcPr>
            <w:cnfStyle w:val="000010000000" w:firstRow="0" w:lastRow="0" w:firstColumn="0" w:lastColumn="0" w:oddVBand="1" w:evenVBand="0" w:oddHBand="0" w:evenHBand="0" w:firstRowFirstColumn="0" w:firstRowLastColumn="0" w:lastRowFirstColumn="0" w:lastRowLastColumn="0"/>
            <w:tcW w:w="116" w:type="pct"/>
          </w:tcPr>
          <w:p w:rsidR="0090682B" w:rsidRPr="00237A98" w:rsidRDefault="0090682B">
            <w:pPr>
              <w:rPr>
                <w:rFonts w:ascii="Times New Roman" w:hAnsi="Times New Roman" w:cs="Times New Roman"/>
                <w:b/>
                <w:caps w:val="0"/>
                <w:sz w:val="22"/>
                <w:szCs w:val="22"/>
              </w:rPr>
            </w:pPr>
          </w:p>
        </w:tc>
        <w:tc>
          <w:tcPr>
            <w:cnfStyle w:val="000001000000" w:firstRow="0" w:lastRow="0" w:firstColumn="0" w:lastColumn="0" w:oddVBand="0" w:evenVBand="1" w:oddHBand="0" w:evenHBand="0" w:firstRowFirstColumn="0" w:firstRowLastColumn="0" w:lastRowFirstColumn="0" w:lastRowLastColumn="0"/>
            <w:tcW w:w="1715" w:type="pct"/>
          </w:tcPr>
          <w:p w:rsidR="0090682B" w:rsidRPr="00237A98" w:rsidRDefault="0090682B">
            <w:pPr>
              <w:pStyle w:val="FormText"/>
              <w:rPr>
                <w:rFonts w:ascii="Times New Roman" w:hAnsi="Times New Roman" w:cs="Times New Roman"/>
                <w:b/>
                <w:sz w:val="22"/>
                <w:szCs w:val="22"/>
              </w:rPr>
            </w:pPr>
          </w:p>
        </w:tc>
      </w:tr>
      <w:tr w:rsidR="00557C91" w:rsidRPr="00B20051" w:rsidTr="00C53082">
        <w:tc>
          <w:tcPr>
            <w:cnfStyle w:val="000010000000" w:firstRow="0" w:lastRow="0" w:firstColumn="0" w:lastColumn="0" w:oddVBand="1" w:evenVBand="0" w:oddHBand="0" w:evenHBand="0" w:firstRowFirstColumn="0" w:firstRowLastColumn="0" w:lastRowFirstColumn="0" w:lastRowLastColumn="0"/>
            <w:tcW w:w="1697" w:type="pct"/>
          </w:tcPr>
          <w:p w:rsidR="00C53082" w:rsidRPr="00B20051" w:rsidRDefault="00C53082">
            <w:pPr>
              <w:rPr>
                <w:rFonts w:ascii="Times New Roman" w:hAnsi="Times New Roman" w:cs="Times New Roman"/>
                <w:sz w:val="22"/>
                <w:szCs w:val="22"/>
              </w:rPr>
            </w:pPr>
          </w:p>
          <w:p w:rsidR="0090682B" w:rsidRPr="00B20051" w:rsidRDefault="00484FB9">
            <w:pPr>
              <w:rPr>
                <w:rFonts w:ascii="Times New Roman" w:hAnsi="Times New Roman" w:cs="Times New Roman"/>
                <w:sz w:val="22"/>
                <w:szCs w:val="22"/>
              </w:rPr>
            </w:pPr>
            <w:r w:rsidRPr="00B20051">
              <w:rPr>
                <w:rFonts w:ascii="Times New Roman" w:hAnsi="Times New Roman" w:cs="Times New Roman"/>
                <w:sz w:val="22"/>
                <w:szCs w:val="22"/>
              </w:rPr>
              <w:t>Date of Submission</w:t>
            </w:r>
            <w:r w:rsidR="002C3E8F" w:rsidRPr="00B20051">
              <w:rPr>
                <w:rFonts w:ascii="Times New Roman" w:hAnsi="Times New Roman" w:cs="Times New Roman"/>
                <w:sz w:val="22"/>
                <w:szCs w:val="22"/>
              </w:rPr>
              <w:t>:</w:t>
            </w:r>
          </w:p>
        </w:tc>
        <w:tc>
          <w:tcPr>
            <w:cnfStyle w:val="000001000000" w:firstRow="0" w:lastRow="0" w:firstColumn="0" w:lastColumn="0" w:oddVBand="0" w:evenVBand="1" w:oddHBand="0" w:evenHBand="0" w:firstRowFirstColumn="0" w:firstRowLastColumn="0" w:lastRowFirstColumn="0" w:lastRowLastColumn="0"/>
            <w:tcW w:w="1472" w:type="pct"/>
          </w:tcPr>
          <w:p w:rsidR="00C53082" w:rsidRPr="00CD51A5" w:rsidRDefault="00C53082" w:rsidP="00893D35">
            <w:pPr>
              <w:pStyle w:val="FormText"/>
              <w:jc w:val="center"/>
              <w:rPr>
                <w:rFonts w:ascii="Times New Roman" w:hAnsi="Times New Roman" w:cs="Times New Roman"/>
                <w:b/>
                <w:sz w:val="24"/>
                <w:szCs w:val="24"/>
              </w:rPr>
            </w:pPr>
          </w:p>
          <w:p w:rsidR="00C53082" w:rsidRPr="00CD51A5" w:rsidRDefault="00C53082" w:rsidP="00893D35">
            <w:pPr>
              <w:pStyle w:val="FormText"/>
              <w:jc w:val="center"/>
              <w:rPr>
                <w:rFonts w:ascii="Times New Roman" w:hAnsi="Times New Roman" w:cs="Times New Roman"/>
                <w:b/>
                <w:sz w:val="24"/>
                <w:szCs w:val="24"/>
              </w:rPr>
            </w:pPr>
          </w:p>
          <w:p w:rsidR="0090682B" w:rsidRPr="00CD51A5" w:rsidRDefault="00C65A61" w:rsidP="00893D35">
            <w:pPr>
              <w:pStyle w:val="FormText"/>
              <w:jc w:val="center"/>
              <w:rPr>
                <w:rFonts w:ascii="Times New Roman" w:hAnsi="Times New Roman" w:cs="Times New Roman"/>
                <w:b/>
                <w:sz w:val="24"/>
                <w:szCs w:val="24"/>
              </w:rPr>
            </w:pPr>
            <w:r>
              <w:rPr>
                <w:rFonts w:ascii="Times New Roman" w:hAnsi="Times New Roman" w:cs="Times New Roman"/>
                <w:b/>
                <w:sz w:val="24"/>
                <w:szCs w:val="24"/>
              </w:rPr>
              <w:t>14</w:t>
            </w:r>
            <w:r w:rsidR="00923EA9">
              <w:rPr>
                <w:rFonts w:ascii="Times New Roman" w:hAnsi="Times New Roman" w:cs="Times New Roman"/>
                <w:b/>
                <w:sz w:val="24"/>
                <w:szCs w:val="24"/>
              </w:rPr>
              <w:t xml:space="preserve"> Sep</w:t>
            </w:r>
            <w:r w:rsidR="00DC17C6">
              <w:rPr>
                <w:rFonts w:ascii="Times New Roman" w:hAnsi="Times New Roman" w:cs="Times New Roman"/>
                <w:b/>
                <w:sz w:val="24"/>
                <w:szCs w:val="24"/>
              </w:rPr>
              <w:t>,</w:t>
            </w:r>
            <w:r w:rsidR="00923EA9">
              <w:rPr>
                <w:rFonts w:ascii="Times New Roman" w:hAnsi="Times New Roman" w:cs="Times New Roman"/>
                <w:b/>
                <w:sz w:val="24"/>
                <w:szCs w:val="24"/>
              </w:rPr>
              <w:t xml:space="preserve"> </w:t>
            </w:r>
            <w:r w:rsidR="00557C91" w:rsidRPr="00CD51A5">
              <w:rPr>
                <w:rFonts w:ascii="Times New Roman" w:hAnsi="Times New Roman" w:cs="Times New Roman"/>
                <w:b/>
                <w:sz w:val="24"/>
                <w:szCs w:val="24"/>
              </w:rPr>
              <w:t>2020</w:t>
            </w:r>
          </w:p>
        </w:tc>
        <w:tc>
          <w:tcPr>
            <w:cnfStyle w:val="000010000000" w:firstRow="0" w:lastRow="0" w:firstColumn="0" w:lastColumn="0" w:oddVBand="1" w:evenVBand="0" w:oddHBand="0" w:evenHBand="0" w:firstRowFirstColumn="0" w:firstRowLastColumn="0" w:lastRowFirstColumn="0" w:lastRowLastColumn="0"/>
            <w:tcW w:w="116" w:type="pct"/>
          </w:tcPr>
          <w:p w:rsidR="0090682B" w:rsidRPr="00B20051" w:rsidRDefault="0090682B">
            <w:pPr>
              <w:rPr>
                <w:rFonts w:ascii="Times New Roman" w:hAnsi="Times New Roman" w:cs="Times New Roman"/>
                <w:sz w:val="22"/>
                <w:szCs w:val="22"/>
              </w:rPr>
            </w:pPr>
          </w:p>
        </w:tc>
        <w:tc>
          <w:tcPr>
            <w:cnfStyle w:val="000001000000" w:firstRow="0" w:lastRow="0" w:firstColumn="0" w:lastColumn="0" w:oddVBand="0" w:evenVBand="1" w:oddHBand="0" w:evenHBand="0" w:firstRowFirstColumn="0" w:firstRowLastColumn="0" w:lastRowFirstColumn="0" w:lastRowLastColumn="0"/>
            <w:tcW w:w="1715" w:type="pct"/>
          </w:tcPr>
          <w:p w:rsidR="0090682B" w:rsidRPr="00B20051" w:rsidRDefault="0090682B">
            <w:pPr>
              <w:pStyle w:val="FormText"/>
              <w:rPr>
                <w:rFonts w:ascii="Times New Roman" w:hAnsi="Times New Roman" w:cs="Times New Roman"/>
                <w:sz w:val="22"/>
                <w:szCs w:val="22"/>
              </w:rPr>
            </w:pPr>
          </w:p>
        </w:tc>
      </w:tr>
      <w:tr w:rsidR="00557C91" w:rsidRPr="00B20051" w:rsidTr="00C53082">
        <w:tc>
          <w:tcPr>
            <w:cnfStyle w:val="000010000000" w:firstRow="0" w:lastRow="0" w:firstColumn="0" w:lastColumn="0" w:oddVBand="1" w:evenVBand="0" w:oddHBand="0" w:evenHBand="0" w:firstRowFirstColumn="0" w:firstRowLastColumn="0" w:lastRowFirstColumn="0" w:lastRowLastColumn="0"/>
            <w:tcW w:w="1697" w:type="pct"/>
          </w:tcPr>
          <w:p w:rsidR="00C53082" w:rsidRPr="00B20051" w:rsidRDefault="00C53082">
            <w:pPr>
              <w:rPr>
                <w:rFonts w:ascii="Times New Roman" w:hAnsi="Times New Roman" w:cs="Times New Roman"/>
                <w:sz w:val="22"/>
                <w:szCs w:val="22"/>
              </w:rPr>
            </w:pPr>
          </w:p>
          <w:p w:rsidR="00484FB9" w:rsidRPr="00B20051" w:rsidRDefault="002E7AAB">
            <w:pPr>
              <w:rPr>
                <w:rFonts w:ascii="Times New Roman" w:hAnsi="Times New Roman" w:cs="Times New Roman"/>
                <w:sz w:val="22"/>
                <w:szCs w:val="22"/>
              </w:rPr>
            </w:pPr>
            <w:r w:rsidRPr="00B20051">
              <w:rPr>
                <w:rFonts w:ascii="Times New Roman" w:hAnsi="Times New Roman" w:cs="Times New Roman"/>
                <w:sz w:val="22"/>
                <w:szCs w:val="22"/>
              </w:rPr>
              <w:t xml:space="preserve">Course Name:                                                              </w:t>
            </w:r>
          </w:p>
        </w:tc>
        <w:tc>
          <w:tcPr>
            <w:cnfStyle w:val="000001000000" w:firstRow="0" w:lastRow="0" w:firstColumn="0" w:lastColumn="0" w:oddVBand="0" w:evenVBand="1" w:oddHBand="0" w:evenHBand="0" w:firstRowFirstColumn="0" w:firstRowLastColumn="0" w:lastRowFirstColumn="0" w:lastRowLastColumn="0"/>
            <w:tcW w:w="1472" w:type="pct"/>
          </w:tcPr>
          <w:p w:rsidR="00C53082" w:rsidRPr="00CD51A5" w:rsidRDefault="00C53082" w:rsidP="00893D35">
            <w:pPr>
              <w:pStyle w:val="FormText"/>
              <w:jc w:val="center"/>
              <w:rPr>
                <w:rFonts w:ascii="Times New Roman" w:hAnsi="Times New Roman" w:cs="Times New Roman"/>
                <w:b/>
                <w:sz w:val="24"/>
                <w:szCs w:val="24"/>
              </w:rPr>
            </w:pPr>
          </w:p>
          <w:p w:rsidR="00C53082" w:rsidRPr="00CD51A5" w:rsidRDefault="00C53082" w:rsidP="00893D35">
            <w:pPr>
              <w:pStyle w:val="FormText"/>
              <w:jc w:val="center"/>
              <w:rPr>
                <w:rFonts w:ascii="Times New Roman" w:hAnsi="Times New Roman" w:cs="Times New Roman"/>
                <w:b/>
                <w:sz w:val="24"/>
                <w:szCs w:val="24"/>
              </w:rPr>
            </w:pPr>
          </w:p>
          <w:p w:rsidR="00484FB9" w:rsidRPr="00CD51A5" w:rsidRDefault="00153835" w:rsidP="00893D35">
            <w:pPr>
              <w:pStyle w:val="FormText"/>
              <w:jc w:val="center"/>
              <w:rPr>
                <w:rFonts w:ascii="Times New Roman" w:hAnsi="Times New Roman" w:cs="Times New Roman"/>
                <w:b/>
                <w:sz w:val="24"/>
                <w:szCs w:val="24"/>
              </w:rPr>
            </w:pPr>
            <w:r w:rsidRPr="00153835">
              <w:rPr>
                <w:rFonts w:ascii="Times New Roman" w:hAnsi="Times New Roman" w:cs="Times New Roman"/>
                <w:b/>
                <w:sz w:val="24"/>
                <w:szCs w:val="24"/>
              </w:rPr>
              <w:t>MICROECONOMICS</w:t>
            </w:r>
          </w:p>
        </w:tc>
        <w:tc>
          <w:tcPr>
            <w:cnfStyle w:val="000010000000" w:firstRow="0" w:lastRow="0" w:firstColumn="0" w:lastColumn="0" w:oddVBand="1" w:evenVBand="0" w:oddHBand="0" w:evenHBand="0" w:firstRowFirstColumn="0" w:firstRowLastColumn="0" w:lastRowFirstColumn="0" w:lastRowLastColumn="0"/>
            <w:tcW w:w="116" w:type="pct"/>
          </w:tcPr>
          <w:p w:rsidR="00484FB9" w:rsidRPr="00153835" w:rsidRDefault="00484FB9">
            <w:pPr>
              <w:rPr>
                <w:rFonts w:ascii="Times New Roman" w:hAnsi="Times New Roman" w:cs="Times New Roman"/>
                <w:b/>
                <w:caps w:val="0"/>
                <w:sz w:val="24"/>
                <w:szCs w:val="24"/>
              </w:rPr>
            </w:pPr>
          </w:p>
        </w:tc>
        <w:tc>
          <w:tcPr>
            <w:cnfStyle w:val="000001000000" w:firstRow="0" w:lastRow="0" w:firstColumn="0" w:lastColumn="0" w:oddVBand="0" w:evenVBand="1" w:oddHBand="0" w:evenHBand="0" w:firstRowFirstColumn="0" w:firstRowLastColumn="0" w:lastRowFirstColumn="0" w:lastRowLastColumn="0"/>
            <w:tcW w:w="1715" w:type="pct"/>
          </w:tcPr>
          <w:p w:rsidR="00484FB9" w:rsidRPr="00153835" w:rsidRDefault="00484FB9">
            <w:pPr>
              <w:pStyle w:val="FormText"/>
              <w:rPr>
                <w:rFonts w:ascii="Times New Roman" w:hAnsi="Times New Roman" w:cs="Times New Roman"/>
                <w:b/>
                <w:sz w:val="24"/>
                <w:szCs w:val="24"/>
              </w:rPr>
            </w:pPr>
          </w:p>
        </w:tc>
      </w:tr>
    </w:tbl>
    <w:p w:rsidR="00C53082" w:rsidRDefault="00C53082" w:rsidP="00C53082">
      <w:pPr>
        <w:pStyle w:val="FormText"/>
        <w:jc w:val="center"/>
        <w:rPr>
          <w:rFonts w:ascii="Times New Roman" w:hAnsi="Times New Roman" w:cs="Times New Roman"/>
          <w:b/>
          <w:sz w:val="144"/>
          <w:szCs w:val="144"/>
        </w:rPr>
      </w:pPr>
    </w:p>
    <w:p w:rsidR="00C54F01" w:rsidRPr="00B20051" w:rsidRDefault="00C54F01" w:rsidP="00265878">
      <w:pPr>
        <w:pStyle w:val="FormText"/>
        <w:rPr>
          <w:rFonts w:ascii="Times New Roman" w:hAnsi="Times New Roman" w:cs="Times New Roman"/>
          <w:b/>
          <w:sz w:val="144"/>
          <w:szCs w:val="144"/>
        </w:rPr>
      </w:pPr>
    </w:p>
    <w:p w:rsidR="00E4655D" w:rsidRPr="00E871BA" w:rsidRDefault="00C54F01" w:rsidP="008A20FB">
      <w:pPr>
        <w:pStyle w:val="FormText"/>
        <w:jc w:val="center"/>
        <w:rPr>
          <w:rFonts w:ascii="Times New Roman" w:hAnsi="Times New Roman" w:cs="Times New Roman"/>
          <w:b/>
          <w:sz w:val="160"/>
          <w:szCs w:val="160"/>
        </w:rPr>
      </w:pPr>
      <w:r w:rsidRPr="00E871BA">
        <w:rPr>
          <w:rFonts w:ascii="Times New Roman" w:hAnsi="Times New Roman" w:cs="Times New Roman"/>
          <w:b/>
          <w:sz w:val="160"/>
          <w:szCs w:val="160"/>
        </w:rPr>
        <w:t>M</w:t>
      </w:r>
      <w:r w:rsidR="004B02B1" w:rsidRPr="00E871BA">
        <w:rPr>
          <w:rFonts w:ascii="Times New Roman" w:hAnsi="Times New Roman" w:cs="Times New Roman"/>
          <w:b/>
          <w:sz w:val="160"/>
          <w:szCs w:val="160"/>
        </w:rPr>
        <w:t>BA</w:t>
      </w:r>
    </w:p>
    <w:p w:rsidR="00AF1E83" w:rsidRPr="00AF1E83" w:rsidRDefault="00AF1E83" w:rsidP="001A592A">
      <w:pPr>
        <w:spacing w:line="276" w:lineRule="auto"/>
        <w:jc w:val="center"/>
        <w:rPr>
          <w:rFonts w:ascii="Times New Roman" w:hAnsi="Times New Roman" w:cs="Times New Roman"/>
          <w:sz w:val="24"/>
          <w:szCs w:val="24"/>
        </w:rPr>
      </w:pPr>
      <w:r w:rsidRPr="00AF1E83">
        <w:rPr>
          <w:rFonts w:ascii="Times New Roman" w:hAnsi="Times New Roman" w:cs="Times New Roman"/>
          <w:b/>
          <w:bCs/>
          <w:sz w:val="24"/>
          <w:szCs w:val="24"/>
        </w:rPr>
        <w:lastRenderedPageBreak/>
        <w:t>Q1)</w:t>
      </w:r>
      <w:r>
        <w:rPr>
          <w:rFonts w:ascii="Times New Roman" w:hAnsi="Times New Roman" w:cs="Times New Roman"/>
          <w:bCs/>
          <w:sz w:val="24"/>
          <w:szCs w:val="24"/>
        </w:rPr>
        <w:t xml:space="preserve"> </w:t>
      </w:r>
      <w:r w:rsidRPr="00AF1E83">
        <w:rPr>
          <w:rFonts w:ascii="Times New Roman" w:hAnsi="Times New Roman" w:cs="Times New Roman"/>
          <w:sz w:val="24"/>
          <w:szCs w:val="24"/>
        </w:rPr>
        <w:t xml:space="preserve"> </w:t>
      </w:r>
      <w:bookmarkStart w:id="0" w:name="_GoBack"/>
      <w:proofErr w:type="gramStart"/>
      <w:r w:rsidRPr="0098799F">
        <w:rPr>
          <w:rFonts w:ascii="Times New Roman" w:hAnsi="Times New Roman" w:cs="Times New Roman"/>
          <w:b/>
          <w:sz w:val="24"/>
          <w:szCs w:val="24"/>
        </w:rPr>
        <w:t>Does</w:t>
      </w:r>
      <w:proofErr w:type="gramEnd"/>
      <w:r w:rsidRPr="0098799F">
        <w:rPr>
          <w:rFonts w:ascii="Times New Roman" w:hAnsi="Times New Roman" w:cs="Times New Roman"/>
          <w:b/>
          <w:sz w:val="24"/>
          <w:szCs w:val="24"/>
        </w:rPr>
        <w:t xml:space="preserve"> a change in consumers’ tastes lead to a movement along the demand curve or a shift in the demand curve? </w:t>
      </w:r>
      <w:proofErr w:type="gramStart"/>
      <w:r w:rsidRPr="0098799F">
        <w:rPr>
          <w:rFonts w:ascii="Times New Roman" w:hAnsi="Times New Roman" w:cs="Times New Roman"/>
          <w:b/>
          <w:sz w:val="24"/>
          <w:szCs w:val="24"/>
        </w:rPr>
        <w:t>Does a change in price lead to a movement along the demand curve or a shift in the demand curve</w:t>
      </w:r>
      <w:r w:rsidR="004B4F98" w:rsidRPr="0098799F">
        <w:rPr>
          <w:rFonts w:ascii="Times New Roman" w:hAnsi="Times New Roman" w:cs="Times New Roman"/>
          <w:b/>
          <w:sz w:val="24"/>
          <w:szCs w:val="24"/>
        </w:rPr>
        <w:t>.</w:t>
      </w:r>
      <w:bookmarkEnd w:id="0"/>
      <w:proofErr w:type="gramEnd"/>
    </w:p>
    <w:p w:rsidR="00771DBA" w:rsidRPr="00771DBA" w:rsidRDefault="00771DBA" w:rsidP="001A592A">
      <w:pPr>
        <w:spacing w:line="276" w:lineRule="auto"/>
        <w:rPr>
          <w:rFonts w:ascii="Times New Roman" w:hAnsi="Times New Roman" w:cs="Times New Roman"/>
          <w:b/>
          <w:sz w:val="24"/>
          <w:szCs w:val="24"/>
        </w:rPr>
      </w:pPr>
      <w:proofErr w:type="spellStart"/>
      <w:r w:rsidRPr="00771DBA">
        <w:rPr>
          <w:rFonts w:ascii="Times New Roman" w:hAnsi="Times New Roman" w:cs="Times New Roman"/>
          <w:b/>
          <w:sz w:val="24"/>
          <w:szCs w:val="24"/>
        </w:rPr>
        <w:t>Ans</w:t>
      </w:r>
      <w:proofErr w:type="spellEnd"/>
      <w:r w:rsidRPr="00771DBA">
        <w:rPr>
          <w:rFonts w:ascii="Times New Roman" w:hAnsi="Times New Roman" w:cs="Times New Roman"/>
          <w:b/>
          <w:sz w:val="24"/>
          <w:szCs w:val="24"/>
        </w:rPr>
        <w:t>)</w:t>
      </w:r>
    </w:p>
    <w:p w:rsidR="00771DBA" w:rsidRPr="00771DBA" w:rsidRDefault="005F5175" w:rsidP="001A592A">
      <w:pPr>
        <w:spacing w:line="276" w:lineRule="auto"/>
        <w:rPr>
          <w:rFonts w:ascii="Times New Roman" w:hAnsi="Times New Roman" w:cs="Times New Roman"/>
          <w:sz w:val="24"/>
          <w:szCs w:val="24"/>
        </w:rPr>
      </w:pPr>
      <w:r>
        <w:rPr>
          <w:rFonts w:ascii="Times New Roman" w:hAnsi="Times New Roman" w:cs="Times New Roman"/>
          <w:sz w:val="24"/>
          <w:szCs w:val="24"/>
        </w:rPr>
        <w:t>If the change in consumers</w:t>
      </w:r>
      <w:r w:rsidR="00771DBA" w:rsidRPr="00771DBA">
        <w:rPr>
          <w:rFonts w:ascii="Times New Roman" w:hAnsi="Times New Roman" w:cs="Times New Roman"/>
          <w:sz w:val="24"/>
          <w:szCs w:val="24"/>
        </w:rPr>
        <w:t xml:space="preserve"> tastes</w:t>
      </w:r>
      <w:r>
        <w:rPr>
          <w:rFonts w:ascii="Times New Roman" w:hAnsi="Times New Roman" w:cs="Times New Roman"/>
          <w:sz w:val="24"/>
          <w:szCs w:val="24"/>
        </w:rPr>
        <w:t xml:space="preserve"> leads to an increase in </w:t>
      </w:r>
      <w:proofErr w:type="gramStart"/>
      <w:r>
        <w:rPr>
          <w:rFonts w:ascii="Times New Roman" w:hAnsi="Times New Roman" w:cs="Times New Roman"/>
          <w:sz w:val="24"/>
          <w:szCs w:val="24"/>
        </w:rPr>
        <w:t xml:space="preserve">demand </w:t>
      </w:r>
      <w:r w:rsidR="00771DBA" w:rsidRPr="00771DBA">
        <w:rPr>
          <w:rFonts w:ascii="Times New Roman" w:hAnsi="Times New Roman" w:cs="Times New Roman"/>
          <w:sz w:val="24"/>
          <w:szCs w:val="24"/>
        </w:rPr>
        <w:t xml:space="preserve"> consumers</w:t>
      </w:r>
      <w:proofErr w:type="gramEnd"/>
      <w:r w:rsidR="00771DBA" w:rsidRPr="00771DBA">
        <w:rPr>
          <w:rFonts w:ascii="Times New Roman" w:hAnsi="Times New Roman" w:cs="Times New Roman"/>
          <w:sz w:val="24"/>
          <w:szCs w:val="24"/>
        </w:rPr>
        <w:t xml:space="preserve"> want to buy more of this good at every price level. A change in price leads to a movement along the demand curve. Because price i</w:t>
      </w:r>
      <w:r>
        <w:rPr>
          <w:rFonts w:ascii="Times New Roman" w:hAnsi="Times New Roman" w:cs="Times New Roman"/>
          <w:sz w:val="24"/>
          <w:szCs w:val="24"/>
        </w:rPr>
        <w:t>s measured on the vertical axis</w:t>
      </w:r>
      <w:r w:rsidR="00771DBA" w:rsidRPr="00771DBA">
        <w:rPr>
          <w:rFonts w:ascii="Times New Roman" w:hAnsi="Times New Roman" w:cs="Times New Roman"/>
          <w:sz w:val="24"/>
          <w:szCs w:val="24"/>
        </w:rPr>
        <w:t xml:space="preserve"> a change in the price represents a movement along the demand curve.</w:t>
      </w:r>
    </w:p>
    <w:p w:rsidR="00771DBA" w:rsidRPr="00771DBA" w:rsidRDefault="00771DBA" w:rsidP="001A592A">
      <w:pPr>
        <w:spacing w:line="276" w:lineRule="auto"/>
        <w:rPr>
          <w:rFonts w:ascii="Times New Roman" w:hAnsi="Times New Roman" w:cs="Times New Roman"/>
          <w:sz w:val="24"/>
          <w:szCs w:val="24"/>
        </w:rPr>
      </w:pPr>
      <w:r w:rsidRPr="00771DBA">
        <w:rPr>
          <w:rFonts w:ascii="Times New Roman" w:hAnsi="Times New Roman" w:cs="Times New Roman"/>
          <w:sz w:val="24"/>
          <w:szCs w:val="24"/>
        </w:rPr>
        <w:t>The d</w:t>
      </w:r>
      <w:r w:rsidR="005F5175">
        <w:rPr>
          <w:rFonts w:ascii="Times New Roman" w:hAnsi="Times New Roman" w:cs="Times New Roman"/>
          <w:sz w:val="24"/>
          <w:szCs w:val="24"/>
        </w:rPr>
        <w:t>emand curve is downward sloping</w:t>
      </w:r>
      <w:r w:rsidRPr="00771DBA">
        <w:rPr>
          <w:rFonts w:ascii="Times New Roman" w:hAnsi="Times New Roman" w:cs="Times New Roman"/>
          <w:sz w:val="24"/>
          <w:szCs w:val="24"/>
        </w:rPr>
        <w:t xml:space="preserve"> indicating the negative relationship between the price of a product and the quantity demanded. For normal goods, a change in price will be reflected as a move along the demand curve while a non-price change will result in a shift of the demand curve.</w:t>
      </w:r>
    </w:p>
    <w:p w:rsidR="005F5175" w:rsidRDefault="00771DBA" w:rsidP="001A592A">
      <w:pPr>
        <w:spacing w:line="276" w:lineRule="auto"/>
        <w:rPr>
          <w:rFonts w:ascii="Times New Roman" w:hAnsi="Times New Roman" w:cs="Times New Roman"/>
          <w:sz w:val="24"/>
          <w:szCs w:val="24"/>
        </w:rPr>
      </w:pPr>
      <w:r w:rsidRPr="00771DBA">
        <w:rPr>
          <w:rFonts w:ascii="Times New Roman" w:hAnsi="Times New Roman" w:cs="Times New Roman"/>
          <w:sz w:val="24"/>
          <w:szCs w:val="24"/>
        </w:rPr>
        <w:t xml:space="preserve">Changes in factors like average income and preferences can cause an entire demand curve to shift right or left. This causes a higher or lower quantity to be demanded at a given price. </w:t>
      </w:r>
      <w:proofErr w:type="gramStart"/>
      <w:r w:rsidRPr="00771DBA">
        <w:rPr>
          <w:rFonts w:ascii="Times New Roman" w:hAnsi="Times New Roman" w:cs="Times New Roman"/>
          <w:sz w:val="24"/>
          <w:szCs w:val="24"/>
        </w:rPr>
        <w:t>Ceteris paribus assumption.</w:t>
      </w:r>
      <w:proofErr w:type="gramEnd"/>
      <w:r w:rsidRPr="00771DBA">
        <w:rPr>
          <w:rFonts w:ascii="Times New Roman" w:hAnsi="Times New Roman" w:cs="Times New Roman"/>
          <w:sz w:val="24"/>
          <w:szCs w:val="24"/>
        </w:rPr>
        <w:t xml:space="preserve"> Demand curves relate the prices and quantities demanded assuming no other factors </w:t>
      </w:r>
      <w:proofErr w:type="spellStart"/>
      <w:r w:rsidRPr="00771DBA">
        <w:rPr>
          <w:rFonts w:ascii="Times New Roman" w:hAnsi="Times New Roman" w:cs="Times New Roman"/>
          <w:sz w:val="24"/>
          <w:szCs w:val="24"/>
        </w:rPr>
        <w:t>change.An</w:t>
      </w:r>
      <w:proofErr w:type="spellEnd"/>
      <w:r w:rsidRPr="00771DBA">
        <w:rPr>
          <w:rFonts w:ascii="Times New Roman" w:hAnsi="Times New Roman" w:cs="Times New Roman"/>
          <w:sz w:val="24"/>
          <w:szCs w:val="24"/>
        </w:rPr>
        <w:t xml:space="preserve"> increase in the price of a substitute-product will lead to a fall in the quantity demanded of that </w:t>
      </w:r>
      <w:proofErr w:type="gramStart"/>
      <w:r w:rsidRPr="00771DBA">
        <w:rPr>
          <w:rFonts w:ascii="Times New Roman" w:hAnsi="Times New Roman" w:cs="Times New Roman"/>
          <w:sz w:val="24"/>
          <w:szCs w:val="24"/>
        </w:rPr>
        <w:t>produc</w:t>
      </w:r>
      <w:r w:rsidR="005F5175">
        <w:rPr>
          <w:rFonts w:ascii="Times New Roman" w:hAnsi="Times New Roman" w:cs="Times New Roman"/>
          <w:sz w:val="24"/>
          <w:szCs w:val="24"/>
        </w:rPr>
        <w:t xml:space="preserve">t </w:t>
      </w:r>
      <w:r w:rsidRPr="00771DBA">
        <w:rPr>
          <w:rFonts w:ascii="Times New Roman" w:hAnsi="Times New Roman" w:cs="Times New Roman"/>
          <w:sz w:val="24"/>
          <w:szCs w:val="24"/>
        </w:rPr>
        <w:t xml:space="preserve"> and</w:t>
      </w:r>
      <w:proofErr w:type="gramEnd"/>
      <w:r w:rsidRPr="00771DBA">
        <w:rPr>
          <w:rFonts w:ascii="Times New Roman" w:hAnsi="Times New Roman" w:cs="Times New Roman"/>
          <w:sz w:val="24"/>
          <w:szCs w:val="24"/>
        </w:rPr>
        <w:t xml:space="preserve"> an increase in demand for the substitutes whose prices have not changed.</w:t>
      </w:r>
    </w:p>
    <w:p w:rsidR="005F5175" w:rsidRDefault="00771DBA" w:rsidP="001A592A">
      <w:pPr>
        <w:spacing w:line="276" w:lineRule="auto"/>
        <w:rPr>
          <w:rFonts w:ascii="Times New Roman" w:hAnsi="Times New Roman" w:cs="Times New Roman"/>
          <w:sz w:val="24"/>
          <w:szCs w:val="24"/>
        </w:rPr>
      </w:pPr>
      <w:r w:rsidRPr="00771DBA">
        <w:rPr>
          <w:rFonts w:ascii="Times New Roman" w:hAnsi="Times New Roman" w:cs="Times New Roman"/>
          <w:sz w:val="24"/>
          <w:szCs w:val="24"/>
        </w:rPr>
        <w:t>Regarding the tastes of the buyers for the commodity, a favorable change leads to increase in demand and</w:t>
      </w:r>
      <w:r w:rsidR="005F5175">
        <w:rPr>
          <w:rFonts w:ascii="Times New Roman" w:hAnsi="Times New Roman" w:cs="Times New Roman"/>
          <w:sz w:val="24"/>
          <w:szCs w:val="24"/>
        </w:rPr>
        <w:t xml:space="preserve"> unfavorable change to decrease. </w:t>
      </w:r>
    </w:p>
    <w:p w:rsidR="00771DBA" w:rsidRPr="00771DBA" w:rsidRDefault="005F5175" w:rsidP="001A592A">
      <w:pPr>
        <w:spacing w:line="276" w:lineRule="auto"/>
        <w:rPr>
          <w:rFonts w:ascii="Times New Roman" w:hAnsi="Times New Roman" w:cs="Times New Roman"/>
          <w:sz w:val="24"/>
          <w:szCs w:val="24"/>
        </w:rPr>
      </w:pPr>
      <w:r w:rsidRPr="005F5175">
        <w:rPr>
          <w:rFonts w:ascii="Times New Roman" w:hAnsi="Times New Roman" w:cs="Times New Roman"/>
          <w:b/>
          <w:sz w:val="24"/>
          <w:szCs w:val="24"/>
        </w:rPr>
        <w:t>Example</w:t>
      </w:r>
      <w:r>
        <w:rPr>
          <w:rFonts w:ascii="Times New Roman" w:hAnsi="Times New Roman" w:cs="Times New Roman"/>
          <w:sz w:val="24"/>
          <w:szCs w:val="24"/>
        </w:rPr>
        <w:t>: I</w:t>
      </w:r>
      <w:r w:rsidR="00771DBA" w:rsidRPr="00771DBA">
        <w:rPr>
          <w:rFonts w:ascii="Times New Roman" w:hAnsi="Times New Roman" w:cs="Times New Roman"/>
          <w:sz w:val="24"/>
          <w:szCs w:val="24"/>
        </w:rPr>
        <w:t>ncrease in the popularity of physical fitness will increase the demand for jogging shoes and bicycles. As another example, th</w:t>
      </w:r>
      <w:r w:rsidR="007A30B9">
        <w:rPr>
          <w:rFonts w:ascii="Times New Roman" w:hAnsi="Times New Roman" w:cs="Times New Roman"/>
          <w:sz w:val="24"/>
          <w:szCs w:val="24"/>
        </w:rPr>
        <w:t xml:space="preserve">e demand for cell phones rises </w:t>
      </w:r>
      <w:r w:rsidR="00771DBA" w:rsidRPr="00771DBA">
        <w:rPr>
          <w:rFonts w:ascii="Times New Roman" w:hAnsi="Times New Roman" w:cs="Times New Roman"/>
          <w:sz w:val="24"/>
          <w:szCs w:val="24"/>
        </w:rPr>
        <w:t>reducing the demand for land-line phones.</w:t>
      </w:r>
    </w:p>
    <w:p w:rsidR="00771DBA" w:rsidRPr="00AB332B" w:rsidRDefault="00AB332B" w:rsidP="001A592A">
      <w:pPr>
        <w:spacing w:line="276" w:lineRule="auto"/>
        <w:rPr>
          <w:rFonts w:ascii="Times New Roman" w:hAnsi="Times New Roman" w:cs="Times New Roman"/>
          <w:b/>
          <w:sz w:val="24"/>
          <w:szCs w:val="24"/>
        </w:rPr>
      </w:pPr>
      <w:r w:rsidRPr="00AB332B">
        <w:rPr>
          <w:rFonts w:ascii="Times New Roman" w:hAnsi="Times New Roman" w:cs="Times New Roman"/>
          <w:b/>
          <w:sz w:val="24"/>
          <w:szCs w:val="24"/>
        </w:rPr>
        <w:t>Does a change in consumers</w:t>
      </w:r>
      <w:r w:rsidR="00771DBA" w:rsidRPr="00AB332B">
        <w:rPr>
          <w:rFonts w:ascii="Times New Roman" w:hAnsi="Times New Roman" w:cs="Times New Roman"/>
          <w:b/>
          <w:sz w:val="24"/>
          <w:szCs w:val="24"/>
        </w:rPr>
        <w:t xml:space="preserve"> tastes lead to a movement along the demand curve or a shift in the demand curve?</w:t>
      </w:r>
    </w:p>
    <w:p w:rsidR="00C8042B" w:rsidRDefault="00771DBA" w:rsidP="001A592A">
      <w:pPr>
        <w:spacing w:line="276" w:lineRule="auto"/>
        <w:rPr>
          <w:rFonts w:ascii="Times New Roman" w:hAnsi="Times New Roman" w:cs="Times New Roman"/>
          <w:sz w:val="24"/>
          <w:szCs w:val="24"/>
        </w:rPr>
      </w:pPr>
      <w:r w:rsidRPr="00771DBA">
        <w:rPr>
          <w:rFonts w:ascii="Times New Roman" w:hAnsi="Times New Roman" w:cs="Times New Roman"/>
          <w:sz w:val="24"/>
          <w:szCs w:val="24"/>
        </w:rPr>
        <w:t>Regarding the tastes of the buyers for the commodity, a favorable change leads to increase in demand and</w:t>
      </w:r>
      <w:r w:rsidR="00C8042B">
        <w:rPr>
          <w:rFonts w:ascii="Times New Roman" w:hAnsi="Times New Roman" w:cs="Times New Roman"/>
          <w:sz w:val="24"/>
          <w:szCs w:val="24"/>
        </w:rPr>
        <w:t xml:space="preserve"> unfavorable change to decrease.</w:t>
      </w:r>
    </w:p>
    <w:p w:rsidR="00F44D81" w:rsidRDefault="00C8042B" w:rsidP="001A592A">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F44D81">
        <w:rPr>
          <w:rFonts w:ascii="Times New Roman" w:hAnsi="Times New Roman" w:cs="Times New Roman"/>
          <w:b/>
          <w:sz w:val="24"/>
          <w:szCs w:val="24"/>
          <w:u w:val="single"/>
        </w:rPr>
        <w:t>Example</w:t>
      </w:r>
      <w:r w:rsidR="00F44D81">
        <w:rPr>
          <w:rFonts w:ascii="Times New Roman" w:hAnsi="Times New Roman" w:cs="Times New Roman"/>
          <w:b/>
          <w:sz w:val="24"/>
          <w:szCs w:val="24"/>
          <w:u w:val="single"/>
        </w:rPr>
        <w:t xml:space="preserve"> 1</w:t>
      </w:r>
      <w:r w:rsidRPr="00F44D81">
        <w:rPr>
          <w:rFonts w:ascii="Times New Roman" w:hAnsi="Times New Roman" w:cs="Times New Roman"/>
          <w:b/>
          <w:sz w:val="24"/>
          <w:szCs w:val="24"/>
          <w:u w:val="single"/>
        </w:rPr>
        <w:t>:</w:t>
      </w:r>
      <w:r w:rsidR="00B621F3">
        <w:rPr>
          <w:rFonts w:ascii="Times New Roman" w:hAnsi="Times New Roman" w:cs="Times New Roman"/>
          <w:sz w:val="24"/>
          <w:szCs w:val="24"/>
        </w:rPr>
        <w:t xml:space="preserve"> I</w:t>
      </w:r>
      <w:r w:rsidR="00771DBA" w:rsidRPr="00771DBA">
        <w:rPr>
          <w:rFonts w:ascii="Times New Roman" w:hAnsi="Times New Roman" w:cs="Times New Roman"/>
          <w:sz w:val="24"/>
          <w:szCs w:val="24"/>
        </w:rPr>
        <w:t xml:space="preserve">ncrease in the popularity of physical fitness will increase the demand for jogging shoes and bicycles. </w:t>
      </w:r>
    </w:p>
    <w:p w:rsidR="00771DBA" w:rsidRPr="00771DBA" w:rsidRDefault="00F44D81" w:rsidP="001A592A">
      <w:pPr>
        <w:spacing w:line="276" w:lineRule="auto"/>
        <w:rPr>
          <w:rFonts w:ascii="Times New Roman" w:hAnsi="Times New Roman" w:cs="Times New Roman"/>
          <w:sz w:val="24"/>
          <w:szCs w:val="24"/>
        </w:rPr>
      </w:pPr>
      <w:r w:rsidRPr="00F44D81">
        <w:rPr>
          <w:rFonts w:ascii="Times New Roman" w:hAnsi="Times New Roman" w:cs="Times New Roman"/>
          <w:b/>
          <w:sz w:val="24"/>
          <w:szCs w:val="24"/>
          <w:u w:val="single"/>
        </w:rPr>
        <w:t>Example 2:</w:t>
      </w:r>
      <w:r w:rsidR="00771DBA" w:rsidRPr="00771DBA">
        <w:rPr>
          <w:rFonts w:ascii="Times New Roman" w:hAnsi="Times New Roman" w:cs="Times New Roman"/>
          <w:sz w:val="24"/>
          <w:szCs w:val="24"/>
        </w:rPr>
        <w:t xml:space="preserve"> the demand for cell phones rises, reducing the demand for land-line phones.</w:t>
      </w:r>
    </w:p>
    <w:p w:rsidR="00483C20" w:rsidRPr="00771DBA" w:rsidRDefault="00771DBA" w:rsidP="001A592A">
      <w:pPr>
        <w:spacing w:line="276" w:lineRule="auto"/>
        <w:rPr>
          <w:rFonts w:ascii="Times New Roman" w:hAnsi="Times New Roman" w:cs="Times New Roman"/>
          <w:sz w:val="24"/>
          <w:szCs w:val="24"/>
        </w:rPr>
      </w:pPr>
      <w:r w:rsidRPr="00771DBA">
        <w:rPr>
          <w:rFonts w:ascii="Times New Roman" w:hAnsi="Times New Roman" w:cs="Times New Roman"/>
          <w:sz w:val="24"/>
          <w:szCs w:val="24"/>
        </w:rPr>
        <w:lastRenderedPageBreak/>
        <w:t>A demand curve reflects the relationship between the price of a good and the quantity demanded, ceteris paribus. So a demand curve, graphed in two dimensions, can handle only two variables: price and quantity demanded per unit time.</w:t>
      </w:r>
      <w:r w:rsidR="00483C20" w:rsidRPr="00771DBA">
        <w:rPr>
          <w:rFonts w:ascii="Times New Roman" w:hAnsi="Times New Roman" w:cs="Times New Roman"/>
          <w:sz w:val="24"/>
          <w:szCs w:val="24"/>
        </w:rPr>
        <w:t xml:space="preserve"> </w:t>
      </w:r>
    </w:p>
    <w:p w:rsidR="00FA6CB8" w:rsidRPr="00C833F8" w:rsidRDefault="00483C20" w:rsidP="001A592A">
      <w:pPr>
        <w:spacing w:line="276" w:lineRule="auto"/>
        <w:rPr>
          <w:rFonts w:ascii="Times New Roman" w:hAnsi="Times New Roman" w:cs="Times New Roman"/>
          <w:sz w:val="24"/>
          <w:szCs w:val="24"/>
        </w:rPr>
      </w:pPr>
      <w:proofErr w:type="gramStart"/>
      <w:r w:rsidRPr="00483C20">
        <w:rPr>
          <w:rFonts w:ascii="Times New Roman" w:hAnsi="Times New Roman" w:cs="Times New Roman"/>
          <w:b/>
          <w:sz w:val="24"/>
          <w:szCs w:val="24"/>
          <w:u w:val="single"/>
        </w:rPr>
        <w:t>E</w:t>
      </w:r>
      <w:r w:rsidR="00771DBA" w:rsidRPr="00483C20">
        <w:rPr>
          <w:rFonts w:ascii="Times New Roman" w:hAnsi="Times New Roman" w:cs="Times New Roman"/>
          <w:b/>
          <w:sz w:val="24"/>
          <w:szCs w:val="24"/>
          <w:u w:val="single"/>
        </w:rPr>
        <w:t>xample</w:t>
      </w:r>
      <w:r w:rsidR="00D07AD0">
        <w:rPr>
          <w:rFonts w:ascii="Times New Roman" w:hAnsi="Times New Roman" w:cs="Times New Roman"/>
          <w:sz w:val="24"/>
          <w:szCs w:val="24"/>
        </w:rPr>
        <w:t xml:space="preserve"> of a change in demand.</w:t>
      </w:r>
      <w:proofErr w:type="gramEnd"/>
      <w:r w:rsidR="00D07AD0">
        <w:rPr>
          <w:rFonts w:ascii="Times New Roman" w:hAnsi="Times New Roman" w:cs="Times New Roman"/>
          <w:sz w:val="24"/>
          <w:szCs w:val="24"/>
        </w:rPr>
        <w:t xml:space="preserve"> A GEO</w:t>
      </w:r>
      <w:r w:rsidR="00771DBA" w:rsidRPr="00771DBA">
        <w:rPr>
          <w:rFonts w:ascii="Times New Roman" w:hAnsi="Times New Roman" w:cs="Times New Roman"/>
          <w:sz w:val="24"/>
          <w:szCs w:val="24"/>
        </w:rPr>
        <w:t xml:space="preserve"> company’s TV commercial showing fit young people enjoying beer and li</w:t>
      </w:r>
      <w:r w:rsidR="00C833F8">
        <w:rPr>
          <w:rFonts w:ascii="Times New Roman" w:hAnsi="Times New Roman" w:cs="Times New Roman"/>
          <w:sz w:val="24"/>
          <w:szCs w:val="24"/>
        </w:rPr>
        <w:t>fe causes sales to increase 45%</w:t>
      </w:r>
    </w:p>
    <w:p w:rsidR="009C3BCA" w:rsidRDefault="009C3BCA" w:rsidP="001A592A">
      <w:pPr>
        <w:pStyle w:val="Default"/>
        <w:spacing w:line="276" w:lineRule="auto"/>
        <w:rPr>
          <w:sz w:val="23"/>
          <w:szCs w:val="23"/>
        </w:rPr>
      </w:pPr>
    </w:p>
    <w:p w:rsidR="009C3BCA" w:rsidRPr="005639E8" w:rsidRDefault="009C3BCA" w:rsidP="009C3BCA">
      <w:pPr>
        <w:spacing w:line="276" w:lineRule="auto"/>
        <w:jc w:val="center"/>
        <w:rPr>
          <w:rFonts w:ascii="Times New Roman" w:hAnsi="Times New Roman" w:cs="Times New Roman"/>
          <w:bCs/>
          <w:color w:val="000000"/>
          <w:sz w:val="36"/>
          <w:szCs w:val="36"/>
        </w:rPr>
      </w:pPr>
      <w:r w:rsidRPr="005639E8">
        <w:rPr>
          <w:rStyle w:val="Strong"/>
          <w:rFonts w:ascii="Helvetica" w:hAnsi="Helvetica" w:cs="Helvetica"/>
          <w:color w:val="2D3B45"/>
          <w:sz w:val="36"/>
          <w:szCs w:val="36"/>
          <w:shd w:val="clear" w:color="auto" w:fill="FFFFFF"/>
        </w:rPr>
        <w:t>=====x=====x=====x=====x=====x=====x=====</w:t>
      </w:r>
    </w:p>
    <w:p w:rsidR="009C3BCA" w:rsidRDefault="009C3BCA" w:rsidP="009C3BCA">
      <w:pPr>
        <w:spacing w:line="276" w:lineRule="auto"/>
        <w:jc w:val="center"/>
        <w:rPr>
          <w:sz w:val="23"/>
          <w:szCs w:val="23"/>
        </w:rPr>
      </w:pPr>
    </w:p>
    <w:p w:rsidR="009C3BCA" w:rsidRDefault="009C3BCA" w:rsidP="009C3BCA">
      <w:pPr>
        <w:pStyle w:val="Default"/>
        <w:spacing w:line="276" w:lineRule="auto"/>
        <w:rPr>
          <w:sz w:val="23"/>
          <w:szCs w:val="23"/>
        </w:rPr>
      </w:pPr>
      <w:r>
        <w:rPr>
          <w:b/>
          <w:bCs/>
          <w:sz w:val="23"/>
          <w:szCs w:val="23"/>
        </w:rPr>
        <w:t xml:space="preserve">Q2. </w:t>
      </w:r>
      <w:r w:rsidRPr="00376646">
        <w:rPr>
          <w:b/>
          <w:sz w:val="23"/>
          <w:szCs w:val="23"/>
        </w:rPr>
        <w:t xml:space="preserve">Does a change in producers’ technology lead to a movement along the supply curve or a shift in the supply curve? </w:t>
      </w:r>
      <w:proofErr w:type="gramStart"/>
      <w:r w:rsidRPr="00376646">
        <w:rPr>
          <w:b/>
          <w:sz w:val="23"/>
          <w:szCs w:val="23"/>
        </w:rPr>
        <w:t>Does a change in price lead to a movement along the supply curve or a shift in the supply curve</w:t>
      </w:r>
      <w:r>
        <w:rPr>
          <w:sz w:val="23"/>
          <w:szCs w:val="23"/>
        </w:rPr>
        <w:t>.</w:t>
      </w:r>
      <w:proofErr w:type="gramEnd"/>
      <w:r>
        <w:rPr>
          <w:sz w:val="23"/>
          <w:szCs w:val="23"/>
        </w:rPr>
        <w:t xml:space="preserve"> </w:t>
      </w:r>
    </w:p>
    <w:p w:rsidR="009C3BCA" w:rsidRDefault="009C3BCA" w:rsidP="009C3BCA">
      <w:pPr>
        <w:pStyle w:val="Default"/>
        <w:spacing w:line="276" w:lineRule="auto"/>
        <w:rPr>
          <w:sz w:val="23"/>
          <w:szCs w:val="23"/>
        </w:rPr>
      </w:pPr>
    </w:p>
    <w:p w:rsidR="009C3BCA" w:rsidRDefault="009C3BCA" w:rsidP="009C3BCA">
      <w:pPr>
        <w:pStyle w:val="Default"/>
        <w:spacing w:line="276" w:lineRule="auto"/>
        <w:rPr>
          <w:sz w:val="23"/>
          <w:szCs w:val="23"/>
        </w:rPr>
      </w:pPr>
      <w:proofErr w:type="spellStart"/>
      <w:r>
        <w:rPr>
          <w:sz w:val="23"/>
          <w:szCs w:val="23"/>
        </w:rPr>
        <w:t>Ans</w:t>
      </w:r>
      <w:proofErr w:type="spellEnd"/>
      <w:r>
        <w:rPr>
          <w:sz w:val="23"/>
          <w:szCs w:val="23"/>
        </w:rPr>
        <w:t>)</w:t>
      </w:r>
    </w:p>
    <w:p w:rsidR="009C3BCA" w:rsidRPr="009C3BCA" w:rsidRDefault="009C3BCA" w:rsidP="009C3BCA">
      <w:pPr>
        <w:pStyle w:val="Default"/>
        <w:spacing w:line="276" w:lineRule="auto"/>
        <w:rPr>
          <w:sz w:val="23"/>
          <w:szCs w:val="23"/>
        </w:rPr>
      </w:pPr>
      <w:r w:rsidRPr="009C3BCA">
        <w:t>In addition to price, changes in other determinants of supply such as changes in the producer's technology will cause the supply curve to shift. If the change in producer's technology leads to an increase in supply, producers are able to sell more of this good at every price level.</w:t>
      </w:r>
    </w:p>
    <w:p w:rsidR="009C3BCA" w:rsidRPr="009C3BCA" w:rsidRDefault="009C3BCA" w:rsidP="009C3BCA">
      <w:pPr>
        <w:rPr>
          <w:rFonts w:ascii="Times New Roman" w:eastAsia="Times New Roman" w:hAnsi="Times New Roman" w:cs="Times New Roman"/>
          <w:color w:val="000000"/>
          <w:sz w:val="24"/>
          <w:szCs w:val="24"/>
          <w:lang w:val="en-GB" w:eastAsia="en-GB"/>
        </w:rPr>
      </w:pPr>
      <w:r w:rsidRPr="009C3BCA">
        <w:rPr>
          <w:rFonts w:ascii="Times New Roman" w:eastAsia="Times New Roman" w:hAnsi="Times New Roman" w:cs="Times New Roman"/>
          <w:color w:val="000000"/>
          <w:sz w:val="24"/>
          <w:szCs w:val="24"/>
          <w:lang w:val="en-GB" w:eastAsia="en-GB"/>
        </w:rPr>
        <w:t>Although a change in price of a good or service typically causes a change in quantity supplied or a movement along the supply curve for that specific good or service, it does not cause the supply curve itself to shift.</w:t>
      </w:r>
    </w:p>
    <w:p w:rsidR="009C3BCA" w:rsidRPr="009C3BCA" w:rsidRDefault="009C3BCA" w:rsidP="009C3BCA">
      <w:pPr>
        <w:rPr>
          <w:rFonts w:ascii="Times New Roman" w:eastAsia="Times New Roman" w:hAnsi="Times New Roman" w:cs="Times New Roman"/>
          <w:color w:val="000000"/>
          <w:sz w:val="24"/>
          <w:szCs w:val="24"/>
          <w:lang w:val="en-GB" w:eastAsia="en-GB"/>
        </w:rPr>
      </w:pPr>
      <w:r w:rsidRPr="009C3BCA">
        <w:rPr>
          <w:rFonts w:ascii="Times New Roman" w:eastAsia="Times New Roman" w:hAnsi="Times New Roman" w:cs="Times New Roman"/>
          <w:color w:val="000000"/>
          <w:sz w:val="24"/>
          <w:szCs w:val="24"/>
          <w:lang w:val="en-GB" w:eastAsia="en-GB"/>
        </w:rPr>
        <w:t xml:space="preserve">Only when quantity supplied gets affected by a change in price of that commodity, movement would happen along the supply curve. And </w:t>
      </w:r>
      <w:proofErr w:type="spellStart"/>
      <w:r w:rsidRPr="009C3BCA">
        <w:rPr>
          <w:rFonts w:ascii="Times New Roman" w:eastAsia="Times New Roman" w:hAnsi="Times New Roman" w:cs="Times New Roman"/>
          <w:color w:val="000000"/>
          <w:sz w:val="24"/>
          <w:szCs w:val="24"/>
          <w:lang w:val="en-GB" w:eastAsia="en-GB"/>
        </w:rPr>
        <w:t>thats</w:t>
      </w:r>
      <w:proofErr w:type="spellEnd"/>
      <w:r w:rsidRPr="009C3BCA">
        <w:rPr>
          <w:rFonts w:ascii="Times New Roman" w:eastAsia="Times New Roman" w:hAnsi="Times New Roman" w:cs="Times New Roman"/>
          <w:color w:val="000000"/>
          <w:sz w:val="24"/>
          <w:szCs w:val="24"/>
          <w:lang w:val="en-GB" w:eastAsia="en-GB"/>
        </w:rPr>
        <w:t xml:space="preserve"> because by definition supply curve is a graphical representation of quantity supplied at different price levels of a </w:t>
      </w:r>
      <w:proofErr w:type="spellStart"/>
      <w:r w:rsidRPr="009C3BCA">
        <w:rPr>
          <w:rFonts w:ascii="Times New Roman" w:eastAsia="Times New Roman" w:hAnsi="Times New Roman" w:cs="Times New Roman"/>
          <w:color w:val="000000"/>
          <w:sz w:val="24"/>
          <w:szCs w:val="24"/>
          <w:lang w:val="en-GB" w:eastAsia="en-GB"/>
        </w:rPr>
        <w:t>commodity.As</w:t>
      </w:r>
      <w:proofErr w:type="spellEnd"/>
      <w:r w:rsidRPr="009C3BCA">
        <w:rPr>
          <w:rFonts w:ascii="Times New Roman" w:eastAsia="Times New Roman" w:hAnsi="Times New Roman" w:cs="Times New Roman"/>
          <w:color w:val="000000"/>
          <w:sz w:val="24"/>
          <w:szCs w:val="24"/>
          <w:lang w:val="en-GB" w:eastAsia="en-GB"/>
        </w:rPr>
        <w:t xml:space="preserve"> regards to change in supply caused by factor other than price of the commodity, that would lead to a shift in supply </w:t>
      </w:r>
      <w:proofErr w:type="spellStart"/>
      <w:r w:rsidRPr="009C3BCA">
        <w:rPr>
          <w:rFonts w:ascii="Times New Roman" w:eastAsia="Times New Roman" w:hAnsi="Times New Roman" w:cs="Times New Roman"/>
          <w:color w:val="000000"/>
          <w:sz w:val="24"/>
          <w:szCs w:val="24"/>
          <w:lang w:val="en-GB" w:eastAsia="en-GB"/>
        </w:rPr>
        <w:t>curve.Like</w:t>
      </w:r>
      <w:proofErr w:type="spellEnd"/>
      <w:r w:rsidRPr="009C3BCA">
        <w:rPr>
          <w:rFonts w:ascii="Times New Roman" w:eastAsia="Times New Roman" w:hAnsi="Times New Roman" w:cs="Times New Roman"/>
          <w:color w:val="000000"/>
          <w:sz w:val="24"/>
          <w:szCs w:val="24"/>
          <w:lang w:val="en-GB" w:eastAsia="en-GB"/>
        </w:rPr>
        <w:t xml:space="preserve"> the case that has been mentioned in the question. </w:t>
      </w:r>
    </w:p>
    <w:p w:rsidR="009C3BCA" w:rsidRPr="009C3BCA" w:rsidRDefault="009C3BCA" w:rsidP="009C3BCA">
      <w:pPr>
        <w:rPr>
          <w:rFonts w:ascii="Times New Roman" w:eastAsia="Times New Roman" w:hAnsi="Times New Roman" w:cs="Times New Roman"/>
          <w:color w:val="000000"/>
          <w:sz w:val="24"/>
          <w:szCs w:val="24"/>
          <w:lang w:val="en-GB" w:eastAsia="en-GB"/>
        </w:rPr>
      </w:pPr>
      <w:proofErr w:type="gramStart"/>
      <w:r w:rsidRPr="009C3BCA">
        <w:rPr>
          <w:rFonts w:ascii="Times New Roman" w:eastAsia="Times New Roman" w:hAnsi="Times New Roman" w:cs="Times New Roman"/>
          <w:color w:val="000000"/>
          <w:sz w:val="24"/>
          <w:szCs w:val="24"/>
          <w:lang w:val="en-GB" w:eastAsia="en-GB"/>
        </w:rPr>
        <w:t>Technological change.</w:t>
      </w:r>
      <w:proofErr w:type="gramEnd"/>
      <w:r w:rsidRPr="009C3BCA">
        <w:rPr>
          <w:rFonts w:ascii="Times New Roman" w:eastAsia="Times New Roman" w:hAnsi="Times New Roman" w:cs="Times New Roman"/>
          <w:color w:val="000000"/>
          <w:sz w:val="24"/>
          <w:szCs w:val="24"/>
          <w:lang w:val="en-GB" w:eastAsia="en-GB"/>
        </w:rPr>
        <w:t xml:space="preserve"> Intuitively, I would assume a better technology use with time. And this would mean increase in production and hence increased willingness to supply at each price level by producers which would shift supply curve to the </w:t>
      </w:r>
      <w:proofErr w:type="spellStart"/>
      <w:r w:rsidRPr="009C3BCA">
        <w:rPr>
          <w:rFonts w:ascii="Times New Roman" w:eastAsia="Times New Roman" w:hAnsi="Times New Roman" w:cs="Times New Roman"/>
          <w:color w:val="000000"/>
          <w:sz w:val="24"/>
          <w:szCs w:val="24"/>
          <w:lang w:val="en-GB" w:eastAsia="en-GB"/>
        </w:rPr>
        <w:t>right.An</w:t>
      </w:r>
      <w:proofErr w:type="spellEnd"/>
      <w:r w:rsidRPr="009C3BCA">
        <w:rPr>
          <w:rFonts w:ascii="Times New Roman" w:eastAsia="Times New Roman" w:hAnsi="Times New Roman" w:cs="Times New Roman"/>
          <w:color w:val="000000"/>
          <w:sz w:val="24"/>
          <w:szCs w:val="24"/>
          <w:lang w:val="en-GB" w:eastAsia="en-GB"/>
        </w:rPr>
        <w:t xml:space="preserve"> inferior technology on the other hand would shift the supply curve leftwards indicating producers are willing to supply less at each </w:t>
      </w:r>
      <w:proofErr w:type="spellStart"/>
      <w:r w:rsidRPr="009C3BCA">
        <w:rPr>
          <w:rFonts w:ascii="Times New Roman" w:eastAsia="Times New Roman" w:hAnsi="Times New Roman" w:cs="Times New Roman"/>
          <w:color w:val="000000"/>
          <w:sz w:val="24"/>
          <w:szCs w:val="24"/>
          <w:lang w:val="en-GB" w:eastAsia="en-GB"/>
        </w:rPr>
        <w:t>price.In</w:t>
      </w:r>
      <w:proofErr w:type="spellEnd"/>
      <w:r w:rsidRPr="009C3BCA">
        <w:rPr>
          <w:rFonts w:ascii="Times New Roman" w:eastAsia="Times New Roman" w:hAnsi="Times New Roman" w:cs="Times New Roman"/>
          <w:color w:val="000000"/>
          <w:sz w:val="24"/>
          <w:szCs w:val="24"/>
          <w:lang w:val="en-GB" w:eastAsia="en-GB"/>
        </w:rPr>
        <w:t xml:space="preserve"> contrast, the supply curve represents the quantities of a good or service that will be sold at various price points during a specific period of time.</w:t>
      </w:r>
    </w:p>
    <w:p w:rsidR="009C3BCA" w:rsidRPr="009C3BCA" w:rsidRDefault="009C3BCA" w:rsidP="009C3BCA">
      <w:pPr>
        <w:rPr>
          <w:rFonts w:ascii="Times New Roman" w:eastAsia="Times New Roman" w:hAnsi="Times New Roman" w:cs="Times New Roman"/>
          <w:color w:val="000000"/>
          <w:sz w:val="24"/>
          <w:szCs w:val="24"/>
          <w:lang w:val="en-GB" w:eastAsia="en-GB"/>
        </w:rPr>
      </w:pPr>
      <w:r w:rsidRPr="009C3BCA">
        <w:rPr>
          <w:rFonts w:ascii="Times New Roman" w:eastAsia="Times New Roman" w:hAnsi="Times New Roman" w:cs="Times New Roman"/>
          <w:color w:val="000000"/>
          <w:sz w:val="24"/>
          <w:szCs w:val="24"/>
          <w:lang w:val="en-GB" w:eastAsia="en-GB"/>
        </w:rPr>
        <w:t xml:space="preserve"> Price and quantity supplied are directly related when </w:t>
      </w:r>
      <w:proofErr w:type="spellStart"/>
      <w:r w:rsidRPr="009C3BCA">
        <w:rPr>
          <w:rFonts w:ascii="Times New Roman" w:eastAsia="Times New Roman" w:hAnsi="Times New Roman" w:cs="Times New Roman"/>
          <w:color w:val="000000"/>
          <w:sz w:val="24"/>
          <w:szCs w:val="24"/>
          <w:lang w:val="en-GB" w:eastAsia="en-GB"/>
        </w:rPr>
        <w:t>analyzing</w:t>
      </w:r>
      <w:proofErr w:type="spellEnd"/>
      <w:r w:rsidRPr="009C3BCA">
        <w:rPr>
          <w:rFonts w:ascii="Times New Roman" w:eastAsia="Times New Roman" w:hAnsi="Times New Roman" w:cs="Times New Roman"/>
          <w:color w:val="000000"/>
          <w:sz w:val="24"/>
          <w:szCs w:val="24"/>
          <w:lang w:val="en-GB" w:eastAsia="en-GB"/>
        </w:rPr>
        <w:t xml:space="preserve"> the supply curve. A rise in prices will result in an increase in supply, while a decrease in prices will result in a reduction in supply. Other factors that can influence the market supply of a given product </w:t>
      </w:r>
      <w:r w:rsidRPr="009C3BCA">
        <w:rPr>
          <w:rFonts w:ascii="Times New Roman" w:eastAsia="Times New Roman" w:hAnsi="Times New Roman" w:cs="Times New Roman"/>
          <w:color w:val="000000"/>
          <w:sz w:val="24"/>
          <w:szCs w:val="24"/>
          <w:lang w:val="en-GB" w:eastAsia="en-GB"/>
        </w:rPr>
        <w:lastRenderedPageBreak/>
        <w:t xml:space="preserve">or service include technological advancements and changes in pricing for things such as inventory, raw materials and </w:t>
      </w:r>
      <w:proofErr w:type="spellStart"/>
      <w:r w:rsidRPr="009C3BCA">
        <w:rPr>
          <w:rFonts w:ascii="Times New Roman" w:eastAsia="Times New Roman" w:hAnsi="Times New Roman" w:cs="Times New Roman"/>
          <w:color w:val="000000"/>
          <w:sz w:val="24"/>
          <w:szCs w:val="24"/>
          <w:lang w:val="en-GB" w:eastAsia="en-GB"/>
        </w:rPr>
        <w:t>labor</w:t>
      </w:r>
      <w:proofErr w:type="spellEnd"/>
      <w:r w:rsidRPr="009C3BCA">
        <w:rPr>
          <w:rFonts w:ascii="Times New Roman" w:eastAsia="Times New Roman" w:hAnsi="Times New Roman" w:cs="Times New Roman"/>
          <w:color w:val="000000"/>
          <w:sz w:val="24"/>
          <w:szCs w:val="24"/>
          <w:lang w:val="en-GB" w:eastAsia="en-GB"/>
        </w:rPr>
        <w:t xml:space="preserve">. </w:t>
      </w:r>
    </w:p>
    <w:p w:rsidR="009C3BCA" w:rsidRDefault="009C3BCA" w:rsidP="001A592A">
      <w:pPr>
        <w:pStyle w:val="Default"/>
        <w:spacing w:line="276" w:lineRule="auto"/>
        <w:rPr>
          <w:sz w:val="23"/>
          <w:szCs w:val="23"/>
        </w:rPr>
      </w:pPr>
    </w:p>
    <w:p w:rsidR="00826EFC" w:rsidRPr="005639E8" w:rsidRDefault="00826EFC" w:rsidP="001A592A">
      <w:pPr>
        <w:spacing w:line="276" w:lineRule="auto"/>
        <w:jc w:val="center"/>
        <w:rPr>
          <w:rFonts w:ascii="Times New Roman" w:hAnsi="Times New Roman" w:cs="Times New Roman"/>
          <w:bCs/>
          <w:color w:val="000000"/>
          <w:sz w:val="36"/>
          <w:szCs w:val="36"/>
        </w:rPr>
      </w:pPr>
      <w:r w:rsidRPr="005639E8">
        <w:rPr>
          <w:rStyle w:val="Strong"/>
          <w:rFonts w:ascii="Helvetica" w:hAnsi="Helvetica" w:cs="Helvetica"/>
          <w:color w:val="2D3B45"/>
          <w:sz w:val="36"/>
          <w:szCs w:val="36"/>
          <w:shd w:val="clear" w:color="auto" w:fill="FFFFFF"/>
        </w:rPr>
        <w:t>=====x=====x=====x=====x=====x=====x=====</w:t>
      </w:r>
    </w:p>
    <w:p w:rsidR="00FA6CB8" w:rsidRDefault="00FA6CB8" w:rsidP="001A592A">
      <w:pPr>
        <w:pStyle w:val="Default"/>
        <w:spacing w:line="276" w:lineRule="auto"/>
        <w:rPr>
          <w:sz w:val="23"/>
          <w:szCs w:val="23"/>
        </w:rPr>
      </w:pPr>
    </w:p>
    <w:p w:rsidR="00FA6CB8" w:rsidRDefault="00FA6CB8" w:rsidP="001A592A">
      <w:pPr>
        <w:pStyle w:val="Default"/>
        <w:spacing w:line="276" w:lineRule="auto"/>
        <w:rPr>
          <w:sz w:val="23"/>
          <w:szCs w:val="23"/>
        </w:rPr>
      </w:pPr>
      <w:r w:rsidRPr="00FA6CB8">
        <w:rPr>
          <w:b/>
          <w:sz w:val="23"/>
          <w:szCs w:val="23"/>
        </w:rPr>
        <w:t>Q3)</w:t>
      </w:r>
      <w:r>
        <w:rPr>
          <w:sz w:val="23"/>
          <w:szCs w:val="23"/>
        </w:rPr>
        <w:t xml:space="preserve"> </w:t>
      </w:r>
    </w:p>
    <w:p w:rsidR="00FA6CB8" w:rsidRDefault="00FA6CB8" w:rsidP="001A592A">
      <w:pPr>
        <w:pStyle w:val="Default"/>
        <w:spacing w:line="276" w:lineRule="auto"/>
        <w:rPr>
          <w:sz w:val="23"/>
          <w:szCs w:val="23"/>
        </w:rPr>
      </w:pPr>
    </w:p>
    <w:p w:rsidR="008D5EC2" w:rsidRPr="00FF515F" w:rsidRDefault="00FA6CB8" w:rsidP="001A592A">
      <w:pPr>
        <w:pStyle w:val="Default"/>
        <w:numPr>
          <w:ilvl w:val="0"/>
          <w:numId w:val="31"/>
        </w:numPr>
        <w:spacing w:line="276" w:lineRule="auto"/>
        <w:rPr>
          <w:b/>
        </w:rPr>
      </w:pPr>
      <w:r w:rsidRPr="00FF515F">
        <w:rPr>
          <w:b/>
        </w:rPr>
        <w:t xml:space="preserve">Draw the demand and supply curves. What is unusual about this supply curve? Why might this be true? </w:t>
      </w:r>
    </w:p>
    <w:p w:rsidR="008D5EC2" w:rsidRDefault="008D5EC2" w:rsidP="001A592A">
      <w:pPr>
        <w:pStyle w:val="Default"/>
        <w:spacing w:line="276" w:lineRule="auto"/>
        <w:ind w:left="720"/>
        <w:rPr>
          <w:sz w:val="23"/>
          <w:szCs w:val="23"/>
        </w:rPr>
      </w:pPr>
    </w:p>
    <w:tbl>
      <w:tblPr>
        <w:tblW w:w="0" w:type="auto"/>
        <w:tblInd w:w="828" w:type="dxa"/>
        <w:tblBorders>
          <w:top w:val="nil"/>
          <w:left w:val="nil"/>
          <w:bottom w:val="nil"/>
          <w:right w:val="nil"/>
        </w:tblBorders>
        <w:tblLayout w:type="fixed"/>
        <w:tblLook w:val="0000" w:firstRow="0" w:lastRow="0" w:firstColumn="0" w:lastColumn="0" w:noHBand="0" w:noVBand="0"/>
      </w:tblPr>
      <w:tblGrid>
        <w:gridCol w:w="1620"/>
        <w:gridCol w:w="2340"/>
        <w:gridCol w:w="2070"/>
      </w:tblGrid>
      <w:tr w:rsidR="008C4CD3" w:rsidRPr="00E83CF0" w:rsidTr="008C4CD3">
        <w:trPr>
          <w:trHeight w:val="157"/>
        </w:trPr>
        <w:tc>
          <w:tcPr>
            <w:tcW w:w="1620" w:type="dxa"/>
            <w:tcBorders>
              <w:top w:val="single" w:sz="8" w:space="0" w:color="000000"/>
              <w:left w:val="single" w:sz="8" w:space="0" w:color="000000"/>
              <w:bottom w:val="single" w:sz="8" w:space="0" w:color="000000"/>
              <w:right w:val="single" w:sz="8" w:space="0" w:color="000000"/>
            </w:tcBorders>
          </w:tcPr>
          <w:p w:rsidR="008C4CD3" w:rsidRPr="008C4CD3" w:rsidRDefault="008C4CD3" w:rsidP="001A592A">
            <w:pPr>
              <w:pStyle w:val="Default"/>
              <w:spacing w:line="276" w:lineRule="auto"/>
              <w:rPr>
                <w:b/>
                <w:bCs/>
              </w:rPr>
            </w:pPr>
            <w:r w:rsidRPr="008C4CD3">
              <w:rPr>
                <w:b/>
                <w:bCs/>
              </w:rPr>
              <w:t xml:space="preserve">Price </w:t>
            </w:r>
          </w:p>
        </w:tc>
        <w:tc>
          <w:tcPr>
            <w:tcW w:w="2340" w:type="dxa"/>
            <w:tcBorders>
              <w:top w:val="single" w:sz="8" w:space="0" w:color="000000"/>
              <w:left w:val="single" w:sz="8" w:space="0" w:color="000000"/>
              <w:bottom w:val="single" w:sz="8" w:space="0" w:color="000000"/>
              <w:right w:val="single" w:sz="8" w:space="0" w:color="000000"/>
            </w:tcBorders>
          </w:tcPr>
          <w:p w:rsidR="008C4CD3" w:rsidRPr="008C4CD3" w:rsidRDefault="008C4CD3" w:rsidP="001A592A">
            <w:pPr>
              <w:pStyle w:val="Default"/>
              <w:spacing w:line="276" w:lineRule="auto"/>
              <w:rPr>
                <w:bCs/>
                <w:sz w:val="23"/>
                <w:szCs w:val="23"/>
              </w:rPr>
            </w:pPr>
            <w:r w:rsidRPr="008C4CD3">
              <w:rPr>
                <w:b/>
                <w:bCs/>
              </w:rPr>
              <w:t>Quantity demanded</w:t>
            </w:r>
            <w:r w:rsidRPr="008C4CD3">
              <w:rPr>
                <w:bCs/>
                <w:sz w:val="23"/>
                <w:szCs w:val="23"/>
              </w:rPr>
              <w:t xml:space="preserve"> </w:t>
            </w:r>
          </w:p>
        </w:tc>
        <w:tc>
          <w:tcPr>
            <w:tcW w:w="2070" w:type="dxa"/>
            <w:tcBorders>
              <w:top w:val="single" w:sz="8" w:space="0" w:color="000000"/>
              <w:left w:val="single" w:sz="8" w:space="0" w:color="000000"/>
              <w:bottom w:val="single" w:sz="8" w:space="0" w:color="000000"/>
              <w:right w:val="single" w:sz="8" w:space="0" w:color="000000"/>
            </w:tcBorders>
          </w:tcPr>
          <w:p w:rsidR="008C4CD3" w:rsidRPr="008C4CD3" w:rsidRDefault="008C4CD3" w:rsidP="001A592A">
            <w:pPr>
              <w:pStyle w:val="Default"/>
              <w:spacing w:line="276" w:lineRule="auto"/>
              <w:rPr>
                <w:bCs/>
                <w:sz w:val="23"/>
                <w:szCs w:val="23"/>
              </w:rPr>
            </w:pPr>
            <w:r w:rsidRPr="008C4CD3">
              <w:rPr>
                <w:b/>
                <w:bCs/>
              </w:rPr>
              <w:t>Quantity supplied</w:t>
            </w:r>
            <w:r w:rsidRPr="008C4CD3">
              <w:rPr>
                <w:bCs/>
                <w:sz w:val="23"/>
                <w:szCs w:val="23"/>
              </w:rPr>
              <w:t xml:space="preserve"> </w:t>
            </w:r>
          </w:p>
        </w:tc>
      </w:tr>
      <w:tr w:rsidR="008C4CD3" w:rsidRPr="00E83CF0" w:rsidTr="008C4CD3">
        <w:trPr>
          <w:trHeight w:val="157"/>
        </w:trPr>
        <w:tc>
          <w:tcPr>
            <w:tcW w:w="1620" w:type="dxa"/>
            <w:tcBorders>
              <w:top w:val="single" w:sz="8" w:space="0" w:color="000000"/>
              <w:left w:val="single" w:sz="8" w:space="0" w:color="000000"/>
              <w:bottom w:val="single" w:sz="8" w:space="0" w:color="000000"/>
              <w:right w:val="single" w:sz="8" w:space="0" w:color="000000"/>
            </w:tcBorders>
          </w:tcPr>
          <w:p w:rsidR="008C4CD3" w:rsidRPr="00DE4369" w:rsidRDefault="008C4CD3" w:rsidP="001A592A">
            <w:pPr>
              <w:pStyle w:val="Default"/>
              <w:spacing w:line="276" w:lineRule="auto"/>
              <w:rPr>
                <w:bCs/>
                <w:sz w:val="20"/>
                <w:szCs w:val="20"/>
              </w:rPr>
            </w:pPr>
            <w:r w:rsidRPr="00DE4369">
              <w:rPr>
                <w:bCs/>
                <w:sz w:val="20"/>
                <w:szCs w:val="20"/>
              </w:rPr>
              <w:t xml:space="preserve">Dh 40 </w:t>
            </w:r>
          </w:p>
        </w:tc>
        <w:tc>
          <w:tcPr>
            <w:tcW w:w="2340" w:type="dxa"/>
            <w:tcBorders>
              <w:top w:val="single" w:sz="8" w:space="0" w:color="000000"/>
              <w:left w:val="single" w:sz="8" w:space="0" w:color="000000"/>
              <w:bottom w:val="single" w:sz="8" w:space="0" w:color="000000"/>
              <w:right w:val="single" w:sz="8" w:space="0" w:color="000000"/>
            </w:tcBorders>
          </w:tcPr>
          <w:p w:rsidR="008C4CD3" w:rsidRPr="00DE4369" w:rsidRDefault="008C4CD3" w:rsidP="001A592A">
            <w:pPr>
              <w:pStyle w:val="Default"/>
              <w:spacing w:line="276" w:lineRule="auto"/>
              <w:rPr>
                <w:bCs/>
                <w:sz w:val="20"/>
                <w:szCs w:val="20"/>
              </w:rPr>
            </w:pPr>
            <w:r w:rsidRPr="00DE4369">
              <w:rPr>
                <w:bCs/>
                <w:sz w:val="20"/>
                <w:szCs w:val="20"/>
              </w:rPr>
              <w:t xml:space="preserve">10,000 </w:t>
            </w:r>
          </w:p>
        </w:tc>
        <w:tc>
          <w:tcPr>
            <w:tcW w:w="2070" w:type="dxa"/>
            <w:tcBorders>
              <w:top w:val="single" w:sz="8" w:space="0" w:color="000000"/>
              <w:left w:val="single" w:sz="8" w:space="0" w:color="000000"/>
              <w:bottom w:val="single" w:sz="8" w:space="0" w:color="000000"/>
              <w:right w:val="single" w:sz="8" w:space="0" w:color="000000"/>
            </w:tcBorders>
          </w:tcPr>
          <w:p w:rsidR="008C4CD3" w:rsidRPr="00DE4369" w:rsidRDefault="008C4CD3" w:rsidP="001A592A">
            <w:pPr>
              <w:pStyle w:val="Default"/>
              <w:spacing w:line="276" w:lineRule="auto"/>
              <w:rPr>
                <w:bCs/>
                <w:sz w:val="20"/>
                <w:szCs w:val="20"/>
              </w:rPr>
            </w:pPr>
            <w:r w:rsidRPr="00DE4369">
              <w:rPr>
                <w:bCs/>
                <w:sz w:val="20"/>
                <w:szCs w:val="20"/>
              </w:rPr>
              <w:t xml:space="preserve">8,000 </w:t>
            </w:r>
          </w:p>
        </w:tc>
      </w:tr>
      <w:tr w:rsidR="008C4CD3" w:rsidRPr="00E83CF0" w:rsidTr="008C4CD3">
        <w:trPr>
          <w:trHeight w:val="160"/>
        </w:trPr>
        <w:tc>
          <w:tcPr>
            <w:tcW w:w="1620" w:type="dxa"/>
            <w:tcBorders>
              <w:top w:val="single" w:sz="8" w:space="0" w:color="000000"/>
              <w:left w:val="single" w:sz="8" w:space="0" w:color="000000"/>
              <w:bottom w:val="single" w:sz="8" w:space="0" w:color="000000"/>
              <w:right w:val="single" w:sz="8" w:space="0" w:color="000000"/>
            </w:tcBorders>
          </w:tcPr>
          <w:p w:rsidR="008C4CD3" w:rsidRPr="00DE4369" w:rsidRDefault="008C4CD3" w:rsidP="001A592A">
            <w:pPr>
              <w:pStyle w:val="Default"/>
              <w:spacing w:line="276" w:lineRule="auto"/>
              <w:rPr>
                <w:bCs/>
                <w:sz w:val="20"/>
                <w:szCs w:val="20"/>
              </w:rPr>
            </w:pPr>
            <w:r w:rsidRPr="00DE4369">
              <w:rPr>
                <w:bCs/>
                <w:sz w:val="20"/>
                <w:szCs w:val="20"/>
              </w:rPr>
              <w:t xml:space="preserve">80 </w:t>
            </w:r>
          </w:p>
        </w:tc>
        <w:tc>
          <w:tcPr>
            <w:tcW w:w="2340" w:type="dxa"/>
            <w:tcBorders>
              <w:top w:val="single" w:sz="8" w:space="0" w:color="000000"/>
              <w:left w:val="single" w:sz="8" w:space="0" w:color="000000"/>
              <w:bottom w:val="single" w:sz="8" w:space="0" w:color="000000"/>
              <w:right w:val="single" w:sz="8" w:space="0" w:color="000000"/>
            </w:tcBorders>
          </w:tcPr>
          <w:p w:rsidR="008C4CD3" w:rsidRPr="00DE4369" w:rsidRDefault="008C4CD3" w:rsidP="001A592A">
            <w:pPr>
              <w:pStyle w:val="Default"/>
              <w:spacing w:line="276" w:lineRule="auto"/>
              <w:rPr>
                <w:bCs/>
                <w:sz w:val="20"/>
                <w:szCs w:val="20"/>
              </w:rPr>
            </w:pPr>
            <w:r w:rsidRPr="00DE4369">
              <w:rPr>
                <w:bCs/>
                <w:sz w:val="20"/>
                <w:szCs w:val="20"/>
              </w:rPr>
              <w:t xml:space="preserve">8,000 </w:t>
            </w:r>
          </w:p>
        </w:tc>
        <w:tc>
          <w:tcPr>
            <w:tcW w:w="2070" w:type="dxa"/>
            <w:tcBorders>
              <w:top w:val="single" w:sz="8" w:space="0" w:color="000000"/>
              <w:left w:val="single" w:sz="8" w:space="0" w:color="000000"/>
              <w:bottom w:val="single" w:sz="8" w:space="0" w:color="000000"/>
              <w:right w:val="single" w:sz="8" w:space="0" w:color="000000"/>
            </w:tcBorders>
          </w:tcPr>
          <w:p w:rsidR="008C4CD3" w:rsidRPr="00DE4369" w:rsidRDefault="008C4CD3" w:rsidP="001A592A">
            <w:pPr>
              <w:pStyle w:val="Default"/>
              <w:spacing w:line="276" w:lineRule="auto"/>
              <w:rPr>
                <w:bCs/>
                <w:sz w:val="20"/>
                <w:szCs w:val="20"/>
              </w:rPr>
            </w:pPr>
            <w:r w:rsidRPr="00DE4369">
              <w:rPr>
                <w:bCs/>
                <w:sz w:val="20"/>
                <w:szCs w:val="20"/>
              </w:rPr>
              <w:t xml:space="preserve">8,000 </w:t>
            </w:r>
          </w:p>
        </w:tc>
      </w:tr>
      <w:tr w:rsidR="008C4CD3" w:rsidRPr="00E83CF0" w:rsidTr="008C4CD3">
        <w:trPr>
          <w:trHeight w:val="157"/>
        </w:trPr>
        <w:tc>
          <w:tcPr>
            <w:tcW w:w="1620" w:type="dxa"/>
            <w:tcBorders>
              <w:top w:val="single" w:sz="8" w:space="0" w:color="000000"/>
              <w:left w:val="single" w:sz="8" w:space="0" w:color="000000"/>
              <w:bottom w:val="single" w:sz="8" w:space="0" w:color="000000"/>
              <w:right w:val="single" w:sz="8" w:space="0" w:color="000000"/>
            </w:tcBorders>
          </w:tcPr>
          <w:p w:rsidR="008C4CD3" w:rsidRPr="00DE4369" w:rsidRDefault="008C4CD3" w:rsidP="001A592A">
            <w:pPr>
              <w:pStyle w:val="Default"/>
              <w:spacing w:line="276" w:lineRule="auto"/>
              <w:rPr>
                <w:bCs/>
                <w:sz w:val="20"/>
                <w:szCs w:val="20"/>
              </w:rPr>
            </w:pPr>
            <w:r w:rsidRPr="00DE4369">
              <w:rPr>
                <w:bCs/>
                <w:sz w:val="20"/>
                <w:szCs w:val="20"/>
              </w:rPr>
              <w:t xml:space="preserve">120 </w:t>
            </w:r>
          </w:p>
        </w:tc>
        <w:tc>
          <w:tcPr>
            <w:tcW w:w="2340" w:type="dxa"/>
            <w:tcBorders>
              <w:top w:val="single" w:sz="8" w:space="0" w:color="000000"/>
              <w:left w:val="single" w:sz="8" w:space="0" w:color="000000"/>
              <w:bottom w:val="single" w:sz="8" w:space="0" w:color="000000"/>
              <w:right w:val="single" w:sz="8" w:space="0" w:color="000000"/>
            </w:tcBorders>
          </w:tcPr>
          <w:p w:rsidR="008C4CD3" w:rsidRPr="00DE4369" w:rsidRDefault="008C4CD3" w:rsidP="001A592A">
            <w:pPr>
              <w:pStyle w:val="Default"/>
              <w:spacing w:line="276" w:lineRule="auto"/>
              <w:rPr>
                <w:bCs/>
                <w:sz w:val="20"/>
                <w:szCs w:val="20"/>
              </w:rPr>
            </w:pPr>
            <w:r w:rsidRPr="00DE4369">
              <w:rPr>
                <w:bCs/>
                <w:sz w:val="20"/>
                <w:szCs w:val="20"/>
              </w:rPr>
              <w:t xml:space="preserve">6,000 </w:t>
            </w:r>
          </w:p>
        </w:tc>
        <w:tc>
          <w:tcPr>
            <w:tcW w:w="2070" w:type="dxa"/>
            <w:tcBorders>
              <w:top w:val="single" w:sz="8" w:space="0" w:color="000000"/>
              <w:left w:val="single" w:sz="8" w:space="0" w:color="000000"/>
              <w:bottom w:val="single" w:sz="8" w:space="0" w:color="000000"/>
              <w:right w:val="single" w:sz="8" w:space="0" w:color="000000"/>
            </w:tcBorders>
          </w:tcPr>
          <w:p w:rsidR="008C4CD3" w:rsidRPr="00DE4369" w:rsidRDefault="008C4CD3" w:rsidP="001A592A">
            <w:pPr>
              <w:pStyle w:val="Default"/>
              <w:spacing w:line="276" w:lineRule="auto"/>
              <w:rPr>
                <w:bCs/>
                <w:sz w:val="20"/>
                <w:szCs w:val="20"/>
              </w:rPr>
            </w:pPr>
            <w:r w:rsidRPr="00DE4369">
              <w:rPr>
                <w:bCs/>
                <w:sz w:val="20"/>
                <w:szCs w:val="20"/>
              </w:rPr>
              <w:t xml:space="preserve">8,000 </w:t>
            </w:r>
          </w:p>
        </w:tc>
      </w:tr>
      <w:tr w:rsidR="008C4CD3" w:rsidRPr="00E83CF0" w:rsidTr="008C4CD3">
        <w:trPr>
          <w:trHeight w:val="157"/>
        </w:trPr>
        <w:tc>
          <w:tcPr>
            <w:tcW w:w="1620" w:type="dxa"/>
            <w:tcBorders>
              <w:top w:val="single" w:sz="8" w:space="0" w:color="000000"/>
              <w:left w:val="single" w:sz="8" w:space="0" w:color="000000"/>
              <w:bottom w:val="single" w:sz="8" w:space="0" w:color="000000"/>
              <w:right w:val="single" w:sz="8" w:space="0" w:color="000000"/>
            </w:tcBorders>
          </w:tcPr>
          <w:p w:rsidR="008C4CD3" w:rsidRPr="00DE4369" w:rsidRDefault="008C4CD3" w:rsidP="001A592A">
            <w:pPr>
              <w:pStyle w:val="Default"/>
              <w:spacing w:line="276" w:lineRule="auto"/>
              <w:rPr>
                <w:bCs/>
                <w:sz w:val="20"/>
                <w:szCs w:val="20"/>
              </w:rPr>
            </w:pPr>
            <w:r w:rsidRPr="00DE4369">
              <w:rPr>
                <w:bCs/>
                <w:sz w:val="20"/>
                <w:szCs w:val="20"/>
              </w:rPr>
              <w:t xml:space="preserve">160 </w:t>
            </w:r>
          </w:p>
        </w:tc>
        <w:tc>
          <w:tcPr>
            <w:tcW w:w="2340" w:type="dxa"/>
            <w:tcBorders>
              <w:top w:val="single" w:sz="8" w:space="0" w:color="000000"/>
              <w:left w:val="single" w:sz="8" w:space="0" w:color="000000"/>
              <w:bottom w:val="single" w:sz="8" w:space="0" w:color="000000"/>
              <w:right w:val="single" w:sz="8" w:space="0" w:color="000000"/>
            </w:tcBorders>
          </w:tcPr>
          <w:p w:rsidR="008C4CD3" w:rsidRPr="00DE4369" w:rsidRDefault="008C4CD3" w:rsidP="001A592A">
            <w:pPr>
              <w:pStyle w:val="Default"/>
              <w:spacing w:line="276" w:lineRule="auto"/>
              <w:rPr>
                <w:bCs/>
                <w:sz w:val="20"/>
                <w:szCs w:val="20"/>
              </w:rPr>
            </w:pPr>
            <w:r w:rsidRPr="00DE4369">
              <w:rPr>
                <w:bCs/>
                <w:sz w:val="20"/>
                <w:szCs w:val="20"/>
              </w:rPr>
              <w:t xml:space="preserve">4,000 </w:t>
            </w:r>
          </w:p>
        </w:tc>
        <w:tc>
          <w:tcPr>
            <w:tcW w:w="2070" w:type="dxa"/>
            <w:tcBorders>
              <w:top w:val="single" w:sz="8" w:space="0" w:color="000000"/>
              <w:left w:val="single" w:sz="8" w:space="0" w:color="000000"/>
              <w:bottom w:val="single" w:sz="8" w:space="0" w:color="000000"/>
              <w:right w:val="single" w:sz="8" w:space="0" w:color="000000"/>
            </w:tcBorders>
          </w:tcPr>
          <w:p w:rsidR="008C4CD3" w:rsidRPr="00DE4369" w:rsidRDefault="008C4CD3" w:rsidP="001A592A">
            <w:pPr>
              <w:pStyle w:val="Default"/>
              <w:spacing w:line="276" w:lineRule="auto"/>
              <w:rPr>
                <w:bCs/>
                <w:sz w:val="20"/>
                <w:szCs w:val="20"/>
              </w:rPr>
            </w:pPr>
            <w:r w:rsidRPr="00DE4369">
              <w:rPr>
                <w:bCs/>
                <w:sz w:val="20"/>
                <w:szCs w:val="20"/>
              </w:rPr>
              <w:t xml:space="preserve">8,000 </w:t>
            </w:r>
          </w:p>
        </w:tc>
      </w:tr>
      <w:tr w:rsidR="008C4CD3" w:rsidRPr="00E83CF0" w:rsidTr="008C4CD3">
        <w:trPr>
          <w:trHeight w:val="157"/>
        </w:trPr>
        <w:tc>
          <w:tcPr>
            <w:tcW w:w="1620" w:type="dxa"/>
            <w:tcBorders>
              <w:top w:val="single" w:sz="8" w:space="0" w:color="000000"/>
              <w:left w:val="single" w:sz="8" w:space="0" w:color="000000"/>
              <w:bottom w:val="single" w:sz="8" w:space="0" w:color="000000"/>
              <w:right w:val="single" w:sz="8" w:space="0" w:color="000000"/>
            </w:tcBorders>
          </w:tcPr>
          <w:p w:rsidR="008C4CD3" w:rsidRPr="00DE4369" w:rsidRDefault="008C4CD3" w:rsidP="001A592A">
            <w:pPr>
              <w:pStyle w:val="Default"/>
              <w:spacing w:line="276" w:lineRule="auto"/>
              <w:rPr>
                <w:bCs/>
                <w:sz w:val="20"/>
                <w:szCs w:val="20"/>
              </w:rPr>
            </w:pPr>
            <w:r w:rsidRPr="00DE4369">
              <w:rPr>
                <w:bCs/>
                <w:sz w:val="20"/>
                <w:szCs w:val="20"/>
              </w:rPr>
              <w:t xml:space="preserve">200 </w:t>
            </w:r>
          </w:p>
        </w:tc>
        <w:tc>
          <w:tcPr>
            <w:tcW w:w="2340" w:type="dxa"/>
            <w:tcBorders>
              <w:top w:val="single" w:sz="8" w:space="0" w:color="000000"/>
              <w:left w:val="single" w:sz="8" w:space="0" w:color="000000"/>
              <w:bottom w:val="single" w:sz="8" w:space="0" w:color="000000"/>
              <w:right w:val="single" w:sz="8" w:space="0" w:color="000000"/>
            </w:tcBorders>
          </w:tcPr>
          <w:p w:rsidR="008C4CD3" w:rsidRPr="00DE4369" w:rsidRDefault="008C4CD3" w:rsidP="001A592A">
            <w:pPr>
              <w:pStyle w:val="Default"/>
              <w:spacing w:line="276" w:lineRule="auto"/>
              <w:rPr>
                <w:bCs/>
                <w:sz w:val="20"/>
                <w:szCs w:val="20"/>
              </w:rPr>
            </w:pPr>
            <w:r w:rsidRPr="00DE4369">
              <w:rPr>
                <w:bCs/>
                <w:sz w:val="20"/>
                <w:szCs w:val="20"/>
              </w:rPr>
              <w:t xml:space="preserve">2,000 </w:t>
            </w:r>
          </w:p>
        </w:tc>
        <w:tc>
          <w:tcPr>
            <w:tcW w:w="2070" w:type="dxa"/>
            <w:tcBorders>
              <w:top w:val="single" w:sz="8" w:space="0" w:color="000000"/>
              <w:left w:val="single" w:sz="8" w:space="0" w:color="000000"/>
              <w:bottom w:val="single" w:sz="8" w:space="0" w:color="000000"/>
              <w:right w:val="single" w:sz="8" w:space="0" w:color="000000"/>
            </w:tcBorders>
          </w:tcPr>
          <w:p w:rsidR="008C4CD3" w:rsidRPr="00DE4369" w:rsidRDefault="008C4CD3" w:rsidP="001A592A">
            <w:pPr>
              <w:pStyle w:val="Default"/>
              <w:spacing w:line="276" w:lineRule="auto"/>
              <w:rPr>
                <w:bCs/>
                <w:sz w:val="20"/>
                <w:szCs w:val="20"/>
              </w:rPr>
            </w:pPr>
            <w:r w:rsidRPr="00DE4369">
              <w:rPr>
                <w:bCs/>
                <w:sz w:val="20"/>
                <w:szCs w:val="20"/>
              </w:rPr>
              <w:t xml:space="preserve">8,000 </w:t>
            </w:r>
          </w:p>
        </w:tc>
      </w:tr>
    </w:tbl>
    <w:p w:rsidR="00B67D3E" w:rsidRDefault="00B67D3E" w:rsidP="001A592A">
      <w:pPr>
        <w:pStyle w:val="Default"/>
        <w:spacing w:line="276" w:lineRule="auto"/>
        <w:ind w:left="720"/>
        <w:rPr>
          <w:sz w:val="23"/>
          <w:szCs w:val="23"/>
        </w:rPr>
      </w:pPr>
    </w:p>
    <w:p w:rsidR="00026AC9" w:rsidRDefault="00026AC9" w:rsidP="001A592A">
      <w:pPr>
        <w:pStyle w:val="Default"/>
        <w:spacing w:line="276" w:lineRule="auto"/>
        <w:ind w:left="720"/>
        <w:rPr>
          <w:sz w:val="23"/>
          <w:szCs w:val="23"/>
        </w:rPr>
      </w:pPr>
    </w:p>
    <w:p w:rsidR="00016B9B" w:rsidRDefault="00026AC9" w:rsidP="001A592A">
      <w:pPr>
        <w:pStyle w:val="Default"/>
        <w:spacing w:line="276" w:lineRule="auto"/>
        <w:ind w:left="720"/>
      </w:pPr>
      <w:proofErr w:type="spellStart"/>
      <w:r w:rsidRPr="008C3B70">
        <w:rPr>
          <w:b/>
        </w:rPr>
        <w:t>Ans</w:t>
      </w:r>
      <w:proofErr w:type="spellEnd"/>
      <w:r w:rsidRPr="008C3B70">
        <w:rPr>
          <w:b/>
        </w:rPr>
        <w:t>)</w:t>
      </w:r>
      <w:r>
        <w:t xml:space="preserve"> </w:t>
      </w:r>
    </w:p>
    <w:p w:rsidR="00026AC9" w:rsidRDefault="00026AC9" w:rsidP="001A592A">
      <w:pPr>
        <w:pStyle w:val="Default"/>
        <w:spacing w:line="276" w:lineRule="auto"/>
        <w:ind w:left="720"/>
      </w:pPr>
      <w:r>
        <w:t>T</w:t>
      </w:r>
      <w:r w:rsidRPr="00026AC9">
        <w:t>he demand curve is a downward-sloping line and supply curve is a vertical line. It is possible, if the quantity supplied is fixed at any price</w:t>
      </w:r>
      <w:r w:rsidR="00511AB7">
        <w:t>.</w:t>
      </w:r>
    </w:p>
    <w:p w:rsidR="00511AB7" w:rsidRPr="00026AC9" w:rsidRDefault="00511AB7" w:rsidP="001A592A">
      <w:pPr>
        <w:pStyle w:val="Default"/>
        <w:spacing w:line="276" w:lineRule="auto"/>
        <w:ind w:left="720"/>
      </w:pPr>
    </w:p>
    <w:p w:rsidR="006D54FB" w:rsidRDefault="006D54FB" w:rsidP="001A592A">
      <w:pPr>
        <w:pStyle w:val="Default"/>
        <w:spacing w:line="276" w:lineRule="auto"/>
        <w:ind w:left="720"/>
        <w:rPr>
          <w:sz w:val="23"/>
          <w:szCs w:val="23"/>
        </w:rPr>
      </w:pPr>
    </w:p>
    <w:p w:rsidR="006D54FB" w:rsidRPr="00D75089" w:rsidRDefault="00511AB7" w:rsidP="001A592A">
      <w:pPr>
        <w:pStyle w:val="Default"/>
        <w:spacing w:line="276" w:lineRule="auto"/>
        <w:ind w:left="720"/>
        <w:jc w:val="center"/>
        <w:rPr>
          <w:b/>
          <w:color w:val="auto"/>
          <w:sz w:val="28"/>
          <w:szCs w:val="28"/>
        </w:rPr>
      </w:pPr>
      <w:r w:rsidRPr="00D75089">
        <w:rPr>
          <w:b/>
          <w:color w:val="auto"/>
          <w:sz w:val="28"/>
          <w:szCs w:val="28"/>
        </w:rPr>
        <w:t>Graph</w:t>
      </w:r>
    </w:p>
    <w:p w:rsidR="00B67D3E" w:rsidRDefault="00B67D3E" w:rsidP="001A592A">
      <w:pPr>
        <w:pStyle w:val="Default"/>
        <w:spacing w:line="276" w:lineRule="auto"/>
        <w:ind w:left="720"/>
        <w:jc w:val="center"/>
        <w:rPr>
          <w:sz w:val="23"/>
          <w:szCs w:val="23"/>
        </w:rPr>
      </w:pPr>
      <w:r>
        <w:rPr>
          <w:noProof/>
          <w:sz w:val="23"/>
          <w:szCs w:val="23"/>
          <w:lang w:val="en-US" w:eastAsia="en-US"/>
        </w:rPr>
        <w:drawing>
          <wp:inline distT="0" distB="0" distL="0" distR="0" wp14:anchorId="21F47277" wp14:editId="39D81134">
            <wp:extent cx="1908740" cy="164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9-14 at 10.40.48 PM.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2119" cy="1658116"/>
                    </a:xfrm>
                    <a:prstGeom prst="rect">
                      <a:avLst/>
                    </a:prstGeom>
                  </pic:spPr>
                </pic:pic>
              </a:graphicData>
            </a:graphic>
          </wp:inline>
        </w:drawing>
      </w:r>
    </w:p>
    <w:p w:rsidR="008D5EC2" w:rsidRDefault="008D5EC2" w:rsidP="001A592A">
      <w:pPr>
        <w:pStyle w:val="Default"/>
        <w:spacing w:line="276" w:lineRule="auto"/>
        <w:ind w:left="720"/>
        <w:rPr>
          <w:sz w:val="23"/>
          <w:szCs w:val="23"/>
        </w:rPr>
      </w:pPr>
    </w:p>
    <w:p w:rsidR="008D5EC2" w:rsidRDefault="008D5EC2" w:rsidP="001A592A">
      <w:pPr>
        <w:pStyle w:val="Default"/>
        <w:spacing w:line="276" w:lineRule="auto"/>
        <w:ind w:left="720"/>
        <w:rPr>
          <w:sz w:val="23"/>
          <w:szCs w:val="23"/>
        </w:rPr>
      </w:pPr>
    </w:p>
    <w:p w:rsidR="008D5EC2" w:rsidRDefault="008D5EC2" w:rsidP="001A592A">
      <w:pPr>
        <w:pStyle w:val="Default"/>
        <w:spacing w:line="276" w:lineRule="auto"/>
        <w:ind w:left="720"/>
        <w:rPr>
          <w:sz w:val="23"/>
          <w:szCs w:val="23"/>
        </w:rPr>
      </w:pPr>
    </w:p>
    <w:p w:rsidR="008D5EC2" w:rsidRPr="00B76047" w:rsidRDefault="008D5EC2" w:rsidP="001A592A">
      <w:pPr>
        <w:pStyle w:val="Default"/>
        <w:spacing w:line="276" w:lineRule="auto"/>
        <w:ind w:left="720"/>
      </w:pPr>
    </w:p>
    <w:p w:rsidR="006B4A48" w:rsidRDefault="008D5EC2" w:rsidP="001A592A">
      <w:pPr>
        <w:pStyle w:val="Default"/>
        <w:numPr>
          <w:ilvl w:val="0"/>
          <w:numId w:val="31"/>
        </w:numPr>
        <w:spacing w:line="276" w:lineRule="auto"/>
        <w:rPr>
          <w:b/>
        </w:rPr>
      </w:pPr>
      <w:r w:rsidRPr="00E21793">
        <w:rPr>
          <w:b/>
        </w:rPr>
        <w:t>What are the equilibrium price and quantity of tickets?</w:t>
      </w:r>
    </w:p>
    <w:p w:rsidR="006B4A48" w:rsidRDefault="006B4A48" w:rsidP="001A592A">
      <w:pPr>
        <w:pStyle w:val="Default"/>
        <w:spacing w:line="276" w:lineRule="auto"/>
        <w:ind w:left="720"/>
      </w:pPr>
    </w:p>
    <w:p w:rsidR="006B4A48" w:rsidRDefault="006B4A48" w:rsidP="001A592A">
      <w:pPr>
        <w:pStyle w:val="Default"/>
        <w:spacing w:line="276" w:lineRule="auto"/>
        <w:ind w:left="720"/>
      </w:pPr>
      <w:proofErr w:type="spellStart"/>
      <w:r>
        <w:t>Ans</w:t>
      </w:r>
      <w:proofErr w:type="spellEnd"/>
      <w:r>
        <w:t>)</w:t>
      </w:r>
    </w:p>
    <w:p w:rsidR="00FA6CB8" w:rsidRDefault="00B76047" w:rsidP="001A592A">
      <w:pPr>
        <w:pStyle w:val="Default"/>
        <w:spacing w:line="276" w:lineRule="auto"/>
        <w:ind w:left="720"/>
      </w:pPr>
      <w:r w:rsidRPr="00B76047">
        <w:lastRenderedPageBreak/>
        <w:t>The equilibrium price is 8 and the equilibrium quantity is 8000 tickets</w:t>
      </w:r>
      <w:r w:rsidR="00D63458">
        <w:t xml:space="preserve"> and t</w:t>
      </w:r>
      <w:r w:rsidR="00D63458" w:rsidRPr="00D63458">
        <w:t>he new equilibrium price is 12 and the e</w:t>
      </w:r>
      <w:r w:rsidR="00D63458">
        <w:t>quilibrium quantity is the same</w:t>
      </w:r>
      <w:r w:rsidR="00D63458" w:rsidRPr="00D63458">
        <w:t xml:space="preserve"> </w:t>
      </w:r>
      <w:r w:rsidR="00D63458">
        <w:t>(</w:t>
      </w:r>
      <w:r w:rsidR="00D63458" w:rsidRPr="00D63458">
        <w:t>8000 tickets</w:t>
      </w:r>
      <w:r w:rsidR="00D63458">
        <w:rPr>
          <w:rFonts w:ascii="Arial" w:hAnsi="Arial" w:cs="Arial"/>
          <w:color w:val="3E4D5C"/>
          <w:sz w:val="23"/>
          <w:szCs w:val="23"/>
          <w:shd w:val="clear" w:color="auto" w:fill="FAFAFA"/>
        </w:rPr>
        <w:t>)</w:t>
      </w:r>
    </w:p>
    <w:p w:rsidR="0040216A" w:rsidRPr="00826EFC" w:rsidRDefault="00826EFC" w:rsidP="001A592A">
      <w:pPr>
        <w:spacing w:line="276" w:lineRule="auto"/>
        <w:jc w:val="center"/>
        <w:rPr>
          <w:rFonts w:ascii="Times New Roman" w:hAnsi="Times New Roman" w:cs="Times New Roman"/>
          <w:bCs/>
          <w:color w:val="000000"/>
          <w:sz w:val="36"/>
          <w:szCs w:val="36"/>
        </w:rPr>
      </w:pPr>
      <w:r w:rsidRPr="005639E8">
        <w:rPr>
          <w:rStyle w:val="Strong"/>
          <w:rFonts w:ascii="Helvetica" w:hAnsi="Helvetica" w:cs="Helvetica"/>
          <w:color w:val="2D3B45"/>
          <w:sz w:val="36"/>
          <w:szCs w:val="36"/>
          <w:shd w:val="clear" w:color="auto" w:fill="FFFFFF"/>
        </w:rPr>
        <w:t>=====x=====x=====x=====x=====x=====x=====</w:t>
      </w:r>
    </w:p>
    <w:p w:rsidR="0040216A" w:rsidRPr="00A12045" w:rsidRDefault="0040216A" w:rsidP="001A592A">
      <w:pPr>
        <w:pStyle w:val="Default"/>
        <w:spacing w:line="276" w:lineRule="auto"/>
      </w:pPr>
      <w:r w:rsidRPr="00A12045">
        <w:rPr>
          <w:b/>
          <w:bCs/>
        </w:rPr>
        <w:t xml:space="preserve">Q4.  </w:t>
      </w:r>
      <w:r w:rsidRPr="00D32B92">
        <w:rPr>
          <w:b/>
        </w:rPr>
        <w:t>Choose the best answer.</w:t>
      </w:r>
    </w:p>
    <w:p w:rsidR="0040216A" w:rsidRPr="00A12045" w:rsidRDefault="0040216A" w:rsidP="001A592A">
      <w:pPr>
        <w:pStyle w:val="Default"/>
        <w:spacing w:line="276" w:lineRule="auto"/>
      </w:pPr>
    </w:p>
    <w:p w:rsidR="0040216A" w:rsidRPr="00A12045" w:rsidRDefault="0040216A" w:rsidP="001A592A">
      <w:pPr>
        <w:spacing w:line="276" w:lineRule="auto"/>
        <w:jc w:val="both"/>
        <w:rPr>
          <w:rFonts w:ascii="Times New Roman" w:hAnsi="Times New Roman" w:cs="Times New Roman"/>
          <w:sz w:val="24"/>
          <w:szCs w:val="24"/>
        </w:rPr>
      </w:pPr>
      <w:r w:rsidRPr="00A12045">
        <w:rPr>
          <w:rFonts w:ascii="Times New Roman" w:hAnsi="Times New Roman" w:cs="Times New Roman"/>
          <w:sz w:val="24"/>
          <w:szCs w:val="24"/>
        </w:rPr>
        <w:t xml:space="preserve">  1.  A downward-sloping demand curve reflects</w:t>
      </w:r>
      <w:r w:rsidR="0002361C">
        <w:rPr>
          <w:rFonts w:ascii="Times New Roman" w:hAnsi="Times New Roman" w:cs="Times New Roman"/>
          <w:b/>
          <w:sz w:val="24"/>
          <w:szCs w:val="24"/>
        </w:rPr>
        <w:t xml:space="preserve"> </w:t>
      </w:r>
      <w:r w:rsidR="00254964">
        <w:rPr>
          <w:rFonts w:ascii="Times New Roman" w:hAnsi="Times New Roman" w:cs="Times New Roman"/>
          <w:color w:val="000000"/>
          <w:sz w:val="24"/>
          <w:szCs w:val="24"/>
        </w:rPr>
        <w:t>…………….</w:t>
      </w:r>
    </w:p>
    <w:p w:rsidR="0040216A" w:rsidRPr="00A12045" w:rsidRDefault="0040216A" w:rsidP="001A592A">
      <w:pPr>
        <w:spacing w:line="276" w:lineRule="auto"/>
        <w:jc w:val="both"/>
        <w:rPr>
          <w:rFonts w:ascii="Times New Roman" w:hAnsi="Times New Roman" w:cs="Times New Roman"/>
          <w:sz w:val="24"/>
          <w:szCs w:val="24"/>
        </w:rPr>
      </w:pPr>
      <w:proofErr w:type="gramStart"/>
      <w:r w:rsidRPr="00A12045">
        <w:rPr>
          <w:rFonts w:ascii="Times New Roman" w:hAnsi="Times New Roman" w:cs="Times New Roman"/>
          <w:sz w:val="24"/>
          <w:szCs w:val="24"/>
        </w:rPr>
        <w:t>a</w:t>
      </w:r>
      <w:proofErr w:type="gramEnd"/>
      <w:r w:rsidRPr="00A12045">
        <w:rPr>
          <w:rFonts w:ascii="Times New Roman" w:hAnsi="Times New Roman" w:cs="Times New Roman"/>
          <w:sz w:val="24"/>
          <w:szCs w:val="24"/>
        </w:rPr>
        <w:t>. the idea that the demand for the good in question is decreasing as time goes by.</w:t>
      </w:r>
    </w:p>
    <w:p w:rsidR="0040216A" w:rsidRPr="00A12045" w:rsidRDefault="0040216A" w:rsidP="001A592A">
      <w:pPr>
        <w:spacing w:line="276" w:lineRule="auto"/>
        <w:jc w:val="both"/>
        <w:rPr>
          <w:rFonts w:ascii="Times New Roman" w:hAnsi="Times New Roman" w:cs="Times New Roman"/>
          <w:sz w:val="24"/>
          <w:szCs w:val="24"/>
        </w:rPr>
      </w:pPr>
      <w:proofErr w:type="gramStart"/>
      <w:r w:rsidRPr="00A12045">
        <w:rPr>
          <w:rFonts w:ascii="Times New Roman" w:hAnsi="Times New Roman" w:cs="Times New Roman"/>
          <w:sz w:val="24"/>
          <w:szCs w:val="24"/>
        </w:rPr>
        <w:t>b</w:t>
      </w:r>
      <w:proofErr w:type="gramEnd"/>
      <w:r w:rsidRPr="00A12045">
        <w:rPr>
          <w:rFonts w:ascii="Times New Roman" w:hAnsi="Times New Roman" w:cs="Times New Roman"/>
          <w:sz w:val="24"/>
          <w:szCs w:val="24"/>
        </w:rPr>
        <w:t>. the idea that there are fewer suppliers of the good as time goes by.</w:t>
      </w:r>
    </w:p>
    <w:p w:rsidR="0040216A" w:rsidRPr="00A12045" w:rsidRDefault="0040216A" w:rsidP="001A592A">
      <w:pPr>
        <w:spacing w:line="276" w:lineRule="auto"/>
        <w:ind w:left="360" w:hanging="360"/>
        <w:jc w:val="both"/>
        <w:rPr>
          <w:rFonts w:ascii="Times New Roman" w:hAnsi="Times New Roman" w:cs="Times New Roman"/>
          <w:sz w:val="24"/>
          <w:szCs w:val="24"/>
        </w:rPr>
      </w:pPr>
      <w:proofErr w:type="gramStart"/>
      <w:r w:rsidRPr="00A12045">
        <w:rPr>
          <w:rFonts w:ascii="Times New Roman" w:hAnsi="Times New Roman" w:cs="Times New Roman"/>
          <w:sz w:val="24"/>
          <w:szCs w:val="24"/>
        </w:rPr>
        <w:t>c</w:t>
      </w:r>
      <w:proofErr w:type="gramEnd"/>
      <w:r w:rsidRPr="00A12045">
        <w:rPr>
          <w:rFonts w:ascii="Times New Roman" w:hAnsi="Times New Roman" w:cs="Times New Roman"/>
          <w:sz w:val="24"/>
          <w:szCs w:val="24"/>
        </w:rPr>
        <w:t>. the idea that there exists a substitute for the good in question and the price of that substitute is decreasing.</w:t>
      </w:r>
    </w:p>
    <w:p w:rsidR="0040216A" w:rsidRPr="00275FFC" w:rsidRDefault="0040216A" w:rsidP="001A592A">
      <w:pPr>
        <w:spacing w:line="276" w:lineRule="auto"/>
        <w:jc w:val="both"/>
        <w:rPr>
          <w:rFonts w:ascii="Times New Roman" w:hAnsi="Times New Roman" w:cs="Times New Roman"/>
          <w:color w:val="000000"/>
          <w:sz w:val="24"/>
          <w:szCs w:val="24"/>
        </w:rPr>
      </w:pPr>
      <w:proofErr w:type="gramStart"/>
      <w:r w:rsidRPr="00A12045">
        <w:rPr>
          <w:rFonts w:ascii="Times New Roman" w:hAnsi="Times New Roman" w:cs="Times New Roman"/>
          <w:bCs/>
          <w:color w:val="000000"/>
          <w:sz w:val="24"/>
          <w:szCs w:val="24"/>
        </w:rPr>
        <w:t>d</w:t>
      </w:r>
      <w:proofErr w:type="gramEnd"/>
      <w:r w:rsidRPr="00A12045">
        <w:rPr>
          <w:rFonts w:ascii="Times New Roman" w:hAnsi="Times New Roman" w:cs="Times New Roman"/>
          <w:b/>
          <w:color w:val="000000"/>
          <w:sz w:val="24"/>
          <w:szCs w:val="24"/>
        </w:rPr>
        <w:t>.</w:t>
      </w:r>
      <w:r w:rsidRPr="00A12045">
        <w:rPr>
          <w:rFonts w:ascii="Times New Roman" w:hAnsi="Times New Roman" w:cs="Times New Roman"/>
          <w:color w:val="000000"/>
          <w:sz w:val="24"/>
          <w:szCs w:val="24"/>
        </w:rPr>
        <w:t xml:space="preserve"> </w:t>
      </w:r>
      <w:r w:rsidRPr="000820E2">
        <w:rPr>
          <w:rFonts w:ascii="Times New Roman" w:hAnsi="Times New Roman" w:cs="Times New Roman"/>
          <w:color w:val="000000"/>
          <w:sz w:val="24"/>
          <w:szCs w:val="24"/>
          <w:highlight w:val="red"/>
        </w:rPr>
        <w:t>the law of demand.</w:t>
      </w:r>
      <w:r w:rsidR="00275FFC">
        <w:rPr>
          <w:rFonts w:ascii="Times New Roman" w:hAnsi="Times New Roman" w:cs="Times New Roman"/>
          <w:color w:val="000000"/>
          <w:sz w:val="24"/>
          <w:szCs w:val="24"/>
        </w:rPr>
        <w:tab/>
      </w:r>
      <w:r w:rsidR="00275FFC">
        <w:rPr>
          <w:rFonts w:ascii="Times New Roman" w:hAnsi="Times New Roman" w:cs="Times New Roman"/>
          <w:color w:val="000000"/>
          <w:sz w:val="24"/>
          <w:szCs w:val="24"/>
        </w:rPr>
        <w:tab/>
      </w:r>
      <w:r w:rsidR="00275FFC">
        <w:rPr>
          <w:rFonts w:ascii="Times New Roman" w:hAnsi="Times New Roman" w:cs="Times New Roman"/>
          <w:color w:val="000000"/>
          <w:sz w:val="24"/>
          <w:szCs w:val="24"/>
        </w:rPr>
        <w:tab/>
      </w:r>
      <w:r w:rsidR="00275FFC">
        <w:rPr>
          <w:rFonts w:ascii="Times New Roman" w:hAnsi="Times New Roman" w:cs="Times New Roman"/>
          <w:color w:val="000000"/>
          <w:sz w:val="24"/>
          <w:szCs w:val="24"/>
        </w:rPr>
        <w:tab/>
      </w:r>
      <w:r w:rsidR="00275FFC">
        <w:rPr>
          <w:rFonts w:ascii="Times New Roman" w:hAnsi="Times New Roman" w:cs="Times New Roman"/>
          <w:color w:val="000000"/>
          <w:sz w:val="24"/>
          <w:szCs w:val="24"/>
        </w:rPr>
        <w:tab/>
      </w:r>
      <w:r w:rsidR="00275FFC">
        <w:rPr>
          <w:rFonts w:ascii="Times New Roman" w:hAnsi="Times New Roman" w:cs="Times New Roman"/>
          <w:color w:val="000000"/>
          <w:sz w:val="24"/>
          <w:szCs w:val="24"/>
        </w:rPr>
        <w:tab/>
      </w:r>
      <w:r w:rsidR="00275FFC">
        <w:rPr>
          <w:rFonts w:ascii="Times New Roman" w:hAnsi="Times New Roman" w:cs="Times New Roman"/>
          <w:color w:val="000000"/>
          <w:sz w:val="24"/>
          <w:szCs w:val="24"/>
        </w:rPr>
        <w:tab/>
      </w:r>
      <w:r w:rsidR="00275FFC">
        <w:rPr>
          <w:rFonts w:ascii="Times New Roman" w:hAnsi="Times New Roman" w:cs="Times New Roman"/>
          <w:color w:val="000000"/>
          <w:sz w:val="24"/>
          <w:szCs w:val="24"/>
        </w:rPr>
        <w:tab/>
      </w:r>
    </w:p>
    <w:p w:rsidR="001E4928" w:rsidRDefault="001E4928" w:rsidP="001A592A">
      <w:pPr>
        <w:spacing w:line="276" w:lineRule="auto"/>
        <w:ind w:left="360" w:hanging="360"/>
        <w:jc w:val="both"/>
        <w:rPr>
          <w:rFonts w:ascii="Times New Roman" w:hAnsi="Times New Roman" w:cs="Times New Roman"/>
          <w:b/>
          <w:sz w:val="24"/>
          <w:szCs w:val="24"/>
        </w:rPr>
      </w:pPr>
    </w:p>
    <w:p w:rsidR="0040216A" w:rsidRPr="00A12045" w:rsidRDefault="0040216A" w:rsidP="001A592A">
      <w:pPr>
        <w:spacing w:line="276" w:lineRule="auto"/>
        <w:ind w:left="360" w:hanging="360"/>
        <w:jc w:val="both"/>
        <w:rPr>
          <w:rFonts w:ascii="Times New Roman" w:hAnsi="Times New Roman" w:cs="Times New Roman"/>
          <w:sz w:val="24"/>
          <w:szCs w:val="24"/>
        </w:rPr>
      </w:pPr>
      <w:r w:rsidRPr="00A12045">
        <w:rPr>
          <w:rFonts w:ascii="Times New Roman" w:hAnsi="Times New Roman" w:cs="Times New Roman"/>
          <w:b/>
          <w:sz w:val="24"/>
          <w:szCs w:val="24"/>
        </w:rPr>
        <w:t>2.</w:t>
      </w:r>
      <w:r w:rsidRPr="00A12045">
        <w:rPr>
          <w:rFonts w:ascii="Times New Roman" w:hAnsi="Times New Roman" w:cs="Times New Roman"/>
          <w:sz w:val="24"/>
          <w:szCs w:val="24"/>
        </w:rPr>
        <w:t xml:space="preserve"> What will happen in the rice market if buyers are expecting higher rice prices in the near futu</w:t>
      </w:r>
      <w:r w:rsidR="000D01DB">
        <w:rPr>
          <w:rFonts w:ascii="Times New Roman" w:hAnsi="Times New Roman" w:cs="Times New Roman"/>
          <w:sz w:val="24"/>
          <w:szCs w:val="24"/>
        </w:rPr>
        <w:t xml:space="preserve">re? </w:t>
      </w:r>
      <w:r w:rsidR="00254964">
        <w:rPr>
          <w:rFonts w:ascii="Times New Roman" w:hAnsi="Times New Roman" w:cs="Times New Roman"/>
          <w:color w:val="000000"/>
          <w:sz w:val="24"/>
          <w:szCs w:val="24"/>
        </w:rPr>
        <w:t>……………………..</w:t>
      </w:r>
    </w:p>
    <w:p w:rsidR="0040216A" w:rsidRPr="00A12045" w:rsidRDefault="0040216A" w:rsidP="001A592A">
      <w:pPr>
        <w:spacing w:line="276" w:lineRule="auto"/>
        <w:jc w:val="both"/>
        <w:rPr>
          <w:rFonts w:ascii="Times New Roman" w:hAnsi="Times New Roman" w:cs="Times New Roman"/>
          <w:bCs/>
          <w:sz w:val="24"/>
          <w:szCs w:val="24"/>
        </w:rPr>
      </w:pPr>
      <w:r w:rsidRPr="00A12045">
        <w:rPr>
          <w:rFonts w:ascii="Times New Roman" w:hAnsi="Times New Roman" w:cs="Times New Roman"/>
          <w:bCs/>
          <w:sz w:val="24"/>
          <w:szCs w:val="24"/>
        </w:rPr>
        <w:t xml:space="preserve">a. </w:t>
      </w:r>
      <w:r w:rsidRPr="000D01DB">
        <w:rPr>
          <w:rFonts w:ascii="Times New Roman" w:hAnsi="Times New Roman" w:cs="Times New Roman"/>
          <w:color w:val="000000"/>
          <w:sz w:val="24"/>
          <w:szCs w:val="24"/>
          <w:highlight w:val="red"/>
        </w:rPr>
        <w:t>The demand for rice will increase.</w:t>
      </w:r>
    </w:p>
    <w:p w:rsidR="0040216A" w:rsidRPr="00A12045" w:rsidRDefault="0040216A" w:rsidP="001A592A">
      <w:pPr>
        <w:spacing w:line="276" w:lineRule="auto"/>
        <w:ind w:left="360" w:hanging="360"/>
        <w:jc w:val="both"/>
        <w:rPr>
          <w:rFonts w:ascii="Times New Roman" w:hAnsi="Times New Roman" w:cs="Times New Roman"/>
          <w:sz w:val="24"/>
          <w:szCs w:val="24"/>
        </w:rPr>
      </w:pPr>
      <w:r w:rsidRPr="00A12045">
        <w:rPr>
          <w:rFonts w:ascii="Times New Roman" w:hAnsi="Times New Roman" w:cs="Times New Roman"/>
          <w:sz w:val="24"/>
          <w:szCs w:val="24"/>
        </w:rPr>
        <w:t>b. The demand for rice will decrease.</w:t>
      </w:r>
    </w:p>
    <w:p w:rsidR="0040216A" w:rsidRPr="00A12045" w:rsidRDefault="0040216A" w:rsidP="001A592A">
      <w:pPr>
        <w:spacing w:line="276" w:lineRule="auto"/>
        <w:ind w:left="360" w:hanging="360"/>
        <w:jc w:val="both"/>
        <w:rPr>
          <w:rFonts w:ascii="Times New Roman" w:hAnsi="Times New Roman" w:cs="Times New Roman"/>
          <w:sz w:val="24"/>
          <w:szCs w:val="24"/>
        </w:rPr>
      </w:pPr>
      <w:r w:rsidRPr="00A12045">
        <w:rPr>
          <w:rFonts w:ascii="Times New Roman" w:hAnsi="Times New Roman" w:cs="Times New Roman"/>
          <w:sz w:val="24"/>
          <w:szCs w:val="24"/>
        </w:rPr>
        <w:t>c. The demand for rice will be unaffected.</w:t>
      </w:r>
    </w:p>
    <w:p w:rsidR="0040216A" w:rsidRPr="00A12045" w:rsidRDefault="0040216A" w:rsidP="001A592A">
      <w:pPr>
        <w:pStyle w:val="Default"/>
        <w:spacing w:line="276" w:lineRule="auto"/>
      </w:pPr>
      <w:r w:rsidRPr="00A12045">
        <w:t xml:space="preserve">d. The supply of rice will </w:t>
      </w:r>
      <w:r w:rsidR="00275FFC">
        <w:t>increase.</w:t>
      </w:r>
    </w:p>
    <w:p w:rsidR="001E4928" w:rsidRDefault="001E4928" w:rsidP="001A592A">
      <w:pPr>
        <w:spacing w:line="276" w:lineRule="auto"/>
        <w:jc w:val="both"/>
        <w:rPr>
          <w:rFonts w:ascii="Times New Roman" w:hAnsi="Times New Roman" w:cs="Times New Roman"/>
          <w:sz w:val="24"/>
          <w:szCs w:val="24"/>
        </w:rPr>
      </w:pPr>
    </w:p>
    <w:p w:rsidR="0040216A" w:rsidRPr="00A12045" w:rsidRDefault="0040216A" w:rsidP="001A592A">
      <w:pPr>
        <w:spacing w:line="276" w:lineRule="auto"/>
        <w:jc w:val="both"/>
        <w:rPr>
          <w:rFonts w:ascii="Times New Roman" w:hAnsi="Times New Roman" w:cs="Times New Roman"/>
          <w:sz w:val="24"/>
          <w:szCs w:val="24"/>
        </w:rPr>
      </w:pPr>
      <w:proofErr w:type="gramStart"/>
      <w:r w:rsidRPr="00A12045">
        <w:rPr>
          <w:rFonts w:ascii="Times New Roman" w:hAnsi="Times New Roman" w:cs="Times New Roman"/>
          <w:sz w:val="24"/>
          <w:szCs w:val="24"/>
        </w:rPr>
        <w:t>3.Two</w:t>
      </w:r>
      <w:proofErr w:type="gramEnd"/>
      <w:r w:rsidRPr="00A12045">
        <w:rPr>
          <w:rFonts w:ascii="Times New Roman" w:hAnsi="Times New Roman" w:cs="Times New Roman"/>
          <w:sz w:val="24"/>
          <w:szCs w:val="24"/>
        </w:rPr>
        <w:t xml:space="preserve"> goods are complements if a decrease in the price of one good </w:t>
      </w:r>
      <w:r w:rsidR="00254964">
        <w:rPr>
          <w:rFonts w:ascii="Times New Roman" w:hAnsi="Times New Roman" w:cs="Times New Roman"/>
          <w:sz w:val="24"/>
          <w:szCs w:val="24"/>
        </w:rPr>
        <w:t>……………</w:t>
      </w:r>
    </w:p>
    <w:p w:rsidR="0040216A" w:rsidRPr="00A12045" w:rsidRDefault="0040216A" w:rsidP="001A592A">
      <w:pPr>
        <w:spacing w:line="276" w:lineRule="auto"/>
        <w:jc w:val="both"/>
        <w:rPr>
          <w:rFonts w:ascii="Times New Roman" w:hAnsi="Times New Roman" w:cs="Times New Roman"/>
          <w:sz w:val="24"/>
          <w:szCs w:val="24"/>
        </w:rPr>
      </w:pPr>
      <w:proofErr w:type="gramStart"/>
      <w:r w:rsidRPr="00A12045">
        <w:rPr>
          <w:rFonts w:ascii="Times New Roman" w:hAnsi="Times New Roman" w:cs="Times New Roman"/>
          <w:sz w:val="24"/>
          <w:szCs w:val="24"/>
        </w:rPr>
        <w:t>a</w:t>
      </w:r>
      <w:proofErr w:type="gramEnd"/>
      <w:r w:rsidRPr="00A12045">
        <w:rPr>
          <w:rFonts w:ascii="Times New Roman" w:hAnsi="Times New Roman" w:cs="Times New Roman"/>
          <w:sz w:val="24"/>
          <w:szCs w:val="24"/>
        </w:rPr>
        <w:t>. decreases the quantity demanded of the other good.</w:t>
      </w:r>
    </w:p>
    <w:p w:rsidR="0040216A" w:rsidRPr="00A12045" w:rsidRDefault="0040216A" w:rsidP="001A592A">
      <w:pPr>
        <w:spacing w:line="276" w:lineRule="auto"/>
        <w:jc w:val="both"/>
        <w:rPr>
          <w:rFonts w:ascii="Times New Roman" w:hAnsi="Times New Roman" w:cs="Times New Roman"/>
          <w:sz w:val="24"/>
          <w:szCs w:val="24"/>
        </w:rPr>
      </w:pPr>
      <w:proofErr w:type="gramStart"/>
      <w:r w:rsidRPr="00A12045">
        <w:rPr>
          <w:rFonts w:ascii="Times New Roman" w:hAnsi="Times New Roman" w:cs="Times New Roman"/>
          <w:sz w:val="24"/>
          <w:szCs w:val="24"/>
        </w:rPr>
        <w:t>b</w:t>
      </w:r>
      <w:proofErr w:type="gramEnd"/>
      <w:r w:rsidRPr="00A12045">
        <w:rPr>
          <w:rFonts w:ascii="Times New Roman" w:hAnsi="Times New Roman" w:cs="Times New Roman"/>
          <w:sz w:val="24"/>
          <w:szCs w:val="24"/>
        </w:rPr>
        <w:t xml:space="preserve">. </w:t>
      </w:r>
      <w:r w:rsidRPr="005E5584">
        <w:rPr>
          <w:rFonts w:ascii="Times New Roman" w:hAnsi="Times New Roman" w:cs="Times New Roman"/>
          <w:color w:val="000000"/>
          <w:sz w:val="24"/>
          <w:szCs w:val="24"/>
          <w:highlight w:val="red"/>
        </w:rPr>
        <w:t>decreases the demand for the other good.</w:t>
      </w:r>
    </w:p>
    <w:p w:rsidR="0040216A" w:rsidRPr="00A12045" w:rsidRDefault="0040216A" w:rsidP="001A592A">
      <w:pPr>
        <w:spacing w:line="276" w:lineRule="auto"/>
        <w:ind w:left="360" w:hanging="360"/>
        <w:jc w:val="both"/>
        <w:rPr>
          <w:rFonts w:ascii="Times New Roman" w:hAnsi="Times New Roman" w:cs="Times New Roman"/>
          <w:sz w:val="24"/>
          <w:szCs w:val="24"/>
        </w:rPr>
      </w:pPr>
      <w:proofErr w:type="gramStart"/>
      <w:r w:rsidRPr="00A12045">
        <w:rPr>
          <w:rFonts w:ascii="Times New Roman" w:hAnsi="Times New Roman" w:cs="Times New Roman"/>
          <w:sz w:val="24"/>
          <w:szCs w:val="24"/>
        </w:rPr>
        <w:t>c</w:t>
      </w:r>
      <w:proofErr w:type="gramEnd"/>
      <w:r w:rsidRPr="00A12045">
        <w:rPr>
          <w:rFonts w:ascii="Times New Roman" w:hAnsi="Times New Roman" w:cs="Times New Roman"/>
          <w:sz w:val="24"/>
          <w:szCs w:val="24"/>
        </w:rPr>
        <w:t>. increases the quantity demanded of the other good.</w:t>
      </w:r>
    </w:p>
    <w:p w:rsidR="0040216A" w:rsidRDefault="0040216A" w:rsidP="001A592A">
      <w:pPr>
        <w:spacing w:line="276" w:lineRule="auto"/>
        <w:rPr>
          <w:rFonts w:ascii="Times New Roman" w:hAnsi="Times New Roman" w:cs="Times New Roman"/>
          <w:sz w:val="24"/>
          <w:szCs w:val="24"/>
        </w:rPr>
      </w:pPr>
      <w:proofErr w:type="gramStart"/>
      <w:r w:rsidRPr="00A12045">
        <w:rPr>
          <w:rFonts w:ascii="Times New Roman" w:hAnsi="Times New Roman" w:cs="Times New Roman"/>
          <w:sz w:val="24"/>
          <w:szCs w:val="24"/>
        </w:rPr>
        <w:t>d</w:t>
      </w:r>
      <w:proofErr w:type="gramEnd"/>
      <w:r w:rsidRPr="00A12045">
        <w:rPr>
          <w:rFonts w:ascii="Times New Roman" w:hAnsi="Times New Roman" w:cs="Times New Roman"/>
          <w:sz w:val="24"/>
          <w:szCs w:val="24"/>
        </w:rPr>
        <w:t>. increases the demand for the other good.</w:t>
      </w:r>
      <w:r w:rsidRPr="00A12045">
        <w:rPr>
          <w:rFonts w:ascii="Times New Roman" w:hAnsi="Times New Roman" w:cs="Times New Roman"/>
          <w:sz w:val="24"/>
          <w:szCs w:val="24"/>
        </w:rPr>
        <w:tab/>
      </w:r>
      <w:r w:rsidRPr="00A12045">
        <w:rPr>
          <w:rFonts w:ascii="Times New Roman" w:hAnsi="Times New Roman" w:cs="Times New Roman"/>
          <w:sz w:val="24"/>
          <w:szCs w:val="24"/>
        </w:rPr>
        <w:tab/>
      </w:r>
    </w:p>
    <w:p w:rsidR="001E4928" w:rsidRDefault="001E4928" w:rsidP="001A592A">
      <w:pPr>
        <w:spacing w:line="276" w:lineRule="auto"/>
        <w:jc w:val="both"/>
        <w:rPr>
          <w:rFonts w:ascii="Times New Roman" w:hAnsi="Times New Roman" w:cs="Times New Roman"/>
          <w:sz w:val="24"/>
          <w:szCs w:val="24"/>
        </w:rPr>
      </w:pPr>
    </w:p>
    <w:p w:rsidR="00CD004A" w:rsidRPr="00CD004A" w:rsidRDefault="00CD004A" w:rsidP="001A592A">
      <w:pPr>
        <w:spacing w:line="276" w:lineRule="auto"/>
        <w:jc w:val="both"/>
        <w:rPr>
          <w:rFonts w:ascii="Times New Roman" w:hAnsi="Times New Roman" w:cs="Times New Roman"/>
          <w:sz w:val="24"/>
          <w:szCs w:val="24"/>
        </w:rPr>
      </w:pPr>
      <w:r w:rsidRPr="00CD004A">
        <w:rPr>
          <w:rFonts w:ascii="Times New Roman" w:hAnsi="Times New Roman" w:cs="Times New Roman"/>
          <w:sz w:val="24"/>
          <w:szCs w:val="24"/>
        </w:rPr>
        <w:lastRenderedPageBreak/>
        <w:t>4. A likely example of complementary goods for mos</w:t>
      </w:r>
      <w:r w:rsidR="00E56695">
        <w:rPr>
          <w:rFonts w:ascii="Times New Roman" w:hAnsi="Times New Roman" w:cs="Times New Roman"/>
          <w:sz w:val="24"/>
          <w:szCs w:val="24"/>
        </w:rPr>
        <w:t>t people would be…………..</w:t>
      </w:r>
    </w:p>
    <w:p w:rsidR="00CD004A" w:rsidRPr="00CD004A" w:rsidRDefault="00CD004A" w:rsidP="001A592A">
      <w:pPr>
        <w:spacing w:line="276" w:lineRule="auto"/>
        <w:jc w:val="both"/>
        <w:rPr>
          <w:rFonts w:ascii="Times New Roman" w:hAnsi="Times New Roman" w:cs="Times New Roman"/>
          <w:sz w:val="24"/>
          <w:szCs w:val="24"/>
        </w:rPr>
      </w:pPr>
      <w:proofErr w:type="gramStart"/>
      <w:r w:rsidRPr="00CD004A">
        <w:rPr>
          <w:rFonts w:ascii="Times New Roman" w:hAnsi="Times New Roman" w:cs="Times New Roman"/>
          <w:sz w:val="24"/>
          <w:szCs w:val="24"/>
        </w:rPr>
        <w:t>a</w:t>
      </w:r>
      <w:proofErr w:type="gramEnd"/>
      <w:r w:rsidRPr="00CD004A">
        <w:rPr>
          <w:rFonts w:ascii="Times New Roman" w:hAnsi="Times New Roman" w:cs="Times New Roman"/>
          <w:sz w:val="24"/>
          <w:szCs w:val="24"/>
        </w:rPr>
        <w:t xml:space="preserve">. hamburgers and hot dogs </w:t>
      </w:r>
    </w:p>
    <w:p w:rsidR="00CD004A" w:rsidRPr="00CD004A" w:rsidRDefault="00CD004A" w:rsidP="001A592A">
      <w:pPr>
        <w:spacing w:line="276" w:lineRule="auto"/>
        <w:jc w:val="both"/>
        <w:rPr>
          <w:rFonts w:ascii="Times New Roman" w:hAnsi="Times New Roman" w:cs="Times New Roman"/>
          <w:sz w:val="24"/>
          <w:szCs w:val="24"/>
        </w:rPr>
      </w:pPr>
      <w:proofErr w:type="gramStart"/>
      <w:r w:rsidRPr="00CD004A">
        <w:rPr>
          <w:rFonts w:ascii="Times New Roman" w:hAnsi="Times New Roman" w:cs="Times New Roman"/>
          <w:sz w:val="24"/>
          <w:szCs w:val="24"/>
        </w:rPr>
        <w:t>b</w:t>
      </w:r>
      <w:proofErr w:type="gramEnd"/>
      <w:r w:rsidRPr="00CD004A">
        <w:rPr>
          <w:rFonts w:ascii="Times New Roman" w:hAnsi="Times New Roman" w:cs="Times New Roman"/>
          <w:sz w:val="24"/>
          <w:szCs w:val="24"/>
        </w:rPr>
        <w:t>. lawnmowers and automobiles.</w:t>
      </w:r>
    </w:p>
    <w:p w:rsidR="00CD004A" w:rsidRPr="00CD004A" w:rsidRDefault="00CD004A" w:rsidP="001A592A">
      <w:pPr>
        <w:spacing w:line="276" w:lineRule="auto"/>
        <w:jc w:val="both"/>
        <w:rPr>
          <w:rFonts w:ascii="Times New Roman" w:hAnsi="Times New Roman" w:cs="Times New Roman"/>
          <w:sz w:val="24"/>
          <w:szCs w:val="24"/>
        </w:rPr>
      </w:pPr>
      <w:proofErr w:type="gramStart"/>
      <w:r w:rsidRPr="00CD004A">
        <w:rPr>
          <w:rFonts w:ascii="Times New Roman" w:hAnsi="Times New Roman" w:cs="Times New Roman"/>
          <w:sz w:val="24"/>
          <w:szCs w:val="24"/>
        </w:rPr>
        <w:t>c</w:t>
      </w:r>
      <w:proofErr w:type="gramEnd"/>
      <w:r w:rsidRPr="00CD004A">
        <w:rPr>
          <w:rFonts w:ascii="Times New Roman" w:hAnsi="Times New Roman" w:cs="Times New Roman"/>
          <w:sz w:val="24"/>
          <w:szCs w:val="24"/>
        </w:rPr>
        <w:t xml:space="preserve">. </w:t>
      </w:r>
      <w:r w:rsidRPr="00B949BD">
        <w:rPr>
          <w:rFonts w:ascii="Times New Roman" w:hAnsi="Times New Roman" w:cs="Times New Roman"/>
          <w:sz w:val="24"/>
          <w:szCs w:val="24"/>
          <w:highlight w:val="red"/>
        </w:rPr>
        <w:t>hamburgers and French fries</w:t>
      </w:r>
      <w:r w:rsidRPr="00CD004A">
        <w:rPr>
          <w:rFonts w:ascii="Times New Roman" w:hAnsi="Times New Roman" w:cs="Times New Roman"/>
          <w:sz w:val="24"/>
          <w:szCs w:val="24"/>
        </w:rPr>
        <w:t>.</w:t>
      </w:r>
    </w:p>
    <w:p w:rsidR="00CD004A" w:rsidRPr="00CD004A" w:rsidRDefault="00CD004A" w:rsidP="001A592A">
      <w:pPr>
        <w:spacing w:line="276" w:lineRule="auto"/>
        <w:jc w:val="both"/>
        <w:rPr>
          <w:rFonts w:ascii="Times New Roman" w:hAnsi="Times New Roman" w:cs="Times New Roman"/>
          <w:sz w:val="24"/>
          <w:szCs w:val="24"/>
        </w:rPr>
      </w:pPr>
      <w:proofErr w:type="gramStart"/>
      <w:r w:rsidRPr="00CD004A">
        <w:rPr>
          <w:rFonts w:ascii="Times New Roman" w:hAnsi="Times New Roman" w:cs="Times New Roman"/>
          <w:sz w:val="24"/>
          <w:szCs w:val="24"/>
        </w:rPr>
        <w:t>d</w:t>
      </w:r>
      <w:proofErr w:type="gramEnd"/>
      <w:r w:rsidRPr="00CD004A">
        <w:rPr>
          <w:rFonts w:ascii="Times New Roman" w:hAnsi="Times New Roman" w:cs="Times New Roman"/>
          <w:sz w:val="24"/>
          <w:szCs w:val="24"/>
        </w:rPr>
        <w:t>. Dr. Pepper and Pepsi.</w:t>
      </w:r>
      <w:r w:rsidR="00275FFC">
        <w:rPr>
          <w:rFonts w:ascii="Times New Roman" w:hAnsi="Times New Roman" w:cs="Times New Roman"/>
          <w:sz w:val="24"/>
          <w:szCs w:val="24"/>
        </w:rPr>
        <w:tab/>
      </w:r>
    </w:p>
    <w:p w:rsidR="001E4928" w:rsidRDefault="001E4928" w:rsidP="001A592A">
      <w:pPr>
        <w:spacing w:line="276" w:lineRule="auto"/>
        <w:jc w:val="both"/>
        <w:rPr>
          <w:rFonts w:ascii="Times New Roman" w:hAnsi="Times New Roman" w:cs="Times New Roman"/>
          <w:sz w:val="24"/>
          <w:szCs w:val="24"/>
        </w:rPr>
      </w:pPr>
    </w:p>
    <w:p w:rsidR="00CD004A" w:rsidRPr="00CD004A" w:rsidRDefault="00CD004A" w:rsidP="001A592A">
      <w:pPr>
        <w:spacing w:line="276" w:lineRule="auto"/>
        <w:jc w:val="both"/>
        <w:rPr>
          <w:rFonts w:ascii="Times New Roman" w:hAnsi="Times New Roman" w:cs="Times New Roman"/>
          <w:sz w:val="24"/>
          <w:szCs w:val="24"/>
        </w:rPr>
      </w:pPr>
      <w:r w:rsidRPr="00CD004A">
        <w:rPr>
          <w:rFonts w:ascii="Times New Roman" w:hAnsi="Times New Roman" w:cs="Times New Roman"/>
          <w:sz w:val="24"/>
          <w:szCs w:val="24"/>
        </w:rPr>
        <w:t>5. Economists in general _________</w:t>
      </w:r>
      <w:r w:rsidR="002A7BC2" w:rsidRPr="002A7BC2">
        <w:rPr>
          <w:rFonts w:ascii="Times New Roman" w:hAnsi="Times New Roman" w:cs="Times New Roman"/>
          <w:sz w:val="24"/>
          <w:szCs w:val="24"/>
          <w:highlight w:val="red"/>
        </w:rPr>
        <w:t>Not at all</w:t>
      </w:r>
    </w:p>
    <w:p w:rsidR="00CD004A" w:rsidRPr="00CD004A" w:rsidRDefault="00CD004A" w:rsidP="001A592A">
      <w:pPr>
        <w:spacing w:line="276" w:lineRule="auto"/>
        <w:jc w:val="both"/>
        <w:rPr>
          <w:rFonts w:ascii="Times New Roman" w:hAnsi="Times New Roman" w:cs="Times New Roman"/>
          <w:sz w:val="24"/>
          <w:szCs w:val="24"/>
        </w:rPr>
      </w:pPr>
      <w:proofErr w:type="gramStart"/>
      <w:r w:rsidRPr="00CD004A">
        <w:rPr>
          <w:rFonts w:ascii="Times New Roman" w:hAnsi="Times New Roman" w:cs="Times New Roman"/>
          <w:sz w:val="24"/>
          <w:szCs w:val="24"/>
        </w:rPr>
        <w:t>a</w:t>
      </w:r>
      <w:proofErr w:type="gramEnd"/>
      <w:r w:rsidRPr="00CD004A">
        <w:rPr>
          <w:rFonts w:ascii="Times New Roman" w:hAnsi="Times New Roman" w:cs="Times New Roman"/>
          <w:sz w:val="24"/>
          <w:szCs w:val="24"/>
        </w:rPr>
        <w:t xml:space="preserve">. do not try to explain people’s tastes, but they do try to explain what happens when tastes change. </w:t>
      </w:r>
    </w:p>
    <w:p w:rsidR="00CD004A" w:rsidRPr="00CD004A" w:rsidRDefault="00CD004A" w:rsidP="001A592A">
      <w:pPr>
        <w:spacing w:line="276" w:lineRule="auto"/>
        <w:jc w:val="both"/>
        <w:rPr>
          <w:rFonts w:ascii="Times New Roman" w:hAnsi="Times New Roman" w:cs="Times New Roman"/>
          <w:sz w:val="24"/>
          <w:szCs w:val="24"/>
        </w:rPr>
      </w:pPr>
      <w:proofErr w:type="gramStart"/>
      <w:r w:rsidRPr="00CD004A">
        <w:rPr>
          <w:rFonts w:ascii="Times New Roman" w:hAnsi="Times New Roman" w:cs="Times New Roman"/>
          <w:sz w:val="24"/>
          <w:szCs w:val="24"/>
        </w:rPr>
        <w:t>b</w:t>
      </w:r>
      <w:proofErr w:type="gramEnd"/>
      <w:r w:rsidRPr="00CD004A">
        <w:rPr>
          <w:rFonts w:ascii="Times New Roman" w:hAnsi="Times New Roman" w:cs="Times New Roman"/>
          <w:sz w:val="24"/>
          <w:szCs w:val="24"/>
        </w:rPr>
        <w:t xml:space="preserve">. believe that they must be able to explain people’s tastes in order to explain what happens when tastes change. </w:t>
      </w:r>
    </w:p>
    <w:p w:rsidR="00CD004A" w:rsidRPr="00CD004A" w:rsidRDefault="00CD004A" w:rsidP="001A592A">
      <w:pPr>
        <w:spacing w:line="276" w:lineRule="auto"/>
        <w:jc w:val="both"/>
        <w:rPr>
          <w:rFonts w:ascii="Times New Roman" w:hAnsi="Times New Roman" w:cs="Times New Roman"/>
          <w:sz w:val="24"/>
          <w:szCs w:val="24"/>
        </w:rPr>
      </w:pPr>
      <w:proofErr w:type="gramStart"/>
      <w:r w:rsidRPr="00CD004A">
        <w:rPr>
          <w:rFonts w:ascii="Times New Roman" w:hAnsi="Times New Roman" w:cs="Times New Roman"/>
          <w:sz w:val="24"/>
          <w:szCs w:val="24"/>
        </w:rPr>
        <w:t>c</w:t>
      </w:r>
      <w:proofErr w:type="gramEnd"/>
      <w:r w:rsidRPr="00CD004A">
        <w:rPr>
          <w:rFonts w:ascii="Times New Roman" w:hAnsi="Times New Roman" w:cs="Times New Roman"/>
          <w:sz w:val="24"/>
          <w:szCs w:val="24"/>
        </w:rPr>
        <w:t>. do not believe that people’s tastes determine demand and therefore they ignore the subject of tastes.</w:t>
      </w:r>
    </w:p>
    <w:p w:rsidR="00275FFC" w:rsidRDefault="00CD004A" w:rsidP="001A592A">
      <w:pPr>
        <w:spacing w:line="276" w:lineRule="auto"/>
        <w:jc w:val="both"/>
        <w:rPr>
          <w:rFonts w:ascii="Times New Roman" w:hAnsi="Times New Roman" w:cs="Times New Roman"/>
          <w:sz w:val="24"/>
          <w:szCs w:val="24"/>
        </w:rPr>
      </w:pPr>
      <w:proofErr w:type="gramStart"/>
      <w:r w:rsidRPr="00CD004A">
        <w:rPr>
          <w:rFonts w:ascii="Times New Roman" w:hAnsi="Times New Roman" w:cs="Times New Roman"/>
          <w:sz w:val="24"/>
          <w:szCs w:val="24"/>
        </w:rPr>
        <w:t>d</w:t>
      </w:r>
      <w:proofErr w:type="gramEnd"/>
      <w:r w:rsidRPr="00CD004A">
        <w:rPr>
          <w:rFonts w:ascii="Times New Roman" w:hAnsi="Times New Roman" w:cs="Times New Roman"/>
          <w:sz w:val="24"/>
          <w:szCs w:val="24"/>
        </w:rPr>
        <w:t>. incorporate tastes into economic models only to the extent that tastes determine whether pairs of goods are substitutes or complements</w:t>
      </w:r>
      <w:r w:rsidR="004A4215">
        <w:rPr>
          <w:rFonts w:ascii="Times New Roman" w:hAnsi="Times New Roman" w:cs="Times New Roman"/>
          <w:sz w:val="24"/>
          <w:szCs w:val="24"/>
        </w:rPr>
        <w:t>.</w:t>
      </w:r>
    </w:p>
    <w:p w:rsidR="00275FFC" w:rsidRDefault="00275FFC" w:rsidP="001A592A">
      <w:pPr>
        <w:pStyle w:val="Default"/>
        <w:spacing w:line="276" w:lineRule="auto"/>
      </w:pPr>
    </w:p>
    <w:p w:rsidR="00333F97" w:rsidRPr="005639E8" w:rsidRDefault="00333F97" w:rsidP="00333F97">
      <w:pPr>
        <w:jc w:val="center"/>
        <w:rPr>
          <w:rFonts w:ascii="Times New Roman" w:hAnsi="Times New Roman" w:cs="Times New Roman"/>
          <w:bCs/>
          <w:color w:val="000000"/>
          <w:sz w:val="36"/>
          <w:szCs w:val="36"/>
        </w:rPr>
      </w:pPr>
      <w:r w:rsidRPr="005639E8">
        <w:rPr>
          <w:rStyle w:val="Strong"/>
          <w:rFonts w:ascii="Helvetica" w:hAnsi="Helvetica" w:cs="Helvetica"/>
          <w:color w:val="2D3B45"/>
          <w:sz w:val="36"/>
          <w:szCs w:val="36"/>
          <w:shd w:val="clear" w:color="auto" w:fill="FFFFFF"/>
        </w:rPr>
        <w:t>=====x=====x=====x=====x=====x=====x=====</w:t>
      </w:r>
    </w:p>
    <w:p w:rsidR="00333F97" w:rsidRPr="005639E8" w:rsidRDefault="00333F97" w:rsidP="00333F97">
      <w:pPr>
        <w:jc w:val="center"/>
        <w:rPr>
          <w:rFonts w:ascii="Times New Roman" w:hAnsi="Times New Roman" w:cs="Times New Roman"/>
          <w:bCs/>
          <w:color w:val="000000"/>
          <w:sz w:val="36"/>
          <w:szCs w:val="36"/>
        </w:rPr>
      </w:pPr>
      <w:proofErr w:type="gramStart"/>
      <w:r w:rsidRPr="005639E8">
        <w:rPr>
          <w:rStyle w:val="Strong"/>
          <w:rFonts w:ascii="Helvetica" w:hAnsi="Helvetica" w:cs="Helvetica"/>
          <w:color w:val="2D3B45"/>
          <w:sz w:val="36"/>
          <w:szCs w:val="36"/>
          <w:shd w:val="clear" w:color="auto" w:fill="FFFFFF"/>
        </w:rPr>
        <w:t>x</w:t>
      </w:r>
      <w:proofErr w:type="gramEnd"/>
      <w:r w:rsidRPr="005639E8">
        <w:rPr>
          <w:rStyle w:val="Strong"/>
          <w:rFonts w:ascii="Helvetica" w:hAnsi="Helvetica" w:cs="Helvetica"/>
          <w:color w:val="2D3B45"/>
          <w:sz w:val="36"/>
          <w:szCs w:val="36"/>
          <w:shd w:val="clear" w:color="auto" w:fill="FFFFFF"/>
        </w:rPr>
        <w:t>=====x=====x=====x=====x=====x</w:t>
      </w:r>
    </w:p>
    <w:p w:rsidR="00333F97" w:rsidRPr="00282FAF" w:rsidRDefault="00333F97" w:rsidP="00333F97">
      <w:pPr>
        <w:jc w:val="center"/>
        <w:rPr>
          <w:rFonts w:ascii="Times New Roman" w:hAnsi="Times New Roman" w:cs="Times New Roman"/>
          <w:bCs/>
          <w:color w:val="000000"/>
          <w:sz w:val="24"/>
          <w:szCs w:val="24"/>
        </w:rPr>
      </w:pPr>
      <w:proofErr w:type="gramStart"/>
      <w:r w:rsidRPr="005639E8">
        <w:rPr>
          <w:rStyle w:val="Strong"/>
          <w:rFonts w:ascii="Helvetica" w:hAnsi="Helvetica" w:cs="Helvetica"/>
          <w:color w:val="2D3B45"/>
          <w:sz w:val="36"/>
          <w:szCs w:val="36"/>
          <w:shd w:val="clear" w:color="auto" w:fill="FFFFFF"/>
        </w:rPr>
        <w:t>x</w:t>
      </w:r>
      <w:proofErr w:type="gramEnd"/>
      <w:r w:rsidRPr="005639E8">
        <w:rPr>
          <w:rStyle w:val="Strong"/>
          <w:rFonts w:ascii="Helvetica" w:hAnsi="Helvetica" w:cs="Helvetica"/>
          <w:color w:val="2D3B45"/>
          <w:sz w:val="36"/>
          <w:szCs w:val="36"/>
          <w:shd w:val="clear" w:color="auto" w:fill="FFFFFF"/>
        </w:rPr>
        <w:t>=====x=====x=====x</w:t>
      </w:r>
    </w:p>
    <w:p w:rsidR="00333F97" w:rsidRDefault="00333F97" w:rsidP="00333F97">
      <w:pPr>
        <w:spacing w:line="276" w:lineRule="auto"/>
        <w:jc w:val="center"/>
        <w:rPr>
          <w:rStyle w:val="Strong"/>
          <w:rFonts w:ascii="Helvetica" w:hAnsi="Helvetica" w:cs="Helvetica"/>
          <w:color w:val="2D3B45"/>
          <w:sz w:val="36"/>
          <w:szCs w:val="36"/>
          <w:shd w:val="clear" w:color="auto" w:fill="FFFFFF"/>
        </w:rPr>
      </w:pPr>
      <w:proofErr w:type="gramStart"/>
      <w:r w:rsidRPr="005639E8">
        <w:rPr>
          <w:rStyle w:val="Strong"/>
          <w:rFonts w:ascii="Helvetica" w:hAnsi="Helvetica" w:cs="Helvetica"/>
          <w:color w:val="2D3B45"/>
          <w:sz w:val="36"/>
          <w:szCs w:val="36"/>
          <w:shd w:val="clear" w:color="auto" w:fill="FFFFFF"/>
        </w:rPr>
        <w:t>x</w:t>
      </w:r>
      <w:proofErr w:type="gramEnd"/>
      <w:r w:rsidRPr="005639E8">
        <w:rPr>
          <w:rStyle w:val="Strong"/>
          <w:rFonts w:ascii="Helvetica" w:hAnsi="Helvetica" w:cs="Helvetica"/>
          <w:color w:val="2D3B45"/>
          <w:sz w:val="36"/>
          <w:szCs w:val="36"/>
          <w:shd w:val="clear" w:color="auto" w:fill="FFFFFF"/>
        </w:rPr>
        <w:t>=====x</w:t>
      </w:r>
    </w:p>
    <w:p w:rsidR="00333F97" w:rsidRPr="000C2F47" w:rsidRDefault="00333F97" w:rsidP="00333F97">
      <w:pPr>
        <w:spacing w:line="276" w:lineRule="auto"/>
        <w:jc w:val="center"/>
        <w:rPr>
          <w:rFonts w:ascii="Times New Roman" w:hAnsi="Times New Roman" w:cs="Times New Roman"/>
          <w:b/>
          <w:color w:val="FF0000"/>
          <w:sz w:val="56"/>
          <w:szCs w:val="56"/>
        </w:rPr>
      </w:pPr>
      <w:r w:rsidRPr="000C2F47">
        <w:rPr>
          <w:rFonts w:ascii="Times New Roman" w:hAnsi="Times New Roman" w:cs="Times New Roman"/>
          <w:bCs/>
          <w:color w:val="FF0000"/>
          <w:sz w:val="56"/>
          <w:szCs w:val="56"/>
        </w:rPr>
        <w:t>END</w:t>
      </w:r>
    </w:p>
    <w:p w:rsidR="00333F97" w:rsidRPr="00FB292F" w:rsidRDefault="00333F97" w:rsidP="00FB292F">
      <w:pPr>
        <w:rPr>
          <w:rFonts w:ascii="Times New Roman" w:hAnsi="Times New Roman" w:cs="Times New Roman"/>
          <w:bCs/>
          <w:sz w:val="24"/>
          <w:szCs w:val="24"/>
        </w:rPr>
      </w:pPr>
    </w:p>
    <w:sectPr w:rsidR="00333F97" w:rsidRPr="00FB292F" w:rsidSect="006A70DD">
      <w:headerReference w:type="even" r:id="rId14"/>
      <w:headerReference w:type="default" r:id="rId15"/>
      <w:footerReference w:type="even" r:id="rId16"/>
      <w:footerReference w:type="default" r:id="rId17"/>
      <w:headerReference w:type="first" r:id="rId18"/>
      <w:footerReference w:type="first" r:id="rId19"/>
      <w:pgSz w:w="12240" w:h="15840"/>
      <w:pgMar w:top="72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CED" w:rsidRDefault="00A01CED">
      <w:pPr>
        <w:spacing w:before="0" w:after="0"/>
      </w:pPr>
      <w:r>
        <w:separator/>
      </w:r>
    </w:p>
  </w:endnote>
  <w:endnote w:type="continuationSeparator" w:id="0">
    <w:p w:rsidR="00A01CED" w:rsidRDefault="00A01C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91" w:rsidRDefault="00FF19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91" w:rsidRDefault="00FF19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91" w:rsidRDefault="00FF1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CED" w:rsidRDefault="00A01CED">
      <w:pPr>
        <w:spacing w:before="0" w:after="0"/>
      </w:pPr>
      <w:r>
        <w:separator/>
      </w:r>
    </w:p>
  </w:footnote>
  <w:footnote w:type="continuationSeparator" w:id="0">
    <w:p w:rsidR="00A01CED" w:rsidRDefault="00A01CE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91" w:rsidRDefault="00FF1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91" w:rsidRDefault="00FF19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FFF" w:rsidRPr="00DA5B0A" w:rsidRDefault="00A01CED" w:rsidP="00246541">
    <w:pPr>
      <w:pStyle w:val="Header"/>
      <w:jc w:val="center"/>
      <w:rPr>
        <w:sz w:val="44"/>
        <w:szCs w:val="44"/>
      </w:rPr>
    </w:pPr>
    <w:sdt>
      <w:sdtPr>
        <w:rPr>
          <w:rFonts w:asciiTheme="majorHAnsi" w:eastAsiaTheme="majorEastAsia" w:hAnsiTheme="majorHAnsi" w:cstheme="majorBidi"/>
          <w:color w:val="9C0041" w:themeColor="accent1" w:themeShade="80"/>
          <w:kern w:val="28"/>
          <w:sz w:val="44"/>
          <w:szCs w:val="44"/>
        </w:rPr>
        <w:id w:val="656729564"/>
        <w:docPartObj>
          <w:docPartGallery w:val="Watermarks"/>
          <w:docPartUnique/>
        </w:docPartObj>
      </w:sdtPr>
      <w:sdtEndPr/>
      <w:sdtContent>
        <w:r>
          <w:rPr>
            <w:rFonts w:asciiTheme="majorHAnsi" w:eastAsiaTheme="majorEastAsia" w:hAnsiTheme="majorHAnsi" w:cstheme="majorBidi"/>
            <w:noProof/>
            <w:color w:val="9C0041" w:themeColor="accent1" w:themeShade="80"/>
            <w:kern w:val="28"/>
            <w:sz w:val="44"/>
            <w:szCs w:val="4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60" type="#_x0000_t136" style="position:absolute;left:0;text-align:left;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sdtContent>
    </w:sdt>
    <w:sdt>
      <w:sdtPr>
        <w:rPr>
          <w:rFonts w:asciiTheme="majorHAnsi" w:eastAsiaTheme="majorEastAsia" w:hAnsiTheme="majorHAnsi" w:cstheme="majorBidi"/>
          <w:color w:val="9C0041" w:themeColor="accent1" w:themeShade="80"/>
          <w:kern w:val="28"/>
          <w:sz w:val="44"/>
          <w:szCs w:val="44"/>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DA5B0A" w:rsidRPr="00DA5B0A">
          <w:rPr>
            <w:rFonts w:asciiTheme="majorHAnsi" w:eastAsiaTheme="majorEastAsia" w:hAnsiTheme="majorHAnsi" w:cstheme="majorBidi"/>
            <w:color w:val="9C0041" w:themeColor="accent1" w:themeShade="80"/>
            <w:kern w:val="28"/>
            <w:sz w:val="44"/>
            <w:szCs w:val="44"/>
          </w:rPr>
          <w:t>Department Of Business Administration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078"/>
    <w:multiLevelType w:val="hybridMultilevel"/>
    <w:tmpl w:val="4FFA92B0"/>
    <w:lvl w:ilvl="0" w:tplc="CD9C61DE">
      <w:start w:val="1"/>
      <w:numFmt w:val="upperLetter"/>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208BC"/>
    <w:multiLevelType w:val="hybridMultilevel"/>
    <w:tmpl w:val="4FFA92B0"/>
    <w:lvl w:ilvl="0" w:tplc="CD9C61DE">
      <w:start w:val="1"/>
      <w:numFmt w:val="upperLetter"/>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C519C"/>
    <w:multiLevelType w:val="hybridMultilevel"/>
    <w:tmpl w:val="1A14E586"/>
    <w:lvl w:ilvl="0" w:tplc="0409000B">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nsid w:val="12550273"/>
    <w:multiLevelType w:val="hybridMultilevel"/>
    <w:tmpl w:val="6E1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14772"/>
    <w:multiLevelType w:val="multilevel"/>
    <w:tmpl w:val="5D98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68690C"/>
    <w:multiLevelType w:val="hybridMultilevel"/>
    <w:tmpl w:val="D83AC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D3539"/>
    <w:multiLevelType w:val="hybridMultilevel"/>
    <w:tmpl w:val="D30C1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90D05"/>
    <w:multiLevelType w:val="multilevel"/>
    <w:tmpl w:val="659CAA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1E7EE5"/>
    <w:multiLevelType w:val="hybridMultilevel"/>
    <w:tmpl w:val="BB3C999C"/>
    <w:lvl w:ilvl="0" w:tplc="64987E42">
      <w:start w:val="1"/>
      <w:numFmt w:val="lowerLetter"/>
      <w:lvlText w:val="%1)"/>
      <w:lvlJc w:val="left"/>
      <w:pPr>
        <w:tabs>
          <w:tab w:val="num" w:pos="720"/>
        </w:tabs>
        <w:ind w:left="720" w:hanging="360"/>
      </w:pPr>
    </w:lvl>
    <w:lvl w:ilvl="1" w:tplc="1E726DB8" w:tentative="1">
      <w:start w:val="1"/>
      <w:numFmt w:val="lowerLetter"/>
      <w:lvlText w:val="%2)"/>
      <w:lvlJc w:val="left"/>
      <w:pPr>
        <w:tabs>
          <w:tab w:val="num" w:pos="1440"/>
        </w:tabs>
        <w:ind w:left="1440" w:hanging="360"/>
      </w:pPr>
    </w:lvl>
    <w:lvl w:ilvl="2" w:tplc="9C782C70" w:tentative="1">
      <w:start w:val="1"/>
      <w:numFmt w:val="lowerLetter"/>
      <w:lvlText w:val="%3)"/>
      <w:lvlJc w:val="left"/>
      <w:pPr>
        <w:tabs>
          <w:tab w:val="num" w:pos="2160"/>
        </w:tabs>
        <w:ind w:left="2160" w:hanging="360"/>
      </w:pPr>
    </w:lvl>
    <w:lvl w:ilvl="3" w:tplc="10B2F126" w:tentative="1">
      <w:start w:val="1"/>
      <w:numFmt w:val="lowerLetter"/>
      <w:lvlText w:val="%4)"/>
      <w:lvlJc w:val="left"/>
      <w:pPr>
        <w:tabs>
          <w:tab w:val="num" w:pos="2880"/>
        </w:tabs>
        <w:ind w:left="2880" w:hanging="360"/>
      </w:pPr>
    </w:lvl>
    <w:lvl w:ilvl="4" w:tplc="CCA2FDF6" w:tentative="1">
      <w:start w:val="1"/>
      <w:numFmt w:val="lowerLetter"/>
      <w:lvlText w:val="%5)"/>
      <w:lvlJc w:val="left"/>
      <w:pPr>
        <w:tabs>
          <w:tab w:val="num" w:pos="3600"/>
        </w:tabs>
        <w:ind w:left="3600" w:hanging="360"/>
      </w:pPr>
    </w:lvl>
    <w:lvl w:ilvl="5" w:tplc="70A0351A" w:tentative="1">
      <w:start w:val="1"/>
      <w:numFmt w:val="lowerLetter"/>
      <w:lvlText w:val="%6)"/>
      <w:lvlJc w:val="left"/>
      <w:pPr>
        <w:tabs>
          <w:tab w:val="num" w:pos="4320"/>
        </w:tabs>
        <w:ind w:left="4320" w:hanging="360"/>
      </w:pPr>
    </w:lvl>
    <w:lvl w:ilvl="6" w:tplc="949A6566" w:tentative="1">
      <w:start w:val="1"/>
      <w:numFmt w:val="lowerLetter"/>
      <w:lvlText w:val="%7)"/>
      <w:lvlJc w:val="left"/>
      <w:pPr>
        <w:tabs>
          <w:tab w:val="num" w:pos="5040"/>
        </w:tabs>
        <w:ind w:left="5040" w:hanging="360"/>
      </w:pPr>
    </w:lvl>
    <w:lvl w:ilvl="7" w:tplc="908A74C0" w:tentative="1">
      <w:start w:val="1"/>
      <w:numFmt w:val="lowerLetter"/>
      <w:lvlText w:val="%8)"/>
      <w:lvlJc w:val="left"/>
      <w:pPr>
        <w:tabs>
          <w:tab w:val="num" w:pos="5760"/>
        </w:tabs>
        <w:ind w:left="5760" w:hanging="360"/>
      </w:pPr>
    </w:lvl>
    <w:lvl w:ilvl="8" w:tplc="675E15F8" w:tentative="1">
      <w:start w:val="1"/>
      <w:numFmt w:val="lowerLetter"/>
      <w:lvlText w:val="%9)"/>
      <w:lvlJc w:val="left"/>
      <w:pPr>
        <w:tabs>
          <w:tab w:val="num" w:pos="6480"/>
        </w:tabs>
        <w:ind w:left="6480" w:hanging="360"/>
      </w:pPr>
    </w:lvl>
  </w:abstractNum>
  <w:abstractNum w:abstractNumId="9">
    <w:nsid w:val="281C68CA"/>
    <w:multiLevelType w:val="hybridMultilevel"/>
    <w:tmpl w:val="012E889E"/>
    <w:lvl w:ilvl="0" w:tplc="7A9C3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455F5A"/>
    <w:multiLevelType w:val="hybridMultilevel"/>
    <w:tmpl w:val="4BF44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F3611"/>
    <w:multiLevelType w:val="hybridMultilevel"/>
    <w:tmpl w:val="92624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230DB8"/>
    <w:multiLevelType w:val="hybridMultilevel"/>
    <w:tmpl w:val="E25EB74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363A1F0A"/>
    <w:multiLevelType w:val="hybridMultilevel"/>
    <w:tmpl w:val="F4B21C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1159A0"/>
    <w:multiLevelType w:val="hybridMultilevel"/>
    <w:tmpl w:val="55F4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562E94"/>
    <w:multiLevelType w:val="hybridMultilevel"/>
    <w:tmpl w:val="336ACBE0"/>
    <w:lvl w:ilvl="0" w:tplc="76EEE58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17903E9"/>
    <w:multiLevelType w:val="hybridMultilevel"/>
    <w:tmpl w:val="7124D6B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7A7043"/>
    <w:multiLevelType w:val="multilevel"/>
    <w:tmpl w:val="F502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AC4084"/>
    <w:multiLevelType w:val="hybridMultilevel"/>
    <w:tmpl w:val="B2A2A9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DF32309"/>
    <w:multiLevelType w:val="hybridMultilevel"/>
    <w:tmpl w:val="AE6AA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8C619F"/>
    <w:multiLevelType w:val="multilevel"/>
    <w:tmpl w:val="BDE20D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46900FE"/>
    <w:multiLevelType w:val="multilevel"/>
    <w:tmpl w:val="8BF253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71458A6"/>
    <w:multiLevelType w:val="multilevel"/>
    <w:tmpl w:val="37FE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13361C"/>
    <w:multiLevelType w:val="multilevel"/>
    <w:tmpl w:val="FD5C4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3F1356"/>
    <w:multiLevelType w:val="hybridMultilevel"/>
    <w:tmpl w:val="098484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095603"/>
    <w:multiLevelType w:val="multilevel"/>
    <w:tmpl w:val="E48C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1A32BA"/>
    <w:multiLevelType w:val="multilevel"/>
    <w:tmpl w:val="9D044A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F96131C"/>
    <w:multiLevelType w:val="hybridMultilevel"/>
    <w:tmpl w:val="AB685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FC4ADF"/>
    <w:multiLevelType w:val="hybridMultilevel"/>
    <w:tmpl w:val="0194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2322A2"/>
    <w:multiLevelType w:val="hybridMultilevel"/>
    <w:tmpl w:val="BE52E8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1658A3"/>
    <w:multiLevelType w:val="multilevel"/>
    <w:tmpl w:val="5D9C8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8"/>
  </w:num>
  <w:num w:numId="3">
    <w:abstractNumId w:val="27"/>
  </w:num>
  <w:num w:numId="4">
    <w:abstractNumId w:val="29"/>
  </w:num>
  <w:num w:numId="5">
    <w:abstractNumId w:val="24"/>
  </w:num>
  <w:num w:numId="6">
    <w:abstractNumId w:val="16"/>
  </w:num>
  <w:num w:numId="7">
    <w:abstractNumId w:val="12"/>
  </w:num>
  <w:num w:numId="8">
    <w:abstractNumId w:val="18"/>
  </w:num>
  <w:num w:numId="9">
    <w:abstractNumId w:val="8"/>
  </w:num>
  <w:num w:numId="10">
    <w:abstractNumId w:val="17"/>
  </w:num>
  <w:num w:numId="11">
    <w:abstractNumId w:val="25"/>
  </w:num>
  <w:num w:numId="12">
    <w:abstractNumId w:val="22"/>
  </w:num>
  <w:num w:numId="13">
    <w:abstractNumId w:val="21"/>
  </w:num>
  <w:num w:numId="14">
    <w:abstractNumId w:val="20"/>
  </w:num>
  <w:num w:numId="15">
    <w:abstractNumId w:val="26"/>
  </w:num>
  <w:num w:numId="16">
    <w:abstractNumId w:val="7"/>
  </w:num>
  <w:num w:numId="17">
    <w:abstractNumId w:val="30"/>
  </w:num>
  <w:num w:numId="18">
    <w:abstractNumId w:val="5"/>
  </w:num>
  <w:num w:numId="19">
    <w:abstractNumId w:val="10"/>
  </w:num>
  <w:num w:numId="20">
    <w:abstractNumId w:val="6"/>
  </w:num>
  <w:num w:numId="21">
    <w:abstractNumId w:val="9"/>
  </w:num>
  <w:num w:numId="22">
    <w:abstractNumId w:val="0"/>
  </w:num>
  <w:num w:numId="23">
    <w:abstractNumId w:val="19"/>
  </w:num>
  <w:num w:numId="24">
    <w:abstractNumId w:val="1"/>
  </w:num>
  <w:num w:numId="25">
    <w:abstractNumId w:val="4"/>
  </w:num>
  <w:num w:numId="26">
    <w:abstractNumId w:val="2"/>
  </w:num>
  <w:num w:numId="27">
    <w:abstractNumId w:val="14"/>
  </w:num>
  <w:num w:numId="28">
    <w:abstractNumId w:val="11"/>
  </w:num>
  <w:num w:numId="29">
    <w:abstractNumId w:val="15"/>
  </w:num>
  <w:num w:numId="30">
    <w:abstractNumId w:val="2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spelling="clean" w:grammar="clean"/>
  <w:attachedTemplate r:id="rId1"/>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B9"/>
    <w:rsid w:val="00001220"/>
    <w:rsid w:val="00001F4B"/>
    <w:rsid w:val="00006C69"/>
    <w:rsid w:val="000119DF"/>
    <w:rsid w:val="000138C6"/>
    <w:rsid w:val="00016B9B"/>
    <w:rsid w:val="0002361C"/>
    <w:rsid w:val="000254AA"/>
    <w:rsid w:val="00026AC9"/>
    <w:rsid w:val="00026BE7"/>
    <w:rsid w:val="000352D2"/>
    <w:rsid w:val="000464BD"/>
    <w:rsid w:val="00060355"/>
    <w:rsid w:val="00074D47"/>
    <w:rsid w:val="000820E2"/>
    <w:rsid w:val="000826D9"/>
    <w:rsid w:val="00095CCB"/>
    <w:rsid w:val="000A14BB"/>
    <w:rsid w:val="000B3E29"/>
    <w:rsid w:val="000B46FC"/>
    <w:rsid w:val="000B54D5"/>
    <w:rsid w:val="000B6245"/>
    <w:rsid w:val="000B7311"/>
    <w:rsid w:val="000D01DB"/>
    <w:rsid w:val="000E22D9"/>
    <w:rsid w:val="000E52E6"/>
    <w:rsid w:val="000E6518"/>
    <w:rsid w:val="000E77DC"/>
    <w:rsid w:val="001009B0"/>
    <w:rsid w:val="0010257D"/>
    <w:rsid w:val="0010420F"/>
    <w:rsid w:val="00127D7E"/>
    <w:rsid w:val="001404A2"/>
    <w:rsid w:val="00152387"/>
    <w:rsid w:val="00153835"/>
    <w:rsid w:val="0015707F"/>
    <w:rsid w:val="00170457"/>
    <w:rsid w:val="00174526"/>
    <w:rsid w:val="00174BE3"/>
    <w:rsid w:val="00183F6C"/>
    <w:rsid w:val="00186931"/>
    <w:rsid w:val="001968D0"/>
    <w:rsid w:val="00197473"/>
    <w:rsid w:val="001975A0"/>
    <w:rsid w:val="001A4BF7"/>
    <w:rsid w:val="001A592A"/>
    <w:rsid w:val="001B0522"/>
    <w:rsid w:val="001B1362"/>
    <w:rsid w:val="001C46D2"/>
    <w:rsid w:val="001C6602"/>
    <w:rsid w:val="001D209A"/>
    <w:rsid w:val="001D5B45"/>
    <w:rsid w:val="001D668D"/>
    <w:rsid w:val="001E4928"/>
    <w:rsid w:val="001E498C"/>
    <w:rsid w:val="001E72E3"/>
    <w:rsid w:val="001F0F26"/>
    <w:rsid w:val="00201BE2"/>
    <w:rsid w:val="00204A77"/>
    <w:rsid w:val="00205CB5"/>
    <w:rsid w:val="00234CAC"/>
    <w:rsid w:val="00237A98"/>
    <w:rsid w:val="0024587D"/>
    <w:rsid w:val="00246541"/>
    <w:rsid w:val="00253C90"/>
    <w:rsid w:val="00254964"/>
    <w:rsid w:val="00256AED"/>
    <w:rsid w:val="00260091"/>
    <w:rsid w:val="00265878"/>
    <w:rsid w:val="00275FFC"/>
    <w:rsid w:val="00281A4F"/>
    <w:rsid w:val="002900EF"/>
    <w:rsid w:val="00293929"/>
    <w:rsid w:val="002A7BC2"/>
    <w:rsid w:val="002C3E8F"/>
    <w:rsid w:val="002C4D6B"/>
    <w:rsid w:val="002E7396"/>
    <w:rsid w:val="002E7AAB"/>
    <w:rsid w:val="002F2139"/>
    <w:rsid w:val="00313E66"/>
    <w:rsid w:val="00320DAF"/>
    <w:rsid w:val="00321658"/>
    <w:rsid w:val="0032463E"/>
    <w:rsid w:val="0032482D"/>
    <w:rsid w:val="00325D7C"/>
    <w:rsid w:val="003300EE"/>
    <w:rsid w:val="00330C5B"/>
    <w:rsid w:val="00332D7E"/>
    <w:rsid w:val="00333F97"/>
    <w:rsid w:val="003368DD"/>
    <w:rsid w:val="0034222B"/>
    <w:rsid w:val="0034558D"/>
    <w:rsid w:val="003455B2"/>
    <w:rsid w:val="003501A0"/>
    <w:rsid w:val="00356233"/>
    <w:rsid w:val="00364C8B"/>
    <w:rsid w:val="00371BAF"/>
    <w:rsid w:val="00373AF2"/>
    <w:rsid w:val="00376646"/>
    <w:rsid w:val="003850DD"/>
    <w:rsid w:val="00386681"/>
    <w:rsid w:val="003B011F"/>
    <w:rsid w:val="003B63E5"/>
    <w:rsid w:val="003C65A1"/>
    <w:rsid w:val="003D10C4"/>
    <w:rsid w:val="003D4BC1"/>
    <w:rsid w:val="003E4B96"/>
    <w:rsid w:val="003E64F7"/>
    <w:rsid w:val="003E71DA"/>
    <w:rsid w:val="00400A88"/>
    <w:rsid w:val="0040216A"/>
    <w:rsid w:val="00411FD2"/>
    <w:rsid w:val="0041789F"/>
    <w:rsid w:val="00430A54"/>
    <w:rsid w:val="00431E33"/>
    <w:rsid w:val="0044145F"/>
    <w:rsid w:val="00447C9A"/>
    <w:rsid w:val="004570F1"/>
    <w:rsid w:val="00463363"/>
    <w:rsid w:val="004672D9"/>
    <w:rsid w:val="004745E6"/>
    <w:rsid w:val="004771F6"/>
    <w:rsid w:val="00477E94"/>
    <w:rsid w:val="00483C20"/>
    <w:rsid w:val="00484FB9"/>
    <w:rsid w:val="00487383"/>
    <w:rsid w:val="004A4215"/>
    <w:rsid w:val="004B02B1"/>
    <w:rsid w:val="004B17FD"/>
    <w:rsid w:val="004B4F98"/>
    <w:rsid w:val="004C302B"/>
    <w:rsid w:val="004C677A"/>
    <w:rsid w:val="004C709E"/>
    <w:rsid w:val="004D0BE3"/>
    <w:rsid w:val="004D193E"/>
    <w:rsid w:val="004D41B1"/>
    <w:rsid w:val="004D44EB"/>
    <w:rsid w:val="004D4B26"/>
    <w:rsid w:val="004E06A7"/>
    <w:rsid w:val="004E4B90"/>
    <w:rsid w:val="00501F3A"/>
    <w:rsid w:val="0050736F"/>
    <w:rsid w:val="00511AB7"/>
    <w:rsid w:val="005125B9"/>
    <w:rsid w:val="0051702D"/>
    <w:rsid w:val="005279E7"/>
    <w:rsid w:val="00543A5A"/>
    <w:rsid w:val="00557C91"/>
    <w:rsid w:val="00576550"/>
    <w:rsid w:val="00577599"/>
    <w:rsid w:val="00591F69"/>
    <w:rsid w:val="00593DBA"/>
    <w:rsid w:val="0059796A"/>
    <w:rsid w:val="005A78A0"/>
    <w:rsid w:val="005E3529"/>
    <w:rsid w:val="005E5584"/>
    <w:rsid w:val="005F0F4A"/>
    <w:rsid w:val="005F4ABA"/>
    <w:rsid w:val="005F5175"/>
    <w:rsid w:val="006053F0"/>
    <w:rsid w:val="00605B4C"/>
    <w:rsid w:val="0061623A"/>
    <w:rsid w:val="00621005"/>
    <w:rsid w:val="00635171"/>
    <w:rsid w:val="00647893"/>
    <w:rsid w:val="0065259F"/>
    <w:rsid w:val="00664D1E"/>
    <w:rsid w:val="00665311"/>
    <w:rsid w:val="00670FA0"/>
    <w:rsid w:val="00676652"/>
    <w:rsid w:val="006768E2"/>
    <w:rsid w:val="00690F85"/>
    <w:rsid w:val="006914A8"/>
    <w:rsid w:val="00691F72"/>
    <w:rsid w:val="00692E08"/>
    <w:rsid w:val="006977E0"/>
    <w:rsid w:val="006A39F0"/>
    <w:rsid w:val="006A70DD"/>
    <w:rsid w:val="006B493E"/>
    <w:rsid w:val="006B4A48"/>
    <w:rsid w:val="006C1A54"/>
    <w:rsid w:val="006D54FB"/>
    <w:rsid w:val="006E4060"/>
    <w:rsid w:val="006F138F"/>
    <w:rsid w:val="006F3B31"/>
    <w:rsid w:val="007014F4"/>
    <w:rsid w:val="00720ABD"/>
    <w:rsid w:val="00722FFF"/>
    <w:rsid w:val="0073537E"/>
    <w:rsid w:val="007363B4"/>
    <w:rsid w:val="0076170E"/>
    <w:rsid w:val="00771DBA"/>
    <w:rsid w:val="00771F67"/>
    <w:rsid w:val="007723AC"/>
    <w:rsid w:val="00774796"/>
    <w:rsid w:val="00782A06"/>
    <w:rsid w:val="007832DA"/>
    <w:rsid w:val="007908FE"/>
    <w:rsid w:val="0079791E"/>
    <w:rsid w:val="007A2064"/>
    <w:rsid w:val="007A30B9"/>
    <w:rsid w:val="007B1296"/>
    <w:rsid w:val="007C4EC4"/>
    <w:rsid w:val="007D0DD0"/>
    <w:rsid w:val="007D56E5"/>
    <w:rsid w:val="007E110C"/>
    <w:rsid w:val="007E6BA8"/>
    <w:rsid w:val="007E7D05"/>
    <w:rsid w:val="007F72BF"/>
    <w:rsid w:val="00807DA0"/>
    <w:rsid w:val="00814A96"/>
    <w:rsid w:val="008163E7"/>
    <w:rsid w:val="00823004"/>
    <w:rsid w:val="00823F32"/>
    <w:rsid w:val="00826EFC"/>
    <w:rsid w:val="008314A9"/>
    <w:rsid w:val="00835FB3"/>
    <w:rsid w:val="00837768"/>
    <w:rsid w:val="00843D2B"/>
    <w:rsid w:val="00865247"/>
    <w:rsid w:val="00882BE4"/>
    <w:rsid w:val="008834BF"/>
    <w:rsid w:val="00890C4C"/>
    <w:rsid w:val="00893D35"/>
    <w:rsid w:val="008A20FB"/>
    <w:rsid w:val="008A5CB0"/>
    <w:rsid w:val="008B362D"/>
    <w:rsid w:val="008C05C3"/>
    <w:rsid w:val="008C2805"/>
    <w:rsid w:val="008C3B70"/>
    <w:rsid w:val="008C4CD3"/>
    <w:rsid w:val="008D34DB"/>
    <w:rsid w:val="008D5EC2"/>
    <w:rsid w:val="008E0255"/>
    <w:rsid w:val="008F7F82"/>
    <w:rsid w:val="0090682B"/>
    <w:rsid w:val="00922B24"/>
    <w:rsid w:val="00923EA9"/>
    <w:rsid w:val="00926838"/>
    <w:rsid w:val="00926FF0"/>
    <w:rsid w:val="00930554"/>
    <w:rsid w:val="00942E5E"/>
    <w:rsid w:val="00950C87"/>
    <w:rsid w:val="009563A7"/>
    <w:rsid w:val="00963D91"/>
    <w:rsid w:val="00965B71"/>
    <w:rsid w:val="0096700C"/>
    <w:rsid w:val="00970BD7"/>
    <w:rsid w:val="0098799F"/>
    <w:rsid w:val="009919AB"/>
    <w:rsid w:val="00992F8E"/>
    <w:rsid w:val="00994175"/>
    <w:rsid w:val="009A4486"/>
    <w:rsid w:val="009C38D4"/>
    <w:rsid w:val="009C3BCA"/>
    <w:rsid w:val="009C6034"/>
    <w:rsid w:val="009D4999"/>
    <w:rsid w:val="009D4E7A"/>
    <w:rsid w:val="009F6FD9"/>
    <w:rsid w:val="00A01CED"/>
    <w:rsid w:val="00A022D5"/>
    <w:rsid w:val="00A12045"/>
    <w:rsid w:val="00A141E0"/>
    <w:rsid w:val="00A143F2"/>
    <w:rsid w:val="00A27355"/>
    <w:rsid w:val="00A278AB"/>
    <w:rsid w:val="00A27ADA"/>
    <w:rsid w:val="00A325E8"/>
    <w:rsid w:val="00A343F7"/>
    <w:rsid w:val="00A43DE3"/>
    <w:rsid w:val="00A45445"/>
    <w:rsid w:val="00A46024"/>
    <w:rsid w:val="00A5206B"/>
    <w:rsid w:val="00A620B2"/>
    <w:rsid w:val="00A64EB2"/>
    <w:rsid w:val="00A64F6D"/>
    <w:rsid w:val="00A77669"/>
    <w:rsid w:val="00A91AB6"/>
    <w:rsid w:val="00A93559"/>
    <w:rsid w:val="00A96663"/>
    <w:rsid w:val="00A97624"/>
    <w:rsid w:val="00AA0EC4"/>
    <w:rsid w:val="00AA7671"/>
    <w:rsid w:val="00AB2A1C"/>
    <w:rsid w:val="00AB3130"/>
    <w:rsid w:val="00AB332B"/>
    <w:rsid w:val="00AC266A"/>
    <w:rsid w:val="00AC741C"/>
    <w:rsid w:val="00AF1E83"/>
    <w:rsid w:val="00AF294D"/>
    <w:rsid w:val="00AF4D39"/>
    <w:rsid w:val="00B13B26"/>
    <w:rsid w:val="00B20051"/>
    <w:rsid w:val="00B224BA"/>
    <w:rsid w:val="00B25BA9"/>
    <w:rsid w:val="00B334F3"/>
    <w:rsid w:val="00B41200"/>
    <w:rsid w:val="00B57F9C"/>
    <w:rsid w:val="00B621F3"/>
    <w:rsid w:val="00B66CD5"/>
    <w:rsid w:val="00B67D3E"/>
    <w:rsid w:val="00B7249F"/>
    <w:rsid w:val="00B74D71"/>
    <w:rsid w:val="00B76047"/>
    <w:rsid w:val="00B83727"/>
    <w:rsid w:val="00B84C01"/>
    <w:rsid w:val="00B87CC0"/>
    <w:rsid w:val="00B949BD"/>
    <w:rsid w:val="00BA26CA"/>
    <w:rsid w:val="00BC2D91"/>
    <w:rsid w:val="00BC2E80"/>
    <w:rsid w:val="00BD1848"/>
    <w:rsid w:val="00BD2582"/>
    <w:rsid w:val="00BE3FA8"/>
    <w:rsid w:val="00BE6606"/>
    <w:rsid w:val="00BF32EE"/>
    <w:rsid w:val="00C14E8E"/>
    <w:rsid w:val="00C35BF6"/>
    <w:rsid w:val="00C471F5"/>
    <w:rsid w:val="00C53082"/>
    <w:rsid w:val="00C54F01"/>
    <w:rsid w:val="00C60721"/>
    <w:rsid w:val="00C64B52"/>
    <w:rsid w:val="00C65A61"/>
    <w:rsid w:val="00C73B53"/>
    <w:rsid w:val="00C8042B"/>
    <w:rsid w:val="00C833F8"/>
    <w:rsid w:val="00C860D9"/>
    <w:rsid w:val="00CC34FE"/>
    <w:rsid w:val="00CD004A"/>
    <w:rsid w:val="00CD4E04"/>
    <w:rsid w:val="00CD51A5"/>
    <w:rsid w:val="00CD7598"/>
    <w:rsid w:val="00CE60E3"/>
    <w:rsid w:val="00CF6271"/>
    <w:rsid w:val="00D016D8"/>
    <w:rsid w:val="00D04467"/>
    <w:rsid w:val="00D07AD0"/>
    <w:rsid w:val="00D16C7B"/>
    <w:rsid w:val="00D32B92"/>
    <w:rsid w:val="00D46209"/>
    <w:rsid w:val="00D50A81"/>
    <w:rsid w:val="00D60122"/>
    <w:rsid w:val="00D63458"/>
    <w:rsid w:val="00D71580"/>
    <w:rsid w:val="00D74B84"/>
    <w:rsid w:val="00D75089"/>
    <w:rsid w:val="00D82354"/>
    <w:rsid w:val="00D85012"/>
    <w:rsid w:val="00D85040"/>
    <w:rsid w:val="00D86733"/>
    <w:rsid w:val="00D86912"/>
    <w:rsid w:val="00DA55DF"/>
    <w:rsid w:val="00DA5B0A"/>
    <w:rsid w:val="00DB33AC"/>
    <w:rsid w:val="00DB5E99"/>
    <w:rsid w:val="00DB7DCA"/>
    <w:rsid w:val="00DC17C6"/>
    <w:rsid w:val="00DC6B93"/>
    <w:rsid w:val="00DC6CF2"/>
    <w:rsid w:val="00DE3263"/>
    <w:rsid w:val="00DE4369"/>
    <w:rsid w:val="00DF0F33"/>
    <w:rsid w:val="00E01144"/>
    <w:rsid w:val="00E0451C"/>
    <w:rsid w:val="00E110E1"/>
    <w:rsid w:val="00E21793"/>
    <w:rsid w:val="00E22CF9"/>
    <w:rsid w:val="00E34D8D"/>
    <w:rsid w:val="00E42363"/>
    <w:rsid w:val="00E43A95"/>
    <w:rsid w:val="00E4655D"/>
    <w:rsid w:val="00E55E02"/>
    <w:rsid w:val="00E56695"/>
    <w:rsid w:val="00E6004D"/>
    <w:rsid w:val="00E61400"/>
    <w:rsid w:val="00E81AF7"/>
    <w:rsid w:val="00E83943"/>
    <w:rsid w:val="00E871BA"/>
    <w:rsid w:val="00E90E1D"/>
    <w:rsid w:val="00E927DA"/>
    <w:rsid w:val="00EE4688"/>
    <w:rsid w:val="00EF40A8"/>
    <w:rsid w:val="00EF4F15"/>
    <w:rsid w:val="00F00B85"/>
    <w:rsid w:val="00F03435"/>
    <w:rsid w:val="00F053BC"/>
    <w:rsid w:val="00F143C4"/>
    <w:rsid w:val="00F2005F"/>
    <w:rsid w:val="00F204CD"/>
    <w:rsid w:val="00F44D81"/>
    <w:rsid w:val="00F556F9"/>
    <w:rsid w:val="00F66323"/>
    <w:rsid w:val="00F709AD"/>
    <w:rsid w:val="00F87DF3"/>
    <w:rsid w:val="00F952A3"/>
    <w:rsid w:val="00FA126F"/>
    <w:rsid w:val="00FA16C7"/>
    <w:rsid w:val="00FA6CB8"/>
    <w:rsid w:val="00FB292F"/>
    <w:rsid w:val="00FC23C0"/>
    <w:rsid w:val="00FD0B81"/>
    <w:rsid w:val="00FE06F2"/>
    <w:rsid w:val="00FE1E7C"/>
    <w:rsid w:val="00FE23F2"/>
    <w:rsid w:val="00FE3C9F"/>
    <w:rsid w:val="00FE76A2"/>
    <w:rsid w:val="00FF1991"/>
    <w:rsid w:val="00FF1CF4"/>
    <w:rsid w:val="00FF3DAA"/>
    <w:rsid w:val="00FF51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16"/>
        <w:szCs w:val="16"/>
        <w:lang w:val="en-US" w:eastAsia="ja-JP" w:bidi="ar-SA"/>
      </w:rPr>
    </w:rPrDefault>
    <w:pPrDefault>
      <w:pPr>
        <w:spacing w:before="2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2B"/>
  </w:style>
  <w:style w:type="paragraph" w:styleId="Heading1">
    <w:name w:val="heading 1"/>
    <w:basedOn w:val="Normal"/>
    <w:next w:val="Normal"/>
    <w:link w:val="Heading1Char"/>
    <w:uiPriority w:val="9"/>
    <w:qFormat/>
    <w:rsid w:val="000B6245"/>
    <w:pPr>
      <w:keepNext/>
      <w:keepLines/>
      <w:spacing w:after="0"/>
      <w:outlineLvl w:val="0"/>
    </w:pPr>
    <w:rPr>
      <w:rFonts w:asciiTheme="majorHAnsi" w:eastAsiaTheme="majorEastAsia" w:hAnsiTheme="majorHAnsi" w:cstheme="majorBidi"/>
      <w:color w:val="E80061" w:themeColor="accent1" w:themeShade="BF"/>
      <w:sz w:val="32"/>
      <w:szCs w:val="32"/>
    </w:rPr>
  </w:style>
  <w:style w:type="paragraph" w:styleId="Heading2">
    <w:name w:val="heading 2"/>
    <w:basedOn w:val="Normal"/>
    <w:link w:val="Heading2Char"/>
    <w:uiPriority w:val="9"/>
    <w:qFormat/>
    <w:rsid w:val="000E6518"/>
    <w:pPr>
      <w:spacing w:before="100" w:beforeAutospacing="1" w:after="100" w:afterAutospacing="1"/>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2"/>
    <w:qFormat/>
    <w:rsid w:val="0090682B"/>
    <w:pPr>
      <w:spacing w:after="960"/>
      <w:contextualSpacing/>
    </w:pPr>
  </w:style>
  <w:style w:type="character" w:styleId="PlaceholderText">
    <w:name w:val="Placeholder Text"/>
    <w:basedOn w:val="DefaultParagraphFont"/>
    <w:uiPriority w:val="99"/>
    <w:semiHidden/>
    <w:rsid w:val="0090682B"/>
    <w:rPr>
      <w:color w:val="808080"/>
    </w:rPr>
  </w:style>
  <w:style w:type="character" w:styleId="Strong">
    <w:name w:val="Strong"/>
    <w:basedOn w:val="DefaultParagraphFont"/>
    <w:uiPriority w:val="22"/>
    <w:unhideWhenUsed/>
    <w:qFormat/>
    <w:rsid w:val="0090682B"/>
    <w:rPr>
      <w:b/>
      <w:bCs/>
    </w:rPr>
  </w:style>
  <w:style w:type="paragraph" w:styleId="Title">
    <w:name w:val="Title"/>
    <w:basedOn w:val="Normal"/>
    <w:next w:val="Normal"/>
    <w:link w:val="TitleChar"/>
    <w:uiPriority w:val="1"/>
    <w:qFormat/>
    <w:rsid w:val="0090682B"/>
    <w:pPr>
      <w:spacing w:after="720"/>
      <w:ind w:left="-288"/>
      <w:contextualSpacing/>
    </w:pPr>
    <w:rPr>
      <w:rFonts w:asciiTheme="majorHAnsi" w:eastAsiaTheme="majorEastAsia" w:hAnsiTheme="majorHAnsi" w:cstheme="majorBidi"/>
      <w:kern w:val="28"/>
      <w:sz w:val="148"/>
      <w:szCs w:val="148"/>
    </w:rPr>
  </w:style>
  <w:style w:type="character" w:customStyle="1" w:styleId="TitleChar">
    <w:name w:val="Title Char"/>
    <w:basedOn w:val="DefaultParagraphFont"/>
    <w:link w:val="Title"/>
    <w:uiPriority w:val="1"/>
    <w:rsid w:val="0090682B"/>
    <w:rPr>
      <w:rFonts w:asciiTheme="majorHAnsi" w:eastAsiaTheme="majorEastAsia" w:hAnsiTheme="majorHAnsi" w:cstheme="majorBidi"/>
      <w:kern w:val="28"/>
      <w:sz w:val="148"/>
      <w:szCs w:val="148"/>
    </w:rPr>
  </w:style>
  <w:style w:type="table" w:customStyle="1" w:styleId="FaxForm">
    <w:name w:val="Fax Form"/>
    <w:basedOn w:val="TableNormal"/>
    <w:uiPriority w:val="99"/>
    <w:rsid w:val="0090682B"/>
    <w:tblPr>
      <w:tblStyleColBandSize w:val="1"/>
      <w:tblInd w:w="0" w:type="dxa"/>
      <w:tblBorders>
        <w:bottom w:val="single" w:sz="8" w:space="0" w:color="auto"/>
        <w:insideH w:val="single" w:sz="8" w:space="0" w:color="auto"/>
      </w:tblBorders>
      <w:tblCellMar>
        <w:top w:w="0" w:type="dxa"/>
        <w:left w:w="0" w:type="dxa"/>
        <w:bottom w:w="0" w:type="dxa"/>
        <w:right w:w="0" w:type="dxa"/>
      </w:tblCellMar>
    </w:tblPr>
    <w:tblStylePr w:type="band1Vert">
      <w:rPr>
        <w:caps/>
        <w:smallCaps w:val="0"/>
      </w:rPr>
    </w:tblStylePr>
    <w:tblStylePr w:type="band2Vert">
      <w:rPr>
        <w:b w:val="0"/>
      </w:rPr>
    </w:tblStylePr>
  </w:style>
  <w:style w:type="paragraph" w:customStyle="1" w:styleId="SendOptions">
    <w:name w:val="Send Options"/>
    <w:basedOn w:val="Normal"/>
    <w:uiPriority w:val="2"/>
    <w:qFormat/>
    <w:rsid w:val="0090682B"/>
    <w:pPr>
      <w:spacing w:before="120" w:after="240"/>
    </w:pPr>
    <w:rPr>
      <w:sz w:val="18"/>
      <w:szCs w:val="18"/>
    </w:rPr>
  </w:style>
  <w:style w:type="table" w:styleId="TableGrid">
    <w:name w:val="Table Grid"/>
    <w:basedOn w:val="TableNormal"/>
    <w:uiPriority w:val="39"/>
    <w:rsid w:val="0090682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Text">
    <w:name w:val="Form Text"/>
    <w:basedOn w:val="Normal"/>
    <w:uiPriority w:val="1"/>
    <w:qFormat/>
    <w:rsid w:val="0090682B"/>
    <w:pPr>
      <w:contextualSpacing/>
    </w:pPr>
  </w:style>
  <w:style w:type="paragraph" w:styleId="Header">
    <w:name w:val="header"/>
    <w:basedOn w:val="Normal"/>
    <w:link w:val="HeaderChar"/>
    <w:uiPriority w:val="99"/>
    <w:unhideWhenUsed/>
    <w:rsid w:val="0090682B"/>
    <w:pPr>
      <w:spacing w:before="0" w:after="480"/>
    </w:pPr>
    <w:rPr>
      <w:b/>
      <w:bCs/>
      <w:sz w:val="20"/>
      <w:szCs w:val="20"/>
    </w:rPr>
  </w:style>
  <w:style w:type="character" w:customStyle="1" w:styleId="HeaderChar">
    <w:name w:val="Header Char"/>
    <w:basedOn w:val="DefaultParagraphFont"/>
    <w:link w:val="Header"/>
    <w:uiPriority w:val="99"/>
    <w:rsid w:val="0090682B"/>
    <w:rPr>
      <w:b/>
      <w:bCs/>
      <w:sz w:val="20"/>
      <w:szCs w:val="20"/>
    </w:rPr>
  </w:style>
  <w:style w:type="paragraph" w:styleId="Footer">
    <w:name w:val="footer"/>
    <w:basedOn w:val="Normal"/>
    <w:link w:val="FooterChar"/>
    <w:uiPriority w:val="99"/>
    <w:unhideWhenUsed/>
    <w:rsid w:val="0090682B"/>
    <w:pPr>
      <w:spacing w:before="0" w:after="0"/>
    </w:pPr>
    <w:rPr>
      <w:caps/>
    </w:rPr>
  </w:style>
  <w:style w:type="character" w:customStyle="1" w:styleId="FooterChar">
    <w:name w:val="Footer Char"/>
    <w:basedOn w:val="DefaultParagraphFont"/>
    <w:link w:val="Footer"/>
    <w:uiPriority w:val="99"/>
    <w:rsid w:val="0090682B"/>
    <w:rPr>
      <w:caps/>
    </w:rPr>
  </w:style>
  <w:style w:type="paragraph" w:styleId="BalloonText">
    <w:name w:val="Balloon Text"/>
    <w:basedOn w:val="Normal"/>
    <w:link w:val="BalloonTextChar"/>
    <w:uiPriority w:val="99"/>
    <w:semiHidden/>
    <w:unhideWhenUsed/>
    <w:rsid w:val="0090682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82B"/>
    <w:rPr>
      <w:rFonts w:ascii="Segoe UI" w:hAnsi="Segoe UI" w:cs="Segoe UI"/>
      <w:sz w:val="18"/>
      <w:szCs w:val="18"/>
    </w:rPr>
  </w:style>
  <w:style w:type="paragraph" w:styleId="ListParagraph">
    <w:name w:val="List Paragraph"/>
    <w:basedOn w:val="Normal"/>
    <w:uiPriority w:val="34"/>
    <w:qFormat/>
    <w:rsid w:val="00F03435"/>
    <w:pPr>
      <w:spacing w:before="0" w:after="200" w:line="276"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DA55DF"/>
    <w:rPr>
      <w:color w:val="17BBFD" w:themeColor="hyperlink"/>
      <w:u w:val="single"/>
    </w:rPr>
  </w:style>
  <w:style w:type="character" w:customStyle="1" w:styleId="Heading2Char">
    <w:name w:val="Heading 2 Char"/>
    <w:basedOn w:val="DefaultParagraphFont"/>
    <w:link w:val="Heading2"/>
    <w:uiPriority w:val="9"/>
    <w:rsid w:val="000E6518"/>
    <w:rPr>
      <w:rFonts w:ascii="Times New Roman" w:eastAsia="Times New Roman" w:hAnsi="Times New Roman" w:cs="Times New Roman"/>
      <w:b/>
      <w:bCs/>
      <w:sz w:val="36"/>
      <w:szCs w:val="36"/>
      <w:lang w:eastAsia="en-US"/>
    </w:rPr>
  </w:style>
  <w:style w:type="paragraph" w:styleId="NormalWeb">
    <w:name w:val="Normal (Web)"/>
    <w:basedOn w:val="Normal"/>
    <w:uiPriority w:val="99"/>
    <w:semiHidden/>
    <w:unhideWhenUsed/>
    <w:rsid w:val="000E6518"/>
    <w:pPr>
      <w:spacing w:before="100" w:beforeAutospacing="1" w:after="100" w:afterAutospacing="1"/>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8C05C3"/>
    <w:rPr>
      <w:i/>
      <w:iCs/>
    </w:rPr>
  </w:style>
  <w:style w:type="paragraph" w:customStyle="1" w:styleId="gd">
    <w:name w:val="gd"/>
    <w:basedOn w:val="Normal"/>
    <w:rsid w:val="000B6245"/>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uiPriority w:val="9"/>
    <w:rsid w:val="000B6245"/>
    <w:rPr>
      <w:rFonts w:asciiTheme="majorHAnsi" w:eastAsiaTheme="majorEastAsia" w:hAnsiTheme="majorHAnsi" w:cstheme="majorBidi"/>
      <w:color w:val="E80061" w:themeColor="accent1" w:themeShade="BF"/>
      <w:sz w:val="32"/>
      <w:szCs w:val="32"/>
    </w:rPr>
  </w:style>
  <w:style w:type="paragraph" w:customStyle="1" w:styleId="Default">
    <w:name w:val="Default"/>
    <w:rsid w:val="00FA6CB8"/>
    <w:pPr>
      <w:autoSpaceDE w:val="0"/>
      <w:autoSpaceDN w:val="0"/>
      <w:adjustRightInd w:val="0"/>
      <w:spacing w:before="0" w:after="0"/>
    </w:pPr>
    <w:rPr>
      <w:rFonts w:ascii="Times New Roman" w:eastAsia="Times New Roman" w:hAnsi="Times New Roman" w:cs="Times New Roman"/>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16"/>
        <w:szCs w:val="16"/>
        <w:lang w:val="en-US" w:eastAsia="ja-JP" w:bidi="ar-SA"/>
      </w:rPr>
    </w:rPrDefault>
    <w:pPrDefault>
      <w:pPr>
        <w:spacing w:before="2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2B"/>
  </w:style>
  <w:style w:type="paragraph" w:styleId="Heading1">
    <w:name w:val="heading 1"/>
    <w:basedOn w:val="Normal"/>
    <w:next w:val="Normal"/>
    <w:link w:val="Heading1Char"/>
    <w:uiPriority w:val="9"/>
    <w:qFormat/>
    <w:rsid w:val="000B6245"/>
    <w:pPr>
      <w:keepNext/>
      <w:keepLines/>
      <w:spacing w:after="0"/>
      <w:outlineLvl w:val="0"/>
    </w:pPr>
    <w:rPr>
      <w:rFonts w:asciiTheme="majorHAnsi" w:eastAsiaTheme="majorEastAsia" w:hAnsiTheme="majorHAnsi" w:cstheme="majorBidi"/>
      <w:color w:val="E80061" w:themeColor="accent1" w:themeShade="BF"/>
      <w:sz w:val="32"/>
      <w:szCs w:val="32"/>
    </w:rPr>
  </w:style>
  <w:style w:type="paragraph" w:styleId="Heading2">
    <w:name w:val="heading 2"/>
    <w:basedOn w:val="Normal"/>
    <w:link w:val="Heading2Char"/>
    <w:uiPriority w:val="9"/>
    <w:qFormat/>
    <w:rsid w:val="000E6518"/>
    <w:pPr>
      <w:spacing w:before="100" w:beforeAutospacing="1" w:after="100" w:afterAutospacing="1"/>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2"/>
    <w:qFormat/>
    <w:rsid w:val="0090682B"/>
    <w:pPr>
      <w:spacing w:after="960"/>
      <w:contextualSpacing/>
    </w:pPr>
  </w:style>
  <w:style w:type="character" w:styleId="PlaceholderText">
    <w:name w:val="Placeholder Text"/>
    <w:basedOn w:val="DefaultParagraphFont"/>
    <w:uiPriority w:val="99"/>
    <w:semiHidden/>
    <w:rsid w:val="0090682B"/>
    <w:rPr>
      <w:color w:val="808080"/>
    </w:rPr>
  </w:style>
  <w:style w:type="character" w:styleId="Strong">
    <w:name w:val="Strong"/>
    <w:basedOn w:val="DefaultParagraphFont"/>
    <w:uiPriority w:val="22"/>
    <w:unhideWhenUsed/>
    <w:qFormat/>
    <w:rsid w:val="0090682B"/>
    <w:rPr>
      <w:b/>
      <w:bCs/>
    </w:rPr>
  </w:style>
  <w:style w:type="paragraph" w:styleId="Title">
    <w:name w:val="Title"/>
    <w:basedOn w:val="Normal"/>
    <w:next w:val="Normal"/>
    <w:link w:val="TitleChar"/>
    <w:uiPriority w:val="1"/>
    <w:qFormat/>
    <w:rsid w:val="0090682B"/>
    <w:pPr>
      <w:spacing w:after="720"/>
      <w:ind w:left="-288"/>
      <w:contextualSpacing/>
    </w:pPr>
    <w:rPr>
      <w:rFonts w:asciiTheme="majorHAnsi" w:eastAsiaTheme="majorEastAsia" w:hAnsiTheme="majorHAnsi" w:cstheme="majorBidi"/>
      <w:kern w:val="28"/>
      <w:sz w:val="148"/>
      <w:szCs w:val="148"/>
    </w:rPr>
  </w:style>
  <w:style w:type="character" w:customStyle="1" w:styleId="TitleChar">
    <w:name w:val="Title Char"/>
    <w:basedOn w:val="DefaultParagraphFont"/>
    <w:link w:val="Title"/>
    <w:uiPriority w:val="1"/>
    <w:rsid w:val="0090682B"/>
    <w:rPr>
      <w:rFonts w:asciiTheme="majorHAnsi" w:eastAsiaTheme="majorEastAsia" w:hAnsiTheme="majorHAnsi" w:cstheme="majorBidi"/>
      <w:kern w:val="28"/>
      <w:sz w:val="148"/>
      <w:szCs w:val="148"/>
    </w:rPr>
  </w:style>
  <w:style w:type="table" w:customStyle="1" w:styleId="FaxForm">
    <w:name w:val="Fax Form"/>
    <w:basedOn w:val="TableNormal"/>
    <w:uiPriority w:val="99"/>
    <w:rsid w:val="0090682B"/>
    <w:tblPr>
      <w:tblStyleColBandSize w:val="1"/>
      <w:tblInd w:w="0" w:type="dxa"/>
      <w:tblBorders>
        <w:bottom w:val="single" w:sz="8" w:space="0" w:color="auto"/>
        <w:insideH w:val="single" w:sz="8" w:space="0" w:color="auto"/>
      </w:tblBorders>
      <w:tblCellMar>
        <w:top w:w="0" w:type="dxa"/>
        <w:left w:w="0" w:type="dxa"/>
        <w:bottom w:w="0" w:type="dxa"/>
        <w:right w:w="0" w:type="dxa"/>
      </w:tblCellMar>
    </w:tblPr>
    <w:tblStylePr w:type="band1Vert">
      <w:rPr>
        <w:caps/>
        <w:smallCaps w:val="0"/>
      </w:rPr>
    </w:tblStylePr>
    <w:tblStylePr w:type="band2Vert">
      <w:rPr>
        <w:b w:val="0"/>
      </w:rPr>
    </w:tblStylePr>
  </w:style>
  <w:style w:type="paragraph" w:customStyle="1" w:styleId="SendOptions">
    <w:name w:val="Send Options"/>
    <w:basedOn w:val="Normal"/>
    <w:uiPriority w:val="2"/>
    <w:qFormat/>
    <w:rsid w:val="0090682B"/>
    <w:pPr>
      <w:spacing w:before="120" w:after="240"/>
    </w:pPr>
    <w:rPr>
      <w:sz w:val="18"/>
      <w:szCs w:val="18"/>
    </w:rPr>
  </w:style>
  <w:style w:type="table" w:styleId="TableGrid">
    <w:name w:val="Table Grid"/>
    <w:basedOn w:val="TableNormal"/>
    <w:uiPriority w:val="39"/>
    <w:rsid w:val="0090682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Text">
    <w:name w:val="Form Text"/>
    <w:basedOn w:val="Normal"/>
    <w:uiPriority w:val="1"/>
    <w:qFormat/>
    <w:rsid w:val="0090682B"/>
    <w:pPr>
      <w:contextualSpacing/>
    </w:pPr>
  </w:style>
  <w:style w:type="paragraph" w:styleId="Header">
    <w:name w:val="header"/>
    <w:basedOn w:val="Normal"/>
    <w:link w:val="HeaderChar"/>
    <w:uiPriority w:val="99"/>
    <w:unhideWhenUsed/>
    <w:rsid w:val="0090682B"/>
    <w:pPr>
      <w:spacing w:before="0" w:after="480"/>
    </w:pPr>
    <w:rPr>
      <w:b/>
      <w:bCs/>
      <w:sz w:val="20"/>
      <w:szCs w:val="20"/>
    </w:rPr>
  </w:style>
  <w:style w:type="character" w:customStyle="1" w:styleId="HeaderChar">
    <w:name w:val="Header Char"/>
    <w:basedOn w:val="DefaultParagraphFont"/>
    <w:link w:val="Header"/>
    <w:uiPriority w:val="99"/>
    <w:rsid w:val="0090682B"/>
    <w:rPr>
      <w:b/>
      <w:bCs/>
      <w:sz w:val="20"/>
      <w:szCs w:val="20"/>
    </w:rPr>
  </w:style>
  <w:style w:type="paragraph" w:styleId="Footer">
    <w:name w:val="footer"/>
    <w:basedOn w:val="Normal"/>
    <w:link w:val="FooterChar"/>
    <w:uiPriority w:val="99"/>
    <w:unhideWhenUsed/>
    <w:rsid w:val="0090682B"/>
    <w:pPr>
      <w:spacing w:before="0" w:after="0"/>
    </w:pPr>
    <w:rPr>
      <w:caps/>
    </w:rPr>
  </w:style>
  <w:style w:type="character" w:customStyle="1" w:styleId="FooterChar">
    <w:name w:val="Footer Char"/>
    <w:basedOn w:val="DefaultParagraphFont"/>
    <w:link w:val="Footer"/>
    <w:uiPriority w:val="99"/>
    <w:rsid w:val="0090682B"/>
    <w:rPr>
      <w:caps/>
    </w:rPr>
  </w:style>
  <w:style w:type="paragraph" w:styleId="BalloonText">
    <w:name w:val="Balloon Text"/>
    <w:basedOn w:val="Normal"/>
    <w:link w:val="BalloonTextChar"/>
    <w:uiPriority w:val="99"/>
    <w:semiHidden/>
    <w:unhideWhenUsed/>
    <w:rsid w:val="0090682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82B"/>
    <w:rPr>
      <w:rFonts w:ascii="Segoe UI" w:hAnsi="Segoe UI" w:cs="Segoe UI"/>
      <w:sz w:val="18"/>
      <w:szCs w:val="18"/>
    </w:rPr>
  </w:style>
  <w:style w:type="paragraph" w:styleId="ListParagraph">
    <w:name w:val="List Paragraph"/>
    <w:basedOn w:val="Normal"/>
    <w:uiPriority w:val="34"/>
    <w:qFormat/>
    <w:rsid w:val="00F03435"/>
    <w:pPr>
      <w:spacing w:before="0" w:after="200" w:line="276"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DA55DF"/>
    <w:rPr>
      <w:color w:val="17BBFD" w:themeColor="hyperlink"/>
      <w:u w:val="single"/>
    </w:rPr>
  </w:style>
  <w:style w:type="character" w:customStyle="1" w:styleId="Heading2Char">
    <w:name w:val="Heading 2 Char"/>
    <w:basedOn w:val="DefaultParagraphFont"/>
    <w:link w:val="Heading2"/>
    <w:uiPriority w:val="9"/>
    <w:rsid w:val="000E6518"/>
    <w:rPr>
      <w:rFonts w:ascii="Times New Roman" w:eastAsia="Times New Roman" w:hAnsi="Times New Roman" w:cs="Times New Roman"/>
      <w:b/>
      <w:bCs/>
      <w:sz w:val="36"/>
      <w:szCs w:val="36"/>
      <w:lang w:eastAsia="en-US"/>
    </w:rPr>
  </w:style>
  <w:style w:type="paragraph" w:styleId="NormalWeb">
    <w:name w:val="Normal (Web)"/>
    <w:basedOn w:val="Normal"/>
    <w:uiPriority w:val="99"/>
    <w:semiHidden/>
    <w:unhideWhenUsed/>
    <w:rsid w:val="000E6518"/>
    <w:pPr>
      <w:spacing w:before="100" w:beforeAutospacing="1" w:after="100" w:afterAutospacing="1"/>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8C05C3"/>
    <w:rPr>
      <w:i/>
      <w:iCs/>
    </w:rPr>
  </w:style>
  <w:style w:type="paragraph" w:customStyle="1" w:styleId="gd">
    <w:name w:val="gd"/>
    <w:basedOn w:val="Normal"/>
    <w:rsid w:val="000B6245"/>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uiPriority w:val="9"/>
    <w:rsid w:val="000B6245"/>
    <w:rPr>
      <w:rFonts w:asciiTheme="majorHAnsi" w:eastAsiaTheme="majorEastAsia" w:hAnsiTheme="majorHAnsi" w:cstheme="majorBidi"/>
      <w:color w:val="E80061" w:themeColor="accent1" w:themeShade="BF"/>
      <w:sz w:val="32"/>
      <w:szCs w:val="32"/>
    </w:rPr>
  </w:style>
  <w:style w:type="paragraph" w:customStyle="1" w:styleId="Default">
    <w:name w:val="Default"/>
    <w:rsid w:val="00FA6CB8"/>
    <w:pPr>
      <w:autoSpaceDE w:val="0"/>
      <w:autoSpaceDN w:val="0"/>
      <w:adjustRightInd w:val="0"/>
      <w:spacing w:before="0" w:after="0"/>
    </w:pPr>
    <w:rPr>
      <w:rFonts w:ascii="Times New Roman" w:eastAsia="Times New Roman"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5593">
      <w:bodyDiv w:val="1"/>
      <w:marLeft w:val="0"/>
      <w:marRight w:val="0"/>
      <w:marTop w:val="0"/>
      <w:marBottom w:val="0"/>
      <w:divBdr>
        <w:top w:val="none" w:sz="0" w:space="0" w:color="auto"/>
        <w:left w:val="none" w:sz="0" w:space="0" w:color="auto"/>
        <w:bottom w:val="none" w:sz="0" w:space="0" w:color="auto"/>
        <w:right w:val="none" w:sz="0" w:space="0" w:color="auto"/>
      </w:divBdr>
    </w:div>
    <w:div w:id="77607124">
      <w:bodyDiv w:val="1"/>
      <w:marLeft w:val="0"/>
      <w:marRight w:val="0"/>
      <w:marTop w:val="0"/>
      <w:marBottom w:val="0"/>
      <w:divBdr>
        <w:top w:val="none" w:sz="0" w:space="0" w:color="auto"/>
        <w:left w:val="none" w:sz="0" w:space="0" w:color="auto"/>
        <w:bottom w:val="none" w:sz="0" w:space="0" w:color="auto"/>
        <w:right w:val="none" w:sz="0" w:space="0" w:color="auto"/>
      </w:divBdr>
    </w:div>
    <w:div w:id="96559007">
      <w:bodyDiv w:val="1"/>
      <w:marLeft w:val="0"/>
      <w:marRight w:val="0"/>
      <w:marTop w:val="0"/>
      <w:marBottom w:val="0"/>
      <w:divBdr>
        <w:top w:val="none" w:sz="0" w:space="0" w:color="auto"/>
        <w:left w:val="none" w:sz="0" w:space="0" w:color="auto"/>
        <w:bottom w:val="none" w:sz="0" w:space="0" w:color="auto"/>
        <w:right w:val="none" w:sz="0" w:space="0" w:color="auto"/>
      </w:divBdr>
    </w:div>
    <w:div w:id="162204466">
      <w:bodyDiv w:val="1"/>
      <w:marLeft w:val="0"/>
      <w:marRight w:val="0"/>
      <w:marTop w:val="0"/>
      <w:marBottom w:val="0"/>
      <w:divBdr>
        <w:top w:val="none" w:sz="0" w:space="0" w:color="auto"/>
        <w:left w:val="none" w:sz="0" w:space="0" w:color="auto"/>
        <w:bottom w:val="none" w:sz="0" w:space="0" w:color="auto"/>
        <w:right w:val="none" w:sz="0" w:space="0" w:color="auto"/>
      </w:divBdr>
    </w:div>
    <w:div w:id="354771535">
      <w:bodyDiv w:val="1"/>
      <w:marLeft w:val="0"/>
      <w:marRight w:val="0"/>
      <w:marTop w:val="0"/>
      <w:marBottom w:val="0"/>
      <w:divBdr>
        <w:top w:val="none" w:sz="0" w:space="0" w:color="auto"/>
        <w:left w:val="none" w:sz="0" w:space="0" w:color="auto"/>
        <w:bottom w:val="none" w:sz="0" w:space="0" w:color="auto"/>
        <w:right w:val="none" w:sz="0" w:space="0" w:color="auto"/>
      </w:divBdr>
      <w:divsChild>
        <w:div w:id="1656031122">
          <w:marLeft w:val="0"/>
          <w:marRight w:val="0"/>
          <w:marTop w:val="0"/>
          <w:marBottom w:val="0"/>
          <w:divBdr>
            <w:top w:val="none" w:sz="0" w:space="0" w:color="auto"/>
            <w:left w:val="none" w:sz="0" w:space="0" w:color="auto"/>
            <w:bottom w:val="none" w:sz="0" w:space="0" w:color="auto"/>
            <w:right w:val="none" w:sz="0" w:space="0" w:color="auto"/>
          </w:divBdr>
        </w:div>
        <w:div w:id="555901065">
          <w:marLeft w:val="0"/>
          <w:marRight w:val="0"/>
          <w:marTop w:val="0"/>
          <w:marBottom w:val="0"/>
          <w:divBdr>
            <w:top w:val="none" w:sz="0" w:space="0" w:color="auto"/>
            <w:left w:val="none" w:sz="0" w:space="0" w:color="auto"/>
            <w:bottom w:val="none" w:sz="0" w:space="0" w:color="auto"/>
            <w:right w:val="none" w:sz="0" w:space="0" w:color="auto"/>
          </w:divBdr>
          <w:divsChild>
            <w:div w:id="19603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2076">
      <w:bodyDiv w:val="1"/>
      <w:marLeft w:val="0"/>
      <w:marRight w:val="0"/>
      <w:marTop w:val="0"/>
      <w:marBottom w:val="0"/>
      <w:divBdr>
        <w:top w:val="none" w:sz="0" w:space="0" w:color="auto"/>
        <w:left w:val="none" w:sz="0" w:space="0" w:color="auto"/>
        <w:bottom w:val="none" w:sz="0" w:space="0" w:color="auto"/>
        <w:right w:val="none" w:sz="0" w:space="0" w:color="auto"/>
      </w:divBdr>
    </w:div>
    <w:div w:id="773980800">
      <w:bodyDiv w:val="1"/>
      <w:marLeft w:val="0"/>
      <w:marRight w:val="0"/>
      <w:marTop w:val="0"/>
      <w:marBottom w:val="0"/>
      <w:divBdr>
        <w:top w:val="none" w:sz="0" w:space="0" w:color="auto"/>
        <w:left w:val="none" w:sz="0" w:space="0" w:color="auto"/>
        <w:bottom w:val="none" w:sz="0" w:space="0" w:color="auto"/>
        <w:right w:val="none" w:sz="0" w:space="0" w:color="auto"/>
      </w:divBdr>
    </w:div>
    <w:div w:id="915866786">
      <w:bodyDiv w:val="1"/>
      <w:marLeft w:val="0"/>
      <w:marRight w:val="0"/>
      <w:marTop w:val="0"/>
      <w:marBottom w:val="0"/>
      <w:divBdr>
        <w:top w:val="none" w:sz="0" w:space="0" w:color="auto"/>
        <w:left w:val="none" w:sz="0" w:space="0" w:color="auto"/>
        <w:bottom w:val="none" w:sz="0" w:space="0" w:color="auto"/>
        <w:right w:val="none" w:sz="0" w:space="0" w:color="auto"/>
      </w:divBdr>
    </w:div>
    <w:div w:id="1091585888">
      <w:bodyDiv w:val="1"/>
      <w:marLeft w:val="0"/>
      <w:marRight w:val="0"/>
      <w:marTop w:val="0"/>
      <w:marBottom w:val="0"/>
      <w:divBdr>
        <w:top w:val="none" w:sz="0" w:space="0" w:color="auto"/>
        <w:left w:val="none" w:sz="0" w:space="0" w:color="auto"/>
        <w:bottom w:val="none" w:sz="0" w:space="0" w:color="auto"/>
        <w:right w:val="none" w:sz="0" w:space="0" w:color="auto"/>
      </w:divBdr>
    </w:div>
    <w:div w:id="1246842683">
      <w:bodyDiv w:val="1"/>
      <w:marLeft w:val="0"/>
      <w:marRight w:val="0"/>
      <w:marTop w:val="0"/>
      <w:marBottom w:val="0"/>
      <w:divBdr>
        <w:top w:val="none" w:sz="0" w:space="0" w:color="auto"/>
        <w:left w:val="none" w:sz="0" w:space="0" w:color="auto"/>
        <w:bottom w:val="none" w:sz="0" w:space="0" w:color="auto"/>
        <w:right w:val="none" w:sz="0" w:space="0" w:color="auto"/>
      </w:divBdr>
    </w:div>
    <w:div w:id="1356149687">
      <w:bodyDiv w:val="1"/>
      <w:marLeft w:val="0"/>
      <w:marRight w:val="0"/>
      <w:marTop w:val="0"/>
      <w:marBottom w:val="0"/>
      <w:divBdr>
        <w:top w:val="none" w:sz="0" w:space="0" w:color="auto"/>
        <w:left w:val="none" w:sz="0" w:space="0" w:color="auto"/>
        <w:bottom w:val="none" w:sz="0" w:space="0" w:color="auto"/>
        <w:right w:val="none" w:sz="0" w:space="0" w:color="auto"/>
      </w:divBdr>
    </w:div>
    <w:div w:id="1357730204">
      <w:bodyDiv w:val="1"/>
      <w:marLeft w:val="0"/>
      <w:marRight w:val="0"/>
      <w:marTop w:val="0"/>
      <w:marBottom w:val="0"/>
      <w:divBdr>
        <w:top w:val="none" w:sz="0" w:space="0" w:color="auto"/>
        <w:left w:val="none" w:sz="0" w:space="0" w:color="auto"/>
        <w:bottom w:val="none" w:sz="0" w:space="0" w:color="auto"/>
        <w:right w:val="none" w:sz="0" w:space="0" w:color="auto"/>
      </w:divBdr>
    </w:div>
    <w:div w:id="1426071051">
      <w:bodyDiv w:val="1"/>
      <w:marLeft w:val="0"/>
      <w:marRight w:val="0"/>
      <w:marTop w:val="0"/>
      <w:marBottom w:val="0"/>
      <w:divBdr>
        <w:top w:val="none" w:sz="0" w:space="0" w:color="auto"/>
        <w:left w:val="none" w:sz="0" w:space="0" w:color="auto"/>
        <w:bottom w:val="none" w:sz="0" w:space="0" w:color="auto"/>
        <w:right w:val="none" w:sz="0" w:space="0" w:color="auto"/>
      </w:divBdr>
    </w:div>
    <w:div w:id="1467817517">
      <w:bodyDiv w:val="1"/>
      <w:marLeft w:val="0"/>
      <w:marRight w:val="0"/>
      <w:marTop w:val="0"/>
      <w:marBottom w:val="0"/>
      <w:divBdr>
        <w:top w:val="none" w:sz="0" w:space="0" w:color="auto"/>
        <w:left w:val="none" w:sz="0" w:space="0" w:color="auto"/>
        <w:bottom w:val="none" w:sz="0" w:space="0" w:color="auto"/>
        <w:right w:val="none" w:sz="0" w:space="0" w:color="auto"/>
      </w:divBdr>
    </w:div>
    <w:div w:id="1564368289">
      <w:bodyDiv w:val="1"/>
      <w:marLeft w:val="0"/>
      <w:marRight w:val="0"/>
      <w:marTop w:val="0"/>
      <w:marBottom w:val="0"/>
      <w:divBdr>
        <w:top w:val="none" w:sz="0" w:space="0" w:color="auto"/>
        <w:left w:val="none" w:sz="0" w:space="0" w:color="auto"/>
        <w:bottom w:val="none" w:sz="0" w:space="0" w:color="auto"/>
        <w:right w:val="none" w:sz="0" w:space="0" w:color="auto"/>
      </w:divBdr>
    </w:div>
    <w:div w:id="1721324159">
      <w:bodyDiv w:val="1"/>
      <w:marLeft w:val="0"/>
      <w:marRight w:val="0"/>
      <w:marTop w:val="0"/>
      <w:marBottom w:val="0"/>
      <w:divBdr>
        <w:top w:val="none" w:sz="0" w:space="0" w:color="auto"/>
        <w:left w:val="none" w:sz="0" w:space="0" w:color="auto"/>
        <w:bottom w:val="none" w:sz="0" w:space="0" w:color="auto"/>
        <w:right w:val="none" w:sz="0" w:space="0" w:color="auto"/>
      </w:divBdr>
    </w:div>
    <w:div w:id="1724451023">
      <w:bodyDiv w:val="1"/>
      <w:marLeft w:val="0"/>
      <w:marRight w:val="0"/>
      <w:marTop w:val="0"/>
      <w:marBottom w:val="0"/>
      <w:divBdr>
        <w:top w:val="none" w:sz="0" w:space="0" w:color="auto"/>
        <w:left w:val="none" w:sz="0" w:space="0" w:color="auto"/>
        <w:bottom w:val="none" w:sz="0" w:space="0" w:color="auto"/>
        <w:right w:val="none" w:sz="0" w:space="0" w:color="auto"/>
      </w:divBdr>
    </w:div>
    <w:div w:id="1850441001">
      <w:bodyDiv w:val="1"/>
      <w:marLeft w:val="0"/>
      <w:marRight w:val="0"/>
      <w:marTop w:val="0"/>
      <w:marBottom w:val="0"/>
      <w:divBdr>
        <w:top w:val="none" w:sz="0" w:space="0" w:color="auto"/>
        <w:left w:val="none" w:sz="0" w:space="0" w:color="auto"/>
        <w:bottom w:val="none" w:sz="0" w:space="0" w:color="auto"/>
        <w:right w:val="none" w:sz="0" w:space="0" w:color="auto"/>
      </w:divBdr>
    </w:div>
    <w:div w:id="1851605288">
      <w:bodyDiv w:val="1"/>
      <w:marLeft w:val="0"/>
      <w:marRight w:val="0"/>
      <w:marTop w:val="0"/>
      <w:marBottom w:val="0"/>
      <w:divBdr>
        <w:top w:val="none" w:sz="0" w:space="0" w:color="auto"/>
        <w:left w:val="none" w:sz="0" w:space="0" w:color="auto"/>
        <w:bottom w:val="none" w:sz="0" w:space="0" w:color="auto"/>
        <w:right w:val="none" w:sz="0" w:space="0" w:color="auto"/>
      </w:divBdr>
    </w:div>
    <w:div w:id="199691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feeq%20Mughal\Downloads\tf03453672.dotx"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855905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2012-09-12T18:51:00+00:00</AssetStart>
    <FriendlyTitle xmlns="4873beb7-5857-4685-be1f-d57550cc96cc" xsi:nil="true"/>
    <MarketSpecific xmlns="4873beb7-5857-4685-be1f-d57550cc96cc">false</MarketSpecific>
    <TPNamespace xmlns="4873beb7-5857-4685-be1f-d57550cc96cc" xsi:nil="true"/>
    <PublishStatusLookup xmlns="4873beb7-5857-4685-be1f-d57550cc96cc">
      <Value>1621306</Value>
    </PublishStatusLookup>
    <APAuthor xmlns="4873beb7-5857-4685-be1f-d57550cc96cc">
      <UserInfo>
        <DisplayName>REDMOND\v-depind</DisplayName>
        <AccountId>3238</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TP103453671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F74C32-FD0E-404D-8AAB-6D3F8F2AF365}">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0F58520B-6E5A-487E-87F3-956084B578D6}">
  <ds:schemaRefs>
    <ds:schemaRef ds:uri="http://schemas.microsoft.com/sharepoint/v3/contenttype/forms"/>
  </ds:schemaRefs>
</ds:datastoreItem>
</file>

<file path=customXml/itemProps4.xml><?xml version="1.0" encoding="utf-8"?>
<ds:datastoreItem xmlns:ds="http://schemas.openxmlformats.org/officeDocument/2006/customXml" ds:itemID="{7C4ECCBB-CA41-48D5-B861-7AB0A032E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B9C8FC-CF0F-4C98-B1CA-B0AE0D20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tf03453672</Template>
  <TotalTime>78</TotalTime>
  <Pages>6</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Department Of Business Administration</vt:lpstr>
    </vt:vector>
  </TitlesOfParts>
  <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Business Administration</dc:title>
  <dc:creator>Shafeeq Mughal</dc:creator>
  <cp:lastModifiedBy>sanaullah tariq</cp:lastModifiedBy>
  <cp:revision>124</cp:revision>
  <cp:lastPrinted>2012-09-10T22:30:00Z</cp:lastPrinted>
  <dcterms:created xsi:type="dcterms:W3CDTF">2020-09-14T05:57:00Z</dcterms:created>
  <dcterms:modified xsi:type="dcterms:W3CDTF">2020-09-14T18:39:00Z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