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F16B0B" w:rsidRDefault="00682EB5" w:rsidP="00F16B0B">
      <w:pPr>
        <w:jc w:val="center"/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</w:t>
      </w:r>
      <w:r w:rsidR="001862B5">
        <w:rPr>
          <w:noProof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9" type="#_x0000_t144" style="position:absolute;left:0;text-align:left;margin-left:21.4pt;margin-top:0;width:411.75pt;height:209pt;z-index:-251654144;mso-position-horizontal-relative:text;mso-position-vertical-relative:text" fillcolor="black">
            <v:shadow color="#868686"/>
            <v:textpath style="font-family:&quot;Arial Black&quot;" fitshape="t" trim="t" string="IQRA NATIONAL UNIVERSITY PESHAWAR"/>
          </v:shape>
        </w:pict>
      </w:r>
    </w:p>
    <w:p w:rsidR="00F16B0B" w:rsidRDefault="00F16B0B" w:rsidP="00F16B0B">
      <w:r>
        <w:t xml:space="preserve">                                                       </w:t>
      </w:r>
    </w:p>
    <w:p w:rsidR="00F16B0B" w:rsidRDefault="00F16B0B" w:rsidP="00F16B0B">
      <w:r>
        <w:rPr>
          <w:b/>
          <w:bCs/>
          <w:noProof/>
        </w:rPr>
        <w:t xml:space="preserve">                                                                     </w:t>
      </w:r>
      <w:r>
        <w:rPr>
          <w:b/>
          <w:bCs/>
          <w:noProof/>
        </w:rPr>
        <w:drawing>
          <wp:inline distT="0" distB="0" distL="0" distR="0">
            <wp:extent cx="1224643" cy="1224643"/>
            <wp:effectExtent l="19050" t="0" r="0" b="0"/>
            <wp:docPr id="3" name="Picture 0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24643" cy="12246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6B0B" w:rsidRDefault="00F16B0B" w:rsidP="00F16B0B">
      <w:r>
        <w:t xml:space="preserve">                                        </w:t>
      </w:r>
      <w:r w:rsidRPr="002B3B08">
        <w:rPr>
          <w:b/>
          <w:bCs/>
          <w:sz w:val="34"/>
          <w:szCs w:val="34"/>
        </w:rPr>
        <w:t>DEPARTMENT</w:t>
      </w:r>
      <w:r w:rsidRPr="002B3B08">
        <w:rPr>
          <w:sz w:val="34"/>
          <w:szCs w:val="34"/>
        </w:rPr>
        <w:t xml:space="preserve"> </w:t>
      </w:r>
      <w:r w:rsidRPr="002B3B08">
        <w:rPr>
          <w:b/>
          <w:bCs/>
          <w:sz w:val="34"/>
          <w:szCs w:val="34"/>
        </w:rPr>
        <w:t>OF ALLIED HEALTH SCIENCES</w:t>
      </w:r>
    </w:p>
    <w:p w:rsidR="00F16B0B" w:rsidRDefault="00F16B0B" w:rsidP="00F16B0B"/>
    <w:p w:rsidR="00F16B0B" w:rsidRDefault="00F16B0B" w:rsidP="00F16B0B">
      <w:r>
        <w:t xml:space="preserve">                                                         </w:t>
      </w:r>
      <w:r w:rsidR="002148B2">
        <w:t xml:space="preserve">              Name:        </w:t>
      </w:r>
      <w:r>
        <w:t xml:space="preserve">  </w:t>
      </w:r>
      <w:proofErr w:type="spellStart"/>
      <w:r w:rsidRPr="002B3B08">
        <w:rPr>
          <w:highlight w:val="yellow"/>
        </w:rPr>
        <w:t>Hedayat</w:t>
      </w:r>
      <w:proofErr w:type="spellEnd"/>
      <w:r w:rsidRPr="002B3B08">
        <w:rPr>
          <w:highlight w:val="yellow"/>
        </w:rPr>
        <w:t xml:space="preserve"> </w:t>
      </w:r>
      <w:proofErr w:type="spellStart"/>
      <w:r w:rsidRPr="002B3B08">
        <w:rPr>
          <w:highlight w:val="yellow"/>
        </w:rPr>
        <w:t>Ullah</w:t>
      </w:r>
      <w:proofErr w:type="spellEnd"/>
    </w:p>
    <w:p w:rsidR="00F16B0B" w:rsidRDefault="00F16B0B" w:rsidP="00F16B0B">
      <w:r>
        <w:t xml:space="preserve"> </w:t>
      </w:r>
    </w:p>
    <w:p w:rsidR="00F16B0B" w:rsidRDefault="00F16B0B" w:rsidP="00F16B0B">
      <w:r>
        <w:t xml:space="preserve">                                                      </w:t>
      </w:r>
      <w:r w:rsidR="002148B2">
        <w:t xml:space="preserve">                 ID </w:t>
      </w:r>
      <w:proofErr w:type="gramStart"/>
      <w:r w:rsidR="002148B2">
        <w:t>No :</w:t>
      </w:r>
      <w:proofErr w:type="gramEnd"/>
      <w:r w:rsidR="002148B2">
        <w:t xml:space="preserve">   </w:t>
      </w:r>
      <w:r>
        <w:t xml:space="preserve">       </w:t>
      </w:r>
      <w:r w:rsidRPr="002B3B08">
        <w:rPr>
          <w:highlight w:val="yellow"/>
        </w:rPr>
        <w:t>15102</w:t>
      </w:r>
    </w:p>
    <w:p w:rsidR="00F16B0B" w:rsidRDefault="00F16B0B" w:rsidP="00F16B0B"/>
    <w:p w:rsidR="00F16B0B" w:rsidRDefault="00F16B0B" w:rsidP="00F16B0B">
      <w:r>
        <w:t xml:space="preserve">                                                 </w:t>
      </w:r>
      <w:r w:rsidR="002148B2">
        <w:t xml:space="preserve">           </w:t>
      </w:r>
      <w:proofErr w:type="spellStart"/>
      <w:r>
        <w:t>Instructer</w:t>
      </w:r>
      <w:proofErr w:type="spellEnd"/>
      <w:r>
        <w:t xml:space="preserve"> Name:  </w:t>
      </w:r>
      <w:r w:rsidRPr="00F16B0B">
        <w:rPr>
          <w:rFonts w:ascii="Times New Roman" w:hAnsi="Times New Roman" w:cs="Times New Roman"/>
          <w:b/>
          <w:sz w:val="24"/>
          <w:szCs w:val="24"/>
          <w:highlight w:val="yellow"/>
          <w:u w:color="000000"/>
        </w:rPr>
        <w:t xml:space="preserve">Ms. </w:t>
      </w:r>
      <w:proofErr w:type="spellStart"/>
      <w:r w:rsidRPr="00F16B0B">
        <w:rPr>
          <w:rFonts w:ascii="Times New Roman" w:hAnsi="Times New Roman" w:cs="Times New Roman"/>
          <w:b/>
          <w:sz w:val="24"/>
          <w:szCs w:val="24"/>
          <w:highlight w:val="yellow"/>
          <w:u w:color="000000"/>
        </w:rPr>
        <w:t>Salma</w:t>
      </w:r>
      <w:proofErr w:type="spellEnd"/>
      <w:r w:rsidRPr="00F16B0B">
        <w:rPr>
          <w:rFonts w:ascii="Times New Roman" w:hAnsi="Times New Roman" w:cs="Times New Roman"/>
          <w:b/>
          <w:sz w:val="24"/>
          <w:szCs w:val="24"/>
          <w:highlight w:val="yellow"/>
          <w:u w:color="000000"/>
        </w:rPr>
        <w:t xml:space="preserve"> </w:t>
      </w:r>
      <w:proofErr w:type="spellStart"/>
      <w:r w:rsidRPr="00F16B0B">
        <w:rPr>
          <w:rFonts w:ascii="Times New Roman" w:hAnsi="Times New Roman" w:cs="Times New Roman"/>
          <w:b/>
          <w:sz w:val="24"/>
          <w:szCs w:val="24"/>
          <w:highlight w:val="yellow"/>
          <w:u w:color="000000"/>
        </w:rPr>
        <w:t>Ishaq</w:t>
      </w:r>
      <w:proofErr w:type="spellEnd"/>
    </w:p>
    <w:p w:rsidR="00F16B0B" w:rsidRDefault="00F16B0B" w:rsidP="00F16B0B"/>
    <w:p w:rsidR="00F16B0B" w:rsidRDefault="00F16B0B" w:rsidP="00F16B0B">
      <w:r>
        <w:t xml:space="preserve">                                                    </w:t>
      </w:r>
      <w:r w:rsidR="002148B2">
        <w:t xml:space="preserve">                    </w:t>
      </w:r>
      <w:r>
        <w:t xml:space="preserve"> Program:   </w:t>
      </w:r>
      <w:r w:rsidRPr="00F16B0B">
        <w:rPr>
          <w:highlight w:val="yellow"/>
        </w:rPr>
        <w:t>DT</w:t>
      </w:r>
    </w:p>
    <w:p w:rsidR="00F16B0B" w:rsidRDefault="00F16B0B" w:rsidP="00F16B0B"/>
    <w:p w:rsidR="00F16B0B" w:rsidRDefault="00F16B0B" w:rsidP="00F16B0B">
      <w:r>
        <w:t xml:space="preserve">                                         </w:t>
      </w:r>
      <w:r w:rsidR="002148B2">
        <w:t xml:space="preserve">                           </w:t>
      </w:r>
      <w:r>
        <w:t xml:space="preserve">    </w:t>
      </w:r>
      <w:proofErr w:type="spellStart"/>
      <w:r>
        <w:t>Samester</w:t>
      </w:r>
      <w:proofErr w:type="spellEnd"/>
      <w:r>
        <w:t xml:space="preserve">:  </w:t>
      </w:r>
      <w:r w:rsidRPr="002B3B08">
        <w:rPr>
          <w:highlight w:val="yellow"/>
        </w:rPr>
        <w:t>4</w:t>
      </w:r>
      <w:r w:rsidRPr="002B3B08">
        <w:rPr>
          <w:highlight w:val="yellow"/>
          <w:vertAlign w:val="superscript"/>
        </w:rPr>
        <w:t>th</w:t>
      </w:r>
      <w:r>
        <w:t xml:space="preserve"> </w:t>
      </w:r>
    </w:p>
    <w:p w:rsidR="00F16B0B" w:rsidRDefault="00F16B0B" w:rsidP="00F16B0B">
      <w:pPr>
        <w:jc w:val="center"/>
      </w:pPr>
    </w:p>
    <w:p w:rsidR="00F16B0B" w:rsidRDefault="00F16B0B" w:rsidP="00F16B0B">
      <w:r>
        <w:t xml:space="preserve">                                  </w:t>
      </w:r>
      <w:r w:rsidR="002148B2">
        <w:t xml:space="preserve">                              </w:t>
      </w:r>
      <w:proofErr w:type="gramStart"/>
      <w:r>
        <w:t>Examination :</w:t>
      </w:r>
      <w:proofErr w:type="gramEnd"/>
      <w:r>
        <w:t xml:space="preserve"> </w:t>
      </w:r>
      <w:r w:rsidRPr="002B3B08">
        <w:rPr>
          <w:highlight w:val="yellow"/>
        </w:rPr>
        <w:t>Med-Term</w:t>
      </w:r>
    </w:p>
    <w:p w:rsidR="00F16B0B" w:rsidRDefault="00F16B0B" w:rsidP="00F16B0B">
      <w:r>
        <w:t xml:space="preserve">                                                                </w:t>
      </w:r>
    </w:p>
    <w:p w:rsidR="00F16B0B" w:rsidRDefault="00F16B0B" w:rsidP="00F16B0B">
      <w:r>
        <w:t xml:space="preserve">                                                            Course </w:t>
      </w:r>
      <w:proofErr w:type="gramStart"/>
      <w:r>
        <w:t>title :</w:t>
      </w:r>
      <w:proofErr w:type="gramEnd"/>
      <w:r>
        <w:t xml:space="preserve"> </w:t>
      </w:r>
      <w:r w:rsidRPr="00F16B0B">
        <w:rPr>
          <w:highlight w:val="yellow"/>
        </w:rPr>
        <w:t>Histology</w:t>
      </w:r>
    </w:p>
    <w:p w:rsidR="00F16B0B" w:rsidRDefault="00F16B0B" w:rsidP="00682EB5">
      <w:pPr>
        <w:spacing w:line="48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16B0B" w:rsidRDefault="00F16B0B" w:rsidP="00682EB5">
      <w:pPr>
        <w:spacing w:line="48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16B0B" w:rsidRDefault="00F16B0B" w:rsidP="00682EB5">
      <w:pPr>
        <w:spacing w:line="48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16B0B" w:rsidRDefault="00F16B0B" w:rsidP="00682EB5">
      <w:pPr>
        <w:spacing w:line="48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82EB5" w:rsidRDefault="00F16B0B" w:rsidP="00682EB5">
      <w:pPr>
        <w:spacing w:line="48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                                                    </w:t>
      </w:r>
      <w:r w:rsidR="00682E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r w:rsidR="00682EB5" w:rsidRPr="00F16B0B">
        <w:rPr>
          <w:rFonts w:ascii="Times New Roman" w:hAnsi="Times New Roman" w:cs="Times New Roman"/>
          <w:b/>
          <w:color w:val="000000" w:themeColor="text1"/>
          <w:sz w:val="24"/>
          <w:szCs w:val="24"/>
          <w:highlight w:val="yellow"/>
        </w:rPr>
        <w:t>SECTION-A</w:t>
      </w:r>
    </w:p>
    <w:p w:rsidR="00682EB5" w:rsidRDefault="00682EB5" w:rsidP="00682EB5">
      <w:pPr>
        <w:spacing w:line="48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82EB5" w:rsidRPr="00682EB5" w:rsidRDefault="00682EB5" w:rsidP="00682EB5">
      <w:pPr>
        <w:spacing w:line="48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1) </w:t>
      </w:r>
      <w:r w:rsidRPr="00EB12B4">
        <w:rPr>
          <w:rFonts w:ascii="Times New Roman" w:eastAsia="Times New Roman" w:hAnsi="Times New Roman" w:cs="Times New Roman"/>
          <w:color w:val="000000"/>
        </w:rPr>
        <w:t>The mucosa which is bound to jaw bone is the </w:t>
      </w:r>
    </w:p>
    <w:p w:rsidR="00682EB5" w:rsidRDefault="00682EB5" w:rsidP="00682E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(a)</w:t>
      </w:r>
      <w:proofErr w:type="spellStart"/>
      <w:r w:rsidRPr="00682EB5">
        <w:rPr>
          <w:rFonts w:ascii="Times New Roman" w:hAnsi="Times New Roman" w:cs="Times New Roman"/>
          <w:sz w:val="24"/>
          <w:szCs w:val="24"/>
          <w:highlight w:val="yellow"/>
        </w:rPr>
        <w:t>Masticatory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mucosa (b) mucous membrane (c) specialized mucosa (d) all of them</w:t>
      </w:r>
    </w:p>
    <w:p w:rsidR="00AE3AA1" w:rsidRDefault="00AE3AA1" w:rsidP="00682E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82EB5" w:rsidRPr="00EB12B4" w:rsidRDefault="00682EB5" w:rsidP="00682E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2)</w:t>
      </w:r>
      <w:r w:rsidRPr="00EB12B4">
        <w:rPr>
          <w:rFonts w:ascii="Times New Roman" w:eastAsia="Times New Roman" w:hAnsi="Times New Roman" w:cs="Times New Roman"/>
          <w:color w:val="000000"/>
        </w:rPr>
        <w:t>The</w:t>
      </w:r>
      <w:proofErr w:type="gramEnd"/>
      <w:r w:rsidRPr="00EB12B4">
        <w:rPr>
          <w:rFonts w:ascii="Times New Roman" w:eastAsia="Times New Roman" w:hAnsi="Times New Roman" w:cs="Times New Roman"/>
          <w:color w:val="000000"/>
        </w:rPr>
        <w:t xml:space="preserve"> surface of the oral cavity is a </w:t>
      </w:r>
    </w:p>
    <w:p w:rsidR="00AE3AA1" w:rsidRDefault="00AE3AA1" w:rsidP="00682EB5">
      <w:pPr>
        <w:rPr>
          <w:b/>
        </w:rPr>
      </w:pPr>
    </w:p>
    <w:p w:rsidR="00682EB5" w:rsidRDefault="00682EB5" w:rsidP="00682EB5">
      <w:r>
        <w:rPr>
          <w:b/>
        </w:rPr>
        <w:t>(</w:t>
      </w:r>
      <w:proofErr w:type="gramStart"/>
      <w:r>
        <w:rPr>
          <w:b/>
        </w:rPr>
        <w:t>a )</w:t>
      </w:r>
      <w:proofErr w:type="gramEnd"/>
      <w:r>
        <w:rPr>
          <w:b/>
        </w:rPr>
        <w:t>E</w:t>
      </w:r>
      <w:r>
        <w:t xml:space="preserve">pithelium line (b) Alveolar mucosa (C) </w:t>
      </w:r>
      <w:r w:rsidRPr="00682EB5">
        <w:rPr>
          <w:highlight w:val="yellow"/>
        </w:rPr>
        <w:t>mucous membrane</w:t>
      </w:r>
      <w:r>
        <w:t xml:space="preserve"> (d) none of them</w:t>
      </w:r>
    </w:p>
    <w:p w:rsidR="00AE3AA1" w:rsidRDefault="00AE3AA1" w:rsidP="00682EB5">
      <w:pPr>
        <w:rPr>
          <w:b/>
        </w:rPr>
      </w:pPr>
    </w:p>
    <w:p w:rsidR="00682EB5" w:rsidRDefault="00682EB5" w:rsidP="00682EB5">
      <w:r>
        <w:rPr>
          <w:b/>
        </w:rPr>
        <w:t xml:space="preserve">3)  </w:t>
      </w:r>
      <w:r w:rsidRPr="00EB12B4">
        <w:rPr>
          <w:rFonts w:ascii="Times New Roman" w:eastAsia="Times New Roman" w:hAnsi="Times New Roman" w:cs="Times New Roman"/>
          <w:color w:val="000000"/>
        </w:rPr>
        <w:t>The sublingual tissues are normally </w:t>
      </w:r>
      <w:r>
        <w:rPr>
          <w:b/>
        </w:rPr>
        <w:t>non-keratinized</w:t>
      </w:r>
      <w:r>
        <w:t>.</w:t>
      </w:r>
    </w:p>
    <w:p w:rsidR="00AE3AA1" w:rsidRDefault="00AE3AA1" w:rsidP="00682EB5"/>
    <w:p w:rsidR="00682EB5" w:rsidRDefault="00682EB5" w:rsidP="00682EB5">
      <w:r>
        <w:t>(</w:t>
      </w:r>
      <w:r w:rsidRPr="00682EB5">
        <w:rPr>
          <w:highlight w:val="yellow"/>
        </w:rPr>
        <w:t>a) True</w:t>
      </w:r>
      <w:r>
        <w:t xml:space="preserve">                                                   (b) False </w:t>
      </w:r>
    </w:p>
    <w:p w:rsidR="00AE3AA1" w:rsidRDefault="00AE3AA1" w:rsidP="00682EB5">
      <w:pPr>
        <w:spacing w:after="0" w:line="240" w:lineRule="auto"/>
        <w:rPr>
          <w:b/>
        </w:rPr>
      </w:pPr>
    </w:p>
    <w:p w:rsidR="00682EB5" w:rsidRPr="00EB12B4" w:rsidRDefault="00682EB5" w:rsidP="00682E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proofErr w:type="gramStart"/>
      <w:r>
        <w:rPr>
          <w:b/>
        </w:rPr>
        <w:t>4)</w:t>
      </w:r>
      <w:r w:rsidRPr="00EB12B4">
        <w:rPr>
          <w:rFonts w:ascii="Times New Roman" w:eastAsia="Times New Roman" w:hAnsi="Times New Roman" w:cs="Times New Roman"/>
          <w:color w:val="000000"/>
        </w:rPr>
        <w:t>The</w:t>
      </w:r>
      <w:proofErr w:type="gramEnd"/>
      <w:r w:rsidRPr="00EB12B4">
        <w:rPr>
          <w:rFonts w:ascii="Times New Roman" w:eastAsia="Times New Roman" w:hAnsi="Times New Roman" w:cs="Times New Roman"/>
          <w:color w:val="000000"/>
        </w:rPr>
        <w:t xml:space="preserve"> intermediate filament in oral epithelial cells is the </w:t>
      </w:r>
    </w:p>
    <w:p w:rsidR="00AE3AA1" w:rsidRDefault="00AE3AA1" w:rsidP="00AE3AA1">
      <w:pPr>
        <w:rPr>
          <w:b/>
        </w:rPr>
      </w:pPr>
    </w:p>
    <w:p w:rsidR="00AE3AA1" w:rsidRDefault="00682EB5" w:rsidP="00AE3AA1">
      <w:r>
        <w:rPr>
          <w:b/>
        </w:rPr>
        <w:t xml:space="preserve"> (</w:t>
      </w:r>
      <w:r>
        <w:t>a</w:t>
      </w:r>
      <w:r w:rsidRPr="00682EB5">
        <w:rPr>
          <w:highlight w:val="yellow"/>
        </w:rPr>
        <w:t>) non-keratinized</w:t>
      </w:r>
      <w:r>
        <w:t xml:space="preserve"> (b) keratinized (c) both of them (d) none of them </w:t>
      </w:r>
    </w:p>
    <w:p w:rsidR="00682EB5" w:rsidRPr="00AE3AA1" w:rsidRDefault="00682EB5" w:rsidP="00AE3AA1">
      <w:r>
        <w:rPr>
          <w:b/>
        </w:rPr>
        <w:t>5</w:t>
      </w:r>
      <w:r w:rsidRPr="006113F5">
        <w:rPr>
          <w:b/>
        </w:rPr>
        <w:t xml:space="preserve">) </w:t>
      </w:r>
      <w:r w:rsidRPr="006113F5">
        <w:rPr>
          <w:rFonts w:ascii="Arial" w:eastAsia="Times New Roman" w:hAnsi="Arial" w:cs="Arial"/>
          <w:color w:val="4D4D4D"/>
        </w:rPr>
        <w:t>After arriving at a differential diagnosis, information from which one of the following categories will best establish a final or definitive diagnosis</w:t>
      </w:r>
      <w:proofErr w:type="gramStart"/>
      <w:r w:rsidRPr="006113F5">
        <w:rPr>
          <w:rFonts w:ascii="Arial" w:eastAsia="Times New Roman" w:hAnsi="Arial" w:cs="Arial"/>
          <w:color w:val="4D4D4D"/>
        </w:rPr>
        <w:t>?</w:t>
      </w:r>
      <w:r w:rsidRPr="006113F5">
        <w:rPr>
          <w:rFonts w:ascii="Helvetica" w:eastAsia="Times New Roman" w:hAnsi="Helvetica" w:cs="Helvetica"/>
          <w:color w:val="666666"/>
        </w:rPr>
        <w:t>.</w:t>
      </w:r>
      <w:proofErr w:type="gramEnd"/>
      <w:r w:rsidRPr="006113F5">
        <w:rPr>
          <w:rFonts w:ascii="Helvetica" w:eastAsia="Times New Roman" w:hAnsi="Helvetica" w:cs="Helvetica"/>
          <w:color w:val="666666"/>
        </w:rPr>
        <w:t> </w:t>
      </w:r>
    </w:p>
    <w:p w:rsidR="00AE3AA1" w:rsidRDefault="00AE3AA1" w:rsidP="00682EB5">
      <w:pPr>
        <w:shd w:val="clear" w:color="auto" w:fill="FBFBFB"/>
        <w:spacing w:after="75" w:line="240" w:lineRule="auto"/>
        <w:ind w:right="375"/>
        <w:rPr>
          <w:rFonts w:ascii="Helvetica" w:eastAsia="Times New Roman" w:hAnsi="Helvetica" w:cs="Helvetica"/>
          <w:color w:val="444444"/>
        </w:rPr>
      </w:pPr>
    </w:p>
    <w:p w:rsidR="00682EB5" w:rsidRPr="006113F5" w:rsidRDefault="00682EB5" w:rsidP="00682EB5">
      <w:pPr>
        <w:shd w:val="clear" w:color="auto" w:fill="FBFBFB"/>
        <w:spacing w:after="75" w:line="240" w:lineRule="auto"/>
        <w:ind w:right="375"/>
        <w:rPr>
          <w:rFonts w:ascii="Helvetica" w:eastAsia="Times New Roman" w:hAnsi="Helvetica" w:cs="Helvetica"/>
          <w:color w:val="444444"/>
        </w:rPr>
      </w:pPr>
      <w:r w:rsidRPr="006113F5">
        <w:rPr>
          <w:rFonts w:ascii="Helvetica" w:eastAsia="Times New Roman" w:hAnsi="Helvetica" w:cs="Helvetica"/>
          <w:color w:val="444444"/>
        </w:rPr>
        <w:t xml:space="preserve">(a) </w:t>
      </w:r>
      <w:proofErr w:type="gramStart"/>
      <w:r w:rsidRPr="006113F5">
        <w:rPr>
          <w:rFonts w:ascii="Helvetica" w:eastAsia="Times New Roman" w:hAnsi="Helvetica" w:cs="Helvetica"/>
          <w:color w:val="444444"/>
        </w:rPr>
        <w:t>historical</w:t>
      </w:r>
      <w:proofErr w:type="gramEnd"/>
      <w:r w:rsidRPr="006113F5">
        <w:rPr>
          <w:rFonts w:ascii="Helvetica" w:eastAsia="Times New Roman" w:hAnsi="Helvetica" w:cs="Helvetica"/>
          <w:color w:val="444444"/>
        </w:rPr>
        <w:t xml:space="preserve"> (b) </w:t>
      </w:r>
      <w:r w:rsidRPr="00682EB5">
        <w:rPr>
          <w:rFonts w:ascii="Helvetica" w:eastAsia="Times New Roman" w:hAnsi="Helvetica" w:cs="Helvetica"/>
          <w:color w:val="444444"/>
          <w:highlight w:val="yellow"/>
        </w:rPr>
        <w:t>Microscopic</w:t>
      </w:r>
      <w:r w:rsidRPr="006113F5">
        <w:rPr>
          <w:rFonts w:ascii="Helvetica" w:eastAsia="Times New Roman" w:hAnsi="Helvetica" w:cs="Helvetica"/>
          <w:color w:val="444444"/>
        </w:rPr>
        <w:t xml:space="preserve"> (c) Radiographic (d) clinical</w:t>
      </w:r>
    </w:p>
    <w:p w:rsidR="00AE3AA1" w:rsidRDefault="00AE3AA1" w:rsidP="00682EB5">
      <w:pPr>
        <w:shd w:val="clear" w:color="auto" w:fill="FBFBFB"/>
        <w:spacing w:before="120" w:after="150" w:line="240" w:lineRule="auto"/>
        <w:rPr>
          <w:rFonts w:ascii="Helvetica" w:eastAsia="Times New Roman" w:hAnsi="Helvetica" w:cs="Helvetica"/>
          <w:b/>
          <w:color w:val="444444"/>
        </w:rPr>
      </w:pPr>
    </w:p>
    <w:p w:rsidR="00682EB5" w:rsidRPr="006113F5" w:rsidRDefault="00682EB5" w:rsidP="00682EB5">
      <w:pPr>
        <w:shd w:val="clear" w:color="auto" w:fill="FBFBFB"/>
        <w:spacing w:before="120" w:after="150" w:line="240" w:lineRule="auto"/>
        <w:rPr>
          <w:rFonts w:ascii="Arial" w:eastAsia="Times New Roman" w:hAnsi="Arial" w:cs="Arial"/>
          <w:color w:val="4D4D4D"/>
        </w:rPr>
      </w:pPr>
      <w:r w:rsidRPr="006113F5">
        <w:rPr>
          <w:rFonts w:ascii="Helvetica" w:eastAsia="Times New Roman" w:hAnsi="Helvetica" w:cs="Helvetica"/>
          <w:b/>
          <w:color w:val="444444"/>
        </w:rPr>
        <w:t>6)</w:t>
      </w:r>
      <w:r w:rsidRPr="006113F5">
        <w:rPr>
          <w:rFonts w:ascii="Arial" w:eastAsia="Times New Roman" w:hAnsi="Arial" w:cs="Arial"/>
          <w:color w:val="4D4D4D"/>
        </w:rPr>
        <w:t xml:space="preserve"> The initial response of the body to injury is always the process of</w:t>
      </w:r>
    </w:p>
    <w:p w:rsidR="00AE3AA1" w:rsidRDefault="00AE3AA1" w:rsidP="00682EB5">
      <w:pPr>
        <w:shd w:val="clear" w:color="auto" w:fill="FBFBFB"/>
        <w:spacing w:before="120" w:after="150" w:line="240" w:lineRule="auto"/>
        <w:rPr>
          <w:rFonts w:ascii="Arial" w:eastAsia="Times New Roman" w:hAnsi="Arial" w:cs="Arial"/>
          <w:color w:val="4D4D4D"/>
        </w:rPr>
      </w:pPr>
    </w:p>
    <w:p w:rsidR="00682EB5" w:rsidRPr="006113F5" w:rsidRDefault="00682EB5" w:rsidP="00682EB5">
      <w:pPr>
        <w:shd w:val="clear" w:color="auto" w:fill="FBFBFB"/>
        <w:spacing w:before="120" w:after="150" w:line="240" w:lineRule="auto"/>
        <w:rPr>
          <w:rFonts w:ascii="Arial" w:eastAsia="Times New Roman" w:hAnsi="Arial" w:cs="Arial"/>
          <w:color w:val="4D4D4D"/>
        </w:rPr>
      </w:pPr>
      <w:r w:rsidRPr="006113F5">
        <w:rPr>
          <w:rFonts w:ascii="Arial" w:eastAsia="Times New Roman" w:hAnsi="Arial" w:cs="Arial"/>
          <w:color w:val="4D4D4D"/>
        </w:rPr>
        <w:t>(</w:t>
      </w:r>
      <w:proofErr w:type="gramStart"/>
      <w:r>
        <w:rPr>
          <w:rFonts w:ascii="Arial" w:eastAsia="Times New Roman" w:hAnsi="Arial" w:cs="Arial"/>
          <w:color w:val="4D4D4D"/>
        </w:rPr>
        <w:t>a</w:t>
      </w:r>
      <w:r w:rsidRPr="006113F5">
        <w:rPr>
          <w:rFonts w:ascii="Arial" w:eastAsia="Times New Roman" w:hAnsi="Arial" w:cs="Arial"/>
          <w:color w:val="4D4D4D"/>
        </w:rPr>
        <w:t>)</w:t>
      </w:r>
      <w:proofErr w:type="gramEnd"/>
      <w:r w:rsidRPr="006113F5">
        <w:rPr>
          <w:rFonts w:ascii="Arial" w:eastAsia="Times New Roman" w:hAnsi="Arial" w:cs="Arial"/>
          <w:color w:val="4D4D4D"/>
        </w:rPr>
        <w:t>immunity (b)</w:t>
      </w:r>
      <w:r w:rsidRPr="00682EB5">
        <w:rPr>
          <w:rFonts w:ascii="Arial" w:eastAsia="Times New Roman" w:hAnsi="Arial" w:cs="Arial"/>
          <w:color w:val="4D4D4D"/>
          <w:highlight w:val="yellow"/>
        </w:rPr>
        <w:t>inflammation</w:t>
      </w:r>
      <w:r w:rsidRPr="006113F5">
        <w:rPr>
          <w:rFonts w:ascii="Arial" w:eastAsia="Times New Roman" w:hAnsi="Arial" w:cs="Arial"/>
          <w:color w:val="4D4D4D"/>
        </w:rPr>
        <w:t xml:space="preserve"> (c)repair (d)hyperplasia </w:t>
      </w:r>
    </w:p>
    <w:p w:rsidR="00AE3AA1" w:rsidRDefault="00AE3AA1" w:rsidP="00682EB5">
      <w:pPr>
        <w:shd w:val="clear" w:color="auto" w:fill="FBFBFB"/>
        <w:spacing w:after="75" w:line="240" w:lineRule="auto"/>
        <w:ind w:right="375"/>
        <w:rPr>
          <w:rFonts w:ascii="Helvetica" w:eastAsia="Times New Roman" w:hAnsi="Helvetica" w:cs="Helvetica"/>
          <w:b/>
          <w:color w:val="444444"/>
          <w:sz w:val="21"/>
          <w:szCs w:val="21"/>
        </w:rPr>
      </w:pPr>
    </w:p>
    <w:p w:rsidR="00682EB5" w:rsidRDefault="00682EB5" w:rsidP="00682EB5">
      <w:pPr>
        <w:shd w:val="clear" w:color="auto" w:fill="FBFBFB"/>
        <w:spacing w:after="75" w:line="240" w:lineRule="auto"/>
        <w:ind w:right="375"/>
        <w:rPr>
          <w:rFonts w:ascii="Helvetica" w:eastAsia="Times New Roman" w:hAnsi="Helvetica" w:cs="Helvetica"/>
          <w:b/>
          <w:color w:val="444444"/>
          <w:sz w:val="21"/>
          <w:szCs w:val="21"/>
        </w:rPr>
      </w:pPr>
      <w:proofErr w:type="gramStart"/>
      <w:r>
        <w:rPr>
          <w:rFonts w:ascii="Helvetica" w:eastAsia="Times New Roman" w:hAnsi="Helvetica" w:cs="Helvetica"/>
          <w:b/>
          <w:color w:val="444444"/>
          <w:sz w:val="21"/>
          <w:szCs w:val="21"/>
        </w:rPr>
        <w:t>7)</w:t>
      </w:r>
      <w:r>
        <w:rPr>
          <w:rFonts w:ascii="Helvetica" w:eastAsia="Times New Roman" w:hAnsi="Helvetica" w:cs="Helvetica"/>
          <w:color w:val="444444"/>
          <w:sz w:val="21"/>
          <w:szCs w:val="21"/>
        </w:rPr>
        <w:t>The</w:t>
      </w:r>
      <w:proofErr w:type="gramEnd"/>
      <w:r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r w:rsidRPr="006113F5">
        <w:rPr>
          <w:rFonts w:ascii="Helvetica" w:eastAsia="Times New Roman" w:hAnsi="Helvetica" w:cs="Helvetica"/>
          <w:color w:val="444444"/>
          <w:sz w:val="21"/>
          <w:szCs w:val="21"/>
        </w:rPr>
        <w:t>_</w:t>
      </w:r>
      <w:proofErr w:type="spellStart"/>
      <w:r w:rsidRPr="00682EB5">
        <w:rPr>
          <w:rFonts w:ascii="Helvetica" w:eastAsia="Times New Roman" w:hAnsi="Helvetica" w:cs="Helvetica"/>
          <w:color w:val="444444"/>
          <w:sz w:val="21"/>
          <w:szCs w:val="21"/>
          <w:highlight w:val="yellow"/>
        </w:rPr>
        <w:t>submandibular</w:t>
      </w:r>
      <w:proofErr w:type="spellEnd"/>
      <w:r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r w:rsidRPr="006113F5">
        <w:rPr>
          <w:rFonts w:ascii="Helvetica" w:eastAsia="Times New Roman" w:hAnsi="Helvetica" w:cs="Helvetica"/>
          <w:color w:val="444444"/>
        </w:rPr>
        <w:t>glands</w:t>
      </w:r>
      <w:r w:rsidRPr="006113F5">
        <w:rPr>
          <w:rFonts w:ascii="Helvetica" w:eastAsia="Times New Roman" w:hAnsi="Helvetica" w:cs="Helvetica"/>
          <w:color w:val="444444"/>
          <w:sz w:val="21"/>
          <w:szCs w:val="21"/>
        </w:rPr>
        <w:t xml:space="preserve"> are located beneath the posterior part of the tongue.</w:t>
      </w:r>
    </w:p>
    <w:p w:rsidR="00AE3AA1" w:rsidRDefault="00AE3AA1" w:rsidP="00682EB5">
      <w:pPr>
        <w:shd w:val="clear" w:color="auto" w:fill="FBFBFB"/>
        <w:spacing w:after="75" w:line="240" w:lineRule="auto"/>
        <w:ind w:right="375"/>
        <w:rPr>
          <w:rFonts w:ascii="Helvetica" w:eastAsia="Times New Roman" w:hAnsi="Helvetica" w:cs="Helvetica"/>
          <w:b/>
          <w:color w:val="444444"/>
          <w:sz w:val="21"/>
          <w:szCs w:val="21"/>
        </w:rPr>
      </w:pPr>
    </w:p>
    <w:p w:rsidR="00682EB5" w:rsidRPr="00F4512B" w:rsidRDefault="00682EB5" w:rsidP="00682EB5">
      <w:pPr>
        <w:shd w:val="clear" w:color="auto" w:fill="FBFBFB"/>
        <w:spacing w:after="75" w:line="240" w:lineRule="auto"/>
        <w:ind w:right="375"/>
        <w:rPr>
          <w:rFonts w:ascii="Helvetica" w:eastAsia="Times New Roman" w:hAnsi="Helvetica" w:cs="Helvetica"/>
          <w:b/>
          <w:color w:val="444444"/>
          <w:sz w:val="21"/>
          <w:szCs w:val="21"/>
        </w:rPr>
      </w:pPr>
      <w:proofErr w:type="gramStart"/>
      <w:r>
        <w:rPr>
          <w:rFonts w:ascii="Helvetica" w:eastAsia="Times New Roman" w:hAnsi="Helvetica" w:cs="Helvetica"/>
          <w:b/>
          <w:color w:val="444444"/>
          <w:sz w:val="21"/>
          <w:szCs w:val="21"/>
        </w:rPr>
        <w:t>8</w:t>
      </w:r>
      <w:r w:rsidRPr="00FB6474">
        <w:rPr>
          <w:rFonts w:ascii="Helvetica" w:eastAsia="Times New Roman" w:hAnsi="Helvetica" w:cs="Helvetica"/>
          <w:color w:val="444444"/>
          <w:sz w:val="21"/>
          <w:szCs w:val="21"/>
        </w:rPr>
        <w:t>)Min</w:t>
      </w:r>
      <w:r>
        <w:rPr>
          <w:rFonts w:ascii="Helvetica" w:eastAsia="Times New Roman" w:hAnsi="Helvetica" w:cs="Helvetica"/>
          <w:color w:val="444444"/>
          <w:sz w:val="21"/>
          <w:szCs w:val="21"/>
        </w:rPr>
        <w:t>or</w:t>
      </w:r>
      <w:proofErr w:type="gramEnd"/>
      <w:r>
        <w:rPr>
          <w:rFonts w:ascii="Helvetica" w:eastAsia="Times New Roman" w:hAnsi="Helvetica" w:cs="Helvetica"/>
          <w:color w:val="444444"/>
          <w:sz w:val="21"/>
          <w:szCs w:val="21"/>
        </w:rPr>
        <w:t xml:space="preserve"> salivary glands in the </w:t>
      </w:r>
      <w:r w:rsidRPr="00682EB5">
        <w:rPr>
          <w:rFonts w:ascii="Helvetica" w:eastAsia="Times New Roman" w:hAnsi="Helvetica" w:cs="Helvetica"/>
          <w:color w:val="444444"/>
          <w:sz w:val="21"/>
          <w:szCs w:val="21"/>
          <w:highlight w:val="yellow"/>
        </w:rPr>
        <w:t>floor of the mouth</w:t>
      </w:r>
      <w:r w:rsidRPr="00FB6474">
        <w:rPr>
          <w:rFonts w:ascii="Helvetica" w:eastAsia="Times New Roman" w:hAnsi="Helvetica" w:cs="Helvetica"/>
          <w:color w:val="444444"/>
          <w:sz w:val="21"/>
          <w:szCs w:val="21"/>
        </w:rPr>
        <w:t xml:space="preserve"> contain only mucous cells.</w:t>
      </w:r>
    </w:p>
    <w:p w:rsidR="00AE3AA1" w:rsidRDefault="00AE3AA1" w:rsidP="00682EB5">
      <w:pPr>
        <w:shd w:val="clear" w:color="auto" w:fill="FBFBFB"/>
        <w:spacing w:after="75" w:line="240" w:lineRule="auto"/>
        <w:ind w:right="375"/>
        <w:rPr>
          <w:rFonts w:ascii="Helvetica" w:eastAsia="Times New Roman" w:hAnsi="Helvetica" w:cs="Helvetica"/>
          <w:b/>
          <w:color w:val="444444"/>
          <w:sz w:val="21"/>
          <w:szCs w:val="21"/>
        </w:rPr>
      </w:pPr>
    </w:p>
    <w:p w:rsidR="00682EB5" w:rsidRDefault="00682EB5" w:rsidP="00682EB5">
      <w:pPr>
        <w:shd w:val="clear" w:color="auto" w:fill="FBFBFB"/>
        <w:spacing w:after="75" w:line="240" w:lineRule="auto"/>
        <w:ind w:right="375"/>
      </w:pPr>
      <w:proofErr w:type="gramStart"/>
      <w:r>
        <w:rPr>
          <w:rFonts w:ascii="Helvetica" w:eastAsia="Times New Roman" w:hAnsi="Helvetica" w:cs="Helvetica"/>
          <w:b/>
          <w:color w:val="444444"/>
          <w:sz w:val="21"/>
          <w:szCs w:val="21"/>
        </w:rPr>
        <w:t>9)</w:t>
      </w:r>
      <w:r>
        <w:t>The</w:t>
      </w:r>
      <w:proofErr w:type="gramEnd"/>
      <w:r>
        <w:t xml:space="preserve"> </w:t>
      </w:r>
      <w:r w:rsidRPr="00682EB5">
        <w:rPr>
          <w:highlight w:val="yellow"/>
        </w:rPr>
        <w:t>parotid</w:t>
      </w:r>
      <w:r>
        <w:t xml:space="preserve"> </w:t>
      </w:r>
      <w:r w:rsidRPr="00FB6474">
        <w:t>glands are located under the skin of the face in front of and below each ear.</w:t>
      </w:r>
    </w:p>
    <w:p w:rsidR="00AE3AA1" w:rsidRDefault="00AE3AA1" w:rsidP="00682EB5">
      <w:pPr>
        <w:shd w:val="clear" w:color="auto" w:fill="FBFBFB"/>
        <w:spacing w:after="75" w:line="240" w:lineRule="auto"/>
        <w:ind w:right="375"/>
        <w:rPr>
          <w:b/>
        </w:rPr>
      </w:pPr>
    </w:p>
    <w:p w:rsidR="00682EB5" w:rsidRPr="0026570F" w:rsidRDefault="00682EB5" w:rsidP="00682EB5">
      <w:pPr>
        <w:shd w:val="clear" w:color="auto" w:fill="FBFBFB"/>
        <w:spacing w:after="75" w:line="240" w:lineRule="auto"/>
        <w:ind w:right="375"/>
      </w:pPr>
      <w:r>
        <w:rPr>
          <w:b/>
        </w:rPr>
        <w:t>10</w:t>
      </w:r>
      <w:proofErr w:type="gramStart"/>
      <w:r>
        <w:rPr>
          <w:b/>
        </w:rPr>
        <w:t>)</w:t>
      </w:r>
      <w:r>
        <w:t>To</w:t>
      </w:r>
      <w:proofErr w:type="gramEnd"/>
      <w:r>
        <w:t xml:space="preserve"> restore the normal structure and function the body response to injury is called </w:t>
      </w:r>
      <w:r w:rsidRPr="00682EB5">
        <w:rPr>
          <w:highlight w:val="yellow"/>
        </w:rPr>
        <w:t>wound healing</w:t>
      </w:r>
      <w:r>
        <w:t xml:space="preserve"> </w:t>
      </w:r>
    </w:p>
    <w:p w:rsidR="00682EB5" w:rsidRDefault="00AE3AA1" w:rsidP="00AE3AA1">
      <w:pPr>
        <w:shd w:val="clear" w:color="auto" w:fill="FBFBFB"/>
        <w:spacing w:after="75" w:line="240" w:lineRule="auto"/>
        <w:ind w:right="375"/>
        <w:rPr>
          <w:b/>
        </w:rPr>
      </w:pPr>
      <w:r>
        <w:rPr>
          <w:b/>
        </w:rPr>
        <w:lastRenderedPageBreak/>
        <w:t xml:space="preserve">                                                         </w:t>
      </w:r>
      <w:r w:rsidR="00682EB5">
        <w:rPr>
          <w:b/>
        </w:rPr>
        <w:t xml:space="preserve"> </w:t>
      </w:r>
      <w:r w:rsidR="00682EB5" w:rsidRPr="00AE3AA1">
        <w:rPr>
          <w:b/>
          <w:highlight w:val="yellow"/>
        </w:rPr>
        <w:t>SECTION-B</w:t>
      </w:r>
    </w:p>
    <w:p w:rsidR="002148B2" w:rsidRDefault="002148B2" w:rsidP="00AE3AA1">
      <w:pPr>
        <w:shd w:val="clear" w:color="auto" w:fill="FBFBFB"/>
        <w:spacing w:after="75" w:line="240" w:lineRule="auto"/>
        <w:ind w:right="375"/>
        <w:rPr>
          <w:b/>
        </w:rPr>
      </w:pPr>
      <w:r w:rsidRPr="002148B2">
        <w:rPr>
          <w:b/>
          <w:highlight w:val="lightGray"/>
        </w:rPr>
        <w:t>__________________________________________________________________________________</w:t>
      </w:r>
    </w:p>
    <w:p w:rsidR="00AE3AA1" w:rsidRDefault="00AE3AA1" w:rsidP="00682EB5">
      <w:pPr>
        <w:shd w:val="clear" w:color="auto" w:fill="FBFBFB"/>
        <w:spacing w:after="75" w:line="240" w:lineRule="auto"/>
        <w:ind w:right="375"/>
        <w:rPr>
          <w:b/>
        </w:rPr>
      </w:pPr>
    </w:p>
    <w:p w:rsidR="00AE3AA1" w:rsidRDefault="00AE3AA1" w:rsidP="00682EB5">
      <w:pPr>
        <w:shd w:val="clear" w:color="auto" w:fill="FBFBFB"/>
        <w:spacing w:after="75" w:line="240" w:lineRule="auto"/>
        <w:ind w:right="375"/>
        <w:rPr>
          <w:b/>
        </w:rPr>
      </w:pPr>
    </w:p>
    <w:p w:rsidR="00682EB5" w:rsidRPr="00682EB5" w:rsidRDefault="00682EB5" w:rsidP="00682EB5">
      <w:pPr>
        <w:shd w:val="clear" w:color="auto" w:fill="FBFBFB"/>
        <w:spacing w:after="75" w:line="240" w:lineRule="auto"/>
        <w:ind w:right="375"/>
        <w:rPr>
          <w:b/>
        </w:rPr>
      </w:pPr>
      <w:r w:rsidRPr="00682EB5">
        <w:rPr>
          <w:b/>
        </w:rPr>
        <w:t>Q1: What is the concept of wound healing?</w:t>
      </w:r>
    </w:p>
    <w:p w:rsidR="00682EB5" w:rsidRPr="00682EB5" w:rsidRDefault="00682EB5" w:rsidP="00682EB5">
      <w:pPr>
        <w:shd w:val="clear" w:color="auto" w:fill="FBFBFB"/>
        <w:spacing w:after="75" w:line="240" w:lineRule="auto"/>
        <w:ind w:right="375"/>
        <w:rPr>
          <w:b/>
          <w:bCs/>
          <w:sz w:val="24"/>
          <w:szCs w:val="24"/>
        </w:rPr>
      </w:pPr>
      <w:r w:rsidRPr="00682EB5">
        <w:rPr>
          <w:b/>
          <w:bCs/>
          <w:sz w:val="24"/>
          <w:szCs w:val="24"/>
          <w:highlight w:val="yellow"/>
        </w:rPr>
        <w:t>Wound Healing:</w:t>
      </w:r>
    </w:p>
    <w:p w:rsidR="00682EB5" w:rsidRDefault="00682EB5" w:rsidP="009A5D5E">
      <w:pPr>
        <w:pStyle w:val="ListParagraph"/>
        <w:numPr>
          <w:ilvl w:val="0"/>
          <w:numId w:val="2"/>
        </w:numPr>
        <w:shd w:val="clear" w:color="auto" w:fill="FBFBFB"/>
        <w:spacing w:after="75" w:line="240" w:lineRule="auto"/>
        <w:ind w:right="375"/>
      </w:pPr>
      <w:r>
        <w:t xml:space="preserve">Body response to injury in attempt to restore normal structure and function.  </w:t>
      </w:r>
    </w:p>
    <w:p w:rsidR="00682EB5" w:rsidRDefault="00682EB5" w:rsidP="009A5D5E">
      <w:pPr>
        <w:pStyle w:val="ListParagraph"/>
        <w:numPr>
          <w:ilvl w:val="0"/>
          <w:numId w:val="2"/>
        </w:numPr>
        <w:shd w:val="clear" w:color="auto" w:fill="FBFBFB"/>
        <w:spacing w:after="75" w:line="240" w:lineRule="auto"/>
        <w:ind w:right="375"/>
      </w:pPr>
      <w:r>
        <w:t xml:space="preserve">Wound healing involves two process Regeneration and repair. </w:t>
      </w:r>
    </w:p>
    <w:p w:rsidR="00682EB5" w:rsidRDefault="00682EB5" w:rsidP="00682EB5">
      <w:pPr>
        <w:shd w:val="clear" w:color="auto" w:fill="FBFBFB"/>
        <w:spacing w:after="75" w:line="240" w:lineRule="auto"/>
        <w:ind w:right="375"/>
      </w:pPr>
      <w:r w:rsidRPr="00682EB5">
        <w:rPr>
          <w:b/>
          <w:bCs/>
          <w:highlight w:val="yellow"/>
        </w:rPr>
        <w:t>Regeneration:</w:t>
      </w:r>
      <w:r>
        <w:t xml:space="preserve">  </w:t>
      </w:r>
    </w:p>
    <w:p w:rsidR="009A5D5E" w:rsidRDefault="00682EB5" w:rsidP="009A5D5E">
      <w:pPr>
        <w:pStyle w:val="ListParagraph"/>
        <w:numPr>
          <w:ilvl w:val="0"/>
          <w:numId w:val="1"/>
        </w:numPr>
        <w:shd w:val="clear" w:color="auto" w:fill="FBFBFB"/>
        <w:spacing w:after="75" w:line="240" w:lineRule="auto"/>
        <w:ind w:right="375"/>
      </w:pPr>
      <w:r>
        <w:t xml:space="preserve">In Humans </w:t>
      </w:r>
      <w:proofErr w:type="spellStart"/>
      <w:r>
        <w:t>regrowth</w:t>
      </w:r>
      <w:proofErr w:type="spellEnd"/>
      <w:r>
        <w:t xml:space="preserve"> of a damaged organ part from the remaining tissue is known as regeneration. In regeneration the parenchyma cell are responsible for proliferating.</w:t>
      </w:r>
    </w:p>
    <w:p w:rsidR="00682EB5" w:rsidRDefault="009A5D5E" w:rsidP="009A5D5E">
      <w:pPr>
        <w:pStyle w:val="ListParagraph"/>
        <w:numPr>
          <w:ilvl w:val="0"/>
          <w:numId w:val="1"/>
        </w:numPr>
        <w:shd w:val="clear" w:color="auto" w:fill="FBFBFB"/>
        <w:spacing w:after="75" w:line="240" w:lineRule="auto"/>
        <w:ind w:right="375"/>
      </w:pPr>
      <w:r>
        <w:t xml:space="preserve">thus result all the </w:t>
      </w:r>
      <w:proofErr w:type="spellStart"/>
      <w:r>
        <w:t>demage</w:t>
      </w:r>
      <w:proofErr w:type="spellEnd"/>
      <w:r>
        <w:t xml:space="preserve"> cell are completely restore  of the tissue </w:t>
      </w:r>
    </w:p>
    <w:p w:rsidR="00682EB5" w:rsidRPr="009A5D5E" w:rsidRDefault="00682EB5" w:rsidP="00682EB5">
      <w:pPr>
        <w:shd w:val="clear" w:color="auto" w:fill="FBFBFB"/>
        <w:spacing w:after="75" w:line="240" w:lineRule="auto"/>
        <w:ind w:right="375"/>
        <w:rPr>
          <w:b/>
          <w:bCs/>
        </w:rPr>
      </w:pPr>
      <w:r>
        <w:t xml:space="preserve"> </w:t>
      </w:r>
    </w:p>
    <w:p w:rsidR="00682EB5" w:rsidRPr="009A5D5E" w:rsidRDefault="009A5D5E" w:rsidP="00682EB5">
      <w:pPr>
        <w:shd w:val="clear" w:color="auto" w:fill="FBFBFB"/>
        <w:spacing w:after="75" w:line="240" w:lineRule="auto"/>
        <w:ind w:right="375"/>
        <w:rPr>
          <w:b/>
          <w:bCs/>
        </w:rPr>
      </w:pPr>
      <w:r w:rsidRPr="002148B2">
        <w:rPr>
          <w:b/>
          <w:bCs/>
          <w:highlight w:val="green"/>
        </w:rPr>
        <w:t>R</w:t>
      </w:r>
      <w:r w:rsidR="00682EB5" w:rsidRPr="002148B2">
        <w:rPr>
          <w:b/>
          <w:bCs/>
          <w:highlight w:val="green"/>
        </w:rPr>
        <w:t>epair</w:t>
      </w:r>
      <w:r>
        <w:rPr>
          <w:b/>
          <w:bCs/>
        </w:rPr>
        <w:t xml:space="preserve"> </w:t>
      </w:r>
    </w:p>
    <w:p w:rsidR="00682EB5" w:rsidRDefault="00682EB5" w:rsidP="009A5D5E">
      <w:pPr>
        <w:pStyle w:val="ListParagraph"/>
        <w:numPr>
          <w:ilvl w:val="0"/>
          <w:numId w:val="3"/>
        </w:numPr>
        <w:shd w:val="clear" w:color="auto" w:fill="FBFBFB"/>
        <w:spacing w:after="75" w:line="240" w:lineRule="auto"/>
        <w:ind w:right="375"/>
      </w:pPr>
      <w:r>
        <w:t xml:space="preserve">When healing </w:t>
      </w:r>
      <w:proofErr w:type="gramStart"/>
      <w:r>
        <w:t>occurs</w:t>
      </w:r>
      <w:proofErr w:type="gramEnd"/>
      <w:r>
        <w:t xml:space="preserve"> proliferation of connective tissues and that proliferation of C.T results in </w:t>
      </w:r>
      <w:proofErr w:type="spellStart"/>
      <w:r>
        <w:t>ﬁbrosis</w:t>
      </w:r>
      <w:proofErr w:type="spellEnd"/>
      <w:r>
        <w:t xml:space="preserve"> and scaring that is known as repair.</w:t>
      </w:r>
    </w:p>
    <w:p w:rsidR="009A5D5E" w:rsidRDefault="009A5D5E" w:rsidP="009A5D5E">
      <w:pPr>
        <w:pStyle w:val="ListParagraph"/>
        <w:numPr>
          <w:ilvl w:val="0"/>
          <w:numId w:val="3"/>
        </w:numPr>
        <w:shd w:val="clear" w:color="auto" w:fill="FBFBFB"/>
        <w:spacing w:after="75" w:line="240" w:lineRule="auto"/>
        <w:ind w:right="375"/>
      </w:pPr>
      <w:r>
        <w:t xml:space="preserve">When healing is </w:t>
      </w:r>
      <w:proofErr w:type="spellStart"/>
      <w:r>
        <w:t>occour</w:t>
      </w:r>
      <w:proofErr w:type="spellEnd"/>
      <w:r>
        <w:t xml:space="preserve"> fibrosis and scar formation are started known as repair</w:t>
      </w:r>
    </w:p>
    <w:p w:rsidR="0028496B" w:rsidRDefault="0028496B" w:rsidP="00682EB5">
      <w:pPr>
        <w:shd w:val="clear" w:color="auto" w:fill="FBFBFB"/>
        <w:spacing w:after="75" w:line="240" w:lineRule="auto"/>
        <w:ind w:right="375"/>
        <w:rPr>
          <w:b/>
          <w:bCs/>
        </w:rPr>
      </w:pPr>
    </w:p>
    <w:p w:rsidR="009A5D5E" w:rsidRPr="009A5D5E" w:rsidRDefault="009A5D5E" w:rsidP="00682EB5">
      <w:pPr>
        <w:shd w:val="clear" w:color="auto" w:fill="FBFBFB"/>
        <w:spacing w:after="75" w:line="240" w:lineRule="auto"/>
        <w:ind w:right="375"/>
        <w:rPr>
          <w:b/>
          <w:bCs/>
        </w:rPr>
      </w:pPr>
      <w:r w:rsidRPr="002148B2">
        <w:rPr>
          <w:b/>
          <w:bCs/>
          <w:highlight w:val="green"/>
        </w:rPr>
        <w:t xml:space="preserve">Healing of wounds with following </w:t>
      </w:r>
      <w:proofErr w:type="spellStart"/>
      <w:r w:rsidRPr="002148B2">
        <w:rPr>
          <w:b/>
          <w:bCs/>
          <w:highlight w:val="green"/>
        </w:rPr>
        <w:t>cheristristics</w:t>
      </w:r>
      <w:proofErr w:type="spellEnd"/>
    </w:p>
    <w:p w:rsidR="009A5D5E" w:rsidRDefault="009A5D5E" w:rsidP="008F0858">
      <w:pPr>
        <w:pStyle w:val="ListParagraph"/>
        <w:numPr>
          <w:ilvl w:val="0"/>
          <w:numId w:val="8"/>
        </w:numPr>
        <w:shd w:val="clear" w:color="auto" w:fill="FBFBFB"/>
        <w:spacing w:after="75" w:line="240" w:lineRule="auto"/>
        <w:ind w:right="375"/>
      </w:pPr>
      <w:r>
        <w:t>Clean and on infected</w:t>
      </w:r>
    </w:p>
    <w:p w:rsidR="009A5D5E" w:rsidRDefault="009A5D5E" w:rsidP="008F0858">
      <w:pPr>
        <w:pStyle w:val="ListParagraph"/>
        <w:numPr>
          <w:ilvl w:val="0"/>
          <w:numId w:val="8"/>
        </w:numPr>
        <w:shd w:val="clear" w:color="auto" w:fill="FBFBFB"/>
        <w:spacing w:after="75" w:line="240" w:lineRule="auto"/>
        <w:ind w:right="375"/>
      </w:pPr>
      <w:r>
        <w:t xml:space="preserve">No loss of much cell and tissue </w:t>
      </w:r>
    </w:p>
    <w:p w:rsidR="009A5D5E" w:rsidRDefault="009A5D5E" w:rsidP="008F0858">
      <w:pPr>
        <w:pStyle w:val="ListParagraph"/>
        <w:numPr>
          <w:ilvl w:val="0"/>
          <w:numId w:val="8"/>
        </w:numPr>
        <w:shd w:val="clear" w:color="auto" w:fill="FBFBFB"/>
        <w:spacing w:after="75" w:line="240" w:lineRule="auto"/>
        <w:ind w:right="375"/>
      </w:pPr>
      <w:r>
        <w:t>Limited tissues loss</w:t>
      </w:r>
    </w:p>
    <w:p w:rsidR="00F414F3" w:rsidRDefault="00F414F3" w:rsidP="008F0858">
      <w:pPr>
        <w:pStyle w:val="ListParagraph"/>
        <w:numPr>
          <w:ilvl w:val="0"/>
          <w:numId w:val="8"/>
        </w:numPr>
        <w:shd w:val="clear" w:color="auto" w:fill="FBFBFB"/>
        <w:spacing w:after="75" w:line="240" w:lineRule="auto"/>
        <w:ind w:right="375"/>
      </w:pPr>
      <w:r>
        <w:t xml:space="preserve">Cut margin are closely opposed  </w:t>
      </w:r>
    </w:p>
    <w:p w:rsidR="00682EB5" w:rsidRDefault="00682EB5" w:rsidP="008F0858">
      <w:pPr>
        <w:pStyle w:val="ListParagraph"/>
        <w:numPr>
          <w:ilvl w:val="0"/>
          <w:numId w:val="8"/>
        </w:numPr>
        <w:shd w:val="clear" w:color="auto" w:fill="FBFBFB"/>
        <w:spacing w:after="75" w:line="240" w:lineRule="auto"/>
        <w:ind w:right="375"/>
      </w:pPr>
      <w:r>
        <w:t>Types of cells</w:t>
      </w:r>
    </w:p>
    <w:p w:rsidR="00682EB5" w:rsidRDefault="00682EB5" w:rsidP="00682EB5">
      <w:pPr>
        <w:shd w:val="clear" w:color="auto" w:fill="FBFBFB"/>
        <w:spacing w:after="75" w:line="240" w:lineRule="auto"/>
        <w:ind w:right="375"/>
      </w:pPr>
    </w:p>
    <w:p w:rsidR="0028496B" w:rsidRDefault="0028496B" w:rsidP="0028496B">
      <w:pPr>
        <w:shd w:val="clear" w:color="auto" w:fill="FBFBFB"/>
        <w:spacing w:after="75" w:line="240" w:lineRule="auto"/>
        <w:ind w:left="360" w:right="375"/>
      </w:pPr>
      <w:r>
        <w:rPr>
          <w:b/>
          <w:bCs/>
        </w:rPr>
        <w:t xml:space="preserve">                  </w:t>
      </w:r>
      <w:r w:rsidR="00682EB5" w:rsidRPr="002148B2">
        <w:rPr>
          <w:b/>
          <w:bCs/>
          <w:highlight w:val="green"/>
        </w:rPr>
        <w:t>Labile cells</w:t>
      </w:r>
      <w:r w:rsidR="00682EB5" w:rsidRPr="002148B2">
        <w:t>:</w:t>
      </w:r>
      <w:r w:rsidR="00682EB5">
        <w:t xml:space="preserve"> </w:t>
      </w:r>
    </w:p>
    <w:p w:rsidR="0028496B" w:rsidRDefault="00682EB5" w:rsidP="008F0858">
      <w:pPr>
        <w:pStyle w:val="ListParagraph"/>
        <w:numPr>
          <w:ilvl w:val="0"/>
          <w:numId w:val="9"/>
        </w:numPr>
        <w:shd w:val="clear" w:color="auto" w:fill="FBFBFB"/>
        <w:spacing w:after="75" w:line="240" w:lineRule="auto"/>
        <w:ind w:right="375"/>
      </w:pPr>
      <w:r>
        <w:t>the labile cells also know</w:t>
      </w:r>
      <w:r w:rsidR="0028496B">
        <w:t>n as continuously divided cells</w:t>
      </w:r>
    </w:p>
    <w:p w:rsidR="0028496B" w:rsidRDefault="00682EB5" w:rsidP="008F0858">
      <w:pPr>
        <w:pStyle w:val="ListParagraph"/>
        <w:numPr>
          <w:ilvl w:val="0"/>
          <w:numId w:val="9"/>
        </w:numPr>
        <w:shd w:val="clear" w:color="auto" w:fill="FBFBFB"/>
        <w:spacing w:after="75" w:line="240" w:lineRule="auto"/>
        <w:ind w:right="375"/>
      </w:pPr>
      <w:proofErr w:type="gramStart"/>
      <w:r>
        <w:t>so</w:t>
      </w:r>
      <w:proofErr w:type="gramEnd"/>
      <w:r>
        <w:t xml:space="preserve"> they are the cells which are continuously going from one cells cycle to the next cell cycle. </w:t>
      </w:r>
    </w:p>
    <w:p w:rsidR="0028496B" w:rsidRDefault="008F0858" w:rsidP="0028496B">
      <w:pPr>
        <w:shd w:val="clear" w:color="auto" w:fill="FBFBFB"/>
        <w:spacing w:after="75" w:line="240" w:lineRule="auto"/>
        <w:ind w:left="360" w:right="375"/>
      </w:pPr>
      <w:r>
        <w:rPr>
          <w:b/>
          <w:bCs/>
        </w:rPr>
        <w:t xml:space="preserve"> </w:t>
      </w:r>
      <w:proofErr w:type="gramStart"/>
      <w:r w:rsidR="00682EB5" w:rsidRPr="0028496B">
        <w:rPr>
          <w:b/>
          <w:bCs/>
        </w:rPr>
        <w:t>for</w:t>
      </w:r>
      <w:proofErr w:type="gramEnd"/>
      <w:r w:rsidR="00682EB5" w:rsidRPr="0028496B">
        <w:rPr>
          <w:b/>
          <w:bCs/>
        </w:rPr>
        <w:t xml:space="preserve"> example</w:t>
      </w:r>
      <w:r w:rsidR="0028496B">
        <w:rPr>
          <w:b/>
          <w:bCs/>
        </w:rPr>
        <w:t xml:space="preserve"> </w:t>
      </w:r>
      <w:r w:rsidR="0028496B" w:rsidRPr="0028496B">
        <w:t>include</w:t>
      </w:r>
      <w:r w:rsidR="0028496B">
        <w:t xml:space="preserve"> surfa</w:t>
      </w:r>
      <w:r w:rsidR="0028496B" w:rsidRPr="0028496B">
        <w:t xml:space="preserve">ce </w:t>
      </w:r>
      <w:proofErr w:type="spellStart"/>
      <w:r w:rsidR="0028496B" w:rsidRPr="0028496B">
        <w:t>epethelium</w:t>
      </w:r>
      <w:proofErr w:type="spellEnd"/>
      <w:r w:rsidR="00682EB5">
        <w:t xml:space="preserve"> </w:t>
      </w:r>
      <w:proofErr w:type="spellStart"/>
      <w:r w:rsidR="00682EB5">
        <w:t>stratiﬁed</w:t>
      </w:r>
      <w:proofErr w:type="spellEnd"/>
      <w:r w:rsidR="00682EB5">
        <w:t xml:space="preserve"> </w:t>
      </w:r>
      <w:proofErr w:type="spellStart"/>
      <w:r w:rsidR="00682EB5">
        <w:t>squamous</w:t>
      </w:r>
      <w:proofErr w:type="spellEnd"/>
      <w:r w:rsidR="00682EB5">
        <w:t xml:space="preserve"> epithelium (lining cells).</w:t>
      </w:r>
    </w:p>
    <w:p w:rsidR="0028496B" w:rsidRDefault="0028496B" w:rsidP="0028496B">
      <w:pPr>
        <w:shd w:val="clear" w:color="auto" w:fill="FBFBFB"/>
        <w:spacing w:after="75" w:line="240" w:lineRule="auto"/>
        <w:ind w:left="360" w:right="375"/>
      </w:pPr>
      <w:r>
        <w:rPr>
          <w:b/>
          <w:bCs/>
        </w:rPr>
        <w:t xml:space="preserve">                </w:t>
      </w:r>
      <w:r w:rsidR="00682EB5" w:rsidRPr="002148B2">
        <w:rPr>
          <w:b/>
          <w:bCs/>
          <w:highlight w:val="green"/>
        </w:rPr>
        <w:t>Stable cells:</w:t>
      </w:r>
    </w:p>
    <w:p w:rsidR="0028496B" w:rsidRDefault="0028496B" w:rsidP="008F0858">
      <w:pPr>
        <w:pStyle w:val="ListParagraph"/>
        <w:numPr>
          <w:ilvl w:val="0"/>
          <w:numId w:val="10"/>
        </w:numPr>
        <w:shd w:val="clear" w:color="auto" w:fill="FBFBFB"/>
        <w:spacing w:after="75" w:line="240" w:lineRule="auto"/>
        <w:ind w:right="375"/>
      </w:pPr>
      <w:proofErr w:type="gramStart"/>
      <w:r>
        <w:t>T</w:t>
      </w:r>
      <w:r w:rsidR="00682EB5">
        <w:t>hey</w:t>
      </w:r>
      <w:r>
        <w:t xml:space="preserve"> </w:t>
      </w:r>
      <w:r w:rsidR="00682EB5">
        <w:t xml:space="preserve"> have</w:t>
      </w:r>
      <w:proofErr w:type="gramEnd"/>
      <w:r w:rsidR="00682EB5">
        <w:t xml:space="preserve"> low level of replication however stimulated they can rapidly divide. </w:t>
      </w:r>
    </w:p>
    <w:p w:rsidR="00682EB5" w:rsidRDefault="00682EB5" w:rsidP="008F0858">
      <w:pPr>
        <w:pStyle w:val="ListParagraph"/>
        <w:numPr>
          <w:ilvl w:val="0"/>
          <w:numId w:val="10"/>
        </w:numPr>
        <w:shd w:val="clear" w:color="auto" w:fill="FBFBFB"/>
        <w:spacing w:after="75" w:line="240" w:lineRule="auto"/>
        <w:ind w:right="375"/>
      </w:pPr>
      <w:r>
        <w:t>Regeneration will occurs in Labile and stable Cells</w:t>
      </w:r>
    </w:p>
    <w:p w:rsidR="00682EB5" w:rsidRDefault="00682EB5" w:rsidP="00682EB5">
      <w:pPr>
        <w:shd w:val="clear" w:color="auto" w:fill="FBFBFB"/>
        <w:spacing w:after="75" w:line="240" w:lineRule="auto"/>
        <w:ind w:right="375"/>
      </w:pPr>
      <w:r>
        <w:t xml:space="preserve"> </w:t>
      </w:r>
    </w:p>
    <w:p w:rsidR="0028496B" w:rsidRDefault="0028496B" w:rsidP="0028496B">
      <w:pPr>
        <w:shd w:val="clear" w:color="auto" w:fill="FBFBFB"/>
        <w:spacing w:after="75" w:line="240" w:lineRule="auto"/>
        <w:ind w:right="375"/>
      </w:pPr>
      <w:r>
        <w:t xml:space="preserve">              </w:t>
      </w:r>
      <w:r w:rsidR="00682EB5">
        <w:t xml:space="preserve"> </w:t>
      </w:r>
      <w:r w:rsidR="00682EB5" w:rsidRPr="002148B2">
        <w:rPr>
          <w:b/>
          <w:bCs/>
          <w:highlight w:val="green"/>
        </w:rPr>
        <w:t>Permanent cells</w:t>
      </w:r>
      <w:r w:rsidR="00682EB5" w:rsidRPr="002148B2">
        <w:rPr>
          <w:highlight w:val="green"/>
        </w:rPr>
        <w:t>:</w:t>
      </w:r>
    </w:p>
    <w:p w:rsidR="0028496B" w:rsidRDefault="00682EB5" w:rsidP="008F0858">
      <w:pPr>
        <w:pStyle w:val="ListParagraph"/>
        <w:numPr>
          <w:ilvl w:val="0"/>
          <w:numId w:val="11"/>
        </w:numPr>
        <w:shd w:val="clear" w:color="auto" w:fill="FBFBFB"/>
        <w:spacing w:after="75" w:line="240" w:lineRule="auto"/>
        <w:ind w:right="375"/>
      </w:pPr>
      <w:r>
        <w:t>Permanent cells have left the cells cycle.</w:t>
      </w:r>
      <w:r w:rsidR="0028496B">
        <w:t xml:space="preserve"> </w:t>
      </w:r>
    </w:p>
    <w:p w:rsidR="0028496B" w:rsidRDefault="00682EB5" w:rsidP="008F0858">
      <w:pPr>
        <w:pStyle w:val="ListParagraph"/>
        <w:numPr>
          <w:ilvl w:val="0"/>
          <w:numId w:val="11"/>
        </w:numPr>
        <w:shd w:val="clear" w:color="auto" w:fill="FBFBFB"/>
        <w:spacing w:after="75" w:line="240" w:lineRule="auto"/>
        <w:ind w:right="375"/>
      </w:pPr>
      <w:r>
        <w:t>Therefore they no longer ability to proliferate and since they cannot proliferate so they cannot regenerate</w:t>
      </w:r>
    </w:p>
    <w:p w:rsidR="0028496B" w:rsidRDefault="00682EB5" w:rsidP="008F0858">
      <w:pPr>
        <w:pStyle w:val="ListParagraph"/>
        <w:numPr>
          <w:ilvl w:val="0"/>
          <w:numId w:val="11"/>
        </w:numPr>
        <w:shd w:val="clear" w:color="auto" w:fill="FBFBFB"/>
        <w:spacing w:after="75" w:line="240" w:lineRule="auto"/>
        <w:ind w:right="375"/>
      </w:pPr>
      <w:r>
        <w:t>. So, whenever the</w:t>
      </w:r>
      <w:r w:rsidR="0028496B">
        <w:t xml:space="preserve">re is </w:t>
      </w:r>
      <w:proofErr w:type="gramStart"/>
      <w:r w:rsidR="0028496B">
        <w:t xml:space="preserve">damaged </w:t>
      </w:r>
      <w:r>
        <w:t xml:space="preserve"> healing</w:t>
      </w:r>
      <w:proofErr w:type="gramEnd"/>
      <w:r>
        <w:t xml:space="preserve"> will occurs by connective tissues .</w:t>
      </w:r>
    </w:p>
    <w:p w:rsidR="00682EB5" w:rsidRDefault="00682EB5" w:rsidP="008F0858">
      <w:pPr>
        <w:pStyle w:val="ListParagraph"/>
        <w:numPr>
          <w:ilvl w:val="0"/>
          <w:numId w:val="11"/>
        </w:numPr>
        <w:shd w:val="clear" w:color="auto" w:fill="FBFBFB"/>
        <w:spacing w:after="75" w:line="240" w:lineRule="auto"/>
        <w:ind w:right="375"/>
      </w:pPr>
      <w:r w:rsidRPr="008F0858">
        <w:rPr>
          <w:b/>
          <w:bCs/>
        </w:rPr>
        <w:t>Examples include:</w:t>
      </w:r>
      <w:r>
        <w:t xml:space="preserve"> neurons, skeletal muscles and cardiac muscles.</w:t>
      </w:r>
    </w:p>
    <w:p w:rsidR="00682EB5" w:rsidRDefault="00682EB5" w:rsidP="00682EB5">
      <w:pPr>
        <w:shd w:val="clear" w:color="auto" w:fill="FBFBFB"/>
        <w:spacing w:after="75" w:line="240" w:lineRule="auto"/>
        <w:ind w:right="375"/>
      </w:pPr>
      <w:r>
        <w:t xml:space="preserve"> </w:t>
      </w:r>
    </w:p>
    <w:p w:rsidR="00682EB5" w:rsidRDefault="00682EB5" w:rsidP="00682EB5">
      <w:pPr>
        <w:shd w:val="clear" w:color="auto" w:fill="FBFBFB"/>
        <w:spacing w:after="75" w:line="240" w:lineRule="auto"/>
        <w:ind w:right="375"/>
      </w:pPr>
    </w:p>
    <w:p w:rsidR="00682EB5" w:rsidRPr="0028496B" w:rsidRDefault="0028496B" w:rsidP="00682EB5">
      <w:pPr>
        <w:shd w:val="clear" w:color="auto" w:fill="FBFBFB"/>
        <w:spacing w:after="75" w:line="240" w:lineRule="auto"/>
        <w:ind w:right="375"/>
        <w:rPr>
          <w:b/>
          <w:bCs/>
        </w:rPr>
      </w:pPr>
      <w:r>
        <w:t xml:space="preserve">       </w:t>
      </w:r>
      <w:r w:rsidR="00682EB5" w:rsidRPr="002148B2">
        <w:rPr>
          <w:b/>
          <w:bCs/>
          <w:highlight w:val="green"/>
        </w:rPr>
        <w:t>ORAL TISSUES</w:t>
      </w:r>
    </w:p>
    <w:p w:rsidR="0028496B" w:rsidRDefault="0028496B" w:rsidP="0028496B">
      <w:pPr>
        <w:pStyle w:val="ListParagraph"/>
        <w:numPr>
          <w:ilvl w:val="0"/>
          <w:numId w:val="7"/>
        </w:numPr>
        <w:shd w:val="clear" w:color="auto" w:fill="FBFBFB"/>
        <w:spacing w:after="75" w:line="240" w:lineRule="auto"/>
        <w:ind w:right="375"/>
      </w:pPr>
      <w:r>
        <w:t>It mainly includes</w:t>
      </w:r>
    </w:p>
    <w:p w:rsidR="0028496B" w:rsidRDefault="00682EB5" w:rsidP="0028496B">
      <w:pPr>
        <w:pStyle w:val="ListParagraph"/>
        <w:numPr>
          <w:ilvl w:val="0"/>
          <w:numId w:val="7"/>
        </w:numPr>
        <w:shd w:val="clear" w:color="auto" w:fill="FBFBFB"/>
        <w:spacing w:after="75" w:line="240" w:lineRule="auto"/>
        <w:ind w:right="375"/>
      </w:pPr>
      <w:r>
        <w:t xml:space="preserve">Oral mucosa </w:t>
      </w:r>
    </w:p>
    <w:p w:rsidR="0028496B" w:rsidRPr="0028496B" w:rsidRDefault="00682EB5" w:rsidP="0028496B">
      <w:pPr>
        <w:pStyle w:val="ListParagraph"/>
        <w:numPr>
          <w:ilvl w:val="0"/>
          <w:numId w:val="7"/>
        </w:numPr>
        <w:shd w:val="clear" w:color="auto" w:fill="FBFBFB"/>
        <w:spacing w:after="75" w:line="240" w:lineRule="auto"/>
        <w:ind w:right="375"/>
      </w:pPr>
      <w:proofErr w:type="spellStart"/>
      <w:r w:rsidRPr="0028496B">
        <w:rPr>
          <w:b/>
          <w:bCs/>
        </w:rPr>
        <w:t>Periodontium</w:t>
      </w:r>
      <w:proofErr w:type="spellEnd"/>
      <w:r w:rsidRPr="0028496B">
        <w:rPr>
          <w:b/>
          <w:bCs/>
        </w:rPr>
        <w:t xml:space="preserve"> which includes </w:t>
      </w:r>
      <w:r w:rsidRPr="0028496B">
        <w:t xml:space="preserve">  </w:t>
      </w:r>
    </w:p>
    <w:p w:rsidR="0028496B" w:rsidRDefault="00682EB5" w:rsidP="0028496B">
      <w:pPr>
        <w:pStyle w:val="ListParagraph"/>
        <w:numPr>
          <w:ilvl w:val="0"/>
          <w:numId w:val="7"/>
        </w:numPr>
        <w:shd w:val="clear" w:color="auto" w:fill="FBFBFB"/>
        <w:spacing w:after="75" w:line="240" w:lineRule="auto"/>
        <w:ind w:right="375"/>
      </w:pPr>
      <w:proofErr w:type="spellStart"/>
      <w:r>
        <w:t>gingiva</w:t>
      </w:r>
      <w:proofErr w:type="spellEnd"/>
      <w:r>
        <w:t xml:space="preserve">   </w:t>
      </w:r>
    </w:p>
    <w:p w:rsidR="0028496B" w:rsidRDefault="00682EB5" w:rsidP="0028496B">
      <w:pPr>
        <w:pStyle w:val="ListParagraph"/>
        <w:numPr>
          <w:ilvl w:val="0"/>
          <w:numId w:val="7"/>
        </w:numPr>
        <w:shd w:val="clear" w:color="auto" w:fill="FBFBFB"/>
        <w:spacing w:after="75" w:line="240" w:lineRule="auto"/>
        <w:ind w:right="375"/>
      </w:pPr>
      <w:r>
        <w:t xml:space="preserve">Periodontal ligaments   </w:t>
      </w:r>
    </w:p>
    <w:p w:rsidR="0028496B" w:rsidRDefault="00682EB5" w:rsidP="0028496B">
      <w:pPr>
        <w:pStyle w:val="ListParagraph"/>
        <w:numPr>
          <w:ilvl w:val="0"/>
          <w:numId w:val="7"/>
        </w:numPr>
        <w:shd w:val="clear" w:color="auto" w:fill="FBFBFB"/>
        <w:spacing w:after="75" w:line="240" w:lineRule="auto"/>
        <w:ind w:right="375"/>
      </w:pPr>
      <w:proofErr w:type="spellStart"/>
      <w:r>
        <w:t>Cementum</w:t>
      </w:r>
      <w:proofErr w:type="spellEnd"/>
      <w:r>
        <w:t xml:space="preserve">  </w:t>
      </w:r>
    </w:p>
    <w:p w:rsidR="00682EB5" w:rsidRDefault="00682EB5" w:rsidP="0028496B">
      <w:pPr>
        <w:pStyle w:val="ListParagraph"/>
        <w:numPr>
          <w:ilvl w:val="0"/>
          <w:numId w:val="7"/>
        </w:numPr>
        <w:shd w:val="clear" w:color="auto" w:fill="FBFBFB"/>
        <w:spacing w:after="75" w:line="240" w:lineRule="auto"/>
        <w:ind w:right="375"/>
      </w:pPr>
      <w:r>
        <w:t>Alveolar bone</w:t>
      </w:r>
    </w:p>
    <w:p w:rsidR="00682EB5" w:rsidRPr="0028496B" w:rsidRDefault="00682EB5" w:rsidP="00682EB5">
      <w:pPr>
        <w:shd w:val="clear" w:color="auto" w:fill="FBFBFB"/>
        <w:spacing w:after="75" w:line="240" w:lineRule="auto"/>
        <w:ind w:right="375"/>
        <w:rPr>
          <w:b/>
          <w:bCs/>
        </w:rPr>
      </w:pPr>
      <w:r>
        <w:t xml:space="preserve"> </w:t>
      </w:r>
    </w:p>
    <w:p w:rsidR="00682EB5" w:rsidRPr="0028496B" w:rsidRDefault="00682EB5" w:rsidP="00682EB5">
      <w:pPr>
        <w:shd w:val="clear" w:color="auto" w:fill="FBFBFB"/>
        <w:spacing w:after="75" w:line="240" w:lineRule="auto"/>
        <w:ind w:right="375"/>
        <w:rPr>
          <w:b/>
          <w:bCs/>
        </w:rPr>
      </w:pPr>
      <w:r w:rsidRPr="002148B2">
        <w:rPr>
          <w:b/>
          <w:bCs/>
          <w:highlight w:val="green"/>
        </w:rPr>
        <w:t>Cells Responsible For Repair and Regeneration</w:t>
      </w:r>
    </w:p>
    <w:p w:rsidR="0028496B" w:rsidRDefault="00682EB5" w:rsidP="0028496B">
      <w:pPr>
        <w:pStyle w:val="ListParagraph"/>
        <w:numPr>
          <w:ilvl w:val="0"/>
          <w:numId w:val="6"/>
        </w:numPr>
        <w:shd w:val="clear" w:color="auto" w:fill="FBFBFB"/>
        <w:spacing w:after="75" w:line="240" w:lineRule="auto"/>
        <w:ind w:right="375"/>
      </w:pPr>
      <w:proofErr w:type="spellStart"/>
      <w:r>
        <w:t>Mesenchymal</w:t>
      </w:r>
      <w:proofErr w:type="spellEnd"/>
      <w:r>
        <w:t xml:space="preserve"> cells</w:t>
      </w:r>
    </w:p>
    <w:p w:rsidR="0028496B" w:rsidRDefault="00682EB5" w:rsidP="0028496B">
      <w:pPr>
        <w:pStyle w:val="ListParagraph"/>
        <w:numPr>
          <w:ilvl w:val="0"/>
          <w:numId w:val="6"/>
        </w:numPr>
        <w:shd w:val="clear" w:color="auto" w:fill="FBFBFB"/>
        <w:spacing w:after="75" w:line="240" w:lineRule="auto"/>
        <w:ind w:right="375"/>
      </w:pPr>
      <w:r>
        <w:t>Endothelial cells</w:t>
      </w:r>
    </w:p>
    <w:p w:rsidR="0028496B" w:rsidRDefault="00682EB5" w:rsidP="0028496B">
      <w:pPr>
        <w:pStyle w:val="ListParagraph"/>
        <w:numPr>
          <w:ilvl w:val="0"/>
          <w:numId w:val="6"/>
        </w:numPr>
        <w:shd w:val="clear" w:color="auto" w:fill="FBFBFB"/>
        <w:spacing w:after="75" w:line="240" w:lineRule="auto"/>
        <w:ind w:right="375"/>
      </w:pPr>
      <w:r>
        <w:t xml:space="preserve">Macrophages Platelets </w:t>
      </w:r>
    </w:p>
    <w:p w:rsidR="00682EB5" w:rsidRDefault="00682EB5" w:rsidP="0028496B">
      <w:pPr>
        <w:pStyle w:val="ListParagraph"/>
        <w:numPr>
          <w:ilvl w:val="0"/>
          <w:numId w:val="6"/>
        </w:numPr>
        <w:shd w:val="clear" w:color="auto" w:fill="FBFBFB"/>
        <w:spacing w:after="75" w:line="240" w:lineRule="auto"/>
        <w:ind w:right="375"/>
      </w:pPr>
      <w:proofErr w:type="spellStart"/>
      <w:r>
        <w:t>Parenchymal</w:t>
      </w:r>
      <w:proofErr w:type="spellEnd"/>
      <w:r>
        <w:t xml:space="preserve"> cells of injured organs</w:t>
      </w:r>
    </w:p>
    <w:p w:rsidR="0028496B" w:rsidRDefault="0028496B" w:rsidP="0028496B">
      <w:pPr>
        <w:pStyle w:val="ListParagraph"/>
        <w:numPr>
          <w:ilvl w:val="0"/>
          <w:numId w:val="6"/>
        </w:numPr>
        <w:shd w:val="clear" w:color="auto" w:fill="FBFBFB"/>
        <w:spacing w:after="75" w:line="240" w:lineRule="auto"/>
        <w:ind w:right="375"/>
      </w:pPr>
    </w:p>
    <w:p w:rsidR="0028496B" w:rsidRDefault="0028496B" w:rsidP="00682EB5">
      <w:pPr>
        <w:shd w:val="clear" w:color="auto" w:fill="FBFBFB"/>
        <w:spacing w:after="75" w:line="240" w:lineRule="auto"/>
        <w:ind w:right="375"/>
      </w:pPr>
      <w:r w:rsidRPr="002148B2">
        <w:rPr>
          <w:b/>
          <w:bCs/>
          <w:highlight w:val="green"/>
        </w:rPr>
        <w:t>Complication of repair</w:t>
      </w:r>
      <w:r w:rsidRPr="002148B2">
        <w:rPr>
          <w:b/>
          <w:bCs/>
        </w:rPr>
        <w:t xml:space="preserve"> </w:t>
      </w:r>
      <w:r w:rsidRPr="002148B2">
        <w:rPr>
          <w:b/>
          <w:bCs/>
          <w:highlight w:val="green"/>
        </w:rPr>
        <w:t>and regeneration</w:t>
      </w:r>
    </w:p>
    <w:p w:rsidR="0028496B" w:rsidRDefault="0028496B" w:rsidP="008F0858">
      <w:pPr>
        <w:pStyle w:val="ListParagraph"/>
        <w:numPr>
          <w:ilvl w:val="0"/>
          <w:numId w:val="12"/>
        </w:numPr>
        <w:shd w:val="clear" w:color="auto" w:fill="FBFBFB"/>
        <w:spacing w:after="75" w:line="240" w:lineRule="auto"/>
        <w:ind w:right="375"/>
      </w:pPr>
      <w:r>
        <w:t>Infection</w:t>
      </w:r>
    </w:p>
    <w:p w:rsidR="0028496B" w:rsidRDefault="0028496B" w:rsidP="008F0858">
      <w:pPr>
        <w:pStyle w:val="ListParagraph"/>
        <w:numPr>
          <w:ilvl w:val="0"/>
          <w:numId w:val="12"/>
        </w:numPr>
        <w:shd w:val="clear" w:color="auto" w:fill="FBFBFB"/>
        <w:spacing w:after="75" w:line="240" w:lineRule="auto"/>
        <w:ind w:right="375"/>
      </w:pPr>
      <w:proofErr w:type="spellStart"/>
      <w:r>
        <w:t>Pegmentation</w:t>
      </w:r>
      <w:proofErr w:type="spellEnd"/>
    </w:p>
    <w:p w:rsidR="0028496B" w:rsidRDefault="0028496B" w:rsidP="008F0858">
      <w:pPr>
        <w:pStyle w:val="ListParagraph"/>
        <w:numPr>
          <w:ilvl w:val="0"/>
          <w:numId w:val="12"/>
        </w:numPr>
        <w:shd w:val="clear" w:color="auto" w:fill="FBFBFB"/>
        <w:spacing w:after="75" w:line="240" w:lineRule="auto"/>
        <w:ind w:right="375"/>
      </w:pPr>
      <w:r>
        <w:t>Deficient scar formation</w:t>
      </w:r>
    </w:p>
    <w:p w:rsidR="0028496B" w:rsidRDefault="0028496B" w:rsidP="008F0858">
      <w:pPr>
        <w:pStyle w:val="ListParagraph"/>
        <w:numPr>
          <w:ilvl w:val="0"/>
          <w:numId w:val="12"/>
        </w:numPr>
        <w:shd w:val="clear" w:color="auto" w:fill="FBFBFB"/>
        <w:spacing w:after="75" w:line="240" w:lineRule="auto"/>
        <w:ind w:right="375"/>
      </w:pPr>
      <w:proofErr w:type="spellStart"/>
      <w:r>
        <w:t>Keloid</w:t>
      </w:r>
      <w:proofErr w:type="spellEnd"/>
      <w:r>
        <w:t xml:space="preserve"> formation</w:t>
      </w:r>
    </w:p>
    <w:p w:rsidR="0028496B" w:rsidRDefault="0028496B" w:rsidP="008F0858">
      <w:pPr>
        <w:pStyle w:val="ListParagraph"/>
        <w:numPr>
          <w:ilvl w:val="0"/>
          <w:numId w:val="12"/>
        </w:numPr>
        <w:shd w:val="clear" w:color="auto" w:fill="FBFBFB"/>
        <w:spacing w:after="75" w:line="240" w:lineRule="auto"/>
        <w:ind w:right="375"/>
      </w:pPr>
      <w:r>
        <w:t>Excessive contraction</w:t>
      </w:r>
    </w:p>
    <w:p w:rsidR="0028496B" w:rsidRDefault="007B04AA" w:rsidP="00682EB5">
      <w:pPr>
        <w:shd w:val="clear" w:color="auto" w:fill="FBFBFB"/>
        <w:spacing w:after="75" w:line="240" w:lineRule="auto"/>
        <w:ind w:right="375"/>
        <w:rPr>
          <w:b/>
          <w:bCs/>
        </w:rPr>
      </w:pPr>
      <w:r w:rsidRPr="002148B2">
        <w:rPr>
          <w:b/>
          <w:bCs/>
          <w:highlight w:val="green"/>
        </w:rPr>
        <w:t>Phases;</w:t>
      </w:r>
    </w:p>
    <w:p w:rsidR="007B04AA" w:rsidRDefault="007B04AA" w:rsidP="008F0858">
      <w:pPr>
        <w:pStyle w:val="ListParagraph"/>
        <w:numPr>
          <w:ilvl w:val="0"/>
          <w:numId w:val="13"/>
        </w:numPr>
        <w:shd w:val="clear" w:color="auto" w:fill="FBFBFB"/>
        <w:spacing w:after="75" w:line="240" w:lineRule="auto"/>
        <w:ind w:right="375"/>
      </w:pPr>
      <w:proofErr w:type="spellStart"/>
      <w:r>
        <w:t>Hemostasis</w:t>
      </w:r>
      <w:proofErr w:type="spellEnd"/>
      <w:r>
        <w:t xml:space="preserve"> (blood </w:t>
      </w:r>
      <w:proofErr w:type="spellStart"/>
      <w:r>
        <w:t>cloting</w:t>
      </w:r>
      <w:proofErr w:type="spellEnd"/>
      <w:r>
        <w:t>)</w:t>
      </w:r>
    </w:p>
    <w:p w:rsidR="007B04AA" w:rsidRDefault="007B04AA" w:rsidP="008F0858">
      <w:pPr>
        <w:pStyle w:val="ListParagraph"/>
        <w:numPr>
          <w:ilvl w:val="0"/>
          <w:numId w:val="13"/>
        </w:numPr>
        <w:shd w:val="clear" w:color="auto" w:fill="FBFBFB"/>
        <w:spacing w:after="75" w:line="240" w:lineRule="auto"/>
        <w:ind w:right="375"/>
      </w:pPr>
      <w:proofErr w:type="spellStart"/>
      <w:r>
        <w:t>Inﬂammatory</w:t>
      </w:r>
      <w:proofErr w:type="spellEnd"/>
      <w:r>
        <w:t xml:space="preserve"> phase (fibroblast ,blood </w:t>
      </w:r>
      <w:proofErr w:type="spellStart"/>
      <w:r>
        <w:t>vissels</w:t>
      </w:r>
      <w:proofErr w:type="spellEnd"/>
      <w:r>
        <w:t xml:space="preserve"> ,macrophages ,scab)</w:t>
      </w:r>
    </w:p>
    <w:p w:rsidR="007B04AA" w:rsidRDefault="007B04AA" w:rsidP="008F0858">
      <w:pPr>
        <w:pStyle w:val="ListParagraph"/>
        <w:numPr>
          <w:ilvl w:val="0"/>
          <w:numId w:val="13"/>
        </w:numPr>
        <w:shd w:val="clear" w:color="auto" w:fill="FBFBFB"/>
        <w:spacing w:after="75" w:line="240" w:lineRule="auto"/>
        <w:ind w:right="375"/>
      </w:pPr>
      <w:r>
        <w:t>Reparative phase(</w:t>
      </w:r>
      <w:proofErr w:type="spellStart"/>
      <w:r>
        <w:t>fibriblast</w:t>
      </w:r>
      <w:proofErr w:type="spellEnd"/>
      <w:r>
        <w:t xml:space="preserve"> ,proliferating ,subcutaneous fat)</w:t>
      </w:r>
    </w:p>
    <w:p w:rsidR="007B04AA" w:rsidRPr="008F0858" w:rsidRDefault="007B04AA" w:rsidP="008F0858">
      <w:pPr>
        <w:pStyle w:val="ListParagraph"/>
        <w:numPr>
          <w:ilvl w:val="0"/>
          <w:numId w:val="13"/>
        </w:numPr>
        <w:shd w:val="clear" w:color="auto" w:fill="FBFBFB"/>
        <w:spacing w:after="75" w:line="240" w:lineRule="auto"/>
        <w:ind w:right="375"/>
        <w:rPr>
          <w:b/>
          <w:bCs/>
        </w:rPr>
      </w:pPr>
      <w:r>
        <w:t>Wound contraction and scaring/remodeling(freshly healed epidermis , freshly healed dermis)</w:t>
      </w:r>
    </w:p>
    <w:p w:rsidR="0028496B" w:rsidRPr="0028496B" w:rsidRDefault="0028496B" w:rsidP="00682EB5">
      <w:pPr>
        <w:shd w:val="clear" w:color="auto" w:fill="FBFBFB"/>
        <w:spacing w:after="75" w:line="240" w:lineRule="auto"/>
        <w:ind w:right="375"/>
      </w:pPr>
    </w:p>
    <w:p w:rsidR="00682EB5" w:rsidRDefault="007B04AA" w:rsidP="00682EB5">
      <w:pPr>
        <w:shd w:val="clear" w:color="auto" w:fill="FBFBFB"/>
        <w:spacing w:after="75" w:line="240" w:lineRule="auto"/>
        <w:ind w:right="375"/>
        <w:rPr>
          <w:b/>
          <w:bCs/>
        </w:rPr>
      </w:pPr>
      <w:proofErr w:type="spellStart"/>
      <w:r w:rsidRPr="002148B2">
        <w:rPr>
          <w:b/>
          <w:bCs/>
          <w:highlight w:val="green"/>
        </w:rPr>
        <w:t>Hemostasis</w:t>
      </w:r>
      <w:proofErr w:type="spellEnd"/>
      <w:r w:rsidRPr="002148B2">
        <w:rPr>
          <w:b/>
          <w:bCs/>
          <w:highlight w:val="green"/>
        </w:rPr>
        <w:t>;</w:t>
      </w:r>
    </w:p>
    <w:p w:rsidR="007B04AA" w:rsidRDefault="007B04AA" w:rsidP="00682EB5">
      <w:pPr>
        <w:shd w:val="clear" w:color="auto" w:fill="FBFBFB"/>
        <w:spacing w:after="75" w:line="240" w:lineRule="auto"/>
        <w:ind w:right="375"/>
        <w:rPr>
          <w:b/>
          <w:bCs/>
        </w:rPr>
      </w:pPr>
      <w:proofErr w:type="gramStart"/>
      <w:r w:rsidRPr="002148B2">
        <w:rPr>
          <w:b/>
          <w:bCs/>
          <w:highlight w:val="green"/>
        </w:rPr>
        <w:t>Mechanisms :</w:t>
      </w:r>
      <w:proofErr w:type="gramEnd"/>
    </w:p>
    <w:p w:rsidR="007B04AA" w:rsidRDefault="007B04AA" w:rsidP="008F0858">
      <w:pPr>
        <w:pStyle w:val="ListParagraph"/>
        <w:numPr>
          <w:ilvl w:val="0"/>
          <w:numId w:val="14"/>
        </w:numPr>
        <w:shd w:val="clear" w:color="auto" w:fill="FBFBFB"/>
        <w:spacing w:after="75" w:line="240" w:lineRule="auto"/>
        <w:ind w:right="375"/>
      </w:pPr>
      <w:proofErr w:type="spellStart"/>
      <w:r>
        <w:t>Demaged</w:t>
      </w:r>
      <w:proofErr w:type="spellEnd"/>
      <w:r>
        <w:t xml:space="preserve"> the mucosal surface </w:t>
      </w:r>
    </w:p>
    <w:p w:rsidR="007B04AA" w:rsidRDefault="007B04AA" w:rsidP="008F0858">
      <w:pPr>
        <w:pStyle w:val="ListParagraph"/>
        <w:numPr>
          <w:ilvl w:val="0"/>
          <w:numId w:val="14"/>
        </w:numPr>
        <w:shd w:val="clear" w:color="auto" w:fill="FBFBFB"/>
        <w:spacing w:after="75" w:line="240" w:lineRule="auto"/>
        <w:ind w:right="375"/>
      </w:pPr>
      <w:proofErr w:type="spellStart"/>
      <w:r>
        <w:t>Cuased</w:t>
      </w:r>
      <w:proofErr w:type="spellEnd"/>
      <w:r>
        <w:t xml:space="preserve"> vascular </w:t>
      </w:r>
      <w:proofErr w:type="spellStart"/>
      <w:r>
        <w:t>demage</w:t>
      </w:r>
      <w:proofErr w:type="spellEnd"/>
      <w:r>
        <w:t xml:space="preserve"> and hemorrhaging  into tissue defeat</w:t>
      </w:r>
    </w:p>
    <w:p w:rsidR="007B04AA" w:rsidRDefault="007B04AA" w:rsidP="008F0858">
      <w:pPr>
        <w:pStyle w:val="ListParagraph"/>
        <w:numPr>
          <w:ilvl w:val="0"/>
          <w:numId w:val="14"/>
        </w:numPr>
        <w:shd w:val="clear" w:color="auto" w:fill="FBFBFB"/>
        <w:spacing w:after="75" w:line="240" w:lineRule="auto"/>
        <w:ind w:right="375"/>
      </w:pPr>
      <w:r>
        <w:t xml:space="preserve">Result deposition of fibrin aggregation of </w:t>
      </w:r>
      <w:proofErr w:type="spellStart"/>
      <w:r>
        <w:t>platelates</w:t>
      </w:r>
      <w:proofErr w:type="spellEnd"/>
      <w:r>
        <w:t xml:space="preserve"> and </w:t>
      </w:r>
      <w:proofErr w:type="spellStart"/>
      <w:r>
        <w:t>coagnation</w:t>
      </w:r>
      <w:proofErr w:type="spellEnd"/>
      <w:r>
        <w:t xml:space="preserve"> </w:t>
      </w:r>
    </w:p>
    <w:p w:rsidR="00682EB5" w:rsidRPr="008F0858" w:rsidRDefault="007B04AA" w:rsidP="008F0858">
      <w:pPr>
        <w:shd w:val="clear" w:color="auto" w:fill="FBFBFB"/>
        <w:spacing w:after="75" w:line="240" w:lineRule="auto"/>
        <w:ind w:left="360" w:right="375"/>
        <w:rPr>
          <w:b/>
          <w:bCs/>
        </w:rPr>
      </w:pPr>
      <w:proofErr w:type="spellStart"/>
      <w:r w:rsidRPr="002148B2">
        <w:rPr>
          <w:b/>
          <w:bCs/>
          <w:highlight w:val="green"/>
        </w:rPr>
        <w:t>Inflamentory</w:t>
      </w:r>
      <w:proofErr w:type="spellEnd"/>
      <w:r w:rsidRPr="002148B2">
        <w:rPr>
          <w:b/>
          <w:bCs/>
          <w:highlight w:val="green"/>
        </w:rPr>
        <w:t xml:space="preserve"> phase:</w:t>
      </w:r>
    </w:p>
    <w:p w:rsidR="007B04AA" w:rsidRDefault="007B04AA" w:rsidP="008F0858">
      <w:pPr>
        <w:pStyle w:val="ListParagraph"/>
        <w:numPr>
          <w:ilvl w:val="0"/>
          <w:numId w:val="14"/>
        </w:numPr>
        <w:shd w:val="clear" w:color="auto" w:fill="FBFBFB"/>
        <w:spacing w:after="75" w:line="240" w:lineRule="auto"/>
        <w:ind w:right="375"/>
      </w:pPr>
      <w:proofErr w:type="spellStart"/>
      <w:r>
        <w:t>Polymarphonuclear</w:t>
      </w:r>
      <w:proofErr w:type="spellEnd"/>
      <w:r>
        <w:t xml:space="preserve"> leukocyte, mononuclear leukocytes </w:t>
      </w:r>
      <w:r w:rsidR="00F715D6">
        <w:t xml:space="preserve">, mass cell and other cells are </w:t>
      </w:r>
      <w:proofErr w:type="spellStart"/>
      <w:r w:rsidR="00F715D6">
        <w:t>involed</w:t>
      </w:r>
      <w:proofErr w:type="spellEnd"/>
      <w:r w:rsidR="00F715D6">
        <w:t xml:space="preserve"> in </w:t>
      </w:r>
      <w:proofErr w:type="spellStart"/>
      <w:r w:rsidR="00F715D6">
        <w:t>inflemation</w:t>
      </w:r>
      <w:proofErr w:type="spellEnd"/>
      <w:r w:rsidR="00F715D6">
        <w:t xml:space="preserve"> of </w:t>
      </w:r>
      <w:proofErr w:type="spellStart"/>
      <w:r w:rsidR="00F715D6">
        <w:t>ound</w:t>
      </w:r>
      <w:proofErr w:type="spellEnd"/>
      <w:r w:rsidR="00F715D6">
        <w:t xml:space="preserve"> healing</w:t>
      </w:r>
    </w:p>
    <w:p w:rsidR="00F715D6" w:rsidRDefault="00F715D6" w:rsidP="007B04AA">
      <w:pPr>
        <w:shd w:val="clear" w:color="auto" w:fill="FBFBFB"/>
        <w:spacing w:after="75" w:line="240" w:lineRule="auto"/>
        <w:ind w:right="375"/>
        <w:rPr>
          <w:b/>
          <w:bCs/>
        </w:rPr>
      </w:pPr>
      <w:r w:rsidRPr="002148B2">
        <w:rPr>
          <w:b/>
          <w:bCs/>
          <w:highlight w:val="green"/>
        </w:rPr>
        <w:t>Reparative phase:</w:t>
      </w:r>
    </w:p>
    <w:p w:rsidR="00F715D6" w:rsidRDefault="00F715D6" w:rsidP="007B04AA">
      <w:pPr>
        <w:shd w:val="clear" w:color="auto" w:fill="FBFBFB"/>
        <w:spacing w:after="75" w:line="240" w:lineRule="auto"/>
        <w:ind w:right="375"/>
        <w:rPr>
          <w:b/>
          <w:bCs/>
        </w:rPr>
      </w:pPr>
      <w:r>
        <w:rPr>
          <w:b/>
          <w:bCs/>
        </w:rPr>
        <w:t xml:space="preserve">Mechanisms </w:t>
      </w:r>
    </w:p>
    <w:p w:rsidR="00F715D6" w:rsidRDefault="00F715D6" w:rsidP="008F0858">
      <w:pPr>
        <w:pStyle w:val="ListParagraph"/>
        <w:numPr>
          <w:ilvl w:val="0"/>
          <w:numId w:val="14"/>
        </w:numPr>
        <w:shd w:val="clear" w:color="auto" w:fill="FBFBFB"/>
        <w:spacing w:after="75" w:line="240" w:lineRule="auto"/>
        <w:ind w:right="375"/>
      </w:pPr>
      <w:r>
        <w:t xml:space="preserve">Angiogenesis </w:t>
      </w:r>
    </w:p>
    <w:p w:rsidR="00F715D6" w:rsidRDefault="00F715D6" w:rsidP="008F0858">
      <w:pPr>
        <w:pStyle w:val="ListParagraph"/>
        <w:numPr>
          <w:ilvl w:val="0"/>
          <w:numId w:val="14"/>
        </w:numPr>
        <w:shd w:val="clear" w:color="auto" w:fill="FBFBFB"/>
        <w:spacing w:after="75" w:line="240" w:lineRule="auto"/>
        <w:ind w:right="375"/>
      </w:pPr>
      <w:r>
        <w:t xml:space="preserve">New blood </w:t>
      </w:r>
      <w:proofErr w:type="spellStart"/>
      <w:r>
        <w:t>vessals</w:t>
      </w:r>
      <w:proofErr w:type="spellEnd"/>
      <w:r>
        <w:t xml:space="preserve"> formation </w:t>
      </w:r>
    </w:p>
    <w:p w:rsidR="00F715D6" w:rsidRDefault="00F715D6" w:rsidP="008F0858">
      <w:pPr>
        <w:pStyle w:val="ListParagraph"/>
        <w:numPr>
          <w:ilvl w:val="0"/>
          <w:numId w:val="14"/>
        </w:numPr>
        <w:shd w:val="clear" w:color="auto" w:fill="FBFBFB"/>
        <w:spacing w:after="75" w:line="240" w:lineRule="auto"/>
        <w:ind w:right="375"/>
      </w:pPr>
      <w:proofErr w:type="spellStart"/>
      <w:r>
        <w:t>Dipossition</w:t>
      </w:r>
      <w:proofErr w:type="spellEnd"/>
      <w:r>
        <w:t xml:space="preserve"> of </w:t>
      </w:r>
      <w:proofErr w:type="spellStart"/>
      <w:r>
        <w:t>collegen</w:t>
      </w:r>
      <w:proofErr w:type="spellEnd"/>
      <w:r>
        <w:t xml:space="preserve"> by fibroblast</w:t>
      </w:r>
    </w:p>
    <w:p w:rsidR="00F715D6" w:rsidRPr="00F715D6" w:rsidRDefault="00F715D6" w:rsidP="007B04AA">
      <w:pPr>
        <w:shd w:val="clear" w:color="auto" w:fill="FBFBFB"/>
        <w:spacing w:after="75" w:line="240" w:lineRule="auto"/>
        <w:ind w:right="375"/>
        <w:rPr>
          <w:b/>
          <w:bCs/>
        </w:rPr>
      </w:pPr>
      <w:r w:rsidRPr="002148B2">
        <w:rPr>
          <w:b/>
          <w:bCs/>
          <w:highlight w:val="green"/>
        </w:rPr>
        <w:lastRenderedPageBreak/>
        <w:t>Wound contraction</w:t>
      </w:r>
      <w:r w:rsidRPr="00F715D6">
        <w:rPr>
          <w:b/>
          <w:bCs/>
        </w:rPr>
        <w:t xml:space="preserve"> </w:t>
      </w:r>
    </w:p>
    <w:p w:rsidR="002148B2" w:rsidRDefault="00F715D6" w:rsidP="002148B2">
      <w:pPr>
        <w:pStyle w:val="ListParagraph"/>
        <w:numPr>
          <w:ilvl w:val="0"/>
          <w:numId w:val="15"/>
        </w:numPr>
        <w:shd w:val="clear" w:color="auto" w:fill="FBFBFB"/>
        <w:spacing w:after="75" w:line="240" w:lineRule="auto"/>
        <w:ind w:right="375"/>
      </w:pPr>
      <w:r w:rsidRPr="00F715D6">
        <w:t xml:space="preserve">Scare formation are </w:t>
      </w:r>
      <w:proofErr w:type="spellStart"/>
      <w:r w:rsidRPr="00F715D6">
        <w:t>occour</w:t>
      </w:r>
      <w:proofErr w:type="spellEnd"/>
      <w:r w:rsidRPr="00F715D6">
        <w:t xml:space="preserve"> </w:t>
      </w:r>
    </w:p>
    <w:p w:rsidR="00F715D6" w:rsidRPr="00F715D6" w:rsidRDefault="002148B2" w:rsidP="002148B2">
      <w:pPr>
        <w:shd w:val="clear" w:color="auto" w:fill="FBFBFB"/>
        <w:spacing w:after="75" w:line="240" w:lineRule="auto"/>
        <w:ind w:left="360" w:right="375"/>
      </w:pPr>
      <w:r>
        <w:t xml:space="preserve">     </w:t>
      </w:r>
      <w:r w:rsidRPr="002148B2">
        <w:rPr>
          <w:highlight w:val="cyan"/>
        </w:rPr>
        <w:t>--------------------------------------------------------------------------------------------------------------</w:t>
      </w:r>
    </w:p>
    <w:p w:rsidR="00682EB5" w:rsidRDefault="00682EB5" w:rsidP="007B04AA">
      <w:pPr>
        <w:shd w:val="clear" w:color="auto" w:fill="FBFBFB"/>
        <w:spacing w:after="75" w:line="240" w:lineRule="auto"/>
        <w:ind w:right="375"/>
        <w:rPr>
          <w:b/>
        </w:rPr>
      </w:pPr>
      <w:r w:rsidRPr="002148B2">
        <w:rPr>
          <w:b/>
        </w:rPr>
        <w:t>Q2</w:t>
      </w:r>
      <w:proofErr w:type="gramStart"/>
      <w:r w:rsidRPr="002148B2">
        <w:rPr>
          <w:b/>
        </w:rPr>
        <w:t>:Illustrate</w:t>
      </w:r>
      <w:proofErr w:type="gramEnd"/>
      <w:r w:rsidRPr="002148B2">
        <w:rPr>
          <w:b/>
        </w:rPr>
        <w:t xml:space="preserve"> different types of glands.</w:t>
      </w:r>
      <w:bookmarkStart w:id="0" w:name="_GoBack"/>
      <w:bookmarkEnd w:id="0"/>
    </w:p>
    <w:p w:rsidR="00424A95" w:rsidRDefault="00424A95" w:rsidP="007B04AA">
      <w:pPr>
        <w:shd w:val="clear" w:color="auto" w:fill="FBFBFB"/>
        <w:spacing w:after="75" w:line="240" w:lineRule="auto"/>
        <w:ind w:right="375"/>
        <w:rPr>
          <w:b/>
        </w:rPr>
      </w:pPr>
      <w:r>
        <w:rPr>
          <w:b/>
        </w:rPr>
        <w:t xml:space="preserve">Answer </w:t>
      </w:r>
    </w:p>
    <w:p w:rsidR="00424A95" w:rsidRDefault="00424A95" w:rsidP="00424A95">
      <w:pPr>
        <w:shd w:val="clear" w:color="auto" w:fill="FBFBFB"/>
        <w:spacing w:after="75" w:line="240" w:lineRule="auto"/>
        <w:ind w:right="375"/>
        <w:rPr>
          <w:bCs/>
        </w:rPr>
      </w:pPr>
      <w:r w:rsidRPr="002148B2">
        <w:rPr>
          <w:b/>
          <w:highlight w:val="cyan"/>
        </w:rPr>
        <w:t>Salivary gland</w:t>
      </w:r>
      <w:r w:rsidRPr="002148B2">
        <w:rPr>
          <w:b/>
        </w:rPr>
        <w:t>:</w:t>
      </w:r>
      <w:r>
        <w:rPr>
          <w:b/>
        </w:rPr>
        <w:t xml:space="preserve"> </w:t>
      </w:r>
    </w:p>
    <w:p w:rsidR="00424A95" w:rsidRDefault="00424A95" w:rsidP="00424A95">
      <w:pPr>
        <w:shd w:val="clear" w:color="auto" w:fill="FBFBFB"/>
        <w:spacing w:after="75" w:line="240" w:lineRule="auto"/>
        <w:ind w:right="375"/>
        <w:rPr>
          <w:bCs/>
        </w:rPr>
      </w:pPr>
      <w:proofErr w:type="spellStart"/>
      <w:r>
        <w:rPr>
          <w:bCs/>
        </w:rPr>
        <w:t>Secretory</w:t>
      </w:r>
      <w:proofErr w:type="spellEnd"/>
      <w:r>
        <w:rPr>
          <w:bCs/>
        </w:rPr>
        <w:t xml:space="preserve"> gland which secret </w:t>
      </w:r>
      <w:proofErr w:type="spellStart"/>
      <w:r>
        <w:rPr>
          <w:bCs/>
        </w:rPr>
        <w:t>testless</w:t>
      </w:r>
      <w:proofErr w:type="spellEnd"/>
      <w:r>
        <w:rPr>
          <w:bCs/>
        </w:rPr>
        <w:t xml:space="preserve"> saliva that has many important </w:t>
      </w:r>
      <w:proofErr w:type="gramStart"/>
      <w:r w:rsidR="00CD626D">
        <w:rPr>
          <w:bCs/>
        </w:rPr>
        <w:t>function</w:t>
      </w:r>
      <w:proofErr w:type="gramEnd"/>
      <w:r w:rsidR="00CD626D">
        <w:rPr>
          <w:bCs/>
        </w:rPr>
        <w:t xml:space="preserve"> in human being </w:t>
      </w:r>
    </w:p>
    <w:p w:rsidR="00CD626D" w:rsidRDefault="00CD626D" w:rsidP="00424A95">
      <w:pPr>
        <w:shd w:val="clear" w:color="auto" w:fill="FBFBFB"/>
        <w:spacing w:after="75" w:line="240" w:lineRule="auto"/>
        <w:ind w:right="375"/>
        <w:rPr>
          <w:bCs/>
        </w:rPr>
      </w:pPr>
      <w:r>
        <w:rPr>
          <w:bCs/>
        </w:rPr>
        <w:t xml:space="preserve">Such </w:t>
      </w:r>
      <w:proofErr w:type="gramStart"/>
      <w:r>
        <w:rPr>
          <w:bCs/>
        </w:rPr>
        <w:t>as :</w:t>
      </w:r>
      <w:proofErr w:type="gramEnd"/>
    </w:p>
    <w:p w:rsidR="00CD626D" w:rsidRPr="00424A95" w:rsidRDefault="00CD626D" w:rsidP="00424A95">
      <w:pPr>
        <w:shd w:val="clear" w:color="auto" w:fill="FBFBFB"/>
        <w:spacing w:after="75" w:line="240" w:lineRule="auto"/>
        <w:ind w:right="375"/>
        <w:rPr>
          <w:bCs/>
        </w:rPr>
      </w:pPr>
      <w:r>
        <w:rPr>
          <w:bCs/>
        </w:rPr>
        <w:t xml:space="preserve">         </w:t>
      </w:r>
    </w:p>
    <w:p w:rsidR="00054DF5" w:rsidRDefault="00CD626D" w:rsidP="00CD626D">
      <w:pPr>
        <w:pStyle w:val="ListParagraph"/>
        <w:numPr>
          <w:ilvl w:val="0"/>
          <w:numId w:val="16"/>
        </w:numPr>
      </w:pPr>
      <w:r>
        <w:t xml:space="preserve">Keep the mouth moist </w:t>
      </w:r>
    </w:p>
    <w:p w:rsidR="00CD626D" w:rsidRDefault="00CD626D" w:rsidP="00CD626D">
      <w:pPr>
        <w:pStyle w:val="ListParagraph"/>
        <w:numPr>
          <w:ilvl w:val="0"/>
          <w:numId w:val="16"/>
        </w:numPr>
      </w:pPr>
      <w:r>
        <w:t xml:space="preserve">Lubricate the food </w:t>
      </w:r>
    </w:p>
    <w:p w:rsidR="00CD626D" w:rsidRDefault="00CD626D" w:rsidP="00CD626D">
      <w:pPr>
        <w:pStyle w:val="ListParagraph"/>
        <w:numPr>
          <w:ilvl w:val="0"/>
          <w:numId w:val="16"/>
        </w:numPr>
      </w:pPr>
      <w:r>
        <w:t xml:space="preserve">Also prevent of tooth decay </w:t>
      </w:r>
    </w:p>
    <w:p w:rsidR="00CD626D" w:rsidRDefault="00CD626D" w:rsidP="00CD626D">
      <w:pPr>
        <w:pStyle w:val="ListParagraph"/>
        <w:numPr>
          <w:ilvl w:val="0"/>
          <w:numId w:val="16"/>
        </w:numPr>
      </w:pPr>
      <w:r>
        <w:t xml:space="preserve">Involve in the initial step of digestion of food </w:t>
      </w:r>
    </w:p>
    <w:p w:rsidR="00CD626D" w:rsidRDefault="00CD626D" w:rsidP="00CD626D">
      <w:pPr>
        <w:rPr>
          <w:b/>
          <w:bCs/>
        </w:rPr>
      </w:pPr>
      <w:r>
        <w:rPr>
          <w:b/>
          <w:bCs/>
        </w:rPr>
        <w:t xml:space="preserve"> </w:t>
      </w:r>
      <w:r w:rsidRPr="002148B2">
        <w:rPr>
          <w:b/>
          <w:bCs/>
          <w:highlight w:val="cyan"/>
        </w:rPr>
        <w:t xml:space="preserve">Divide into two </w:t>
      </w:r>
      <w:proofErr w:type="gramStart"/>
      <w:r w:rsidRPr="002148B2">
        <w:rPr>
          <w:b/>
          <w:bCs/>
          <w:highlight w:val="cyan"/>
        </w:rPr>
        <w:t>type :</w:t>
      </w:r>
      <w:proofErr w:type="gramEnd"/>
    </w:p>
    <w:p w:rsidR="00CD626D" w:rsidRDefault="00CD626D" w:rsidP="00CD626D">
      <w:pPr>
        <w:pStyle w:val="ListParagraph"/>
        <w:numPr>
          <w:ilvl w:val="0"/>
          <w:numId w:val="17"/>
        </w:numPr>
        <w:rPr>
          <w:b/>
          <w:bCs/>
        </w:rPr>
      </w:pPr>
      <w:r>
        <w:rPr>
          <w:b/>
          <w:bCs/>
        </w:rPr>
        <w:t xml:space="preserve">Major </w:t>
      </w:r>
      <w:proofErr w:type="spellStart"/>
      <w:r>
        <w:rPr>
          <w:b/>
          <w:bCs/>
        </w:rPr>
        <w:t>salivery</w:t>
      </w:r>
      <w:proofErr w:type="spellEnd"/>
      <w:r>
        <w:rPr>
          <w:b/>
          <w:bCs/>
        </w:rPr>
        <w:t xml:space="preserve"> gland </w:t>
      </w:r>
    </w:p>
    <w:p w:rsidR="00CD626D" w:rsidRDefault="00CD626D" w:rsidP="00CD626D">
      <w:pPr>
        <w:pStyle w:val="ListParagraph"/>
        <w:numPr>
          <w:ilvl w:val="0"/>
          <w:numId w:val="17"/>
        </w:numPr>
        <w:rPr>
          <w:b/>
          <w:bCs/>
        </w:rPr>
      </w:pPr>
      <w:r>
        <w:rPr>
          <w:b/>
          <w:bCs/>
        </w:rPr>
        <w:t xml:space="preserve">Minor </w:t>
      </w:r>
      <w:proofErr w:type="spellStart"/>
      <w:r>
        <w:rPr>
          <w:b/>
          <w:bCs/>
        </w:rPr>
        <w:t>salivery</w:t>
      </w:r>
      <w:proofErr w:type="spellEnd"/>
      <w:r>
        <w:rPr>
          <w:b/>
          <w:bCs/>
        </w:rPr>
        <w:t xml:space="preserve">  gland</w:t>
      </w:r>
    </w:p>
    <w:p w:rsidR="00CD626D" w:rsidRDefault="00CD626D" w:rsidP="00CD626D">
      <w:pPr>
        <w:ind w:left="360"/>
      </w:pPr>
      <w:r>
        <w:t xml:space="preserve"> </w:t>
      </w:r>
    </w:p>
    <w:p w:rsidR="00CD626D" w:rsidRDefault="00CD626D" w:rsidP="00CD626D">
      <w:pPr>
        <w:pStyle w:val="ListParagraph"/>
        <w:rPr>
          <w:b/>
          <w:bCs/>
        </w:rPr>
      </w:pPr>
      <w:r w:rsidRPr="002148B2">
        <w:rPr>
          <w:b/>
          <w:bCs/>
          <w:highlight w:val="cyan"/>
        </w:rPr>
        <w:t xml:space="preserve">Major </w:t>
      </w:r>
      <w:proofErr w:type="spellStart"/>
      <w:r w:rsidRPr="002148B2">
        <w:rPr>
          <w:b/>
          <w:bCs/>
          <w:highlight w:val="cyan"/>
        </w:rPr>
        <w:t>salivery</w:t>
      </w:r>
      <w:proofErr w:type="spellEnd"/>
      <w:r w:rsidRPr="002148B2">
        <w:rPr>
          <w:b/>
          <w:bCs/>
          <w:highlight w:val="cyan"/>
        </w:rPr>
        <w:t xml:space="preserve"> </w:t>
      </w:r>
      <w:proofErr w:type="gramStart"/>
      <w:r w:rsidRPr="002148B2">
        <w:rPr>
          <w:b/>
          <w:bCs/>
          <w:highlight w:val="cyan"/>
        </w:rPr>
        <w:t>gland :</w:t>
      </w:r>
      <w:proofErr w:type="gramEnd"/>
      <w:r>
        <w:rPr>
          <w:b/>
          <w:bCs/>
        </w:rPr>
        <w:t xml:space="preserve"> </w:t>
      </w:r>
    </w:p>
    <w:p w:rsidR="00CD626D" w:rsidRDefault="00CD626D" w:rsidP="00CD626D">
      <w:pPr>
        <w:pStyle w:val="ListParagraph"/>
      </w:pPr>
      <w:r>
        <w:t>It is divide into following type</w:t>
      </w:r>
    </w:p>
    <w:p w:rsidR="00CD626D" w:rsidRDefault="00CD626D" w:rsidP="00CD626D">
      <w:pPr>
        <w:pStyle w:val="ListParagraph"/>
        <w:numPr>
          <w:ilvl w:val="0"/>
          <w:numId w:val="18"/>
        </w:numPr>
      </w:pPr>
      <w:r>
        <w:t xml:space="preserve">Parotid gland </w:t>
      </w:r>
    </w:p>
    <w:p w:rsidR="00CD626D" w:rsidRDefault="00CD626D" w:rsidP="00CD626D">
      <w:pPr>
        <w:pStyle w:val="ListParagraph"/>
        <w:numPr>
          <w:ilvl w:val="0"/>
          <w:numId w:val="18"/>
        </w:numPr>
      </w:pPr>
      <w:r>
        <w:t xml:space="preserve">Sub </w:t>
      </w:r>
      <w:proofErr w:type="spellStart"/>
      <w:r>
        <w:t>mandibulor</w:t>
      </w:r>
      <w:proofErr w:type="spellEnd"/>
      <w:r>
        <w:t xml:space="preserve"> </w:t>
      </w:r>
    </w:p>
    <w:p w:rsidR="00CD626D" w:rsidRPr="002148B2" w:rsidRDefault="00CD626D" w:rsidP="00CD626D">
      <w:pPr>
        <w:pStyle w:val="ListParagraph"/>
        <w:numPr>
          <w:ilvl w:val="0"/>
          <w:numId w:val="18"/>
        </w:numPr>
        <w:rPr>
          <w:highlight w:val="cyan"/>
        </w:rPr>
      </w:pPr>
      <w:r w:rsidRPr="002148B2">
        <w:rPr>
          <w:highlight w:val="cyan"/>
        </w:rPr>
        <w:t>Sub lingual</w:t>
      </w:r>
    </w:p>
    <w:p w:rsidR="00CD626D" w:rsidRPr="00CD626D" w:rsidRDefault="00CD626D" w:rsidP="00CD626D">
      <w:pPr>
        <w:rPr>
          <w:b/>
          <w:bCs/>
        </w:rPr>
      </w:pPr>
      <w:r w:rsidRPr="002148B2">
        <w:rPr>
          <w:b/>
          <w:bCs/>
          <w:highlight w:val="cyan"/>
        </w:rPr>
        <w:t>Parotid gland</w:t>
      </w:r>
      <w:r w:rsidRPr="00CD626D">
        <w:rPr>
          <w:b/>
          <w:bCs/>
        </w:rPr>
        <w:t xml:space="preserve"> </w:t>
      </w:r>
    </w:p>
    <w:p w:rsidR="00CD626D" w:rsidRDefault="00CD626D" w:rsidP="0006186D">
      <w:pPr>
        <w:pStyle w:val="ListParagraph"/>
        <w:numPr>
          <w:ilvl w:val="0"/>
          <w:numId w:val="15"/>
        </w:numPr>
      </w:pPr>
      <w:r>
        <w:t xml:space="preserve">One of the largest gland in major </w:t>
      </w:r>
      <w:proofErr w:type="spellStart"/>
      <w:r>
        <w:t>salivery</w:t>
      </w:r>
      <w:proofErr w:type="spellEnd"/>
      <w:r>
        <w:t xml:space="preserve"> gland</w:t>
      </w:r>
    </w:p>
    <w:p w:rsidR="00CD626D" w:rsidRDefault="00CD626D" w:rsidP="0006186D">
      <w:pPr>
        <w:pStyle w:val="ListParagraph"/>
        <w:numPr>
          <w:ilvl w:val="0"/>
          <w:numId w:val="15"/>
        </w:numPr>
      </w:pPr>
      <w:r>
        <w:t xml:space="preserve">Located in front of your ear and place known as </w:t>
      </w:r>
      <w:proofErr w:type="spellStart"/>
      <w:r>
        <w:t>preavricular</w:t>
      </w:r>
      <w:proofErr w:type="spellEnd"/>
      <w:r>
        <w:t xml:space="preserve"> </w:t>
      </w:r>
      <w:r w:rsidR="0006186D">
        <w:t xml:space="preserve">region </w:t>
      </w:r>
    </w:p>
    <w:p w:rsidR="0006186D" w:rsidRDefault="0006186D" w:rsidP="0006186D">
      <w:pPr>
        <w:pStyle w:val="ListParagraph"/>
        <w:numPr>
          <w:ilvl w:val="0"/>
          <w:numId w:val="15"/>
        </w:numPr>
      </w:pPr>
      <w:r>
        <w:t>It has rich blood supply due to its constant production of saliva specially during meal time</w:t>
      </w:r>
    </w:p>
    <w:p w:rsidR="0006186D" w:rsidRDefault="0006186D" w:rsidP="0006186D">
      <w:pPr>
        <w:pStyle w:val="ListParagraph"/>
        <w:numPr>
          <w:ilvl w:val="0"/>
          <w:numId w:val="15"/>
        </w:numPr>
      </w:pPr>
      <w:r>
        <w:t>20% saliva</w:t>
      </w:r>
    </w:p>
    <w:p w:rsidR="0006186D" w:rsidRDefault="0006186D" w:rsidP="0006186D">
      <w:pPr>
        <w:pStyle w:val="ListParagraph"/>
      </w:pPr>
    </w:p>
    <w:p w:rsidR="0006186D" w:rsidRDefault="0006186D" w:rsidP="0006186D">
      <w:pPr>
        <w:rPr>
          <w:b/>
          <w:bCs/>
        </w:rPr>
      </w:pPr>
      <w:r w:rsidRPr="002148B2">
        <w:rPr>
          <w:b/>
          <w:bCs/>
          <w:highlight w:val="cyan"/>
        </w:rPr>
        <w:t xml:space="preserve">Sub </w:t>
      </w:r>
      <w:proofErr w:type="spellStart"/>
      <w:r w:rsidRPr="002148B2">
        <w:rPr>
          <w:b/>
          <w:bCs/>
          <w:highlight w:val="cyan"/>
        </w:rPr>
        <w:t>mandibulor</w:t>
      </w:r>
      <w:proofErr w:type="spellEnd"/>
      <w:r w:rsidRPr="002148B2">
        <w:rPr>
          <w:b/>
          <w:bCs/>
          <w:highlight w:val="cyan"/>
        </w:rPr>
        <w:t xml:space="preserve"> </w:t>
      </w:r>
      <w:proofErr w:type="gramStart"/>
      <w:r w:rsidRPr="002148B2">
        <w:rPr>
          <w:b/>
          <w:bCs/>
          <w:highlight w:val="cyan"/>
        </w:rPr>
        <w:t>gland</w:t>
      </w:r>
      <w:r w:rsidRPr="002148B2">
        <w:rPr>
          <w:b/>
          <w:bCs/>
        </w:rPr>
        <w:t xml:space="preserve"> </w:t>
      </w:r>
      <w:r w:rsidRPr="002148B2">
        <w:rPr>
          <w:b/>
          <w:bCs/>
          <w:highlight w:val="cyan"/>
        </w:rPr>
        <w:t>:</w:t>
      </w:r>
      <w:proofErr w:type="gramEnd"/>
    </w:p>
    <w:p w:rsidR="0006186D" w:rsidRDefault="0006186D" w:rsidP="00771967">
      <w:pPr>
        <w:pStyle w:val="ListParagraph"/>
        <w:numPr>
          <w:ilvl w:val="0"/>
          <w:numId w:val="24"/>
        </w:numPr>
      </w:pPr>
      <w:r>
        <w:t>Close to sub-lingual gland</w:t>
      </w:r>
    </w:p>
    <w:p w:rsidR="0006186D" w:rsidRDefault="0006186D" w:rsidP="00771967">
      <w:pPr>
        <w:pStyle w:val="ListParagraph"/>
        <w:numPr>
          <w:ilvl w:val="0"/>
          <w:numId w:val="24"/>
        </w:numPr>
      </w:pPr>
      <w:r>
        <w:t xml:space="preserve">Located both superiorly and inferiorly to the </w:t>
      </w:r>
      <w:proofErr w:type="spellStart"/>
      <w:r>
        <w:t>iner</w:t>
      </w:r>
      <w:proofErr w:type="spellEnd"/>
      <w:r>
        <w:t xml:space="preserve"> aspect of the mouth</w:t>
      </w:r>
    </w:p>
    <w:p w:rsidR="0006186D" w:rsidRPr="0006186D" w:rsidRDefault="0006186D" w:rsidP="00771967">
      <w:pPr>
        <w:pStyle w:val="ListParagraph"/>
        <w:numPr>
          <w:ilvl w:val="0"/>
          <w:numId w:val="24"/>
        </w:numPr>
      </w:pPr>
      <w:r>
        <w:t>70% of saliva</w:t>
      </w:r>
    </w:p>
    <w:p w:rsidR="0006186D" w:rsidRDefault="0006186D" w:rsidP="0006186D">
      <w:pPr>
        <w:ind w:left="720"/>
        <w:rPr>
          <w:b/>
          <w:bCs/>
        </w:rPr>
      </w:pPr>
      <w:r w:rsidRPr="002148B2">
        <w:rPr>
          <w:b/>
          <w:bCs/>
          <w:highlight w:val="cyan"/>
        </w:rPr>
        <w:t>Sub lingual gland:</w:t>
      </w:r>
    </w:p>
    <w:p w:rsidR="0006186D" w:rsidRDefault="0006186D" w:rsidP="00771967">
      <w:pPr>
        <w:pStyle w:val="ListParagraph"/>
        <w:numPr>
          <w:ilvl w:val="0"/>
          <w:numId w:val="23"/>
        </w:numPr>
      </w:pPr>
      <w:r>
        <w:t xml:space="preserve">Smallest gland lies </w:t>
      </w:r>
      <w:proofErr w:type="spellStart"/>
      <w:r>
        <w:t>bialaterally</w:t>
      </w:r>
      <w:proofErr w:type="spellEnd"/>
      <w:r>
        <w:t xml:space="preserve"> on the floor of the mouth </w:t>
      </w:r>
    </w:p>
    <w:p w:rsidR="0006186D" w:rsidRDefault="0006186D" w:rsidP="00771967">
      <w:pPr>
        <w:pStyle w:val="ListParagraph"/>
        <w:numPr>
          <w:ilvl w:val="0"/>
          <w:numId w:val="23"/>
        </w:numPr>
      </w:pPr>
      <w:r>
        <w:t xml:space="preserve">These gland have several duct of opening </w:t>
      </w:r>
    </w:p>
    <w:p w:rsidR="0006186D" w:rsidRDefault="0006186D" w:rsidP="00771967">
      <w:pPr>
        <w:pStyle w:val="ListParagraph"/>
        <w:numPr>
          <w:ilvl w:val="0"/>
          <w:numId w:val="23"/>
        </w:numPr>
      </w:pPr>
      <w:r>
        <w:t xml:space="preserve">Secrete thick </w:t>
      </w:r>
      <w:proofErr w:type="spellStart"/>
      <w:r>
        <w:t>vescus</w:t>
      </w:r>
      <w:proofErr w:type="spellEnd"/>
      <w:r>
        <w:t xml:space="preserve"> saliva </w:t>
      </w:r>
    </w:p>
    <w:p w:rsidR="0006186D" w:rsidRDefault="0006186D" w:rsidP="00771967">
      <w:pPr>
        <w:pStyle w:val="ListParagraph"/>
        <w:numPr>
          <w:ilvl w:val="0"/>
          <w:numId w:val="23"/>
        </w:numPr>
      </w:pPr>
      <w:r>
        <w:t>5% of saliva secretion</w:t>
      </w:r>
    </w:p>
    <w:p w:rsidR="0006186D" w:rsidRDefault="0006186D" w:rsidP="0006186D">
      <w:pPr>
        <w:ind w:left="720"/>
        <w:rPr>
          <w:b/>
          <w:bCs/>
          <w:u w:val="single"/>
        </w:rPr>
      </w:pPr>
      <w:r>
        <w:lastRenderedPageBreak/>
        <w:t xml:space="preserve">  </w:t>
      </w:r>
      <w:r w:rsidRPr="002148B2">
        <w:rPr>
          <w:b/>
          <w:bCs/>
          <w:highlight w:val="cyan"/>
          <w:u w:val="single"/>
        </w:rPr>
        <w:t xml:space="preserve">Minor </w:t>
      </w:r>
      <w:proofErr w:type="spellStart"/>
      <w:proofErr w:type="gramStart"/>
      <w:r w:rsidRPr="002148B2">
        <w:rPr>
          <w:b/>
          <w:bCs/>
          <w:highlight w:val="cyan"/>
          <w:u w:val="single"/>
        </w:rPr>
        <w:t>salivery</w:t>
      </w:r>
      <w:proofErr w:type="spellEnd"/>
      <w:r w:rsidRPr="002148B2">
        <w:rPr>
          <w:b/>
          <w:bCs/>
          <w:highlight w:val="cyan"/>
          <w:u w:val="single"/>
        </w:rPr>
        <w:t xml:space="preserve">  gland</w:t>
      </w:r>
      <w:proofErr w:type="gramEnd"/>
      <w:r w:rsidRPr="002148B2">
        <w:rPr>
          <w:b/>
          <w:bCs/>
          <w:highlight w:val="cyan"/>
          <w:u w:val="single"/>
        </w:rPr>
        <w:t>:</w:t>
      </w:r>
    </w:p>
    <w:p w:rsidR="0006186D" w:rsidRDefault="0006186D" w:rsidP="00771967">
      <w:pPr>
        <w:pStyle w:val="ListParagraph"/>
        <w:numPr>
          <w:ilvl w:val="0"/>
          <w:numId w:val="22"/>
        </w:numPr>
      </w:pPr>
      <w:r>
        <w:t xml:space="preserve">Small aggregation of </w:t>
      </w:r>
      <w:proofErr w:type="spellStart"/>
      <w:r>
        <w:t>sectretory</w:t>
      </w:r>
      <w:proofErr w:type="spellEnd"/>
      <w:r>
        <w:t xml:space="preserve">  tissue</w:t>
      </w:r>
    </w:p>
    <w:p w:rsidR="0006186D" w:rsidRDefault="0006186D" w:rsidP="00771967">
      <w:pPr>
        <w:pStyle w:val="ListParagraph"/>
        <w:numPr>
          <w:ilvl w:val="0"/>
          <w:numId w:val="22"/>
        </w:numPr>
      </w:pPr>
      <w:r>
        <w:t xml:space="preserve">Located </w:t>
      </w:r>
      <w:proofErr w:type="spellStart"/>
      <w:r>
        <w:t>through out</w:t>
      </w:r>
      <w:proofErr w:type="spellEnd"/>
      <w:r>
        <w:t xml:space="preserve"> the mouth in oral cavity except gingival and anterior of hard palate </w:t>
      </w:r>
    </w:p>
    <w:p w:rsidR="0006186D" w:rsidRDefault="0006186D" w:rsidP="00771967">
      <w:pPr>
        <w:pStyle w:val="ListParagraph"/>
        <w:numPr>
          <w:ilvl w:val="0"/>
          <w:numId w:val="22"/>
        </w:numPr>
      </w:pPr>
      <w:r>
        <w:t xml:space="preserve">Three tissue of </w:t>
      </w:r>
      <w:proofErr w:type="spellStart"/>
      <w:r>
        <w:t>secreation</w:t>
      </w:r>
      <w:proofErr w:type="spellEnd"/>
      <w:r>
        <w:t xml:space="preserve"> 600-1000 in number</w:t>
      </w:r>
    </w:p>
    <w:p w:rsidR="0006186D" w:rsidRDefault="0006186D" w:rsidP="00771967">
      <w:pPr>
        <w:pStyle w:val="ListParagraph"/>
        <w:numPr>
          <w:ilvl w:val="0"/>
          <w:numId w:val="22"/>
        </w:numPr>
      </w:pPr>
      <w:r>
        <w:t>Secrete 10% of saliva which help to lubricate the oral cavity</w:t>
      </w:r>
    </w:p>
    <w:p w:rsidR="0006186D" w:rsidRDefault="0006186D" w:rsidP="0006186D">
      <w:pPr>
        <w:ind w:left="720"/>
        <w:rPr>
          <w:b/>
          <w:bCs/>
          <w:u w:val="single"/>
        </w:rPr>
      </w:pPr>
      <w:r w:rsidRPr="002148B2">
        <w:rPr>
          <w:b/>
          <w:bCs/>
          <w:highlight w:val="cyan"/>
          <w:u w:val="single"/>
        </w:rPr>
        <w:t xml:space="preserve">Cell of </w:t>
      </w:r>
      <w:proofErr w:type="spellStart"/>
      <w:r w:rsidRPr="002148B2">
        <w:rPr>
          <w:b/>
          <w:bCs/>
          <w:highlight w:val="cyan"/>
          <w:u w:val="single"/>
        </w:rPr>
        <w:t>salivery</w:t>
      </w:r>
      <w:proofErr w:type="spellEnd"/>
      <w:r w:rsidRPr="002148B2">
        <w:rPr>
          <w:b/>
          <w:bCs/>
          <w:highlight w:val="cyan"/>
          <w:u w:val="single"/>
        </w:rPr>
        <w:t xml:space="preserve"> gland</w:t>
      </w:r>
    </w:p>
    <w:p w:rsidR="00217138" w:rsidRDefault="001862B5" w:rsidP="00217138">
      <w:pPr>
        <w:pStyle w:val="ListParagraph"/>
        <w:numPr>
          <w:ilvl w:val="0"/>
          <w:numId w:val="21"/>
        </w:num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03.6pt;margin-top:7.7pt;width:12.4pt;height:2.55pt;flip:y;z-index:251659264" o:connectortype="straight">
            <v:stroke endarrow="block"/>
          </v:shape>
        </w:pict>
      </w:r>
      <w:r>
        <w:rPr>
          <w:noProof/>
        </w:rPr>
        <w:pict>
          <v:shape id="_x0000_s1026" type="#_x0000_t32" style="position:absolute;left:0;text-align:left;margin-left:140.15pt;margin-top:7.25pt;width:14.55pt;height:.45pt;flip:y;z-index:251658240" o:connectortype="straight">
            <v:stroke endarrow="block"/>
          </v:shape>
        </w:pict>
      </w:r>
      <w:r w:rsidR="00217138">
        <w:t xml:space="preserve">Serous cell         </w:t>
      </w:r>
      <w:proofErr w:type="spellStart"/>
      <w:r w:rsidR="00217138">
        <w:t>Secretory</w:t>
      </w:r>
      <w:proofErr w:type="spellEnd"/>
      <w:r w:rsidR="00217138">
        <w:t xml:space="preserve">      cell Mucous</w:t>
      </w:r>
    </w:p>
    <w:p w:rsidR="00217138" w:rsidRDefault="00217138" w:rsidP="00217138">
      <w:pPr>
        <w:pStyle w:val="ListParagraph"/>
        <w:ind w:left="1080"/>
        <w:rPr>
          <w:b/>
          <w:bCs/>
        </w:rPr>
      </w:pPr>
    </w:p>
    <w:p w:rsidR="00217138" w:rsidRDefault="00217138" w:rsidP="00217138">
      <w:pPr>
        <w:pStyle w:val="ListParagraph"/>
        <w:ind w:left="1080"/>
        <w:rPr>
          <w:b/>
          <w:bCs/>
        </w:rPr>
      </w:pPr>
      <w:r>
        <w:rPr>
          <w:b/>
          <w:bCs/>
        </w:rPr>
        <w:t>Serous cell:</w:t>
      </w:r>
    </w:p>
    <w:p w:rsidR="00217138" w:rsidRDefault="001862B5" w:rsidP="00217138">
      <w:pPr>
        <w:pStyle w:val="ListParagraph"/>
        <w:ind w:left="1080"/>
      </w:pPr>
      <w:r>
        <w:rPr>
          <w:noProof/>
        </w:rPr>
        <w:pict>
          <v:shape id="_x0000_s1028" type="#_x0000_t32" style="position:absolute;left:0;text-align:left;margin-left:75.4pt;margin-top:11.35pt;width:3.05pt;height:18.85pt;z-index:251660288" o:connectortype="straight">
            <v:stroke endarrow="block"/>
          </v:shape>
        </w:pict>
      </w:r>
      <w:r w:rsidR="00217138">
        <w:t xml:space="preserve">Secretion </w:t>
      </w:r>
    </w:p>
    <w:p w:rsidR="00217138" w:rsidRDefault="00217138" w:rsidP="00217138">
      <w:pPr>
        <w:pStyle w:val="ListParagraph"/>
        <w:ind w:left="1080"/>
      </w:pPr>
    </w:p>
    <w:p w:rsidR="00217138" w:rsidRDefault="00217138" w:rsidP="00217138">
      <w:pPr>
        <w:pStyle w:val="ListParagraph"/>
        <w:ind w:left="1080"/>
      </w:pPr>
      <w:proofErr w:type="spellStart"/>
      <w:r>
        <w:t>Parated</w:t>
      </w:r>
      <w:proofErr w:type="spellEnd"/>
      <w:r>
        <w:t xml:space="preserve"> gland</w:t>
      </w:r>
    </w:p>
    <w:p w:rsidR="00217138" w:rsidRDefault="00217138" w:rsidP="00217138">
      <w:pPr>
        <w:rPr>
          <w:b/>
          <w:bCs/>
        </w:rPr>
      </w:pPr>
      <w:r w:rsidRPr="002148B2">
        <w:rPr>
          <w:b/>
          <w:bCs/>
          <w:highlight w:val="cyan"/>
        </w:rPr>
        <w:t>Mixed gland</w:t>
      </w:r>
      <w:r w:rsidRPr="002148B2">
        <w:rPr>
          <w:b/>
          <w:bCs/>
        </w:rPr>
        <w:t>:</w:t>
      </w:r>
    </w:p>
    <w:p w:rsidR="00217138" w:rsidRPr="00771967" w:rsidRDefault="00217138" w:rsidP="00771967">
      <w:pPr>
        <w:pStyle w:val="ListParagraph"/>
        <w:numPr>
          <w:ilvl w:val="0"/>
          <w:numId w:val="21"/>
        </w:numPr>
        <w:rPr>
          <w:b/>
          <w:bCs/>
        </w:rPr>
      </w:pPr>
      <w:r w:rsidRPr="00771967">
        <w:rPr>
          <w:b/>
          <w:bCs/>
        </w:rPr>
        <w:t>Sub-</w:t>
      </w:r>
      <w:proofErr w:type="spellStart"/>
      <w:r w:rsidRPr="00771967">
        <w:rPr>
          <w:b/>
          <w:bCs/>
        </w:rPr>
        <w:t>mindiblary</w:t>
      </w:r>
      <w:proofErr w:type="spellEnd"/>
      <w:r w:rsidRPr="00771967">
        <w:rPr>
          <w:b/>
          <w:bCs/>
        </w:rPr>
        <w:t xml:space="preserve">  (</w:t>
      </w:r>
      <w:proofErr w:type="spellStart"/>
      <w:r w:rsidRPr="00771967">
        <w:rPr>
          <w:b/>
          <w:bCs/>
        </w:rPr>
        <w:t>predomentory</w:t>
      </w:r>
      <w:proofErr w:type="spellEnd"/>
      <w:r w:rsidRPr="00771967">
        <w:rPr>
          <w:b/>
          <w:bCs/>
        </w:rPr>
        <w:t xml:space="preserve"> serous)</w:t>
      </w:r>
    </w:p>
    <w:p w:rsidR="00217138" w:rsidRPr="00771967" w:rsidRDefault="00217138" w:rsidP="00771967">
      <w:pPr>
        <w:pStyle w:val="ListParagraph"/>
        <w:numPr>
          <w:ilvl w:val="0"/>
          <w:numId w:val="21"/>
        </w:numPr>
        <w:rPr>
          <w:b/>
          <w:bCs/>
        </w:rPr>
      </w:pPr>
      <w:r w:rsidRPr="00771967">
        <w:rPr>
          <w:b/>
          <w:bCs/>
        </w:rPr>
        <w:t>Sub-lingual (</w:t>
      </w:r>
      <w:proofErr w:type="spellStart"/>
      <w:r w:rsidRPr="00771967">
        <w:rPr>
          <w:b/>
          <w:bCs/>
        </w:rPr>
        <w:t>predomentory</w:t>
      </w:r>
      <w:proofErr w:type="spellEnd"/>
      <w:r w:rsidRPr="00771967">
        <w:rPr>
          <w:b/>
          <w:bCs/>
        </w:rPr>
        <w:t xml:space="preserve"> mucous)</w:t>
      </w:r>
    </w:p>
    <w:p w:rsidR="00217138" w:rsidRDefault="00217138" w:rsidP="00217138">
      <w:pPr>
        <w:rPr>
          <w:b/>
          <w:bCs/>
        </w:rPr>
      </w:pPr>
      <w:proofErr w:type="gramStart"/>
      <w:r w:rsidRPr="00217138">
        <w:rPr>
          <w:b/>
          <w:bCs/>
          <w:highlight w:val="yellow"/>
        </w:rPr>
        <w:t>Mucus :</w:t>
      </w:r>
      <w:proofErr w:type="gramEnd"/>
    </w:p>
    <w:p w:rsidR="00217138" w:rsidRDefault="00217138" w:rsidP="00771967">
      <w:pPr>
        <w:pStyle w:val="ListParagraph"/>
        <w:numPr>
          <w:ilvl w:val="0"/>
          <w:numId w:val="21"/>
        </w:numPr>
      </w:pPr>
      <w:r w:rsidRPr="00217138">
        <w:t xml:space="preserve">Majority give secretion to minor S. gland  or mucus except </w:t>
      </w:r>
      <w:r w:rsidRPr="00771967">
        <w:rPr>
          <w:b/>
          <w:bCs/>
        </w:rPr>
        <w:t xml:space="preserve">EBNER’S </w:t>
      </w:r>
      <w:r>
        <w:t>gland</w:t>
      </w:r>
    </w:p>
    <w:p w:rsidR="00217138" w:rsidRDefault="00217138" w:rsidP="00771967">
      <w:pPr>
        <w:pStyle w:val="ListParagraph"/>
        <w:numPr>
          <w:ilvl w:val="0"/>
          <w:numId w:val="21"/>
        </w:numPr>
      </w:pPr>
      <w:proofErr w:type="spellStart"/>
      <w:r>
        <w:t>Salivery</w:t>
      </w:r>
      <w:proofErr w:type="spellEnd"/>
      <w:r>
        <w:t xml:space="preserve"> gland consist end </w:t>
      </w:r>
      <w:proofErr w:type="spellStart"/>
      <w:r>
        <w:t>pieace</w:t>
      </w:r>
      <w:proofErr w:type="spellEnd"/>
      <w:r>
        <w:t xml:space="preserve"> which are called(</w:t>
      </w:r>
      <w:proofErr w:type="spellStart"/>
      <w:r>
        <w:t>acni</w:t>
      </w:r>
      <w:proofErr w:type="spellEnd"/>
      <w:r>
        <w:t xml:space="preserve">) this </w:t>
      </w:r>
      <w:proofErr w:type="spellStart"/>
      <w:r>
        <w:t>acni</w:t>
      </w:r>
      <w:proofErr w:type="spellEnd"/>
      <w:r>
        <w:t xml:space="preserve"> communicate with </w:t>
      </w:r>
      <w:proofErr w:type="spellStart"/>
      <w:r>
        <w:t>oralcavity</w:t>
      </w:r>
      <w:proofErr w:type="spellEnd"/>
      <w:r>
        <w:t xml:space="preserve"> through a complex duck arrangement</w:t>
      </w:r>
    </w:p>
    <w:p w:rsidR="00217138" w:rsidRDefault="00217138" w:rsidP="00771967">
      <w:pPr>
        <w:pStyle w:val="ListParagraph"/>
        <w:numPr>
          <w:ilvl w:val="0"/>
          <w:numId w:val="21"/>
        </w:numPr>
      </w:pPr>
      <w:r>
        <w:t xml:space="preserve">This arrangement with the help of </w:t>
      </w:r>
      <w:proofErr w:type="spellStart"/>
      <w:r>
        <w:t>myoepithelial</w:t>
      </w:r>
      <w:proofErr w:type="spellEnd"/>
      <w:r>
        <w:t xml:space="preserve"> cell it help to secret saliva</w:t>
      </w:r>
    </w:p>
    <w:p w:rsidR="00217138" w:rsidRDefault="00217138" w:rsidP="00217138">
      <w:pPr>
        <w:rPr>
          <w:b/>
          <w:bCs/>
        </w:rPr>
      </w:pPr>
      <w:proofErr w:type="spellStart"/>
      <w:r w:rsidRPr="002148B2">
        <w:rPr>
          <w:b/>
          <w:bCs/>
          <w:highlight w:val="cyan"/>
        </w:rPr>
        <w:t>Secretory</w:t>
      </w:r>
      <w:proofErr w:type="spellEnd"/>
      <w:r w:rsidRPr="002148B2">
        <w:rPr>
          <w:b/>
          <w:bCs/>
          <w:highlight w:val="cyan"/>
        </w:rPr>
        <w:t xml:space="preserve"> cell called </w:t>
      </w:r>
      <w:proofErr w:type="spellStart"/>
      <w:r w:rsidRPr="002148B2">
        <w:rPr>
          <w:b/>
          <w:bCs/>
          <w:highlight w:val="cyan"/>
        </w:rPr>
        <w:t>acinar</w:t>
      </w:r>
      <w:proofErr w:type="spellEnd"/>
      <w:r w:rsidRPr="002148B2">
        <w:rPr>
          <w:b/>
          <w:bCs/>
          <w:highlight w:val="cyan"/>
        </w:rPr>
        <w:t xml:space="preserve"> </w:t>
      </w:r>
      <w:proofErr w:type="gramStart"/>
      <w:r w:rsidRPr="002148B2">
        <w:rPr>
          <w:b/>
          <w:bCs/>
          <w:highlight w:val="cyan"/>
        </w:rPr>
        <w:t>cell :</w:t>
      </w:r>
      <w:proofErr w:type="gramEnd"/>
    </w:p>
    <w:p w:rsidR="00217138" w:rsidRPr="00217138" w:rsidRDefault="00217138" w:rsidP="00771967">
      <w:pPr>
        <w:pStyle w:val="ListParagraph"/>
        <w:numPr>
          <w:ilvl w:val="0"/>
          <w:numId w:val="21"/>
        </w:numPr>
      </w:pPr>
      <w:r>
        <w:t xml:space="preserve">Two type of cell serous and </w:t>
      </w:r>
      <w:proofErr w:type="gramStart"/>
      <w:r>
        <w:t>mucus  secretary</w:t>
      </w:r>
      <w:proofErr w:type="gramEnd"/>
      <w:r>
        <w:t xml:space="preserve"> end </w:t>
      </w:r>
      <w:proofErr w:type="spellStart"/>
      <w:r>
        <w:t>pieace</w:t>
      </w:r>
      <w:proofErr w:type="spellEnd"/>
      <w:r>
        <w:t xml:space="preserve"> </w:t>
      </w:r>
      <w:proofErr w:type="spellStart"/>
      <w:r>
        <w:t>contineusly</w:t>
      </w:r>
      <w:proofErr w:type="spellEnd"/>
      <w:r>
        <w:t xml:space="preserve"> with main </w:t>
      </w:r>
      <w:proofErr w:type="spellStart"/>
      <w:r>
        <w:t>excreatory</w:t>
      </w:r>
      <w:proofErr w:type="spellEnd"/>
      <w:r>
        <w:t xml:space="preserve"> duct to </w:t>
      </w:r>
      <w:proofErr w:type="spellStart"/>
      <w:r>
        <w:t>S.gland</w:t>
      </w:r>
      <w:proofErr w:type="spellEnd"/>
      <w:r>
        <w:t xml:space="preserve"> through l</w:t>
      </w:r>
      <w:r w:rsidR="008666A2">
        <w:t xml:space="preserve">umen in piece or open to inter collected duct which are </w:t>
      </w:r>
      <w:proofErr w:type="spellStart"/>
      <w:r w:rsidR="008666A2">
        <w:t>contineusly</w:t>
      </w:r>
      <w:proofErr w:type="spellEnd"/>
      <w:r w:rsidR="008666A2">
        <w:t xml:space="preserve"> with striated duck. Which term open to the </w:t>
      </w:r>
      <w:proofErr w:type="spellStart"/>
      <w:r w:rsidR="008666A2">
        <w:t>excreatry</w:t>
      </w:r>
      <w:proofErr w:type="spellEnd"/>
      <w:r w:rsidR="008666A2">
        <w:t xml:space="preserve"> duck to the </w:t>
      </w:r>
      <w:proofErr w:type="spellStart"/>
      <w:r w:rsidR="008666A2">
        <w:t>S.gland</w:t>
      </w:r>
      <w:proofErr w:type="spellEnd"/>
    </w:p>
    <w:p w:rsidR="002148B2" w:rsidRDefault="002148B2" w:rsidP="0006186D">
      <w:pPr>
        <w:ind w:left="720"/>
        <w:rPr>
          <w:highlight w:val="blue"/>
        </w:rPr>
      </w:pPr>
    </w:p>
    <w:p w:rsidR="002148B2" w:rsidRDefault="002148B2" w:rsidP="0006186D">
      <w:pPr>
        <w:ind w:left="720"/>
        <w:rPr>
          <w:highlight w:val="blue"/>
        </w:rPr>
      </w:pPr>
    </w:p>
    <w:p w:rsidR="002148B2" w:rsidRDefault="002148B2" w:rsidP="0006186D">
      <w:pPr>
        <w:ind w:left="720"/>
        <w:rPr>
          <w:highlight w:val="blue"/>
        </w:rPr>
      </w:pPr>
    </w:p>
    <w:p w:rsidR="002148B2" w:rsidRDefault="002148B2" w:rsidP="0006186D">
      <w:pPr>
        <w:ind w:left="720"/>
        <w:rPr>
          <w:highlight w:val="blue"/>
        </w:rPr>
      </w:pPr>
    </w:p>
    <w:p w:rsidR="0006186D" w:rsidRDefault="002148B2" w:rsidP="0006186D">
      <w:pPr>
        <w:ind w:left="720"/>
      </w:pPr>
      <w:r w:rsidRPr="002148B2">
        <w:rPr>
          <w:highlight w:val="blue"/>
        </w:rPr>
        <w:t>============================================================================</w:t>
      </w:r>
    </w:p>
    <w:p w:rsidR="002148B2" w:rsidRDefault="002148B2" w:rsidP="0006186D">
      <w:pPr>
        <w:ind w:left="720"/>
      </w:pPr>
      <w:r>
        <w:t xml:space="preserve">                                                                </w:t>
      </w:r>
      <w:proofErr w:type="gramStart"/>
      <w:r>
        <w:t>THE  END</w:t>
      </w:r>
      <w:proofErr w:type="gramEnd"/>
    </w:p>
    <w:p w:rsidR="002148B2" w:rsidRPr="0006186D" w:rsidRDefault="002148B2" w:rsidP="002148B2">
      <w:r>
        <w:t xml:space="preserve">              </w:t>
      </w:r>
      <w:r w:rsidRPr="002148B2">
        <w:rPr>
          <w:highlight w:val="darkGreen"/>
        </w:rPr>
        <w:t>++++++++++++++++++++++++++++++++++++++++++++++++++++++++++++++++++++++++++++</w:t>
      </w:r>
    </w:p>
    <w:p w:rsidR="0006186D" w:rsidRPr="00CD626D" w:rsidRDefault="0006186D" w:rsidP="0006186D"/>
    <w:sectPr w:rsidR="0006186D" w:rsidRPr="00CD626D" w:rsidSect="00AE3AA1">
      <w:pgSz w:w="12240" w:h="15840"/>
      <w:pgMar w:top="1440" w:right="1440" w:bottom="1440" w:left="1440" w:header="720" w:footer="720" w:gutter="0"/>
      <w:pgBorders w:offsetFrom="page">
        <w:top w:val="doubleWave" w:sz="6" w:space="24" w:color="002060"/>
        <w:left w:val="doubleWave" w:sz="6" w:space="24" w:color="002060"/>
        <w:bottom w:val="doubleWave" w:sz="6" w:space="24" w:color="002060"/>
        <w:right w:val="doubleWave" w:sz="6" w:space="24" w:color="002060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B3F6E"/>
    <w:multiLevelType w:val="hybridMultilevel"/>
    <w:tmpl w:val="2BE4546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222742"/>
    <w:multiLevelType w:val="hybridMultilevel"/>
    <w:tmpl w:val="7BCCE73C"/>
    <w:lvl w:ilvl="0" w:tplc="04090009">
      <w:start w:val="1"/>
      <w:numFmt w:val="bullet"/>
      <w:lvlText w:val=""/>
      <w:lvlJc w:val="left"/>
      <w:pPr>
        <w:ind w:left="112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">
    <w:nsid w:val="0D330DDC"/>
    <w:multiLevelType w:val="hybridMultilevel"/>
    <w:tmpl w:val="BD2CB4A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D331147"/>
    <w:multiLevelType w:val="hybridMultilevel"/>
    <w:tmpl w:val="F3A6DB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E9393F"/>
    <w:multiLevelType w:val="hybridMultilevel"/>
    <w:tmpl w:val="4128EC8C"/>
    <w:lvl w:ilvl="0" w:tplc="04090009">
      <w:start w:val="1"/>
      <w:numFmt w:val="bullet"/>
      <w:lvlText w:val=""/>
      <w:lvlJc w:val="left"/>
      <w:pPr>
        <w:ind w:left="121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7" w:hanging="360"/>
      </w:pPr>
      <w:rPr>
        <w:rFonts w:ascii="Wingdings" w:hAnsi="Wingdings" w:hint="default"/>
      </w:rPr>
    </w:lvl>
  </w:abstractNum>
  <w:abstractNum w:abstractNumId="5">
    <w:nsid w:val="17A01B89"/>
    <w:multiLevelType w:val="hybridMultilevel"/>
    <w:tmpl w:val="E696CE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FA0ACD"/>
    <w:multiLevelType w:val="hybridMultilevel"/>
    <w:tmpl w:val="F626A8A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FB6DC4"/>
    <w:multiLevelType w:val="hybridMultilevel"/>
    <w:tmpl w:val="6BEE28D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E32F1F"/>
    <w:multiLevelType w:val="hybridMultilevel"/>
    <w:tmpl w:val="D03C351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D1467B"/>
    <w:multiLevelType w:val="hybridMultilevel"/>
    <w:tmpl w:val="88B4D6C0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264B44D2"/>
    <w:multiLevelType w:val="hybridMultilevel"/>
    <w:tmpl w:val="278684CE"/>
    <w:lvl w:ilvl="0" w:tplc="08B449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B243FB3"/>
    <w:multiLevelType w:val="hybridMultilevel"/>
    <w:tmpl w:val="C85C16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176BB4"/>
    <w:multiLevelType w:val="hybridMultilevel"/>
    <w:tmpl w:val="C23CEBE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3A7E26"/>
    <w:multiLevelType w:val="hybridMultilevel"/>
    <w:tmpl w:val="B2D8BAD2"/>
    <w:lvl w:ilvl="0" w:tplc="75A0F7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2C0F3D"/>
    <w:multiLevelType w:val="hybridMultilevel"/>
    <w:tmpl w:val="9F1CA5E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3D6784"/>
    <w:multiLevelType w:val="hybridMultilevel"/>
    <w:tmpl w:val="C3D0974C"/>
    <w:lvl w:ilvl="0" w:tplc="75A0F7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253A31"/>
    <w:multiLevelType w:val="hybridMultilevel"/>
    <w:tmpl w:val="6868E20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7F17A2"/>
    <w:multiLevelType w:val="hybridMultilevel"/>
    <w:tmpl w:val="7EFE67DC"/>
    <w:lvl w:ilvl="0" w:tplc="2A38EE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206566D"/>
    <w:multiLevelType w:val="hybridMultilevel"/>
    <w:tmpl w:val="ACCA2E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9777A7"/>
    <w:multiLevelType w:val="hybridMultilevel"/>
    <w:tmpl w:val="3BB0431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4D3A4D"/>
    <w:multiLevelType w:val="hybridMultilevel"/>
    <w:tmpl w:val="B2BA3B6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E5520"/>
    <w:multiLevelType w:val="hybridMultilevel"/>
    <w:tmpl w:val="8E84CCB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B94F56"/>
    <w:multiLevelType w:val="hybridMultilevel"/>
    <w:tmpl w:val="278684CE"/>
    <w:lvl w:ilvl="0" w:tplc="08B449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B2A4D6C"/>
    <w:multiLevelType w:val="hybridMultilevel"/>
    <w:tmpl w:val="CB2E4E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3"/>
  </w:num>
  <w:num w:numId="3">
    <w:abstractNumId w:val="3"/>
  </w:num>
  <w:num w:numId="4">
    <w:abstractNumId w:val="15"/>
  </w:num>
  <w:num w:numId="5">
    <w:abstractNumId w:val="18"/>
  </w:num>
  <w:num w:numId="6">
    <w:abstractNumId w:val="7"/>
  </w:num>
  <w:num w:numId="7">
    <w:abstractNumId w:val="20"/>
  </w:num>
  <w:num w:numId="8">
    <w:abstractNumId w:val="16"/>
  </w:num>
  <w:num w:numId="9">
    <w:abstractNumId w:val="1"/>
  </w:num>
  <w:num w:numId="10">
    <w:abstractNumId w:val="4"/>
  </w:num>
  <w:num w:numId="11">
    <w:abstractNumId w:val="6"/>
  </w:num>
  <w:num w:numId="12">
    <w:abstractNumId w:val="8"/>
  </w:num>
  <w:num w:numId="13">
    <w:abstractNumId w:val="14"/>
  </w:num>
  <w:num w:numId="14">
    <w:abstractNumId w:val="12"/>
  </w:num>
  <w:num w:numId="15">
    <w:abstractNumId w:val="21"/>
  </w:num>
  <w:num w:numId="16">
    <w:abstractNumId w:val="13"/>
  </w:num>
  <w:num w:numId="17">
    <w:abstractNumId w:val="5"/>
  </w:num>
  <w:num w:numId="18">
    <w:abstractNumId w:val="22"/>
  </w:num>
  <w:num w:numId="19">
    <w:abstractNumId w:val="10"/>
  </w:num>
  <w:num w:numId="20">
    <w:abstractNumId w:val="17"/>
  </w:num>
  <w:num w:numId="21">
    <w:abstractNumId w:val="9"/>
  </w:num>
  <w:num w:numId="22">
    <w:abstractNumId w:val="0"/>
  </w:num>
  <w:num w:numId="23">
    <w:abstractNumId w:val="2"/>
  </w:num>
  <w:num w:numId="2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682EB5"/>
    <w:rsid w:val="0006186D"/>
    <w:rsid w:val="001862B5"/>
    <w:rsid w:val="002148B2"/>
    <w:rsid w:val="00217138"/>
    <w:rsid w:val="0028496B"/>
    <w:rsid w:val="00424A95"/>
    <w:rsid w:val="004F5C8C"/>
    <w:rsid w:val="00682EB5"/>
    <w:rsid w:val="00771967"/>
    <w:rsid w:val="007B04AA"/>
    <w:rsid w:val="008666A2"/>
    <w:rsid w:val="00891D3A"/>
    <w:rsid w:val="008F0858"/>
    <w:rsid w:val="009A5D5E"/>
    <w:rsid w:val="00AE3AA1"/>
    <w:rsid w:val="00B3667A"/>
    <w:rsid w:val="00CD626D"/>
    <w:rsid w:val="00E076D6"/>
    <w:rsid w:val="00F16B0B"/>
    <w:rsid w:val="00F414F3"/>
    <w:rsid w:val="00F71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3212]"/>
    </o:shapedefaults>
    <o:shapelayout v:ext="edit">
      <o:idmap v:ext="edit" data="1"/>
      <o:rules v:ext="edit">
        <o:r id="V:Rule4" type="connector" idref="#_x0000_s1026"/>
        <o:r id="V:Rule5" type="connector" idref="#_x0000_s1027"/>
        <o:r id="V:Rule6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EB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5D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6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B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6</Pages>
  <Words>1131</Words>
  <Characters>6449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bakhti Alam</dc:creator>
  <cp:lastModifiedBy>bakhti Alam</cp:lastModifiedBy>
  <cp:revision>37</cp:revision>
  <dcterms:created xsi:type="dcterms:W3CDTF">2020-04-21T12:29:00Z</dcterms:created>
  <dcterms:modified xsi:type="dcterms:W3CDTF">2020-04-23T06:15:00Z</dcterms:modified>
</cp:coreProperties>
</file>