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76"/>
        <w:rPr>
          <w:rFonts w:ascii="Arial" w:cs="Arial" w:hAnsi="Arial"/>
          <w:b/>
          <w:sz w:val="18"/>
          <w:highlight w:val="yellow"/>
          <w:lang w:val="en-US"/>
        </w:rPr>
      </w:pPr>
      <w:r>
        <w:rPr>
          <w:rFonts w:ascii="Arial" w:cs="Arial" w:hAnsi="Arial"/>
          <w:b/>
          <w:sz w:val="18"/>
          <w:highlight w:val="yellow"/>
          <w:lang w:val="en-US"/>
        </w:rPr>
        <w:t>Name   :  Muhammad jibran</w:t>
      </w:r>
    </w:p>
    <w:p>
      <w:pPr>
        <w:pStyle w:val="style0"/>
        <w:spacing w:lineRule="auto" w:line="276"/>
        <w:rPr>
          <w:rFonts w:ascii="Arial" w:cs="Arial" w:hAnsi="Arial"/>
          <w:b/>
          <w:sz w:val="18"/>
          <w:lang w:val="en-US"/>
        </w:rPr>
      </w:pPr>
      <w:r>
        <w:rPr>
          <w:rFonts w:ascii="Arial" w:cs="Arial" w:hAnsi="Arial"/>
          <w:b/>
          <w:sz w:val="18"/>
          <w:lang w:val="en-US"/>
        </w:rPr>
        <w:t>ID. No : 16712</w:t>
      </w:r>
    </w:p>
    <w:p>
      <w:pPr>
        <w:pStyle w:val="style0"/>
        <w:spacing w:lineRule="auto" w:line="276"/>
        <w:rPr>
          <w:rFonts w:ascii="Arial" w:cs="Arial" w:hAnsi="Arial"/>
          <w:b/>
          <w:sz w:val="18"/>
        </w:rPr>
      </w:pPr>
      <w:r>
        <w:rPr>
          <w:rFonts w:ascii="Arial" w:cs="Arial" w:hAnsi="Arial"/>
          <w:b/>
          <w:sz w:val="18"/>
          <w:lang w:val="en-US"/>
        </w:rPr>
        <w:t>Section. : B</w:t>
      </w:r>
    </w:p>
    <w:p>
      <w:pPr>
        <w:pStyle w:val="style0"/>
        <w:spacing w:lineRule="auto" w:line="240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MidTerm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Assignment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,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Spring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2020.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                                      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Total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marks: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30.</w:t>
      </w:r>
    </w:p>
    <w:p>
      <w:pPr>
        <w:pStyle w:val="style0"/>
        <w:spacing w:lineRule="auto" w:line="240"/>
        <w:rPr/>
      </w:pPr>
      <w:r>
        <w:rPr>
          <w:lang w:val="en-US"/>
        </w:rPr>
        <w:t>Instructor. Dr Adnan Ahmad</w:t>
      </w:r>
    </w:p>
    <w:p>
      <w:pPr>
        <w:pStyle w:val="style0"/>
        <w:spacing w:lineRule="auto" w:line="276"/>
        <w:rPr>
          <w:rFonts w:ascii="Arial" w:cs="Arial" w:hAnsi="Arial"/>
          <w:b/>
          <w:sz w:val="18"/>
        </w:rPr>
      </w:pPr>
    </w:p>
    <w:p>
      <w:pPr>
        <w:pStyle w:val="style0"/>
        <w:spacing w:lineRule="auto" w:line="276"/>
        <w:ind w:left="2880" w:firstLine="720"/>
        <w:rPr>
          <w:rFonts w:ascii="Arial" w:cs="Arial" w:hAnsi="Arial"/>
          <w:b/>
          <w:sz w:val="18"/>
          <w:u w:val="single"/>
        </w:rPr>
      </w:pPr>
      <w:r>
        <w:rPr>
          <w:rFonts w:ascii="Arial" w:cs="Arial" w:hAnsi="Arial"/>
          <w:b/>
          <w:sz w:val="18"/>
          <w:u w:val="single"/>
        </w:rPr>
        <w:t>Section A</w:t>
      </w:r>
    </w:p>
    <w:p>
      <w:pPr>
        <w:pStyle w:val="style0"/>
        <w:spacing w:after="0"/>
        <w:ind w:right="4"/>
        <w:rPr>
          <w:noProof/>
        </w:rPr>
      </w:pPr>
    </w:p>
    <w:p>
      <w:pPr>
        <w:pStyle w:val="style0"/>
        <w:spacing w:after="0"/>
        <w:ind w:right="4"/>
        <w:jc w:val="center"/>
        <w:rPr>
          <w:noProof/>
        </w:rPr>
      </w:pPr>
    </w:p>
    <w:p>
      <w:pPr>
        <w:pStyle w:val="style179"/>
        <w:numPr>
          <w:ilvl w:val="0"/>
          <w:numId w:val="1"/>
        </w:numPr>
        <w:rPr/>
      </w:pPr>
      <w:r>
        <w:t>the most commonly ordered blood tests</w:t>
      </w:r>
    </w:p>
    <w:p>
      <w:pPr>
        <w:pStyle w:val="style179"/>
        <w:numPr>
          <w:ilvl w:val="0"/>
          <w:numId w:val="29"/>
        </w:numPr>
        <w:rPr>
          <w:highlight w:val="yellow"/>
        </w:rPr>
      </w:pPr>
      <w:r>
        <w:rPr>
          <w:highlight w:val="yellow"/>
        </w:rPr>
        <w:t>Urine RE</w:t>
      </w:r>
    </w:p>
    <w:p>
      <w:pPr>
        <w:pStyle w:val="style179"/>
        <w:numPr>
          <w:ilvl w:val="0"/>
          <w:numId w:val="29"/>
        </w:numPr>
        <w:rPr/>
      </w:pPr>
      <w:r>
        <w:t>T3</w:t>
      </w:r>
    </w:p>
    <w:p>
      <w:pPr>
        <w:pStyle w:val="style179"/>
        <w:numPr>
          <w:ilvl w:val="0"/>
          <w:numId w:val="29"/>
        </w:numPr>
        <w:rPr/>
      </w:pPr>
      <w:r>
        <w:t>T4</w:t>
      </w:r>
    </w:p>
    <w:p>
      <w:pPr>
        <w:pStyle w:val="style179"/>
        <w:numPr>
          <w:ilvl w:val="0"/>
          <w:numId w:val="29"/>
        </w:numPr>
        <w:rPr/>
      </w:pPr>
      <w:r>
        <w:t>Hmglb</w:t>
      </w:r>
    </w:p>
    <w:p>
      <w:pPr>
        <w:pStyle w:val="style179"/>
        <w:numPr>
          <w:ilvl w:val="0"/>
          <w:numId w:val="29"/>
        </w:numPr>
        <w:rPr/>
      </w:pPr>
      <w:r>
        <w:t>None of them</w:t>
      </w:r>
    </w:p>
    <w:p>
      <w:pPr>
        <w:pStyle w:val="style179"/>
        <w:numPr>
          <w:ilvl w:val="0"/>
          <w:numId w:val="1"/>
        </w:numPr>
        <w:rPr/>
      </w:pPr>
      <w:r>
        <w:t>When a person has been diagnosed with a disease known to affect blood cells, a ___ will often be ordered on a regular basis to monitor their condition</w:t>
      </w:r>
    </w:p>
    <w:p>
      <w:pPr>
        <w:pStyle w:val="style179"/>
        <w:numPr>
          <w:ilvl w:val="0"/>
          <w:numId w:val="28"/>
        </w:numPr>
        <w:rPr/>
      </w:pPr>
      <w:r>
        <w:t>Urine RE</w:t>
      </w:r>
    </w:p>
    <w:p>
      <w:pPr>
        <w:pStyle w:val="style179"/>
        <w:numPr>
          <w:ilvl w:val="0"/>
          <w:numId w:val="28"/>
        </w:numPr>
        <w:rPr/>
      </w:pPr>
      <w:r>
        <w:t>T3</w:t>
      </w:r>
    </w:p>
    <w:p>
      <w:pPr>
        <w:pStyle w:val="style179"/>
        <w:numPr>
          <w:ilvl w:val="0"/>
          <w:numId w:val="28"/>
        </w:numPr>
        <w:rPr/>
      </w:pPr>
      <w:r>
        <w:t>T4</w:t>
      </w:r>
    </w:p>
    <w:p>
      <w:pPr>
        <w:pStyle w:val="style179"/>
        <w:numPr>
          <w:ilvl w:val="0"/>
          <w:numId w:val="28"/>
        </w:numPr>
        <w:rPr/>
      </w:pPr>
      <w:r>
        <w:t>Hmglb</w:t>
      </w:r>
    </w:p>
    <w:p>
      <w:pPr>
        <w:pStyle w:val="style179"/>
        <w:numPr>
          <w:ilvl w:val="0"/>
          <w:numId w:val="28"/>
        </w:numPr>
        <w:rPr>
          <w:highlight w:val="yellow"/>
        </w:rPr>
      </w:pPr>
      <w:r>
        <w:rPr>
          <w:highlight w:val="yellow"/>
        </w:rPr>
        <w:t>None of them</w:t>
      </w:r>
    </w:p>
    <w:p>
      <w:pPr>
        <w:pStyle w:val="style179"/>
        <w:numPr>
          <w:ilvl w:val="0"/>
          <w:numId w:val="1"/>
        </w:numPr>
        <w:rPr/>
      </w:pPr>
      <w:r>
        <w:t>The cells that are part of the body's defense system against infections and cancer and also play a role in allergies and inflammation</w:t>
      </w:r>
    </w:p>
    <w:p>
      <w:pPr>
        <w:pStyle w:val="style179"/>
        <w:numPr>
          <w:ilvl w:val="0"/>
          <w:numId w:val="27"/>
        </w:numPr>
        <w:rPr/>
      </w:pPr>
      <w:r>
        <w:t xml:space="preserve">Neutrophils   </w:t>
      </w:r>
    </w:p>
    <w:p>
      <w:pPr>
        <w:pStyle w:val="style179"/>
        <w:numPr>
          <w:ilvl w:val="0"/>
          <w:numId w:val="27"/>
        </w:numPr>
        <w:rPr/>
      </w:pPr>
      <w:r>
        <w:t xml:space="preserve">Lymphocytes </w:t>
      </w:r>
      <w:r>
        <w:tab/>
      </w:r>
    </w:p>
    <w:p>
      <w:pPr>
        <w:pStyle w:val="style179"/>
        <w:numPr>
          <w:ilvl w:val="0"/>
          <w:numId w:val="27"/>
        </w:numPr>
        <w:rPr/>
      </w:pPr>
      <w:r>
        <w:rPr>
          <w:highlight w:val="yellow"/>
        </w:rPr>
        <w:t>Eosinophils</w:t>
      </w:r>
      <w:r>
        <w:t xml:space="preserve"> </w:t>
      </w:r>
      <w:r>
        <w:tab/>
      </w:r>
    </w:p>
    <w:p>
      <w:pPr>
        <w:pStyle w:val="style179"/>
        <w:numPr>
          <w:ilvl w:val="0"/>
          <w:numId w:val="27"/>
        </w:numPr>
        <w:rPr/>
      </w:pPr>
      <w:r>
        <w:t xml:space="preserve">Monocytes </w:t>
      </w:r>
      <w:r>
        <w:tab/>
      </w:r>
    </w:p>
    <w:p>
      <w:pPr>
        <w:pStyle w:val="style179"/>
        <w:numPr>
          <w:ilvl w:val="0"/>
          <w:numId w:val="27"/>
        </w:numPr>
        <w:rPr/>
      </w:pPr>
      <w:r>
        <w:t>All of the above</w:t>
      </w:r>
    </w:p>
    <w:p>
      <w:pPr>
        <w:pStyle w:val="style179"/>
        <w:numPr>
          <w:ilvl w:val="0"/>
          <w:numId w:val="1"/>
        </w:numPr>
        <w:rPr/>
      </w:pPr>
      <w:r>
        <w:t xml:space="preserve">Normal RBC range </w:t>
      </w:r>
      <w:r>
        <w:t>in:Male</w:t>
      </w:r>
      <w:r>
        <w:t xml:space="preserve">: </w:t>
      </w:r>
    </w:p>
    <w:p>
      <w:pPr>
        <w:pStyle w:val="style179"/>
        <w:numPr>
          <w:ilvl w:val="0"/>
          <w:numId w:val="26"/>
        </w:numPr>
        <w:ind w:left="1440"/>
        <w:rPr/>
      </w:pPr>
      <w:r>
        <w:rPr>
          <w:highlight w:val="yellow"/>
        </w:rPr>
        <w:t>4.7 to 6.1 million cells p (cells/mcL</w:t>
      </w:r>
      <w:r>
        <w:t>)</w:t>
      </w:r>
    </w:p>
    <w:p>
      <w:pPr>
        <w:pStyle w:val="style179"/>
        <w:numPr>
          <w:ilvl w:val="0"/>
          <w:numId w:val="26"/>
        </w:numPr>
        <w:ind w:left="1440"/>
        <w:rPr/>
      </w:pPr>
      <w:r>
        <w:rPr/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page">
                  <wp:posOffset>7396500</wp:posOffset>
                </wp:positionH>
                <wp:positionV relativeFrom="page">
                  <wp:posOffset>10292499</wp:posOffset>
                </wp:positionV>
                <wp:extent cx="6963" cy="15413024"/>
                <wp:effectExtent l="0" t="0" r="0" b="0"/>
                <wp:wrapNone/>
                <wp:docPr id="1026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6963" cy="154130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666666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26" arcsize="0.16666667," fillcolor="white" stroked="t" style="position:absolute;margin-left:582.4pt;margin-top:810.43pt;width:0.55pt;height:1213.62pt;z-index:2;mso-position-horizontal-relative:page;mso-position-vertical-relative:page;mso-width-relative:page;mso-height-relative:page;mso-wrap-distance-left:0.0pt;mso-wrap-distance-right:0.0pt;visibility:visible;flip:x;">
                <v:stroke color="#666666"/>
                <v:fill/>
              </v:roundrect>
            </w:pict>
          </mc:Fallback>
        </mc:AlternateContent>
      </w:r>
      <w:r>
        <w:t>4.2 to 5.4 million cells/</w:t>
      </w:r>
      <w:r>
        <w:t>mcL</w:t>
      </w:r>
    </w:p>
    <w:p>
      <w:pPr>
        <w:pStyle w:val="style179"/>
        <w:numPr>
          <w:ilvl w:val="0"/>
          <w:numId w:val="26"/>
        </w:numPr>
        <w:ind w:left="1440"/>
        <w:rPr/>
      </w:pPr>
      <w:r>
        <w:t>6.7 to 6.1 million cells p (cells/</w:t>
      </w:r>
      <w:r>
        <w:t>mcL</w:t>
      </w:r>
      <w:r>
        <w:t xml:space="preserve">) </w:t>
      </w:r>
    </w:p>
    <w:p>
      <w:pPr>
        <w:pStyle w:val="style179"/>
        <w:numPr>
          <w:ilvl w:val="0"/>
          <w:numId w:val="26"/>
        </w:numPr>
        <w:ind w:left="1440"/>
        <w:rPr/>
      </w:pPr>
      <w:r>
        <w:t>9.7 to 6.1 million cells p (cells/</w:t>
      </w:r>
      <w:r>
        <w:t>mcL</w:t>
      </w:r>
      <w:r>
        <w:t>)</w:t>
      </w:r>
    </w:p>
    <w:p>
      <w:pPr>
        <w:pStyle w:val="style179"/>
        <w:numPr>
          <w:ilvl w:val="0"/>
          <w:numId w:val="1"/>
        </w:numPr>
        <w:rPr/>
      </w:pPr>
      <w:r>
        <w:t xml:space="preserve"> </w:t>
      </w:r>
      <w:r>
        <w:rPr>
          <w:lang w:val="en-US"/>
        </w:rPr>
        <w:t xml:space="preserve"> </w:t>
      </w:r>
      <w:r>
        <w:t>Low platelet concentration is</w:t>
      </w:r>
    </w:p>
    <w:p>
      <w:pPr>
        <w:pStyle w:val="style179"/>
        <w:numPr>
          <w:ilvl w:val="0"/>
          <w:numId w:val="25"/>
        </w:numPr>
        <w:ind w:left="1440"/>
        <w:rPr/>
      </w:pPr>
      <w:r>
        <w:rPr>
          <w:highlight w:val="yellow"/>
        </w:rPr>
        <w:t>Thrombocytopenia</w:t>
      </w:r>
      <w:r>
        <w:t xml:space="preserve"> </w:t>
      </w:r>
    </w:p>
    <w:p>
      <w:pPr>
        <w:pStyle w:val="style179"/>
        <w:numPr>
          <w:ilvl w:val="0"/>
          <w:numId w:val="25"/>
        </w:numPr>
        <w:ind w:left="1440"/>
        <w:rPr/>
      </w:pPr>
      <w:r>
        <w:t xml:space="preserve">Thrombocytosis </w:t>
      </w:r>
    </w:p>
    <w:p>
      <w:pPr>
        <w:pStyle w:val="style179"/>
        <w:numPr>
          <w:ilvl w:val="0"/>
          <w:numId w:val="25"/>
        </w:numPr>
        <w:ind w:left="1440"/>
        <w:rPr/>
      </w:pPr>
      <w:r>
        <w:t xml:space="preserve">Thrombocytopathy </w:t>
      </w:r>
    </w:p>
    <w:p>
      <w:pPr>
        <w:pStyle w:val="style179"/>
        <w:numPr>
          <w:ilvl w:val="0"/>
          <w:numId w:val="25"/>
        </w:numPr>
        <w:ind w:left="1440"/>
        <w:rPr/>
      </w:pPr>
      <w:r>
        <w:t>Leukopenia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>Also known as myeloid tissue</w:t>
      </w:r>
    </w:p>
    <w:p>
      <w:pPr>
        <w:pStyle w:val="style179"/>
        <w:numPr>
          <w:ilvl w:val="0"/>
          <w:numId w:val="24"/>
        </w:numPr>
        <w:ind w:left="1440"/>
        <w:rPr>
          <w:highlight w:val="yellow"/>
        </w:rPr>
      </w:pPr>
      <w:r>
        <w:rPr>
          <w:highlight w:val="yellow"/>
        </w:rPr>
        <w:t>Red BM</w:t>
      </w:r>
    </w:p>
    <w:p>
      <w:pPr>
        <w:pStyle w:val="style179"/>
        <w:numPr>
          <w:ilvl w:val="0"/>
          <w:numId w:val="24"/>
        </w:numPr>
        <w:ind w:left="1440"/>
        <w:rPr/>
      </w:pPr>
      <w:r>
        <w:t>Yellow White BM</w:t>
      </w:r>
    </w:p>
    <w:p>
      <w:pPr>
        <w:pStyle w:val="style179"/>
        <w:numPr>
          <w:ilvl w:val="0"/>
          <w:numId w:val="24"/>
        </w:numPr>
        <w:ind w:left="1440"/>
        <w:rPr/>
      </w:pPr>
      <w:r>
        <w:t>Greenish fatty tissue</w:t>
      </w:r>
    </w:p>
    <w:p>
      <w:pPr>
        <w:pStyle w:val="style179"/>
        <w:numPr>
          <w:ilvl w:val="0"/>
          <w:numId w:val="1"/>
        </w:numPr>
        <w:rPr/>
      </w:pPr>
      <w:r>
        <w:t xml:space="preserve">All red blood cells and platelets in </w:t>
      </w:r>
      <w:r>
        <w:t>humans</w:t>
      </w:r>
      <w:r>
        <w:t xml:space="preserve"> adults are formed in____________ </w:t>
      </w:r>
    </w:p>
    <w:p>
      <w:pPr>
        <w:pStyle w:val="style179"/>
        <w:numPr>
          <w:ilvl w:val="0"/>
          <w:numId w:val="23"/>
        </w:numPr>
        <w:ind w:left="1440"/>
        <w:rPr/>
      </w:pPr>
      <w:r>
        <w:t>Yellow BM</w:t>
      </w:r>
    </w:p>
    <w:p>
      <w:pPr>
        <w:pStyle w:val="style179"/>
        <w:numPr>
          <w:ilvl w:val="0"/>
          <w:numId w:val="23"/>
        </w:numPr>
        <w:ind w:left="1440"/>
        <w:rPr/>
      </w:pPr>
      <w:r>
        <w:t>White BM</w:t>
      </w:r>
    </w:p>
    <w:p>
      <w:pPr>
        <w:pStyle w:val="style179"/>
        <w:numPr>
          <w:ilvl w:val="0"/>
          <w:numId w:val="23"/>
        </w:numPr>
        <w:ind w:left="1440"/>
        <w:rPr/>
      </w:pPr>
      <w:r>
        <w:t>Greenish fatty tissue</w:t>
      </w:r>
    </w:p>
    <w:p>
      <w:pPr>
        <w:pStyle w:val="style179"/>
        <w:numPr>
          <w:ilvl w:val="0"/>
          <w:numId w:val="23"/>
        </w:numPr>
        <w:ind w:left="1440"/>
        <w:rPr>
          <w:highlight w:val="yellow"/>
        </w:rPr>
      </w:pPr>
      <w:r>
        <w:rPr>
          <w:highlight w:val="yellow"/>
        </w:rPr>
        <w:t>Myeloid tissue</w:t>
      </w:r>
    </w:p>
    <w:p>
      <w:pPr>
        <w:pStyle w:val="style179"/>
        <w:numPr>
          <w:ilvl w:val="0"/>
          <w:numId w:val="1"/>
        </w:numPr>
        <w:rPr/>
      </w:pPr>
      <w:r>
        <w:t>Increase in red blood cells</w:t>
      </w:r>
    </w:p>
    <w:p>
      <w:pPr>
        <w:pStyle w:val="style179"/>
        <w:numPr>
          <w:ilvl w:val="0"/>
          <w:numId w:val="22"/>
        </w:numPr>
        <w:ind w:left="1440"/>
        <w:rPr/>
      </w:pPr>
      <w:r>
        <w:t>Anemia</w:t>
      </w:r>
    </w:p>
    <w:p>
      <w:pPr>
        <w:pStyle w:val="style179"/>
        <w:numPr>
          <w:ilvl w:val="0"/>
          <w:numId w:val="22"/>
        </w:numPr>
        <w:ind w:left="1440"/>
        <w:rPr>
          <w:highlight w:val="yellow"/>
        </w:rPr>
      </w:pPr>
      <w:r>
        <w:rPr>
          <w:highlight w:val="yellow"/>
        </w:rPr>
        <w:t>Polycythemia</w:t>
      </w:r>
    </w:p>
    <w:p>
      <w:pPr>
        <w:pStyle w:val="style179"/>
        <w:numPr>
          <w:ilvl w:val="0"/>
          <w:numId w:val="22"/>
        </w:numPr>
        <w:ind w:left="1440"/>
        <w:rPr/>
      </w:pPr>
      <w:r>
        <w:t>leukemia</w:t>
      </w:r>
    </w:p>
    <w:p>
      <w:pPr>
        <w:pStyle w:val="style179"/>
        <w:numPr>
          <w:ilvl w:val="0"/>
          <w:numId w:val="22"/>
        </w:numPr>
        <w:ind w:left="1440"/>
        <w:rPr/>
      </w:pPr>
      <w:r>
        <w:t xml:space="preserve">Clotting defects </w:t>
      </w:r>
    </w:p>
    <w:p>
      <w:pPr>
        <w:pStyle w:val="style179"/>
        <w:numPr>
          <w:ilvl w:val="0"/>
          <w:numId w:val="1"/>
        </w:numPr>
        <w:rPr/>
      </w:pPr>
      <w:r>
        <w:t>Thrombopoietin  is</w:t>
      </w:r>
      <w:r>
        <w:t xml:space="preserve"> a glycoprotein hormone produced mainly by___</w:t>
      </w:r>
    </w:p>
    <w:p>
      <w:pPr>
        <w:pStyle w:val="style179"/>
        <w:numPr>
          <w:ilvl w:val="0"/>
          <w:numId w:val="21"/>
        </w:numPr>
        <w:ind w:left="1440"/>
        <w:rPr/>
      </w:pPr>
      <w:r>
        <w:t>Liver</w:t>
      </w:r>
    </w:p>
    <w:p>
      <w:pPr>
        <w:pStyle w:val="style179"/>
        <w:numPr>
          <w:ilvl w:val="0"/>
          <w:numId w:val="21"/>
        </w:numPr>
        <w:ind w:left="1440"/>
        <w:rPr/>
      </w:pPr>
      <w:r>
        <w:t>Kidney</w:t>
      </w:r>
    </w:p>
    <w:p>
      <w:pPr>
        <w:pStyle w:val="style179"/>
        <w:numPr>
          <w:ilvl w:val="0"/>
          <w:numId w:val="21"/>
        </w:numPr>
        <w:ind w:left="1440"/>
        <w:rPr>
          <w:highlight w:val="yellow"/>
        </w:rPr>
      </w:pPr>
      <w:r>
        <w:rPr>
          <w:highlight w:val="yellow"/>
        </w:rPr>
        <w:t>Both a and b</w:t>
      </w:r>
    </w:p>
    <w:p>
      <w:pPr>
        <w:pStyle w:val="style179"/>
        <w:numPr>
          <w:ilvl w:val="0"/>
          <w:numId w:val="21"/>
        </w:numPr>
        <w:ind w:left="1440"/>
        <w:rPr/>
      </w:pPr>
      <w:r>
        <w:t>Brain</w:t>
      </w:r>
    </w:p>
    <w:p>
      <w:pPr>
        <w:pStyle w:val="style179"/>
        <w:numPr>
          <w:ilvl w:val="0"/>
          <w:numId w:val="1"/>
        </w:numPr>
        <w:rPr/>
      </w:pPr>
      <w:r>
        <w:t>life span of RBCs is_____</w:t>
      </w:r>
    </w:p>
    <w:p>
      <w:pPr>
        <w:pStyle w:val="style179"/>
        <w:numPr>
          <w:ilvl w:val="0"/>
          <w:numId w:val="20"/>
        </w:numPr>
        <w:ind w:left="1440"/>
        <w:rPr/>
      </w:pPr>
      <w:r>
        <w:t>2 months</w:t>
      </w:r>
    </w:p>
    <w:p>
      <w:pPr>
        <w:pStyle w:val="style179"/>
        <w:numPr>
          <w:ilvl w:val="0"/>
          <w:numId w:val="20"/>
        </w:numPr>
        <w:ind w:left="1440"/>
        <w:rPr/>
      </w:pPr>
      <w:r>
        <w:t xml:space="preserve">3 months </w:t>
      </w:r>
    </w:p>
    <w:p>
      <w:pPr>
        <w:pStyle w:val="style179"/>
        <w:numPr>
          <w:ilvl w:val="0"/>
          <w:numId w:val="20"/>
        </w:numPr>
        <w:ind w:left="1440"/>
        <w:rPr/>
      </w:pPr>
      <w:r>
        <w:t>6 months</w:t>
      </w:r>
    </w:p>
    <w:p>
      <w:pPr>
        <w:pStyle w:val="style179"/>
        <w:numPr>
          <w:ilvl w:val="0"/>
          <w:numId w:val="20"/>
        </w:numPr>
        <w:ind w:left="1440"/>
        <w:rPr>
          <w:highlight w:val="yellow"/>
        </w:rPr>
      </w:pPr>
      <w:r>
        <w:rPr>
          <w:highlight w:val="yellow"/>
        </w:rPr>
        <w:t>None of them</w:t>
      </w:r>
    </w:p>
    <w:p>
      <w:pPr>
        <w:pStyle w:val="style0"/>
        <w:spacing w:after="0"/>
        <w:ind w:right="4"/>
        <w:jc w:val="center"/>
        <w:rPr>
          <w:noProof/>
        </w:rPr>
      </w:pPr>
    </w:p>
    <w:p>
      <w:pPr>
        <w:pStyle w:val="style0"/>
        <w:spacing w:after="0"/>
        <w:ind w:right="4"/>
        <w:jc w:val="center"/>
        <w:rPr>
          <w:noProof/>
        </w:rPr>
      </w:pPr>
    </w:p>
    <w:p>
      <w:pPr>
        <w:pStyle w:val="style0"/>
        <w:spacing w:after="0"/>
        <w:ind w:right="4"/>
        <w:jc w:val="center"/>
        <w:rPr>
          <w:noProof/>
        </w:rPr>
      </w:pPr>
    </w:p>
    <w:p>
      <w:pPr>
        <w:pStyle w:val="style0"/>
        <w:spacing w:after="0"/>
        <w:ind w:right="4"/>
        <w:jc w:val="center"/>
        <w:rPr>
          <w:noProof/>
        </w:rPr>
      </w:pPr>
    </w:p>
    <w:p>
      <w:pPr>
        <w:pStyle w:val="style0"/>
        <w:spacing w:after="0"/>
        <w:ind w:right="4"/>
        <w:jc w:val="left"/>
        <w:rPr>
          <w:rFonts w:hAnsi="Impact"/>
          <w:b/>
          <w:sz w:val="50"/>
          <w:u w:color="000000"/>
          <w:lang w:val="en-US"/>
        </w:rPr>
      </w:pPr>
      <w:r>
        <w:rPr>
          <w:rFonts w:hAnsi="Impact"/>
          <w:b/>
          <w:sz w:val="50"/>
          <w:u w:color="000000"/>
          <w:lang w:val="en-US"/>
        </w:rPr>
        <w:t xml:space="preserve">                        Section :  B</w:t>
      </w:r>
    </w:p>
    <w:p>
      <w:pPr>
        <w:pStyle w:val="style0"/>
        <w:spacing w:after="0"/>
        <w:ind w:right="4"/>
        <w:jc w:val="left"/>
        <w:rPr>
          <w:rFonts w:ascii="Times New Roman" w:cs="Times New Roman" w:hAnsi="Impact"/>
          <w:b/>
          <w:sz w:val="50"/>
          <w:highlight w:val="yellow"/>
          <w:u w:color="000000"/>
          <w:lang w:val="en-US"/>
        </w:rPr>
      </w:pPr>
      <w:r>
        <w:rPr>
          <w:rFonts w:ascii="Times New Roman" w:cs="Times New Roman" w:hAnsi="Impact"/>
          <w:b/>
          <w:sz w:val="50"/>
          <w:u w:color="000000"/>
          <w:lang w:val="en-US"/>
        </w:rPr>
        <w:t xml:space="preserve"> Q1: Ans:</w:t>
      </w:r>
      <w:r>
        <w:rPr>
          <w:rFonts w:ascii="Times New Roman" w:cs="Times New Roman" w:hAnsi="Impact"/>
          <w:b/>
          <w:sz w:val="50"/>
          <w:highlight w:val="yellow"/>
          <w:u w:color="000000"/>
          <w:lang w:val="en-US"/>
        </w:rPr>
        <w:t xml:space="preserve"> CHARACTERISTICS OF BLOOD</w:t>
      </w:r>
    </w:p>
    <w:p>
      <w:pPr>
        <w:pStyle w:val="style0"/>
        <w:spacing w:after="0"/>
        <w:ind w:right="4"/>
        <w:jc w:val="left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highlight w:val="yellow"/>
          <w:lang w:val="en-US"/>
        </w:rPr>
        <w:t>1 COLOUR</w:t>
      </w:r>
      <w:r>
        <w:rPr>
          <w:rFonts w:ascii="Times New Roman" w:cs="Times New Roman" w:hAnsi="Times New Roman"/>
          <w:sz w:val="24"/>
          <w:lang w:val="en-US"/>
        </w:rPr>
        <w:t>: bright red</w:t>
      </w:r>
      <w:r>
        <w:rPr>
          <w:rFonts w:ascii="Times New Roman" w:cs="Times New Roman" w:hAnsi="Times New Roman"/>
          <w:sz w:val="24"/>
          <w:lang w:val="en-US"/>
        </w:rPr>
        <w:tab/>
      </w:r>
      <w:r>
        <w:rPr>
          <w:rFonts w:ascii="Times New Roman" w:cs="Times New Roman" w:hAnsi="Times New Roman"/>
          <w:sz w:val="24"/>
          <w:lang w:val="en-US"/>
        </w:rPr>
        <w:t>~oxygenated (systemic)</w:t>
      </w:r>
    </w:p>
    <w:p>
      <w:pPr>
        <w:pStyle w:val="style0"/>
        <w:spacing w:after="0"/>
        <w:ind w:right="4"/>
        <w:jc w:val="left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Dark red/ purple ~ deoxygenated (venous)</w:t>
      </w:r>
    </w:p>
    <w:p>
      <w:pPr>
        <w:pStyle w:val="style0"/>
        <w:spacing w:after="0"/>
        <w:ind w:right="4"/>
        <w:jc w:val="left"/>
        <w:rPr>
          <w:rFonts w:ascii="Times New Roman" w:cs="Times New Roman" w:hAnsi="Times New Roman"/>
          <w:sz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2     </w:t>
      </w:r>
      <w:r>
        <w:rPr>
          <w:rFonts w:ascii="Times New Roman" w:cs="Times New Roman" w:hAnsi="Times New Roman"/>
          <w:sz w:val="24"/>
          <w:highlight w:val="yellow"/>
          <w:lang w:val="en-US"/>
        </w:rPr>
        <w:t>PH</w:t>
      </w:r>
    </w:p>
    <w:p>
      <w:pPr>
        <w:pStyle w:val="style0"/>
        <w:spacing w:after="0"/>
        <w:ind w:right="4"/>
        <w:jc w:val="left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7.35_7.45</w:t>
      </w:r>
    </w:p>
    <w:p>
      <w:pPr>
        <w:pStyle w:val="style0"/>
        <w:spacing w:after="0"/>
        <w:ind w:right="4"/>
        <w:jc w:val="left"/>
        <w:rPr>
          <w:rFonts w:ascii="Times New Roman" w:cs="Times New Roman" w:hAnsi="Times New Roman"/>
          <w:sz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highlight w:val="yellow"/>
          <w:lang w:val="en-US"/>
        </w:rPr>
        <w:t>3. Osmolality</w:t>
      </w:r>
    </w:p>
    <w:p>
      <w:pPr>
        <w:pStyle w:val="style0"/>
        <w:spacing w:after="0"/>
        <w:ind w:right="4"/>
        <w:jc w:val="left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285_295mosm</w:t>
      </w:r>
    </w:p>
    <w:p>
      <w:pPr>
        <w:pStyle w:val="style0"/>
        <w:spacing w:after="0"/>
        <w:ind w:right="4"/>
        <w:jc w:val="left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4.    Viscosity</w:t>
      </w:r>
    </w:p>
    <w:p>
      <w:pPr>
        <w:pStyle w:val="style0"/>
        <w:spacing w:after="0"/>
        <w:ind w:right="4"/>
        <w:jc w:val="left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3_4x more viscous than water</w:t>
      </w:r>
    </w:p>
    <w:p>
      <w:pPr>
        <w:pStyle w:val="style0"/>
        <w:spacing w:after="0"/>
        <w:ind w:right="4"/>
        <w:jc w:val="left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5    Almostall blood cells are found red bone marrow</w:t>
      </w:r>
    </w:p>
    <w:p>
      <w:pPr>
        <w:pStyle w:val="style0"/>
        <w:spacing w:after="0"/>
        <w:ind w:right="4"/>
        <w:jc w:val="left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6 specfic gravity is 1050_1060</w:t>
      </w:r>
    </w:p>
    <w:p>
      <w:pPr>
        <w:pStyle w:val="style0"/>
        <w:spacing w:after="0"/>
        <w:ind w:right="4"/>
        <w:jc w:val="left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 xml:space="preserve">6  </w:t>
      </w:r>
      <w:r>
        <w:rPr>
          <w:rFonts w:ascii="Times New Roman" w:cs="Times New Roman" w:hAnsi="Times New Roman"/>
          <w:sz w:val="24"/>
          <w:highlight w:val="yellow"/>
          <w:lang w:val="en-US"/>
        </w:rPr>
        <w:t>Tamprature</w:t>
      </w:r>
    </w:p>
    <w:p>
      <w:pPr>
        <w:pStyle w:val="style0"/>
        <w:spacing w:after="0"/>
        <w:ind w:right="4"/>
        <w:jc w:val="left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38°c  slightly higher then normal body tamprature</w:t>
      </w:r>
    </w:p>
    <w:p>
      <w:pPr>
        <w:pStyle w:val="style0"/>
        <w:spacing w:after="0"/>
        <w:ind w:right="4"/>
        <w:jc w:val="left"/>
        <w:rPr>
          <w:rFonts w:ascii="Times New Roman" w:cs="Times New Roman" w:hAnsi="Times New Roman"/>
          <w:sz w:val="24"/>
          <w:lang w:val="en-US"/>
        </w:rPr>
      </w:pPr>
      <w:r>
        <w:rPr>
          <w:rFonts w:ascii="Times New Roman" w:cs="Times New Roman" w:hAnsi="Times New Roman"/>
          <w:sz w:val="24"/>
          <w:lang w:val="en-US"/>
        </w:rPr>
        <w:t>7 Avrage valume of blood is 5_6 L for males and 4_5 L for femals</w:t>
      </w:r>
    </w:p>
    <w:p>
      <w:pPr>
        <w:pStyle w:val="style0"/>
        <w:spacing w:after="0"/>
        <w:ind w:right="4"/>
        <w:jc w:val="left"/>
        <w:rPr>
          <w:rFonts w:ascii="Times New Roman" w:cs="Times New Roman" w:hAnsi="Times New Roman"/>
          <w:sz w:val="24"/>
          <w:lang w:val="en-US"/>
        </w:rPr>
      </w:pPr>
    </w:p>
    <w:p>
      <w:pPr>
        <w:pStyle w:val="style0"/>
        <w:spacing w:after="0"/>
        <w:ind w:right="4"/>
        <w:jc w:val="left"/>
        <w:rPr>
          <w:rFonts w:cs="Times New Roman" w:hAnsi="Times New Roman" w:hint="default"/>
          <w:sz w:val="24"/>
          <w:lang w:val="en-US" w:bidi="ar-DZ"/>
        </w:rPr>
      </w:pPr>
      <w:r>
        <w:rPr>
          <w:rFonts w:ascii="Times New Roman" w:cs="Times New Roman" w:hAnsi="Times New Roman" w:hint="cs"/>
          <w:sz w:val="24"/>
          <w:rtl/>
          <w:lang w:bidi="ar-DZ"/>
        </w:rPr>
        <w:t xml:space="preserve"> </w:t>
      </w:r>
      <w:r>
        <w:rPr>
          <w:rFonts w:cs="Times New Roman" w:hAnsi="Times New Roman" w:hint="default"/>
          <w:sz w:val="24"/>
          <w:lang w:val="en-US" w:bidi="ar-DZ"/>
        </w:rPr>
        <w:t>Q2: An</w:t>
      </w:r>
      <w:r>
        <w:rPr>
          <w:rFonts w:cs="Times New Roman" w:hAnsi="Times New Roman" w:hint="default"/>
          <w:sz w:val="24"/>
          <w:highlight w:val="yellow"/>
          <w:lang w:val="en-US" w:bidi="ar-DZ"/>
        </w:rPr>
        <w:t>s: HEMATOPOIESIS</w:t>
      </w:r>
      <w:r>
        <w:rPr>
          <w:rFonts w:cs="Times New Roman" w:hAnsi="Times New Roman" w:hint="default"/>
          <w:sz w:val="24"/>
          <w:lang w:val="en-US" w:bidi="ar-DZ"/>
        </w:rPr>
        <w:t xml:space="preserve">: is the process by which immature precursor cells develop into mature blood cells. </w:t>
      </w:r>
    </w:p>
    <w:p>
      <w:pPr>
        <w:pStyle w:val="style0"/>
        <w:spacing w:after="0"/>
        <w:ind w:right="4"/>
        <w:jc w:val="left"/>
        <w:rPr>
          <w:rFonts w:cs="Times New Roman" w:hAnsi="Times New Roman" w:hint="default"/>
          <w:sz w:val="24"/>
          <w:lang w:val="en-US" w:bidi="ar-DZ"/>
        </w:rPr>
      </w:pPr>
      <w:r>
        <w:rPr>
          <w:rFonts w:cs="Times New Roman" w:hAnsi="Times New Roman" w:hint="default"/>
          <w:sz w:val="24"/>
          <w:lang w:val="en-US" w:bidi="ar-DZ"/>
        </w:rPr>
        <w:t>The currently axcepted theory on how this process works is called the monophyletic theory which simply means that a single type of stem cell gives rise to all the mature blood cells in the body this stem is called the pluripotential (pluripotent) stem cell</w:t>
      </w:r>
    </w:p>
    <w:p>
      <w:pPr>
        <w:pStyle w:val="style0"/>
        <w:spacing w:after="0"/>
        <w:ind w:right="4"/>
        <w:jc w:val="left"/>
        <w:rPr>
          <w:rFonts w:cs="Times New Roman" w:hAnsi="Times New Roman" w:hint="default"/>
          <w:sz w:val="24"/>
          <w:lang w:val="en-US" w:bidi="ar-DZ"/>
        </w:rPr>
      </w:pPr>
      <w:r>
        <w:rPr>
          <w:rFonts w:cs="Times New Roman" w:hAnsi="Times New Roman" w:hint="default"/>
          <w:sz w:val="24"/>
          <w:lang w:val="en-US" w:bidi="ar-DZ"/>
        </w:rPr>
        <w:t xml:space="preserve">After birth and during early childhood, </w:t>
      </w:r>
    </w:p>
    <w:p>
      <w:pPr>
        <w:pStyle w:val="style0"/>
        <w:spacing w:after="0"/>
        <w:ind w:right="4"/>
        <w:jc w:val="left"/>
        <w:rPr>
          <w:rFonts w:cs="Times New Roman" w:hAnsi="Times New Roman" w:hint="default"/>
          <w:sz w:val="24"/>
          <w:lang w:val="en-US" w:bidi="ar-DZ"/>
        </w:rPr>
      </w:pPr>
      <w:r>
        <w:rPr>
          <w:rFonts w:cs="Times New Roman" w:hAnsi="Times New Roman" w:hint="default"/>
          <w:sz w:val="24"/>
          <w:lang w:val="en-US" w:bidi="ar-DZ"/>
        </w:rPr>
        <w:t>Hematopoiesis occures in the red marrow of the bone with age, Hematopoiesis becomes restricted to the skull, sternum vertebrae, and pelvis</w:t>
      </w:r>
    </w:p>
    <w:p>
      <w:pPr>
        <w:pStyle w:val="style0"/>
        <w:spacing w:after="0"/>
        <w:ind w:right="4"/>
        <w:jc w:val="left"/>
        <w:rPr>
          <w:rFonts w:cs="Times New Roman" w:hAnsi="Times New Roman" w:hint="default"/>
          <w:sz w:val="24"/>
          <w:lang w:val="en-US" w:bidi="ar-DZ"/>
        </w:rPr>
      </w:pPr>
    </w:p>
    <w:p>
      <w:pPr>
        <w:pStyle w:val="style0"/>
        <w:spacing w:after="0"/>
        <w:ind w:right="4"/>
        <w:jc w:val="left"/>
        <w:rPr>
          <w:rFonts w:cs="Times New Roman" w:hAnsi="Times New Roman" w:hint="default"/>
          <w:sz w:val="24"/>
          <w:lang w:val="en-US" w:bidi="ar-DZ"/>
        </w:rPr>
      </w:pPr>
    </w:p>
    <w:p>
      <w:pPr>
        <w:pStyle w:val="style0"/>
        <w:spacing w:after="0"/>
        <w:ind w:right="4"/>
        <w:jc w:val="left"/>
        <w:rPr>
          <w:rFonts w:cs="Times New Roman" w:hAnsi="Times New Roman" w:hint="default"/>
          <w:sz w:val="24"/>
          <w:lang w:val="en-US" w:bidi="ar-DZ"/>
        </w:rPr>
      </w:pPr>
      <w:r>
        <w:rPr>
          <w:rFonts w:cs="Times New Roman" w:hAnsi="Times New Roman" w:hint="default"/>
          <w:sz w:val="24"/>
          <w:lang w:val="en-US" w:bidi="ar-DZ"/>
        </w:rPr>
        <w:t xml:space="preserve">Q:3 Ans:   </w:t>
      </w:r>
      <w:r>
        <w:rPr>
          <w:rFonts w:cs="Times New Roman" w:hAnsi="Times New Roman" w:hint="default"/>
          <w:sz w:val="24"/>
          <w:highlight w:val="yellow"/>
          <w:lang w:val="en-US" w:bidi="ar-DZ"/>
        </w:rPr>
        <w:t xml:space="preserve"> BONE MERROW</w:t>
      </w:r>
    </w:p>
    <w:p>
      <w:pPr>
        <w:pStyle w:val="style0"/>
        <w:spacing w:after="0"/>
        <w:ind w:right="4"/>
        <w:jc w:val="left"/>
        <w:rPr>
          <w:rFonts w:cs="Times New Roman" w:hAnsi="Times New Roman" w:hint="default"/>
          <w:sz w:val="24"/>
          <w:lang w:val="en-US" w:bidi="ar-DZ"/>
        </w:rPr>
      </w:pPr>
      <w:r>
        <w:rPr>
          <w:rFonts w:cs="Times New Roman" w:hAnsi="Times New Roman" w:hint="default"/>
          <w:sz w:val="24"/>
          <w:lang w:val="en-US" w:bidi="ar-DZ"/>
        </w:rPr>
        <w:t xml:space="preserve">Bone merrow is a semi solid tissue which may be found with in the spongy or cancellous portions of bones, </w:t>
      </w:r>
    </w:p>
    <w:p>
      <w:pPr>
        <w:pStyle w:val="style0"/>
        <w:spacing w:after="0"/>
        <w:ind w:right="4"/>
        <w:jc w:val="left"/>
        <w:rPr>
          <w:rFonts w:cs="Times New Roman" w:hAnsi="Times New Roman" w:hint="default"/>
          <w:sz w:val="24"/>
          <w:lang w:val="en-US" w:bidi="ar-DZ"/>
        </w:rPr>
      </w:pPr>
      <w:r>
        <w:rPr>
          <w:rFonts w:cs="Times New Roman" w:hAnsi="Times New Roman" w:hint="default"/>
          <w:sz w:val="24"/>
          <w:lang w:val="en-US" w:bidi="ar-DZ"/>
        </w:rPr>
        <w:t xml:space="preserve">* in the birds in mammals bone marrow is the primary side of new blood cell production or hematopoiesis </w:t>
      </w:r>
    </w:p>
    <w:p>
      <w:pPr>
        <w:pStyle w:val="style0"/>
        <w:spacing w:after="0"/>
        <w:ind w:right="4"/>
        <w:jc w:val="left"/>
        <w:rPr>
          <w:rFonts w:cs="Times New Roman" w:hAnsi="Times New Roman" w:hint="default"/>
          <w:sz w:val="24"/>
          <w:lang w:val="en-US" w:bidi="ar-DZ"/>
        </w:rPr>
      </w:pPr>
      <w:r>
        <w:rPr>
          <w:rFonts w:cs="Times New Roman" w:hAnsi="Times New Roman" w:hint="default"/>
          <w:sz w:val="24"/>
          <w:lang w:val="en-US" w:bidi="ar-DZ"/>
        </w:rPr>
        <w:t>*it is composed of hematopoietic cells, marrow adipose tissue, and spportive stromal cells, in adult humans, bone marrow is primarily located in the ribs, vetebraie, sternum, and bones of the pelvis</w:t>
      </w:r>
    </w:p>
    <w:p>
      <w:pPr>
        <w:pStyle w:val="style0"/>
        <w:spacing w:after="0"/>
        <w:ind w:right="4"/>
        <w:jc w:val="left"/>
        <w:rPr>
          <w:rFonts w:cs="Times New Roman" w:hAnsi="Times New Roman" w:hint="default"/>
          <w:sz w:val="24"/>
          <w:lang w:val="en-US" w:bidi="ar-DZ"/>
        </w:rPr>
      </w:pPr>
      <w:r>
        <w:rPr>
          <w:rFonts w:cs="Times New Roman" w:hAnsi="Times New Roman" w:hint="default"/>
          <w:sz w:val="24"/>
          <w:lang w:val="en-US" w:bidi="ar-DZ"/>
        </w:rPr>
        <w:t>*bone marrow comprises approximately 5% of total body mass in healthy adult humans, such a man vighi</w:t>
      </w:r>
      <w:r>
        <w:rPr>
          <w:rFonts w:cs="Times New Roman" w:hAnsi="Times New Roman" w:hint="default"/>
          <w:sz w:val="24"/>
          <w:highlight w:val="yellow"/>
          <w:lang w:val="en-US" w:bidi="ar-DZ"/>
        </w:rPr>
        <w:t>ng 73kg (161ibs</w:t>
      </w:r>
      <w:r>
        <w:rPr>
          <w:rFonts w:cs="Times New Roman" w:hAnsi="Times New Roman" w:hint="default"/>
          <w:sz w:val="24"/>
          <w:lang w:val="en-US" w:bidi="ar-DZ"/>
        </w:rPr>
        <w:t xml:space="preserve">) will have around </w:t>
      </w:r>
      <w:r>
        <w:rPr>
          <w:rFonts w:cs="Times New Roman" w:hAnsi="Times New Roman" w:hint="default"/>
          <w:sz w:val="24"/>
          <w:highlight w:val="yellow"/>
          <w:lang w:val="en-US" w:bidi="ar-DZ"/>
        </w:rPr>
        <w:t xml:space="preserve">3.5kg(8ibs)of bones marrow </w:t>
      </w:r>
    </w:p>
    <w:p>
      <w:pPr>
        <w:pStyle w:val="style0"/>
        <w:spacing w:after="0"/>
        <w:ind w:right="4"/>
        <w:jc w:val="left"/>
        <w:rPr>
          <w:rFonts w:cs="Times New Roman" w:hAnsi="Times New Roman"/>
          <w:sz w:val="24"/>
          <w:lang w:val="en-US"/>
        </w:rPr>
      </w:pPr>
      <w:r>
        <w:rPr>
          <w:rFonts w:cs="Times New Roman" w:hAnsi="Times New Roman"/>
          <w:sz w:val="24"/>
          <w:lang w:val="en-US"/>
        </w:rPr>
        <w:t>Types of bone merrow</w:t>
      </w:r>
    </w:p>
    <w:p>
      <w:pPr>
        <w:pStyle w:val="style0"/>
        <w:spacing w:after="0"/>
        <w:ind w:right="4"/>
        <w:jc w:val="left"/>
        <w:rPr>
          <w:rFonts w:cs="Times New Roman" w:hAnsi="Times New Roman"/>
          <w:sz w:val="24"/>
          <w:lang w:val="en-US"/>
        </w:rPr>
      </w:pPr>
      <w:r>
        <w:rPr>
          <w:rFonts w:cs="Times New Roman" w:hAnsi="Times New Roman"/>
          <w:sz w:val="24"/>
          <w:lang w:val="en-US"/>
        </w:rPr>
        <w:t>1 red bone marrow(alsow known as myeloid tissu)</w:t>
      </w:r>
    </w:p>
    <w:p>
      <w:pPr>
        <w:pStyle w:val="style0"/>
        <w:spacing w:after="0"/>
        <w:ind w:right="4"/>
        <w:jc w:val="left"/>
        <w:rPr>
          <w:rFonts w:cs="Times New Roman" w:hAnsi="Times New Roman"/>
          <w:sz w:val="24"/>
          <w:lang w:val="en-US"/>
        </w:rPr>
      </w:pPr>
      <w:r>
        <w:rPr>
          <w:rFonts w:cs="Times New Roman" w:hAnsi="Times New Roman"/>
          <w:sz w:val="24"/>
          <w:lang w:val="en-US"/>
        </w:rPr>
        <w:t>2 yellow bone marrow (fatty tissue)</w:t>
      </w:r>
    </w:p>
    <w:p>
      <w:pPr>
        <w:pStyle w:val="style0"/>
        <w:spacing w:after="0"/>
        <w:ind w:right="4"/>
        <w:jc w:val="left"/>
        <w:rPr>
          <w:rFonts w:cs="Times New Roman" w:hAnsi="Times New Roman"/>
          <w:sz w:val="24"/>
          <w:lang w:val="en-US"/>
        </w:rPr>
      </w:pPr>
      <w:r>
        <w:rPr>
          <w:rFonts w:cs="Times New Roman" w:hAnsi="Times New Roman"/>
          <w:sz w:val="24"/>
          <w:lang w:val="en-US"/>
        </w:rPr>
        <w:t>both type of bone marrow or highly vascular and enriched with numerus blood vessels and capillaries</w:t>
      </w:r>
    </w:p>
    <w:p>
      <w:pPr>
        <w:pStyle w:val="style0"/>
        <w:spacing w:after="0"/>
        <w:ind w:right="4"/>
        <w:jc w:val="left"/>
        <w:rPr>
          <w:rFonts w:ascii="Times New Roman" w:cs="Times New Roman" w:hAnsi="Times New Roman"/>
          <w:sz w:val="24"/>
        </w:rPr>
      </w:pPr>
    </w:p>
    <w:p>
      <w:pPr>
        <w:pStyle w:val="style0"/>
        <w:spacing w:after="0"/>
        <w:ind w:right="4"/>
        <w:jc w:val="left"/>
        <w:rPr>
          <w:rFonts w:ascii="Times New Roman" w:cs="Times New Roman" w:hAnsi="Times New Roman"/>
          <w:sz w:val="24"/>
        </w:rPr>
      </w:pPr>
    </w:p>
    <w:p>
      <w:pPr>
        <w:pStyle w:val="style0"/>
        <w:spacing w:after="0"/>
        <w:ind w:right="4"/>
        <w:jc w:val="left"/>
        <w:rPr>
          <w:rFonts w:cs="Times New Roman" w:hAnsi="Times New Roman"/>
          <w:sz w:val="24"/>
          <w:lang w:val="en-US"/>
        </w:rPr>
      </w:pPr>
      <w:r>
        <w:rPr>
          <w:rFonts w:cs="Times New Roman" w:hAnsi="Times New Roman"/>
          <w:sz w:val="24"/>
          <w:lang w:val="en-US"/>
        </w:rPr>
        <w:t>Q:4 Ans:  SITE OF HAEMOPOIESIS</w:t>
      </w:r>
    </w:p>
    <w:p>
      <w:pPr>
        <w:pStyle w:val="style0"/>
        <w:spacing w:after="0"/>
        <w:ind w:right="4"/>
        <w:jc w:val="left"/>
        <w:rPr>
          <w:rFonts w:ascii="Times New Roman" w:cs="Times New Roman" w:hAnsi="Times New Roman"/>
          <w:sz w:val="24"/>
        </w:rPr>
      </w:pPr>
    </w:p>
    <w:p>
      <w:pPr>
        <w:pStyle w:val="style0"/>
        <w:spacing w:after="0"/>
        <w:ind w:right="4"/>
        <w:jc w:val="left"/>
        <w:rPr>
          <w:rFonts w:cs="Times New Roman" w:hAnsi="Times New Roman"/>
          <w:sz w:val="24"/>
          <w:lang w:val="en-US"/>
        </w:rPr>
      </w:pPr>
      <w:r>
        <w:rPr>
          <w:rFonts w:cs="Times New Roman" w:hAnsi="Times New Roman"/>
          <w:sz w:val="24"/>
          <w:lang w:val="en-US"/>
        </w:rPr>
        <w:t>*</w:t>
      </w:r>
      <w:r>
        <w:rPr>
          <w:rFonts w:cs="Times New Roman" w:hAnsi="Times New Roman"/>
          <w:sz w:val="24"/>
          <w:highlight w:val="yellow"/>
          <w:lang w:val="en-US"/>
        </w:rPr>
        <w:t>FETUS</w:t>
      </w:r>
      <w:r>
        <w:rPr>
          <w:rFonts w:cs="Times New Roman" w:hAnsi="Times New Roman"/>
          <w:sz w:val="24"/>
          <w:lang w:val="en-US"/>
        </w:rPr>
        <w:t>. 0_2 months (yolk sac)</w:t>
      </w:r>
    </w:p>
    <w:p>
      <w:pPr>
        <w:pStyle w:val="style0"/>
        <w:spacing w:after="0"/>
        <w:ind w:right="4"/>
        <w:jc w:val="left"/>
        <w:rPr>
          <w:rFonts w:cs="Times New Roman" w:hAnsi="Times New Roman"/>
          <w:sz w:val="24"/>
          <w:lang w:val="en-US"/>
        </w:rPr>
      </w:pPr>
      <w:r>
        <w:rPr>
          <w:rFonts w:cs="Times New Roman" w:hAnsi="Times New Roman"/>
          <w:sz w:val="24"/>
          <w:lang w:val="en-US"/>
        </w:rPr>
        <w:t xml:space="preserve">*2-7 months (liver, speen) </w:t>
      </w:r>
    </w:p>
    <w:p>
      <w:pPr>
        <w:pStyle w:val="style0"/>
        <w:spacing w:after="0"/>
        <w:ind w:right="4"/>
        <w:jc w:val="left"/>
        <w:rPr>
          <w:rFonts w:cs="Times New Roman" w:hAnsi="Times New Roman"/>
          <w:sz w:val="24"/>
          <w:lang w:val="en-US"/>
        </w:rPr>
      </w:pPr>
      <w:r>
        <w:rPr>
          <w:rFonts w:cs="Times New Roman" w:hAnsi="Times New Roman"/>
          <w:sz w:val="24"/>
          <w:lang w:val="en-US"/>
        </w:rPr>
        <w:t xml:space="preserve">*5-9 months(bone marrow) </w:t>
      </w:r>
    </w:p>
    <w:p>
      <w:pPr>
        <w:pStyle w:val="style0"/>
        <w:spacing w:after="0"/>
        <w:ind w:right="4"/>
        <w:jc w:val="left"/>
        <w:rPr>
          <w:rFonts w:cs="Times New Roman" w:hAnsi="Times New Roman"/>
          <w:sz w:val="24"/>
          <w:lang w:val="en-US"/>
        </w:rPr>
      </w:pPr>
      <w:r>
        <w:rPr>
          <w:rFonts w:cs="Times New Roman" w:hAnsi="Times New Roman"/>
          <w:sz w:val="24"/>
          <w:lang w:val="en-US"/>
        </w:rPr>
        <w:t xml:space="preserve">   </w:t>
      </w:r>
    </w:p>
    <w:p>
      <w:pPr>
        <w:pStyle w:val="style0"/>
        <w:spacing w:after="0"/>
        <w:ind w:right="4"/>
        <w:jc w:val="left"/>
        <w:rPr>
          <w:rFonts w:cs="Times New Roman" w:hAnsi="Times New Roman"/>
          <w:sz w:val="24"/>
          <w:highlight w:val="yellow"/>
          <w:lang w:val="en-US"/>
        </w:rPr>
      </w:pPr>
      <w:r>
        <w:rPr>
          <w:rFonts w:cs="Times New Roman" w:hAnsi="Times New Roman"/>
          <w:sz w:val="24"/>
          <w:highlight w:val="yellow"/>
          <w:lang w:val="en-US"/>
        </w:rPr>
        <w:t>INFANTS</w:t>
      </w:r>
    </w:p>
    <w:p>
      <w:pPr>
        <w:pStyle w:val="style0"/>
        <w:spacing w:after="0"/>
        <w:ind w:right="4"/>
        <w:jc w:val="left"/>
        <w:rPr>
          <w:rFonts w:cs="Times New Roman" w:hAnsi="Times New Roman"/>
          <w:sz w:val="24"/>
          <w:lang w:val="en-US"/>
        </w:rPr>
      </w:pPr>
      <w:r>
        <w:rPr>
          <w:rFonts w:cs="Times New Roman" w:hAnsi="Times New Roman"/>
          <w:sz w:val="24"/>
          <w:lang w:val="en-US"/>
        </w:rPr>
        <w:t xml:space="preserve">*Bone marrow (practically all bones) </w:t>
      </w:r>
    </w:p>
    <w:p>
      <w:pPr>
        <w:pStyle w:val="style0"/>
        <w:spacing w:after="0"/>
        <w:ind w:right="4"/>
        <w:jc w:val="left"/>
        <w:rPr>
          <w:rFonts w:cs="Times New Roman" w:hAnsi="Times New Roman"/>
          <w:sz w:val="24"/>
          <w:lang w:val="en-US"/>
        </w:rPr>
      </w:pPr>
    </w:p>
    <w:p>
      <w:pPr>
        <w:pStyle w:val="style0"/>
        <w:spacing w:after="0"/>
        <w:ind w:right="4"/>
        <w:jc w:val="left"/>
        <w:rPr>
          <w:rFonts w:cs="Times New Roman" w:hAnsi="Times New Roman"/>
          <w:sz w:val="24"/>
          <w:highlight w:val="yellow"/>
          <w:lang w:val="en-US"/>
        </w:rPr>
      </w:pPr>
      <w:r>
        <w:rPr>
          <w:rFonts w:cs="Times New Roman" w:hAnsi="Times New Roman"/>
          <w:sz w:val="24"/>
          <w:highlight w:val="yellow"/>
          <w:lang w:val="en-US"/>
        </w:rPr>
        <w:t>ADULTS</w:t>
      </w:r>
    </w:p>
    <w:p>
      <w:pPr>
        <w:pStyle w:val="style0"/>
        <w:spacing w:after="0"/>
        <w:ind w:right="4"/>
        <w:jc w:val="left"/>
        <w:rPr>
          <w:rFonts w:cs="Times New Roman" w:hAnsi="Times New Roman"/>
          <w:sz w:val="24"/>
          <w:lang w:val="en-US"/>
        </w:rPr>
      </w:pPr>
      <w:r>
        <w:rPr>
          <w:rFonts w:cs="Times New Roman" w:hAnsi="Times New Roman"/>
          <w:sz w:val="24"/>
          <w:lang w:val="en-US"/>
        </w:rPr>
        <w:t xml:space="preserve"> </w:t>
      </w:r>
    </w:p>
    <w:p>
      <w:pPr>
        <w:pStyle w:val="style0"/>
        <w:spacing w:after="0"/>
        <w:ind w:right="4"/>
        <w:jc w:val="left"/>
        <w:rPr>
          <w:rFonts w:cs="Times New Roman" w:hAnsi="Times New Roman"/>
          <w:sz w:val="24"/>
          <w:lang w:val="en-US"/>
        </w:rPr>
      </w:pPr>
      <w:r>
        <w:rPr>
          <w:rFonts w:cs="Times New Roman" w:hAnsi="Times New Roman"/>
          <w:sz w:val="24"/>
          <w:lang w:val="en-US"/>
        </w:rPr>
        <w:t>*vertebrae, ribs, sternum, skull, sacrum and pelvis, proximal ends of femur</w:t>
      </w:r>
    </w:p>
    <w:p>
      <w:pPr>
        <w:pStyle w:val="style0"/>
        <w:spacing w:after="0"/>
        <w:ind w:right="4"/>
        <w:jc w:val="left"/>
        <w:rPr>
          <w:rFonts w:cs="Times New Roman" w:hAnsi="Times New Roman"/>
          <w:sz w:val="24"/>
          <w:lang w:val="en-US"/>
        </w:rPr>
      </w:pPr>
    </w:p>
    <w:p>
      <w:pPr>
        <w:pStyle w:val="style0"/>
        <w:spacing w:after="0"/>
        <w:ind w:right="4"/>
        <w:jc w:val="left"/>
        <w:rPr>
          <w:rFonts w:cs="Times New Roman" w:hAnsi="Times New Roman"/>
          <w:sz w:val="24"/>
          <w:lang w:val="en-US"/>
        </w:rPr>
      </w:pPr>
      <w:r>
        <w:rPr>
          <w:rFonts w:cs="Times New Roman" w:hAnsi="Times New Roman"/>
          <w:sz w:val="24"/>
          <w:lang w:val="en-US"/>
        </w:rPr>
        <w:t xml:space="preserve">*during normal childhood and adult life the marrow is only sourses of new blood cells </w:t>
      </w:r>
    </w:p>
    <w:p>
      <w:pPr>
        <w:pStyle w:val="style0"/>
        <w:spacing w:after="0"/>
        <w:ind w:right="4"/>
        <w:jc w:val="left"/>
        <w:rPr>
          <w:rFonts w:cs="Times New Roman" w:hAnsi="Times New Roman"/>
          <w:sz w:val="24"/>
          <w:lang w:val="en-US"/>
        </w:rPr>
      </w:pPr>
      <w:r>
        <w:rPr>
          <w:rFonts w:cs="Times New Roman" w:hAnsi="Times New Roman"/>
          <w:sz w:val="24"/>
          <w:lang w:val="en-US"/>
        </w:rPr>
        <w:t xml:space="preserve">*in certian deseases the liver and speen can resume their fetal haemopoietic role (estramedullary haemopoiesis) </w:t>
      </w:r>
    </w:p>
    <w:p>
      <w:pPr>
        <w:pStyle w:val="style0"/>
        <w:spacing w:after="0"/>
        <w:ind w:right="4"/>
        <w:jc w:val="left"/>
        <w:rPr>
          <w:rFonts w:cs="Times New Roman" w:hAnsi="Times New Roman"/>
          <w:sz w:val="24"/>
          <w:lang w:val="en-US"/>
        </w:rPr>
      </w:pPr>
      <w:r>
        <w:rPr>
          <w:rFonts w:cs="Times New Roman" w:hAnsi="Times New Roman"/>
          <w:sz w:val="24"/>
          <w:lang w:val="en-US"/>
        </w:rPr>
        <w:t>*the develping cells are situate out side the bone marrow sinuses</w:t>
      </w:r>
    </w:p>
    <w:p>
      <w:pPr>
        <w:pStyle w:val="style0"/>
        <w:spacing w:after="0"/>
        <w:ind w:right="4"/>
        <w:jc w:val="left"/>
        <w:rPr>
          <w:rFonts w:cs="Times New Roman" w:hAnsi="Times New Roman"/>
          <w:sz w:val="24"/>
          <w:lang w:val="en-US"/>
        </w:rPr>
      </w:pPr>
      <w:r>
        <w:rPr>
          <w:rFonts w:cs="Times New Roman" w:hAnsi="Times New Roman"/>
          <w:sz w:val="24"/>
          <w:lang w:val="en-US"/>
        </w:rPr>
        <w:t xml:space="preserve">*mature cells are relased into the sinus spaces, the marrow microcirculation </w:t>
      </w:r>
    </w:p>
    <w:p>
      <w:pPr>
        <w:pStyle w:val="style0"/>
        <w:spacing w:after="0"/>
        <w:ind w:right="4"/>
        <w:jc w:val="left"/>
        <w:rPr>
          <w:rFonts w:cs="Times New Roman" w:hAnsi="Times New Roman"/>
          <w:sz w:val="24"/>
          <w:lang w:val="en-US"/>
        </w:rPr>
      </w:pPr>
      <w:r>
        <w:rPr>
          <w:rFonts w:cs="Times New Roman" w:hAnsi="Times New Roman"/>
          <w:sz w:val="24"/>
          <w:lang w:val="en-US"/>
        </w:rPr>
        <w:t xml:space="preserve">*and so into the genreral circulation. </w:t>
      </w:r>
    </w:p>
    <w:p>
      <w:pPr>
        <w:pStyle w:val="style0"/>
        <w:spacing w:after="0"/>
        <w:ind w:right="4"/>
        <w:jc w:val="left"/>
        <w:rPr>
          <w:rFonts w:cs="Times New Roman" w:hAnsi="Times New Roman"/>
          <w:sz w:val="24"/>
          <w:lang w:val="en-US"/>
        </w:rPr>
      </w:pPr>
    </w:p>
    <w:p>
      <w:pPr>
        <w:pStyle w:val="style0"/>
        <w:spacing w:after="0"/>
        <w:ind w:right="4"/>
        <w:jc w:val="left"/>
        <w:rPr>
          <w:rFonts w:cs="Times New Roman" w:hAnsi="Times New Roman"/>
          <w:sz w:val="24"/>
          <w:lang w:val="en-US"/>
        </w:rPr>
      </w:pPr>
      <w:r>
        <w:rPr>
          <w:rFonts w:cs="Times New Roman" w:hAnsi="Times New Roman"/>
          <w:sz w:val="24"/>
          <w:lang w:val="en-US"/>
        </w:rPr>
        <w:t xml:space="preserve">                                      THE  END</w:t>
      </w:r>
    </w:p>
    <w:p>
      <w:pPr>
        <w:pStyle w:val="style0"/>
        <w:spacing w:after="0"/>
        <w:ind w:right="4"/>
        <w:jc w:val="left"/>
        <w:rPr>
          <w:rFonts w:ascii="Times New Roman" w:cs="Times New Roman" w:hAnsi="Times New Roman"/>
          <w:sz w:val="24"/>
        </w:rPr>
      </w:pPr>
    </w:p>
    <w:sectPr>
      <w:type w:val="continuous"/>
      <w:pgSz w:w="12240" w:h="15840" w:orient="portrait"/>
      <w:pgMar w:top="1440" w:right="630" w:bottom="1440" w:left="720" w:header="720" w:footer="720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Impact">
    <w:altName w:val="Impact"/>
    <w:panose1 w:val="020b0806030000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ABCB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449A1B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0E809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BF98CC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C600606E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73CE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D676E5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609A81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BD18E0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9"/>
    <w:multiLevelType w:val="hybridMultilevel"/>
    <w:tmpl w:val="A63E38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hybridMultilevel"/>
    <w:tmpl w:val="C93A53D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97A86E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C"/>
    <w:multiLevelType w:val="hybridMultilevel"/>
    <w:tmpl w:val="A3849F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0D"/>
    <w:multiLevelType w:val="hybridMultilevel"/>
    <w:tmpl w:val="E312A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1996E4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0F"/>
    <w:multiLevelType w:val="hybridMultilevel"/>
    <w:tmpl w:val="34D2C3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0"/>
    <w:multiLevelType w:val="hybridMultilevel"/>
    <w:tmpl w:val="FBAA34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hybridMultilevel"/>
    <w:tmpl w:val="85DCA9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3C4225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hybridMultilevel"/>
    <w:tmpl w:val="87CE87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4"/>
    <w:multiLevelType w:val="hybridMultilevel"/>
    <w:tmpl w:val="0C322C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5"/>
    <w:multiLevelType w:val="hybridMultilevel"/>
    <w:tmpl w:val="FA1217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6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9A2AE1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8"/>
    <w:multiLevelType w:val="hybridMultilevel"/>
    <w:tmpl w:val="888CE4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000019"/>
    <w:multiLevelType w:val="hybridMultilevel"/>
    <w:tmpl w:val="7D5E18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000001A"/>
    <w:multiLevelType w:val="hybridMultilevel"/>
    <w:tmpl w:val="CA5CCA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000001B"/>
    <w:multiLevelType w:val="hybridMultilevel"/>
    <w:tmpl w:val="C54A1C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22"/>
  </w:num>
  <w:num w:numId="6">
    <w:abstractNumId w:val="10"/>
  </w:num>
  <w:num w:numId="7">
    <w:abstractNumId w:val="2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18"/>
  </w:num>
  <w:num w:numId="22">
    <w:abstractNumId w:val="3"/>
  </w:num>
  <w:num w:numId="23">
    <w:abstractNumId w:val="15"/>
  </w:num>
  <w:num w:numId="24">
    <w:abstractNumId w:val="16"/>
  </w:num>
  <w:num w:numId="25">
    <w:abstractNumId w:val="20"/>
  </w:num>
  <w:num w:numId="26">
    <w:abstractNumId w:val="21"/>
  </w:num>
  <w:num w:numId="27">
    <w:abstractNumId w:val="8"/>
  </w:num>
  <w:num w:numId="28">
    <w:abstractNumId w:val="12"/>
  </w:num>
  <w:num w:numId="29">
    <w:abstractNumId w:val="2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726E2-3CCE-4486-AE4D-1DB41A04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602</Words>
  <Pages>2</Pages>
  <Characters>3082</Characters>
  <Application>WPS Office</Application>
  <DocSecurity>0</DocSecurity>
  <Paragraphs>120</Paragraphs>
  <ScaleCrop>false</ScaleCrop>
  <LinksUpToDate>false</LinksUpToDate>
  <CharactersWithSpaces>3744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2020-04-13T03:39:00Z</dcterms:created>
  <dc:creator>WaXi</dc:creator>
  <lastModifiedBy>STK-L21</lastModifiedBy>
  <dcterms:modified xsi:type="dcterms:W3CDTF">2020-04-15T12:45:44Z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