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23987292"/>
        <w:docPartObj>
          <w:docPartGallery w:val="Cover Pages"/>
          <w:docPartUnique/>
        </w:docPartObj>
      </w:sdtPr>
      <w:sdtEndPr>
        <w:rPr>
          <w:b/>
        </w:rPr>
      </w:sdtEndPr>
      <w:sdtContent>
        <w:p w:rsidR="00667F82" w:rsidRPr="00AD7E86" w:rsidRDefault="00C147F5" w:rsidP="00667F82">
          <w:pPr>
            <w:pStyle w:val="NoSpacing"/>
            <w:ind w:left="1440" w:firstLine="720"/>
            <w:jc w:val="center"/>
          </w:pPr>
          <w:r w:rsidRPr="00AD7E86">
            <w:rPr>
              <w:noProof/>
              <w:lang w:val="en-US"/>
            </w:rPr>
            <mc:AlternateContent>
              <mc:Choice Requires="wps">
                <w:drawing>
                  <wp:anchor distT="0" distB="0" distL="114300" distR="114300" simplePos="0" relativeHeight="251660288" behindDoc="0" locked="0" layoutInCell="1" allowOverlap="1">
                    <wp:simplePos x="0" y="0"/>
                    <wp:positionH relativeFrom="page">
                      <wp:posOffset>2016760</wp:posOffset>
                    </wp:positionH>
                    <wp:positionV relativeFrom="page">
                      <wp:posOffset>3740150</wp:posOffset>
                    </wp:positionV>
                    <wp:extent cx="5594350" cy="134620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5594350" cy="134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4F" w:rsidRPr="00C147F5" w:rsidRDefault="00DD5F6F" w:rsidP="00C147F5">
                                <w:pPr>
                                  <w:pStyle w:val="IntenseQuote"/>
                                  <w:rPr>
                                    <w:sz w:val="28"/>
                                  </w:rPr>
                                </w:pPr>
                                <w:sdt>
                                  <w:sdtPr>
                                    <w:rPr>
                                      <w:sz w:val="44"/>
                                    </w:rPr>
                                    <w:alias w:val="Title"/>
                                    <w:tag w:val=""/>
                                    <w:id w:val="-1004674055"/>
                                    <w:dataBinding w:prefixMappings="xmlns:ns0='http://purl.org/dc/elements/1.1/' xmlns:ns1='http://schemas.openxmlformats.org/package/2006/metadata/core-properties' " w:xpath="/ns1:coreProperties[1]/ns0:title[1]" w:storeItemID="{6C3C8BC8-F283-45AE-878A-BAB7291924A1}"/>
                                    <w:text/>
                                  </w:sdtPr>
                                  <w:sdtEndPr/>
                                  <w:sdtContent>
                                    <w:r w:rsidR="00A97C4F" w:rsidRPr="00C147F5">
                                      <w:rPr>
                                        <w:sz w:val="44"/>
                                      </w:rPr>
                                      <w:t>IQRA NATIONAL UNIVERSITY</w:t>
                                    </w:r>
                                  </w:sdtContent>
                                </w:sdt>
                              </w:p>
                              <w:p w:rsidR="00A97C4F" w:rsidRPr="00C147F5" w:rsidRDefault="00A97C4F">
                                <w:pPr>
                                  <w:spacing w:before="120"/>
                                  <w:rPr>
                                    <w:b/>
                                    <w:color w:val="404040" w:themeColor="text1" w:themeTint="BF"/>
                                    <w:sz w:val="40"/>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8.8pt;margin-top:294.5pt;width:440.5pt;height:1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" filled="f" stroked="f" strokeweight=".5pt">
                    <v:textbox inset="0,0,0,0">
                      <w:txbxContent>
                        <w:p w:rsidR="00A97C4F" w:rsidRPr="00C147F5" w:rsidRDefault="00DD5F6F" w:rsidP="00C147F5">
                          <w:pPr>
                            <w:pStyle w:val="IntenseQuote"/>
                            <w:rPr>
                              <w:sz w:val="28"/>
                            </w:rPr>
                          </w:pPr>
                          <w:sdt>
                            <w:sdtPr>
                              <w:rPr>
                                <w:sz w:val="44"/>
                              </w:rPr>
                              <w:alias w:val="Title"/>
                              <w:tag w:val=""/>
                              <w:id w:val="-1004674055"/>
                              <w:dataBinding w:prefixMappings="xmlns:ns0='http://purl.org/dc/elements/1.1/' xmlns:ns1='http://schemas.openxmlformats.org/package/2006/metadata/core-properties' " w:xpath="/ns1:coreProperties[1]/ns0:title[1]" w:storeItemID="{6C3C8BC8-F283-45AE-878A-BAB7291924A1}"/>
                              <w:text/>
                            </w:sdtPr>
                            <w:sdtEndPr/>
                            <w:sdtContent>
                              <w:r w:rsidR="00A97C4F" w:rsidRPr="00C147F5">
                                <w:rPr>
                                  <w:sz w:val="44"/>
                                </w:rPr>
                                <w:t>IQRA NATIONAL UNIVERSITY</w:t>
                              </w:r>
                            </w:sdtContent>
                          </w:sdt>
                        </w:p>
                        <w:p w:rsidR="00A97C4F" w:rsidRPr="00C147F5" w:rsidRDefault="00A97C4F">
                          <w:pPr>
                            <w:spacing w:before="120"/>
                            <w:rPr>
                              <w:b/>
                              <w:color w:val="404040" w:themeColor="text1" w:themeTint="BF"/>
                              <w:sz w:val="40"/>
                              <w:szCs w:val="36"/>
                            </w:rPr>
                          </w:pPr>
                        </w:p>
                      </w:txbxContent>
                    </v:textbox>
                    <w10:wrap anchorx="page" anchory="page"/>
                  </v:shape>
                </w:pict>
              </mc:Fallback>
            </mc:AlternateContent>
          </w:r>
          <w:r w:rsidR="004E3D69" w:rsidRPr="00AD7E86">
            <w:rPr>
              <w:noProof/>
              <w:lang w:val="en-US"/>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88900</wp:posOffset>
                    </wp:positionV>
                    <wp:extent cx="2194560" cy="10483850"/>
                    <wp:effectExtent l="0" t="0" r="635" b="12700"/>
                    <wp:wrapNone/>
                    <wp:docPr id="2" name="Group 2"/>
                    <wp:cNvGraphicFramePr/>
                    <a:graphic xmlns:a="http://schemas.openxmlformats.org/drawingml/2006/main">
                      <a:graphicData uri="http://schemas.microsoft.com/office/word/2010/wordprocessingGroup">
                        <wpg:wgp>
                          <wpg:cNvGrpSpPr/>
                          <wpg:grpSpPr>
                            <a:xfrm>
                              <a:off x="0" y="0"/>
                              <a:ext cx="2194560" cy="10483850"/>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381787983"/>
                                    <w:showingPlcHdr/>
                                    <w:dataBinding w:prefixMappings="xmlns:ns0='http://schemas.microsoft.com/office/2006/coverPageProps' " w:xpath="/ns0:CoverPageProperties[1]/ns0:PublishDate[1]" w:storeItemID="{55AF091B-3C7A-41E3-B477-F2FDAA23CFDA}"/>
                                    <w:date w:fullDate="2020-04-18T00:00:00Z">
                                      <w:dateFormat w:val="M/d/yyyy"/>
                                      <w:lid w:val="en-US"/>
                                      <w:storeMappedDataAs w:val="dateTime"/>
                                      <w:calendar w:val="gregorian"/>
                                    </w:date>
                                  </w:sdtPr>
                                  <w:sdtEndPr/>
                                  <w:sdtContent>
                                    <w:p w:rsidR="00A97C4F" w:rsidRDefault="00A97C4F" w:rsidP="00667F82">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0</wp14:pctHeight>
                    </wp14:sizeRelV>
                  </wp:anchor>
                </w:drawing>
              </mc:Choice>
              <mc:Fallback>
                <w:pict>
                  <v:group id="Group 2" o:spid="_x0000_s1027" style="position:absolute;left:0;text-align:left;margin-left:24pt;margin-top:7pt;width:172.8pt;height:825.5pt;z-index:-251657216;mso-width-percent:330;mso-position-horizontal-relative:page;mso-position-vertical-relative:page;mso-width-percent:3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">
                    <v:rect id="Rectangle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color w:val="FFFFFF" w:themeColor="background1"/>
                                <w:sz w:val="28"/>
                                <w:szCs w:val="28"/>
                              </w:rPr>
                              <w:alias w:val="Date"/>
                              <w:tag w:val=""/>
                              <w:id w:val="-381787983"/>
                              <w:showingPlcHdr/>
                              <w:dataBinding w:prefixMappings="xmlns:ns0='http://schemas.microsoft.com/office/2006/coverPageProps' " w:xpath="/ns0:CoverPageProperties[1]/ns0:PublishDate[1]" w:storeItemID="{55AF091B-3C7A-41E3-B477-F2FDAA23CFDA}"/>
                              <w:date w:fullDate="2020-04-18T00:00:00Z">
                                <w:dateFormat w:val="M/d/yyyy"/>
                                <w:lid w:val="en-US"/>
                                <w:storeMappedDataAs w:val="dateTime"/>
                                <w:calendar w:val="gregorian"/>
                              </w:date>
                            </w:sdtPr>
                            <w:sdtEndPr/>
                            <w:sdtContent>
                              <w:p w:rsidR="00A97C4F" w:rsidRDefault="00A97C4F" w:rsidP="00667F82">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667F82" w:rsidRPr="00AD7E86">
            <w:tab/>
          </w:r>
          <w:r w:rsidR="00667F82" w:rsidRPr="00AD7E86">
            <w:rPr>
              <w:b/>
              <w:noProof/>
              <w:lang w:val="en-US"/>
            </w:rPr>
            <w:drawing>
              <wp:inline distT="0" distB="0" distL="0" distR="0" wp14:anchorId="30ACCEBB" wp14:editId="7083A3CA">
                <wp:extent cx="2981325" cy="304863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220px-Official_Logo_of_INU.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2988084" cy="3055547"/>
                        </a:xfrm>
                        <a:prstGeom prst="rect">
                          <a:avLst/>
                        </a:prstGeom>
                      </pic:spPr>
                    </pic:pic>
                  </a:graphicData>
                </a:graphic>
              </wp:inline>
            </w:drawing>
          </w:r>
        </w:p>
        <w:p w:rsidR="004E3D69" w:rsidRPr="00AD7E86" w:rsidRDefault="004E3D69" w:rsidP="00667F82">
          <w:pPr>
            <w:rPr>
              <w:b/>
            </w:rPr>
          </w:pPr>
        </w:p>
        <w:p w:rsidR="004E3D69" w:rsidRPr="00AD7E86" w:rsidRDefault="004E3D69" w:rsidP="00667F82">
          <w:pPr>
            <w:rPr>
              <w:b/>
            </w:rPr>
          </w:pPr>
        </w:p>
        <w:p w:rsidR="004E3D69" w:rsidRPr="00AD7E86" w:rsidRDefault="004E3D69" w:rsidP="00667F82">
          <w:pPr>
            <w:rPr>
              <w:b/>
            </w:rPr>
          </w:pPr>
        </w:p>
        <w:p w:rsidR="004E3D69" w:rsidRPr="00AD7E86" w:rsidRDefault="004E3D69" w:rsidP="00667F82">
          <w:pPr>
            <w:rPr>
              <w:b/>
            </w:rPr>
          </w:pPr>
        </w:p>
        <w:p w:rsidR="004E3D69" w:rsidRPr="00AD7E86" w:rsidRDefault="004E3D69" w:rsidP="00667F82">
          <w:pPr>
            <w:rPr>
              <w:b/>
            </w:rPr>
          </w:pPr>
        </w:p>
        <w:p w:rsidR="004E3D69" w:rsidRPr="00AD7E86" w:rsidRDefault="004E3D69" w:rsidP="00667F82">
          <w:pPr>
            <w:rPr>
              <w:b/>
            </w:rPr>
          </w:pPr>
        </w:p>
        <w:p w:rsidR="004E3D69" w:rsidRPr="00AD7E86" w:rsidRDefault="004E3D69" w:rsidP="00667F82">
          <w:pPr>
            <w:rPr>
              <w:b/>
            </w:rPr>
          </w:pPr>
        </w:p>
        <w:p w:rsidR="004E3D69" w:rsidRPr="00AD7E86" w:rsidRDefault="004E3D69" w:rsidP="00667F82">
          <w:pPr>
            <w:rPr>
              <w:b/>
            </w:rPr>
          </w:pPr>
        </w:p>
        <w:p w:rsidR="004E3D69" w:rsidRPr="00AD7E86" w:rsidRDefault="004E3D69" w:rsidP="00667F82">
          <w:pPr>
            <w:rPr>
              <w:b/>
            </w:rPr>
          </w:pPr>
        </w:p>
        <w:p w:rsidR="004E3D69" w:rsidRPr="00AD7E86" w:rsidRDefault="004E3D69" w:rsidP="00667F82">
          <w:pPr>
            <w:rPr>
              <w:b/>
            </w:rPr>
          </w:pPr>
        </w:p>
        <w:p w:rsidR="004E3D69" w:rsidRPr="00AD7E86" w:rsidRDefault="004E3D69" w:rsidP="00667F82">
          <w:pPr>
            <w:rPr>
              <w:b/>
            </w:rPr>
          </w:pPr>
        </w:p>
        <w:p w:rsidR="004E3D69" w:rsidRPr="00AD7E86" w:rsidRDefault="004E3D69" w:rsidP="00667F82">
          <w:pPr>
            <w:rPr>
              <w:b/>
            </w:rPr>
          </w:pPr>
        </w:p>
        <w:p w:rsidR="004E3D69" w:rsidRPr="00AD7E86" w:rsidRDefault="004E3D69" w:rsidP="00667F82">
          <w:pPr>
            <w:rPr>
              <w:b/>
            </w:rPr>
          </w:pPr>
          <w:r w:rsidRPr="00AD7E86">
            <w:rPr>
              <w:noProof/>
              <w:lang w:val="en-US"/>
            </w:rPr>
            <mc:AlternateContent>
              <mc:Choice Requires="wps">
                <w:drawing>
                  <wp:anchor distT="0" distB="0" distL="114300" distR="114300" simplePos="0" relativeHeight="251661312" behindDoc="0" locked="0" layoutInCell="1" allowOverlap="1">
                    <wp:simplePos x="0" y="0"/>
                    <wp:positionH relativeFrom="page">
                      <wp:posOffset>2457449</wp:posOffset>
                    </wp:positionH>
                    <wp:positionV relativeFrom="page">
                      <wp:posOffset>7915275</wp:posOffset>
                    </wp:positionV>
                    <wp:extent cx="4048125" cy="169545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4048125"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4F" w:rsidRPr="00B642B5" w:rsidRDefault="00A97C4F" w:rsidP="008524F2">
                                <w:pPr>
                                  <w:pStyle w:val="NoSpacing"/>
                                  <w:rPr>
                                    <w:b/>
                                    <w:bCs/>
                                    <w:color w:val="595959" w:themeColor="text1" w:themeTint="A6"/>
                                    <w:lang w:val="en-US"/>
                                  </w:rPr>
                                </w:pPr>
                                <w:r w:rsidRPr="00B642B5">
                                  <w:rPr>
                                    <w:b/>
                                    <w:bCs/>
                                    <w:color w:val="595959" w:themeColor="text1" w:themeTint="A6"/>
                                    <w:lang w:val="en-US"/>
                                  </w:rPr>
                                  <w:t>Name:</w:t>
                                </w:r>
                                <w:r>
                                  <w:rPr>
                                    <w:b/>
                                    <w:bCs/>
                                    <w:color w:val="595959" w:themeColor="text1" w:themeTint="A6"/>
                                    <w:lang w:val="en-US"/>
                                  </w:rPr>
                                  <w:tab/>
                                </w:r>
                                <w:r>
                                  <w:rPr>
                                    <w:b/>
                                    <w:bCs/>
                                    <w:color w:val="595959" w:themeColor="text1" w:themeTint="A6"/>
                                    <w:lang w:val="en-US"/>
                                  </w:rPr>
                                  <w:tab/>
                                </w:r>
                                <w:r>
                                  <w:rPr>
                                    <w:b/>
                                    <w:bCs/>
                                    <w:color w:val="595959" w:themeColor="text1" w:themeTint="A6"/>
                                    <w:lang w:val="en-US"/>
                                  </w:rPr>
                                  <w:tab/>
                                  <w:t>Faris khan</w:t>
                                </w:r>
                              </w:p>
                              <w:p w:rsidR="00A97C4F" w:rsidRPr="00B642B5" w:rsidRDefault="00A97C4F" w:rsidP="008524F2">
                                <w:pPr>
                                  <w:pStyle w:val="NoSpacing"/>
                                  <w:rPr>
                                    <w:b/>
                                    <w:bCs/>
                                    <w:color w:val="595959" w:themeColor="text1" w:themeTint="A6"/>
                                    <w:lang w:val="en-US"/>
                                  </w:rPr>
                                </w:pPr>
                                <w:r w:rsidRPr="00B642B5">
                                  <w:rPr>
                                    <w:b/>
                                    <w:bCs/>
                                    <w:color w:val="595959" w:themeColor="text1" w:themeTint="A6"/>
                                    <w:lang w:val="en-US"/>
                                  </w:rPr>
                                  <w:t>ID:</w:t>
                                </w:r>
                                <w:r>
                                  <w:rPr>
                                    <w:b/>
                                    <w:bCs/>
                                    <w:color w:val="595959" w:themeColor="text1" w:themeTint="A6"/>
                                    <w:lang w:val="en-US"/>
                                  </w:rPr>
                                  <w:tab/>
                                </w:r>
                                <w:r>
                                  <w:rPr>
                                    <w:b/>
                                    <w:bCs/>
                                    <w:color w:val="595959" w:themeColor="text1" w:themeTint="A6"/>
                                    <w:lang w:val="en-US"/>
                                  </w:rPr>
                                  <w:tab/>
                                </w:r>
                                <w:r>
                                  <w:rPr>
                                    <w:b/>
                                    <w:bCs/>
                                    <w:color w:val="595959" w:themeColor="text1" w:themeTint="A6"/>
                                    <w:lang w:val="en-US"/>
                                  </w:rPr>
                                  <w:tab/>
                                  <w:t>#14609</w:t>
                                </w:r>
                              </w:p>
                              <w:p w:rsidR="00A97C4F" w:rsidRPr="00B642B5" w:rsidRDefault="00A97C4F" w:rsidP="00C86DE3">
                                <w:pPr>
                                  <w:pStyle w:val="NoSpacing"/>
                                  <w:rPr>
                                    <w:b/>
                                    <w:bCs/>
                                    <w:color w:val="595959" w:themeColor="text1" w:themeTint="A6"/>
                                    <w:lang w:val="en-US"/>
                                  </w:rPr>
                                </w:pPr>
                                <w:r w:rsidRPr="00B642B5">
                                  <w:rPr>
                                    <w:b/>
                                    <w:bCs/>
                                    <w:color w:val="595959" w:themeColor="text1" w:themeTint="A6"/>
                                    <w:lang w:val="en-US"/>
                                  </w:rPr>
                                  <w:t>Subject:</w:t>
                                </w:r>
                                <w:r w:rsidR="00B1196E">
                                  <w:rPr>
                                    <w:b/>
                                    <w:bCs/>
                                    <w:color w:val="595959" w:themeColor="text1" w:themeTint="A6"/>
                                    <w:lang w:val="en-US"/>
                                  </w:rPr>
                                  <w:tab/>
                                </w:r>
                                <w:r w:rsidR="00B1196E">
                                  <w:rPr>
                                    <w:b/>
                                    <w:bCs/>
                                    <w:color w:val="595959" w:themeColor="text1" w:themeTint="A6"/>
                                    <w:lang w:val="en-US"/>
                                  </w:rPr>
                                  <w:tab/>
                                  <w:t>Principle of Accounting</w:t>
                                </w:r>
                              </w:p>
                              <w:p w:rsidR="00A97C4F" w:rsidRDefault="00A97C4F" w:rsidP="00C86DE3">
                                <w:pPr>
                                  <w:pStyle w:val="NoSpacing"/>
                                  <w:rPr>
                                    <w:b/>
                                    <w:bCs/>
                                    <w:color w:val="595959" w:themeColor="text1" w:themeTint="A6"/>
                                    <w:lang w:val="en-US"/>
                                  </w:rPr>
                                </w:pPr>
                                <w:r w:rsidRPr="00B642B5">
                                  <w:rPr>
                                    <w:b/>
                                    <w:bCs/>
                                    <w:color w:val="595959" w:themeColor="text1" w:themeTint="A6"/>
                                    <w:lang w:val="en-US"/>
                                  </w:rPr>
                                  <w:t>Semester:</w:t>
                                </w:r>
                                <w:r>
                                  <w:rPr>
                                    <w:b/>
                                    <w:bCs/>
                                    <w:color w:val="595959" w:themeColor="text1" w:themeTint="A6"/>
                                    <w:lang w:val="en-US"/>
                                  </w:rPr>
                                  <w:tab/>
                                </w:r>
                                <w:r>
                                  <w:rPr>
                                    <w:b/>
                                    <w:bCs/>
                                    <w:color w:val="595959" w:themeColor="text1" w:themeTint="A6"/>
                                    <w:lang w:val="en-US"/>
                                  </w:rPr>
                                  <w:tab/>
                                  <w:t>Summer</w:t>
                                </w:r>
                              </w:p>
                              <w:p w:rsidR="00A97C4F" w:rsidRPr="00B642B5" w:rsidRDefault="00A97C4F" w:rsidP="00C86DE3">
                                <w:pPr>
                                  <w:pStyle w:val="NoSpacing"/>
                                  <w:rPr>
                                    <w:b/>
                                    <w:bCs/>
                                    <w:color w:val="595959" w:themeColor="text1" w:themeTint="A6"/>
                                    <w:lang w:val="en-US"/>
                                  </w:rPr>
                                </w:pPr>
                                <w:r>
                                  <w:rPr>
                                    <w:b/>
                                    <w:bCs/>
                                    <w:color w:val="595959" w:themeColor="text1" w:themeTint="A6"/>
                                    <w:lang w:val="en-US"/>
                                  </w:rPr>
                                  <w:t>Exam:</w:t>
                                </w:r>
                                <w:r>
                                  <w:rPr>
                                    <w:b/>
                                    <w:bCs/>
                                    <w:color w:val="595959" w:themeColor="text1" w:themeTint="A6"/>
                                    <w:lang w:val="en-US"/>
                                  </w:rPr>
                                  <w:tab/>
                                </w:r>
                                <w:r>
                                  <w:rPr>
                                    <w:b/>
                                    <w:bCs/>
                                    <w:color w:val="595959" w:themeColor="text1" w:themeTint="A6"/>
                                    <w:lang w:val="en-US"/>
                                  </w:rPr>
                                  <w:tab/>
                                </w:r>
                                <w:r>
                                  <w:rPr>
                                    <w:b/>
                                    <w:bCs/>
                                    <w:color w:val="595959" w:themeColor="text1" w:themeTint="A6"/>
                                    <w:lang w:val="en-US"/>
                                  </w:rPr>
                                  <w:tab/>
                                  <w:t>Final</w:t>
                                </w:r>
                              </w:p>
                              <w:p w:rsidR="00A97C4F" w:rsidRPr="008524F2" w:rsidRDefault="00A97C4F" w:rsidP="008524F2">
                                <w:pPr>
                                  <w:pStyle w:val="NoSpacing"/>
                                  <w:rPr>
                                    <w:color w:val="595959" w:themeColor="text1" w:themeTint="A6"/>
                                    <w:sz w:val="20"/>
                                    <w:szCs w:val="20"/>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 o:spid="_x0000_s1056" type="#_x0000_t202" style="position:absolute;margin-left:193.5pt;margin-top:623.25pt;width:318.7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" filled="f" stroked="f" strokeweight=".5pt">
                    <v:textbox inset="0,0,0,0">
                      <w:txbxContent>
                        <w:p w:rsidR="00A97C4F" w:rsidRPr="00B642B5" w:rsidRDefault="00A97C4F" w:rsidP="008524F2">
                          <w:pPr>
                            <w:pStyle w:val="NoSpacing"/>
                            <w:rPr>
                              <w:b/>
                              <w:bCs/>
                              <w:color w:val="595959" w:themeColor="text1" w:themeTint="A6"/>
                              <w:lang w:val="en-US"/>
                            </w:rPr>
                          </w:pPr>
                          <w:r w:rsidRPr="00B642B5">
                            <w:rPr>
                              <w:b/>
                              <w:bCs/>
                              <w:color w:val="595959" w:themeColor="text1" w:themeTint="A6"/>
                              <w:lang w:val="en-US"/>
                            </w:rPr>
                            <w:t>Name:</w:t>
                          </w:r>
                          <w:r>
                            <w:rPr>
                              <w:b/>
                              <w:bCs/>
                              <w:color w:val="595959" w:themeColor="text1" w:themeTint="A6"/>
                              <w:lang w:val="en-US"/>
                            </w:rPr>
                            <w:tab/>
                          </w:r>
                          <w:r>
                            <w:rPr>
                              <w:b/>
                              <w:bCs/>
                              <w:color w:val="595959" w:themeColor="text1" w:themeTint="A6"/>
                              <w:lang w:val="en-US"/>
                            </w:rPr>
                            <w:tab/>
                          </w:r>
                          <w:r>
                            <w:rPr>
                              <w:b/>
                              <w:bCs/>
                              <w:color w:val="595959" w:themeColor="text1" w:themeTint="A6"/>
                              <w:lang w:val="en-US"/>
                            </w:rPr>
                            <w:tab/>
                            <w:t>Faris khan</w:t>
                          </w:r>
                        </w:p>
                        <w:p w:rsidR="00A97C4F" w:rsidRPr="00B642B5" w:rsidRDefault="00A97C4F" w:rsidP="008524F2">
                          <w:pPr>
                            <w:pStyle w:val="NoSpacing"/>
                            <w:rPr>
                              <w:b/>
                              <w:bCs/>
                              <w:color w:val="595959" w:themeColor="text1" w:themeTint="A6"/>
                              <w:lang w:val="en-US"/>
                            </w:rPr>
                          </w:pPr>
                          <w:r w:rsidRPr="00B642B5">
                            <w:rPr>
                              <w:b/>
                              <w:bCs/>
                              <w:color w:val="595959" w:themeColor="text1" w:themeTint="A6"/>
                              <w:lang w:val="en-US"/>
                            </w:rPr>
                            <w:t>ID:</w:t>
                          </w:r>
                          <w:r>
                            <w:rPr>
                              <w:b/>
                              <w:bCs/>
                              <w:color w:val="595959" w:themeColor="text1" w:themeTint="A6"/>
                              <w:lang w:val="en-US"/>
                            </w:rPr>
                            <w:tab/>
                          </w:r>
                          <w:r>
                            <w:rPr>
                              <w:b/>
                              <w:bCs/>
                              <w:color w:val="595959" w:themeColor="text1" w:themeTint="A6"/>
                              <w:lang w:val="en-US"/>
                            </w:rPr>
                            <w:tab/>
                          </w:r>
                          <w:r>
                            <w:rPr>
                              <w:b/>
                              <w:bCs/>
                              <w:color w:val="595959" w:themeColor="text1" w:themeTint="A6"/>
                              <w:lang w:val="en-US"/>
                            </w:rPr>
                            <w:tab/>
                            <w:t>#14609</w:t>
                          </w:r>
                        </w:p>
                        <w:p w:rsidR="00A97C4F" w:rsidRPr="00B642B5" w:rsidRDefault="00A97C4F" w:rsidP="00C86DE3">
                          <w:pPr>
                            <w:pStyle w:val="NoSpacing"/>
                            <w:rPr>
                              <w:b/>
                              <w:bCs/>
                              <w:color w:val="595959" w:themeColor="text1" w:themeTint="A6"/>
                              <w:lang w:val="en-US"/>
                            </w:rPr>
                          </w:pPr>
                          <w:r w:rsidRPr="00B642B5">
                            <w:rPr>
                              <w:b/>
                              <w:bCs/>
                              <w:color w:val="595959" w:themeColor="text1" w:themeTint="A6"/>
                              <w:lang w:val="en-US"/>
                            </w:rPr>
                            <w:t>Subject:</w:t>
                          </w:r>
                          <w:r w:rsidR="00B1196E">
                            <w:rPr>
                              <w:b/>
                              <w:bCs/>
                              <w:color w:val="595959" w:themeColor="text1" w:themeTint="A6"/>
                              <w:lang w:val="en-US"/>
                            </w:rPr>
                            <w:tab/>
                          </w:r>
                          <w:r w:rsidR="00B1196E">
                            <w:rPr>
                              <w:b/>
                              <w:bCs/>
                              <w:color w:val="595959" w:themeColor="text1" w:themeTint="A6"/>
                              <w:lang w:val="en-US"/>
                            </w:rPr>
                            <w:tab/>
                            <w:t>Principle of Accounting</w:t>
                          </w:r>
                        </w:p>
                        <w:p w:rsidR="00A97C4F" w:rsidRDefault="00A97C4F" w:rsidP="00C86DE3">
                          <w:pPr>
                            <w:pStyle w:val="NoSpacing"/>
                            <w:rPr>
                              <w:b/>
                              <w:bCs/>
                              <w:color w:val="595959" w:themeColor="text1" w:themeTint="A6"/>
                              <w:lang w:val="en-US"/>
                            </w:rPr>
                          </w:pPr>
                          <w:r w:rsidRPr="00B642B5">
                            <w:rPr>
                              <w:b/>
                              <w:bCs/>
                              <w:color w:val="595959" w:themeColor="text1" w:themeTint="A6"/>
                              <w:lang w:val="en-US"/>
                            </w:rPr>
                            <w:t>Semester:</w:t>
                          </w:r>
                          <w:r>
                            <w:rPr>
                              <w:b/>
                              <w:bCs/>
                              <w:color w:val="595959" w:themeColor="text1" w:themeTint="A6"/>
                              <w:lang w:val="en-US"/>
                            </w:rPr>
                            <w:tab/>
                          </w:r>
                          <w:r>
                            <w:rPr>
                              <w:b/>
                              <w:bCs/>
                              <w:color w:val="595959" w:themeColor="text1" w:themeTint="A6"/>
                              <w:lang w:val="en-US"/>
                            </w:rPr>
                            <w:tab/>
                            <w:t>Summer</w:t>
                          </w:r>
                        </w:p>
                        <w:p w:rsidR="00A97C4F" w:rsidRPr="00B642B5" w:rsidRDefault="00A97C4F" w:rsidP="00C86DE3">
                          <w:pPr>
                            <w:pStyle w:val="NoSpacing"/>
                            <w:rPr>
                              <w:b/>
                              <w:bCs/>
                              <w:color w:val="595959" w:themeColor="text1" w:themeTint="A6"/>
                              <w:lang w:val="en-US"/>
                            </w:rPr>
                          </w:pPr>
                          <w:r>
                            <w:rPr>
                              <w:b/>
                              <w:bCs/>
                              <w:color w:val="595959" w:themeColor="text1" w:themeTint="A6"/>
                              <w:lang w:val="en-US"/>
                            </w:rPr>
                            <w:t>Exam:</w:t>
                          </w:r>
                          <w:r>
                            <w:rPr>
                              <w:b/>
                              <w:bCs/>
                              <w:color w:val="595959" w:themeColor="text1" w:themeTint="A6"/>
                              <w:lang w:val="en-US"/>
                            </w:rPr>
                            <w:tab/>
                          </w:r>
                          <w:r>
                            <w:rPr>
                              <w:b/>
                              <w:bCs/>
                              <w:color w:val="595959" w:themeColor="text1" w:themeTint="A6"/>
                              <w:lang w:val="en-US"/>
                            </w:rPr>
                            <w:tab/>
                          </w:r>
                          <w:r>
                            <w:rPr>
                              <w:b/>
                              <w:bCs/>
                              <w:color w:val="595959" w:themeColor="text1" w:themeTint="A6"/>
                              <w:lang w:val="en-US"/>
                            </w:rPr>
                            <w:tab/>
                            <w:t>Final</w:t>
                          </w:r>
                        </w:p>
                        <w:p w:rsidR="00A97C4F" w:rsidRPr="008524F2" w:rsidRDefault="00A97C4F" w:rsidP="008524F2">
                          <w:pPr>
                            <w:pStyle w:val="NoSpacing"/>
                            <w:rPr>
                              <w:color w:val="595959" w:themeColor="text1" w:themeTint="A6"/>
                              <w:sz w:val="20"/>
                              <w:szCs w:val="20"/>
                              <w:lang w:val="en-US"/>
                            </w:rPr>
                          </w:pPr>
                        </w:p>
                      </w:txbxContent>
                    </v:textbox>
                    <w10:wrap anchorx="page" anchory="page"/>
                  </v:shape>
                </w:pict>
              </mc:Fallback>
            </mc:AlternateContent>
          </w:r>
        </w:p>
        <w:p w:rsidR="004E3D69" w:rsidRPr="00AD7E86" w:rsidRDefault="004E3D69" w:rsidP="00667F82">
          <w:pPr>
            <w:rPr>
              <w:b/>
            </w:rPr>
          </w:pPr>
        </w:p>
        <w:p w:rsidR="004E3D69" w:rsidRPr="00AD7E86" w:rsidRDefault="004E3D69" w:rsidP="00667F82">
          <w:pPr>
            <w:rPr>
              <w:b/>
            </w:rPr>
          </w:pPr>
        </w:p>
        <w:p w:rsidR="004E3D69" w:rsidRPr="00AD7E86" w:rsidRDefault="004E3D69" w:rsidP="00667F82">
          <w:pPr>
            <w:rPr>
              <w:b/>
            </w:rPr>
          </w:pPr>
        </w:p>
        <w:p w:rsidR="004E3D69" w:rsidRPr="00AD7E86" w:rsidRDefault="004E3D69" w:rsidP="00667F82">
          <w:pPr>
            <w:rPr>
              <w:b/>
            </w:rPr>
          </w:pPr>
        </w:p>
        <w:p w:rsidR="004E3D69" w:rsidRPr="00AD7E86" w:rsidRDefault="004E3D69" w:rsidP="00667F82">
          <w:pPr>
            <w:rPr>
              <w:b/>
            </w:rPr>
            <w:sectPr w:rsidR="004E3D69" w:rsidRPr="00AD7E86" w:rsidSect="00667F82">
              <w:headerReference w:type="even" r:id="rId10"/>
              <w:headerReference w:type="default" r:id="rId11"/>
              <w:footerReference w:type="default" r:id="rId12"/>
              <w:footerReference w:type="first" r:id="rId13"/>
              <w:pgSz w:w="11906" w:h="16838"/>
              <w:pgMar w:top="1440" w:right="1440" w:bottom="1440" w:left="1440" w:header="708" w:footer="708" w:gutter="0"/>
              <w:pgNumType w:start="0"/>
              <w:cols w:space="708"/>
              <w:titlePg/>
              <w:docGrid w:linePitch="360"/>
            </w:sectPr>
          </w:pPr>
        </w:p>
        <w:p w:rsidR="00B1196E" w:rsidRDefault="00B1196E" w:rsidP="00B1196E">
          <w:r>
            <w:lastRenderedPageBreak/>
            <w:t>Q1. The business transactions of ABC Ltd. during September are given below: (15 marks)</w:t>
          </w:r>
        </w:p>
        <w:p w:rsidR="00B1196E" w:rsidRDefault="00B1196E" w:rsidP="00B1196E">
          <w:r>
            <w:t xml:space="preserve">Sept. 1 Mark opened a bank account in the name of the business by depositing $50,000 cash, which he had saved over a number of years. </w:t>
          </w:r>
        </w:p>
        <w:p w:rsidR="00B1196E" w:rsidRDefault="00B1196E" w:rsidP="00B1196E">
          <w:r>
            <w:t xml:space="preserve">Sept. 10 Purchased a small office building located on a large lot for a total price of $182,400, of which $106,000 was applicable to the land and $76,400 to the building. A cash payment of $36,500 was made and a note payable was issued for the balance of the purchase price. </w:t>
          </w:r>
        </w:p>
        <w:p w:rsidR="00B1196E" w:rsidRDefault="00B1196E" w:rsidP="00B1196E">
          <w:r>
            <w:t>Sept. 15 Purchased a microcomputer system from XYZ Stores for $5000 cash.</w:t>
          </w:r>
        </w:p>
        <w:p w:rsidR="00B1196E" w:rsidRDefault="00B1196E" w:rsidP="00B1196E">
          <w:r>
            <w:t xml:space="preserve">Sept. 19 Purchased office furnishings including equipment from Michael Operations at a cost of $5,760. A cash down payment of $960 was made, the balance to be paid in three equal </w:t>
          </w:r>
          <w:r w:rsidR="0085146E">
            <w:t>instalments</w:t>
          </w:r>
          <w:r>
            <w:t xml:space="preserve"> due September 28, October 28 and November 28. The purchase was on open account and did not require signing of a promissory note.</w:t>
          </w:r>
        </w:p>
        <w:p w:rsidR="00B1196E" w:rsidRDefault="00B1196E" w:rsidP="00B1196E">
          <w:r>
            <w:t>Sept. 26 A $140 monitor in the microcomputer system purchased on September 15 stopped working. The monitor was returned in XYZ Stores which promised to refund the $140 within five days.</w:t>
          </w:r>
        </w:p>
        <w:p w:rsidR="005E024F" w:rsidRDefault="00B1196E" w:rsidP="00B1196E">
          <w:r>
            <w:t xml:space="preserve">Sept. 28 Paid Michael Operations $1600 cash as the first </w:t>
          </w:r>
          <w:r w:rsidR="0085146E">
            <w:t>instalment</w:t>
          </w:r>
          <w:r>
            <w:t xml:space="preserve"> due on the account payable for office furnishings</w:t>
          </w:r>
        </w:p>
        <w:p w:rsidR="00B1196E" w:rsidRDefault="005E024F" w:rsidP="00B1196E">
          <w:pPr>
            <w:rPr>
              <w:b/>
            </w:rPr>
          </w:pPr>
          <w:r w:rsidRPr="005E024F">
            <w:rPr>
              <w:b/>
            </w:rPr>
            <w:t>Answer:</w:t>
          </w:r>
        </w:p>
        <w:p w:rsidR="00694761" w:rsidRPr="00A76E4E" w:rsidRDefault="00694761" w:rsidP="00694761">
          <w:pPr>
            <w:rPr>
              <w:b/>
            </w:rPr>
          </w:pPr>
          <w:r>
            <w:t xml:space="preserve">                                                       </w:t>
          </w:r>
          <w:r w:rsidRPr="00A76E4E">
            <w:rPr>
              <w:b/>
            </w:rPr>
            <w:t>ABC COMPANY</w:t>
          </w:r>
        </w:p>
        <w:p w:rsidR="00694761" w:rsidRPr="00A76E4E" w:rsidRDefault="00694761" w:rsidP="00694761">
          <w:pPr>
            <w:rPr>
              <w:b/>
            </w:rPr>
          </w:pPr>
          <w:r w:rsidRPr="00A76E4E">
            <w:rPr>
              <w:b/>
            </w:rPr>
            <w:tab/>
          </w:r>
          <w:r w:rsidRPr="00A76E4E">
            <w:rPr>
              <w:b/>
            </w:rPr>
            <w:tab/>
          </w:r>
          <w:r w:rsidRPr="00A76E4E">
            <w:rPr>
              <w:b/>
            </w:rPr>
            <w:tab/>
            <w:t xml:space="preserve">         GENERAL/JOURNAL</w:t>
          </w:r>
        </w:p>
        <w:p w:rsidR="00694761" w:rsidRPr="00A76E4E" w:rsidRDefault="00694761" w:rsidP="00694761">
          <w:pPr>
            <w:rPr>
              <w:b/>
            </w:rPr>
          </w:pPr>
          <w:r w:rsidRPr="00A76E4E">
            <w:rPr>
              <w:b/>
            </w:rPr>
            <w:tab/>
          </w:r>
          <w:r w:rsidRPr="00A76E4E">
            <w:rPr>
              <w:b/>
            </w:rPr>
            <w:tab/>
          </w:r>
          <w:r w:rsidRPr="00A76E4E">
            <w:rPr>
              <w:b/>
            </w:rPr>
            <w:tab/>
            <w:t xml:space="preserve">      FOR THE MONTH SEPTEMBER</w:t>
          </w:r>
        </w:p>
        <w:tbl>
          <w:tblPr>
            <w:tblStyle w:val="TableGrid"/>
            <w:tblW w:w="10278" w:type="dxa"/>
            <w:tblLook w:val="04A0" w:firstRow="1" w:lastRow="0" w:firstColumn="1" w:lastColumn="0" w:noHBand="0" w:noVBand="1"/>
          </w:tblPr>
          <w:tblGrid>
            <w:gridCol w:w="2569"/>
            <w:gridCol w:w="2569"/>
            <w:gridCol w:w="2570"/>
            <w:gridCol w:w="2570"/>
          </w:tblGrid>
          <w:tr w:rsidR="00694761" w:rsidRPr="00A76E4E" w:rsidTr="00971B93">
            <w:trPr>
              <w:trHeight w:val="451"/>
            </w:trPr>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Date</w:t>
                </w: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Title/Description</w:t>
                </w:r>
              </w:p>
            </w:tc>
            <w:tc>
              <w:tcPr>
                <w:tcW w:w="2570"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Debit</w:t>
                </w:r>
              </w:p>
            </w:tc>
            <w:tc>
              <w:tcPr>
                <w:tcW w:w="2570"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Credit</w:t>
                </w:r>
              </w:p>
            </w:tc>
          </w:tr>
          <w:tr w:rsidR="00694761" w:rsidRPr="00A76E4E" w:rsidTr="00971B93">
            <w:trPr>
              <w:trHeight w:val="425"/>
            </w:trPr>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Sep1</w:t>
                </w: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Cash</w:t>
                </w:r>
              </w:p>
            </w:tc>
            <w:tc>
              <w:tcPr>
                <w:tcW w:w="2570"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$50,000</w:t>
                </w:r>
              </w:p>
            </w:tc>
            <w:tc>
              <w:tcPr>
                <w:tcW w:w="2570" w:type="dxa"/>
              </w:tcPr>
              <w:p w:rsidR="00694761" w:rsidRPr="00A76E4E" w:rsidRDefault="00694761" w:rsidP="00971B93">
                <w:pPr>
                  <w:rPr>
                    <w:rFonts w:ascii="Times New Roman" w:hAnsi="Times New Roman" w:cs="Times New Roman"/>
                    <w:b/>
                    <w:sz w:val="24"/>
                    <w:szCs w:val="24"/>
                  </w:rPr>
                </w:pPr>
              </w:p>
            </w:tc>
          </w:tr>
          <w:tr w:rsidR="00694761" w:rsidRPr="00A76E4E" w:rsidTr="00971B93">
            <w:trPr>
              <w:trHeight w:val="451"/>
            </w:trPr>
            <w:tc>
              <w:tcPr>
                <w:tcW w:w="2569" w:type="dxa"/>
              </w:tcPr>
              <w:p w:rsidR="00694761" w:rsidRPr="00A76E4E" w:rsidRDefault="00694761" w:rsidP="00971B93">
                <w:pPr>
                  <w:rPr>
                    <w:rFonts w:ascii="Times New Roman" w:hAnsi="Times New Roman" w:cs="Times New Roman"/>
                    <w:b/>
                    <w:sz w:val="24"/>
                    <w:szCs w:val="24"/>
                  </w:rPr>
                </w:pP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Capital</w:t>
                </w:r>
              </w:p>
            </w:tc>
            <w:tc>
              <w:tcPr>
                <w:tcW w:w="2570" w:type="dxa"/>
              </w:tcPr>
              <w:p w:rsidR="00694761" w:rsidRPr="00A76E4E" w:rsidRDefault="00694761" w:rsidP="00971B93">
                <w:pPr>
                  <w:rPr>
                    <w:rFonts w:ascii="Times New Roman" w:hAnsi="Times New Roman" w:cs="Times New Roman"/>
                    <w:b/>
                    <w:sz w:val="24"/>
                    <w:szCs w:val="24"/>
                  </w:rPr>
                </w:pPr>
              </w:p>
            </w:tc>
            <w:tc>
              <w:tcPr>
                <w:tcW w:w="2570"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$50,000</w:t>
                </w:r>
              </w:p>
            </w:tc>
          </w:tr>
          <w:tr w:rsidR="00694761" w:rsidRPr="00A76E4E" w:rsidTr="00971B93">
            <w:trPr>
              <w:trHeight w:val="425"/>
            </w:trPr>
            <w:tc>
              <w:tcPr>
                <w:tcW w:w="2569" w:type="dxa"/>
              </w:tcPr>
              <w:p w:rsidR="00694761" w:rsidRPr="00A76E4E" w:rsidRDefault="00694761" w:rsidP="00971B93">
                <w:pPr>
                  <w:rPr>
                    <w:rFonts w:ascii="Times New Roman" w:hAnsi="Times New Roman" w:cs="Times New Roman"/>
                    <w:b/>
                    <w:sz w:val="24"/>
                    <w:szCs w:val="24"/>
                  </w:rPr>
                </w:pP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Mark deposited $50,000</w:t>
                </w:r>
              </w:p>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Cash on his account</w:t>
                </w:r>
              </w:p>
            </w:tc>
            <w:tc>
              <w:tcPr>
                <w:tcW w:w="2570" w:type="dxa"/>
              </w:tcPr>
              <w:p w:rsidR="00694761" w:rsidRPr="00A76E4E" w:rsidRDefault="00694761" w:rsidP="00971B93">
                <w:pPr>
                  <w:rPr>
                    <w:rFonts w:ascii="Times New Roman" w:hAnsi="Times New Roman" w:cs="Times New Roman"/>
                    <w:b/>
                    <w:sz w:val="24"/>
                    <w:szCs w:val="24"/>
                  </w:rPr>
                </w:pPr>
              </w:p>
            </w:tc>
            <w:tc>
              <w:tcPr>
                <w:tcW w:w="2570" w:type="dxa"/>
              </w:tcPr>
              <w:p w:rsidR="00694761" w:rsidRPr="00A76E4E" w:rsidRDefault="00694761" w:rsidP="00971B93">
                <w:pPr>
                  <w:rPr>
                    <w:rFonts w:ascii="Times New Roman" w:hAnsi="Times New Roman" w:cs="Times New Roman"/>
                    <w:b/>
                    <w:sz w:val="24"/>
                    <w:szCs w:val="24"/>
                  </w:rPr>
                </w:pPr>
              </w:p>
            </w:tc>
          </w:tr>
          <w:tr w:rsidR="00694761" w:rsidRPr="00A76E4E" w:rsidTr="00971B93">
            <w:trPr>
              <w:trHeight w:val="451"/>
            </w:trPr>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Sep10</w:t>
                </w: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Land</w:t>
                </w:r>
              </w:p>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Building</w:t>
                </w:r>
              </w:p>
            </w:tc>
            <w:tc>
              <w:tcPr>
                <w:tcW w:w="2570"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$106,000</w:t>
                </w:r>
              </w:p>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$76,400</w:t>
                </w:r>
              </w:p>
            </w:tc>
            <w:tc>
              <w:tcPr>
                <w:tcW w:w="2570" w:type="dxa"/>
              </w:tcPr>
              <w:p w:rsidR="00694761" w:rsidRPr="00A76E4E" w:rsidRDefault="00694761" w:rsidP="00971B93">
                <w:pPr>
                  <w:rPr>
                    <w:rFonts w:ascii="Times New Roman" w:hAnsi="Times New Roman" w:cs="Times New Roman"/>
                    <w:b/>
                    <w:sz w:val="24"/>
                    <w:szCs w:val="24"/>
                  </w:rPr>
                </w:pPr>
              </w:p>
            </w:tc>
          </w:tr>
          <w:tr w:rsidR="00694761" w:rsidRPr="00A76E4E" w:rsidTr="00971B93">
            <w:trPr>
              <w:trHeight w:val="425"/>
            </w:trPr>
            <w:tc>
              <w:tcPr>
                <w:tcW w:w="2569" w:type="dxa"/>
              </w:tcPr>
              <w:p w:rsidR="00694761" w:rsidRPr="00A76E4E" w:rsidRDefault="00694761" w:rsidP="00971B93">
                <w:pPr>
                  <w:rPr>
                    <w:rFonts w:ascii="Times New Roman" w:hAnsi="Times New Roman" w:cs="Times New Roman"/>
                    <w:b/>
                    <w:sz w:val="24"/>
                    <w:szCs w:val="24"/>
                  </w:rPr>
                </w:pP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Cash</w:t>
                </w:r>
              </w:p>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Note Payable</w:t>
                </w:r>
              </w:p>
            </w:tc>
            <w:tc>
              <w:tcPr>
                <w:tcW w:w="2570" w:type="dxa"/>
              </w:tcPr>
              <w:p w:rsidR="00694761" w:rsidRPr="00A76E4E" w:rsidRDefault="00694761" w:rsidP="00971B93">
                <w:pPr>
                  <w:rPr>
                    <w:rFonts w:ascii="Times New Roman" w:hAnsi="Times New Roman" w:cs="Times New Roman"/>
                    <w:b/>
                    <w:sz w:val="24"/>
                    <w:szCs w:val="24"/>
                  </w:rPr>
                </w:pPr>
              </w:p>
            </w:tc>
            <w:tc>
              <w:tcPr>
                <w:tcW w:w="2570"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$36,500</w:t>
                </w:r>
              </w:p>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$145,900</w:t>
                </w:r>
              </w:p>
            </w:tc>
          </w:tr>
          <w:tr w:rsidR="00694761" w:rsidRPr="00A76E4E" w:rsidTr="00971B93">
            <w:trPr>
              <w:trHeight w:val="451"/>
            </w:trPr>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Sep15</w:t>
                </w: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Micro computer system</w:t>
                </w:r>
              </w:p>
            </w:tc>
            <w:tc>
              <w:tcPr>
                <w:tcW w:w="2570"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$5,000</w:t>
                </w:r>
              </w:p>
            </w:tc>
            <w:tc>
              <w:tcPr>
                <w:tcW w:w="2570" w:type="dxa"/>
              </w:tcPr>
              <w:p w:rsidR="00694761" w:rsidRPr="00A76E4E" w:rsidRDefault="00694761" w:rsidP="00971B93">
                <w:pPr>
                  <w:rPr>
                    <w:rFonts w:ascii="Times New Roman" w:hAnsi="Times New Roman" w:cs="Times New Roman"/>
                    <w:b/>
                    <w:sz w:val="24"/>
                    <w:szCs w:val="24"/>
                  </w:rPr>
                </w:pPr>
              </w:p>
            </w:tc>
          </w:tr>
          <w:tr w:rsidR="00694761" w:rsidRPr="00A76E4E" w:rsidTr="00971B93">
            <w:trPr>
              <w:trHeight w:val="451"/>
            </w:trPr>
            <w:tc>
              <w:tcPr>
                <w:tcW w:w="2569" w:type="dxa"/>
              </w:tcPr>
              <w:p w:rsidR="00694761" w:rsidRPr="00A76E4E" w:rsidRDefault="00694761" w:rsidP="00971B93">
                <w:pPr>
                  <w:rPr>
                    <w:rFonts w:ascii="Times New Roman" w:hAnsi="Times New Roman" w:cs="Times New Roman"/>
                    <w:b/>
                    <w:sz w:val="24"/>
                    <w:szCs w:val="24"/>
                  </w:rPr>
                </w:pP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Cash</w:t>
                </w:r>
              </w:p>
            </w:tc>
            <w:tc>
              <w:tcPr>
                <w:tcW w:w="2570" w:type="dxa"/>
              </w:tcPr>
              <w:p w:rsidR="00694761" w:rsidRPr="00A76E4E" w:rsidRDefault="00694761" w:rsidP="00971B93">
                <w:pPr>
                  <w:rPr>
                    <w:rFonts w:ascii="Times New Roman" w:hAnsi="Times New Roman" w:cs="Times New Roman"/>
                    <w:b/>
                    <w:sz w:val="24"/>
                    <w:szCs w:val="24"/>
                  </w:rPr>
                </w:pPr>
              </w:p>
            </w:tc>
            <w:tc>
              <w:tcPr>
                <w:tcW w:w="2570"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$5,000</w:t>
                </w:r>
              </w:p>
            </w:tc>
          </w:tr>
          <w:tr w:rsidR="00694761" w:rsidRPr="00A76E4E" w:rsidTr="00971B93">
            <w:trPr>
              <w:trHeight w:val="425"/>
            </w:trPr>
            <w:tc>
              <w:tcPr>
                <w:tcW w:w="2569" w:type="dxa"/>
              </w:tcPr>
              <w:p w:rsidR="00694761" w:rsidRPr="00A76E4E" w:rsidRDefault="00694761" w:rsidP="00971B93">
                <w:pPr>
                  <w:rPr>
                    <w:rFonts w:ascii="Times New Roman" w:hAnsi="Times New Roman" w:cs="Times New Roman"/>
                    <w:b/>
                    <w:sz w:val="24"/>
                    <w:szCs w:val="24"/>
                  </w:rPr>
                </w:pP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Purchased equipment on cash</w:t>
                </w:r>
              </w:p>
            </w:tc>
            <w:tc>
              <w:tcPr>
                <w:tcW w:w="2570" w:type="dxa"/>
              </w:tcPr>
              <w:p w:rsidR="00694761" w:rsidRPr="00A76E4E" w:rsidRDefault="00694761" w:rsidP="00971B93">
                <w:pPr>
                  <w:rPr>
                    <w:rFonts w:ascii="Times New Roman" w:hAnsi="Times New Roman" w:cs="Times New Roman"/>
                    <w:b/>
                    <w:sz w:val="24"/>
                    <w:szCs w:val="24"/>
                  </w:rPr>
                </w:pPr>
              </w:p>
            </w:tc>
            <w:tc>
              <w:tcPr>
                <w:tcW w:w="2570" w:type="dxa"/>
              </w:tcPr>
              <w:p w:rsidR="00694761" w:rsidRPr="00A76E4E" w:rsidRDefault="00694761" w:rsidP="00971B93">
                <w:pPr>
                  <w:rPr>
                    <w:rFonts w:ascii="Times New Roman" w:hAnsi="Times New Roman" w:cs="Times New Roman"/>
                    <w:b/>
                    <w:sz w:val="24"/>
                    <w:szCs w:val="24"/>
                  </w:rPr>
                </w:pPr>
              </w:p>
            </w:tc>
          </w:tr>
          <w:tr w:rsidR="00694761" w:rsidRPr="00A76E4E" w:rsidTr="00971B93">
            <w:trPr>
              <w:trHeight w:val="451"/>
            </w:trPr>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Sep19</w:t>
                </w: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Office Equipment</w:t>
                </w:r>
              </w:p>
            </w:tc>
            <w:tc>
              <w:tcPr>
                <w:tcW w:w="2570"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$5,760</w:t>
                </w:r>
              </w:p>
            </w:tc>
            <w:tc>
              <w:tcPr>
                <w:tcW w:w="2570" w:type="dxa"/>
              </w:tcPr>
              <w:p w:rsidR="00694761" w:rsidRPr="00A76E4E" w:rsidRDefault="00694761" w:rsidP="00971B93">
                <w:pPr>
                  <w:rPr>
                    <w:rFonts w:ascii="Times New Roman" w:hAnsi="Times New Roman" w:cs="Times New Roman"/>
                    <w:b/>
                    <w:sz w:val="24"/>
                    <w:szCs w:val="24"/>
                  </w:rPr>
                </w:pPr>
              </w:p>
            </w:tc>
          </w:tr>
          <w:tr w:rsidR="00694761" w:rsidRPr="00A76E4E" w:rsidTr="00971B93">
            <w:trPr>
              <w:trHeight w:val="425"/>
            </w:trPr>
            <w:tc>
              <w:tcPr>
                <w:tcW w:w="2569" w:type="dxa"/>
              </w:tcPr>
              <w:p w:rsidR="00694761" w:rsidRPr="00A76E4E" w:rsidRDefault="00694761" w:rsidP="00971B93">
                <w:pPr>
                  <w:rPr>
                    <w:rFonts w:ascii="Times New Roman" w:hAnsi="Times New Roman" w:cs="Times New Roman"/>
                    <w:b/>
                    <w:sz w:val="24"/>
                    <w:szCs w:val="24"/>
                  </w:rPr>
                </w:pP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Cash</w:t>
                </w:r>
              </w:p>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Note payable</w:t>
                </w:r>
              </w:p>
            </w:tc>
            <w:tc>
              <w:tcPr>
                <w:tcW w:w="2570" w:type="dxa"/>
              </w:tcPr>
              <w:p w:rsidR="00694761" w:rsidRPr="00A76E4E" w:rsidRDefault="00694761" w:rsidP="00971B93">
                <w:pPr>
                  <w:rPr>
                    <w:rFonts w:ascii="Times New Roman" w:hAnsi="Times New Roman" w:cs="Times New Roman"/>
                    <w:b/>
                    <w:sz w:val="24"/>
                    <w:szCs w:val="24"/>
                  </w:rPr>
                </w:pPr>
              </w:p>
            </w:tc>
            <w:tc>
              <w:tcPr>
                <w:tcW w:w="2570"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$960</w:t>
                </w:r>
              </w:p>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$4,800</w:t>
                </w:r>
              </w:p>
            </w:tc>
          </w:tr>
          <w:tr w:rsidR="00694761" w:rsidRPr="00A76E4E" w:rsidTr="00971B93">
            <w:trPr>
              <w:trHeight w:val="451"/>
            </w:trPr>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Sep26</w:t>
                </w: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Account Receivable</w:t>
                </w:r>
              </w:p>
            </w:tc>
            <w:tc>
              <w:tcPr>
                <w:tcW w:w="2570"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$140</w:t>
                </w:r>
              </w:p>
            </w:tc>
            <w:tc>
              <w:tcPr>
                <w:tcW w:w="2570" w:type="dxa"/>
              </w:tcPr>
              <w:p w:rsidR="00694761" w:rsidRPr="00A76E4E" w:rsidRDefault="00694761" w:rsidP="00971B93">
                <w:pPr>
                  <w:rPr>
                    <w:rFonts w:ascii="Times New Roman" w:hAnsi="Times New Roman" w:cs="Times New Roman"/>
                    <w:b/>
                    <w:sz w:val="24"/>
                    <w:szCs w:val="24"/>
                  </w:rPr>
                </w:pPr>
              </w:p>
            </w:tc>
          </w:tr>
          <w:tr w:rsidR="00694761" w:rsidRPr="00A76E4E" w:rsidTr="00971B93">
            <w:trPr>
              <w:trHeight w:val="425"/>
            </w:trPr>
            <w:tc>
              <w:tcPr>
                <w:tcW w:w="2569" w:type="dxa"/>
              </w:tcPr>
              <w:p w:rsidR="00694761" w:rsidRPr="00A76E4E" w:rsidRDefault="00694761" w:rsidP="00971B93">
                <w:pPr>
                  <w:rPr>
                    <w:rFonts w:ascii="Times New Roman" w:hAnsi="Times New Roman" w:cs="Times New Roman"/>
                    <w:b/>
                    <w:sz w:val="24"/>
                    <w:szCs w:val="24"/>
                  </w:rPr>
                </w:pP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Office Equipment</w:t>
                </w:r>
              </w:p>
            </w:tc>
            <w:tc>
              <w:tcPr>
                <w:tcW w:w="2570" w:type="dxa"/>
              </w:tcPr>
              <w:p w:rsidR="00694761" w:rsidRPr="00A76E4E" w:rsidRDefault="00694761" w:rsidP="00971B93">
                <w:pPr>
                  <w:rPr>
                    <w:rFonts w:ascii="Times New Roman" w:hAnsi="Times New Roman" w:cs="Times New Roman"/>
                    <w:b/>
                    <w:sz w:val="24"/>
                    <w:szCs w:val="24"/>
                  </w:rPr>
                </w:pPr>
              </w:p>
            </w:tc>
            <w:tc>
              <w:tcPr>
                <w:tcW w:w="2570"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$140</w:t>
                </w:r>
              </w:p>
            </w:tc>
          </w:tr>
          <w:tr w:rsidR="00694761" w:rsidRPr="00A76E4E" w:rsidTr="00971B93">
            <w:trPr>
              <w:trHeight w:val="451"/>
            </w:trPr>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Sep28</w:t>
                </w: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Office equipment</w:t>
                </w:r>
              </w:p>
            </w:tc>
            <w:tc>
              <w:tcPr>
                <w:tcW w:w="2570"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$1,600</w:t>
                </w:r>
              </w:p>
            </w:tc>
            <w:tc>
              <w:tcPr>
                <w:tcW w:w="2570" w:type="dxa"/>
              </w:tcPr>
              <w:p w:rsidR="00694761" w:rsidRPr="00A76E4E" w:rsidRDefault="00694761" w:rsidP="00971B93">
                <w:pPr>
                  <w:rPr>
                    <w:rFonts w:ascii="Times New Roman" w:hAnsi="Times New Roman" w:cs="Times New Roman"/>
                    <w:b/>
                    <w:sz w:val="24"/>
                    <w:szCs w:val="24"/>
                  </w:rPr>
                </w:pPr>
              </w:p>
            </w:tc>
          </w:tr>
          <w:tr w:rsidR="00694761" w:rsidRPr="00A76E4E" w:rsidTr="00971B93">
            <w:trPr>
              <w:trHeight w:val="451"/>
            </w:trPr>
            <w:tc>
              <w:tcPr>
                <w:tcW w:w="2569" w:type="dxa"/>
              </w:tcPr>
              <w:p w:rsidR="00694761" w:rsidRPr="00A76E4E" w:rsidRDefault="00694761" w:rsidP="00971B93">
                <w:pPr>
                  <w:rPr>
                    <w:rFonts w:ascii="Times New Roman" w:hAnsi="Times New Roman" w:cs="Times New Roman"/>
                    <w:b/>
                    <w:sz w:val="24"/>
                    <w:szCs w:val="24"/>
                  </w:rPr>
                </w:pPr>
              </w:p>
            </w:tc>
            <w:tc>
              <w:tcPr>
                <w:tcW w:w="2569"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Account Receivable</w:t>
                </w:r>
              </w:p>
            </w:tc>
            <w:tc>
              <w:tcPr>
                <w:tcW w:w="2570" w:type="dxa"/>
              </w:tcPr>
              <w:p w:rsidR="00694761" w:rsidRPr="00A76E4E" w:rsidRDefault="00694761" w:rsidP="00971B93">
                <w:pPr>
                  <w:rPr>
                    <w:rFonts w:ascii="Times New Roman" w:hAnsi="Times New Roman" w:cs="Times New Roman"/>
                    <w:b/>
                    <w:sz w:val="24"/>
                    <w:szCs w:val="24"/>
                  </w:rPr>
                </w:pPr>
              </w:p>
            </w:tc>
            <w:tc>
              <w:tcPr>
                <w:tcW w:w="2570" w:type="dxa"/>
              </w:tcPr>
              <w:p w:rsidR="00694761" w:rsidRPr="00A76E4E" w:rsidRDefault="00694761" w:rsidP="00971B93">
                <w:pPr>
                  <w:rPr>
                    <w:rFonts w:ascii="Times New Roman" w:hAnsi="Times New Roman" w:cs="Times New Roman"/>
                    <w:b/>
                    <w:sz w:val="24"/>
                    <w:szCs w:val="24"/>
                  </w:rPr>
                </w:pPr>
                <w:r w:rsidRPr="00A76E4E">
                  <w:rPr>
                    <w:rFonts w:ascii="Times New Roman" w:hAnsi="Times New Roman" w:cs="Times New Roman"/>
                    <w:b/>
                    <w:sz w:val="24"/>
                    <w:szCs w:val="24"/>
                  </w:rPr>
                  <w:t>$1,600</w:t>
                </w:r>
              </w:p>
            </w:tc>
          </w:tr>
        </w:tbl>
        <w:p w:rsidR="00694761" w:rsidRDefault="00694761" w:rsidP="00694761"/>
        <w:p w:rsidR="00694761" w:rsidRDefault="00694761" w:rsidP="00B1196E">
          <w:pPr>
            <w:rPr>
              <w:b/>
            </w:rPr>
          </w:pPr>
        </w:p>
        <w:p w:rsidR="005E024F" w:rsidRPr="005E024F" w:rsidRDefault="005E024F" w:rsidP="00B1196E">
          <w:pPr>
            <w:rPr>
              <w:b/>
            </w:rPr>
          </w:pPr>
        </w:p>
        <w:p w:rsidR="00B1196E" w:rsidRDefault="00B1196E" w:rsidP="00B1196E"/>
        <w:p w:rsidR="00B1196E" w:rsidRPr="00931E83" w:rsidRDefault="00B1196E" w:rsidP="00B1196E">
          <w:r>
            <w:t xml:space="preserve">Q2. </w:t>
          </w:r>
        </w:p>
        <w:tbl>
          <w:tblPr>
            <w:tblStyle w:val="TableGrid"/>
            <w:tblW w:w="0" w:type="auto"/>
            <w:tblLook w:val="04A0" w:firstRow="1" w:lastRow="0" w:firstColumn="1" w:lastColumn="0" w:noHBand="0" w:noVBand="1"/>
          </w:tblPr>
          <w:tblGrid>
            <w:gridCol w:w="5106"/>
            <w:gridCol w:w="3910"/>
          </w:tblGrid>
          <w:tr w:rsidR="00B1196E" w:rsidTr="00971B93">
            <w:tc>
              <w:tcPr>
                <w:tcW w:w="5305" w:type="dxa"/>
              </w:tcPr>
              <w:p w:rsidR="00B1196E" w:rsidRDefault="00B1196E" w:rsidP="00971B93">
                <w:pPr>
                  <w:rPr>
                    <w:rFonts w:ascii="Times New Roman" w:hAnsi="Times New Roman" w:cs="Times New Roman"/>
                    <w:sz w:val="24"/>
                    <w:szCs w:val="24"/>
                  </w:rPr>
                </w:pPr>
                <w:r>
                  <w:rPr>
                    <w:rFonts w:ascii="Times New Roman" w:hAnsi="Times New Roman" w:cs="Times New Roman"/>
                    <w:sz w:val="24"/>
                    <w:szCs w:val="24"/>
                  </w:rPr>
                  <w:t>Edward Pine capital, December 31, 2005    $27,200</w:t>
                </w:r>
              </w:p>
            </w:tc>
            <w:tc>
              <w:tcPr>
                <w:tcW w:w="4045" w:type="dxa"/>
              </w:tcPr>
              <w:p w:rsidR="00B1196E" w:rsidRDefault="00B1196E" w:rsidP="00971B93">
                <w:pPr>
                  <w:rPr>
                    <w:rFonts w:ascii="Times New Roman" w:hAnsi="Times New Roman" w:cs="Times New Roman"/>
                    <w:sz w:val="24"/>
                    <w:szCs w:val="24"/>
                  </w:rPr>
                </w:pPr>
              </w:p>
            </w:tc>
          </w:tr>
          <w:tr w:rsidR="00B1196E" w:rsidTr="00971B93">
            <w:tc>
              <w:tcPr>
                <w:tcW w:w="5305" w:type="dxa"/>
              </w:tcPr>
              <w:p w:rsidR="00B1196E" w:rsidRDefault="00B1196E" w:rsidP="00971B93">
                <w:pPr>
                  <w:rPr>
                    <w:rFonts w:ascii="Times New Roman" w:hAnsi="Times New Roman" w:cs="Times New Roman"/>
                    <w:sz w:val="24"/>
                    <w:szCs w:val="24"/>
                  </w:rPr>
                </w:pPr>
                <w:r>
                  <w:rPr>
                    <w:rFonts w:ascii="Times New Roman" w:hAnsi="Times New Roman" w:cs="Times New Roman"/>
                    <w:sz w:val="24"/>
                    <w:szCs w:val="24"/>
                  </w:rPr>
                  <w:t>Edward Pine, Drawing                                   18,000</w:t>
                </w:r>
              </w:p>
            </w:tc>
            <w:tc>
              <w:tcPr>
                <w:tcW w:w="4045" w:type="dxa"/>
              </w:tcPr>
              <w:p w:rsidR="00B1196E" w:rsidRDefault="00B1196E" w:rsidP="00971B93">
                <w:pPr>
                  <w:rPr>
                    <w:rFonts w:ascii="Times New Roman" w:hAnsi="Times New Roman" w:cs="Times New Roman"/>
                    <w:sz w:val="24"/>
                    <w:szCs w:val="24"/>
                  </w:rPr>
                </w:pPr>
                <w:r>
                  <w:rPr>
                    <w:rFonts w:ascii="Times New Roman" w:hAnsi="Times New Roman" w:cs="Times New Roman"/>
                    <w:sz w:val="24"/>
                    <w:szCs w:val="24"/>
                  </w:rPr>
                  <w:t>Depreciation expense:</w:t>
                </w:r>
              </w:p>
              <w:p w:rsidR="00B1196E" w:rsidRDefault="00B1196E" w:rsidP="00971B93">
                <w:pPr>
                  <w:rPr>
                    <w:rFonts w:ascii="Times New Roman" w:hAnsi="Times New Roman" w:cs="Times New Roman"/>
                    <w:sz w:val="24"/>
                    <w:szCs w:val="24"/>
                  </w:rPr>
                </w:pPr>
                <w:r>
                  <w:rPr>
                    <w:rFonts w:ascii="Times New Roman" w:hAnsi="Times New Roman" w:cs="Times New Roman"/>
                    <w:sz w:val="24"/>
                    <w:szCs w:val="24"/>
                  </w:rPr>
                  <w:t>Painting equipment                       1200</w:t>
                </w:r>
              </w:p>
            </w:tc>
          </w:tr>
          <w:tr w:rsidR="00B1196E" w:rsidTr="00971B93">
            <w:tc>
              <w:tcPr>
                <w:tcW w:w="5305" w:type="dxa"/>
              </w:tcPr>
              <w:p w:rsidR="00B1196E" w:rsidRDefault="00B1196E" w:rsidP="00971B93">
                <w:pPr>
                  <w:rPr>
                    <w:rFonts w:ascii="Times New Roman" w:hAnsi="Times New Roman" w:cs="Times New Roman"/>
                    <w:sz w:val="24"/>
                    <w:szCs w:val="24"/>
                  </w:rPr>
                </w:pPr>
                <w:r>
                  <w:rPr>
                    <w:rFonts w:ascii="Times New Roman" w:hAnsi="Times New Roman" w:cs="Times New Roman"/>
                    <w:sz w:val="24"/>
                    <w:szCs w:val="24"/>
                  </w:rPr>
                  <w:t>Painting fees earned                                       163,300</w:t>
                </w:r>
              </w:p>
            </w:tc>
            <w:tc>
              <w:tcPr>
                <w:tcW w:w="4045" w:type="dxa"/>
              </w:tcPr>
              <w:p w:rsidR="00B1196E" w:rsidRDefault="00B1196E" w:rsidP="00971B93">
                <w:pPr>
                  <w:rPr>
                    <w:rFonts w:ascii="Times New Roman" w:hAnsi="Times New Roman" w:cs="Times New Roman"/>
                    <w:sz w:val="24"/>
                    <w:szCs w:val="24"/>
                  </w:rPr>
                </w:pPr>
                <w:r>
                  <w:rPr>
                    <w:rFonts w:ascii="Times New Roman" w:hAnsi="Times New Roman" w:cs="Times New Roman"/>
                    <w:sz w:val="24"/>
                    <w:szCs w:val="24"/>
                  </w:rPr>
                  <w:t>Insurance expense                       12,000</w:t>
                </w:r>
              </w:p>
            </w:tc>
          </w:tr>
          <w:tr w:rsidR="00B1196E" w:rsidTr="00971B93">
            <w:tc>
              <w:tcPr>
                <w:tcW w:w="5305" w:type="dxa"/>
              </w:tcPr>
              <w:p w:rsidR="00B1196E" w:rsidRDefault="00B1196E" w:rsidP="00971B93">
                <w:pPr>
                  <w:rPr>
                    <w:rFonts w:ascii="Times New Roman" w:hAnsi="Times New Roman" w:cs="Times New Roman"/>
                    <w:sz w:val="24"/>
                    <w:szCs w:val="24"/>
                  </w:rPr>
                </w:pPr>
                <w:r>
                  <w:rPr>
                    <w:rFonts w:ascii="Times New Roman" w:hAnsi="Times New Roman" w:cs="Times New Roman"/>
                    <w:sz w:val="24"/>
                    <w:szCs w:val="24"/>
                  </w:rPr>
                  <w:t>Paint &amp; Supplies expense                               27,500</w:t>
                </w:r>
              </w:p>
            </w:tc>
            <w:tc>
              <w:tcPr>
                <w:tcW w:w="4045" w:type="dxa"/>
              </w:tcPr>
              <w:p w:rsidR="00B1196E" w:rsidRDefault="00B1196E" w:rsidP="00971B93">
                <w:pPr>
                  <w:rPr>
                    <w:rFonts w:ascii="Times New Roman" w:hAnsi="Times New Roman" w:cs="Times New Roman"/>
                    <w:sz w:val="24"/>
                    <w:szCs w:val="24"/>
                  </w:rPr>
                </w:pPr>
                <w:r>
                  <w:rPr>
                    <w:rFonts w:ascii="Times New Roman" w:hAnsi="Times New Roman" w:cs="Times New Roman"/>
                    <w:sz w:val="24"/>
                    <w:szCs w:val="24"/>
                  </w:rPr>
                  <w:t>Painting equipment                      7,200</w:t>
                </w:r>
              </w:p>
            </w:tc>
          </w:tr>
          <w:tr w:rsidR="00B1196E" w:rsidTr="00971B93">
            <w:tc>
              <w:tcPr>
                <w:tcW w:w="5305" w:type="dxa"/>
              </w:tcPr>
              <w:p w:rsidR="00B1196E" w:rsidRDefault="00B1196E" w:rsidP="00971B93">
                <w:pPr>
                  <w:rPr>
                    <w:rFonts w:ascii="Times New Roman" w:hAnsi="Times New Roman" w:cs="Times New Roman"/>
                    <w:sz w:val="24"/>
                    <w:szCs w:val="24"/>
                  </w:rPr>
                </w:pPr>
                <w:r>
                  <w:rPr>
                    <w:rFonts w:ascii="Times New Roman" w:hAnsi="Times New Roman" w:cs="Times New Roman"/>
                    <w:sz w:val="24"/>
                    <w:szCs w:val="24"/>
                  </w:rPr>
                  <w:t>Accumulated depreciation:</w:t>
                </w:r>
              </w:p>
              <w:p w:rsidR="00B1196E" w:rsidRDefault="00B1196E" w:rsidP="00971B93">
                <w:pPr>
                  <w:rPr>
                    <w:rFonts w:ascii="Times New Roman" w:hAnsi="Times New Roman" w:cs="Times New Roman"/>
                    <w:sz w:val="24"/>
                    <w:szCs w:val="24"/>
                  </w:rPr>
                </w:pPr>
                <w:r>
                  <w:rPr>
                    <w:rFonts w:ascii="Times New Roman" w:hAnsi="Times New Roman" w:cs="Times New Roman"/>
                    <w:sz w:val="24"/>
                    <w:szCs w:val="24"/>
                  </w:rPr>
                  <w:t>Painting equipment                                          3,000</w:t>
                </w:r>
              </w:p>
            </w:tc>
            <w:tc>
              <w:tcPr>
                <w:tcW w:w="4045" w:type="dxa"/>
              </w:tcPr>
              <w:p w:rsidR="00B1196E" w:rsidRDefault="00B1196E" w:rsidP="00971B93">
                <w:pPr>
                  <w:rPr>
                    <w:rFonts w:ascii="Times New Roman" w:hAnsi="Times New Roman" w:cs="Times New Roman"/>
                    <w:sz w:val="24"/>
                    <w:szCs w:val="24"/>
                  </w:rPr>
                </w:pPr>
              </w:p>
            </w:tc>
          </w:tr>
          <w:tr w:rsidR="00B1196E" w:rsidTr="00971B93">
            <w:tc>
              <w:tcPr>
                <w:tcW w:w="5305" w:type="dxa"/>
              </w:tcPr>
              <w:p w:rsidR="00B1196E" w:rsidRDefault="00B1196E" w:rsidP="00971B93">
                <w:pPr>
                  <w:rPr>
                    <w:rFonts w:ascii="Times New Roman" w:hAnsi="Times New Roman" w:cs="Times New Roman"/>
                    <w:sz w:val="24"/>
                    <w:szCs w:val="24"/>
                  </w:rPr>
                </w:pPr>
                <w:r>
                  <w:rPr>
                    <w:rFonts w:ascii="Times New Roman" w:hAnsi="Times New Roman" w:cs="Times New Roman"/>
                    <w:sz w:val="24"/>
                    <w:szCs w:val="24"/>
                  </w:rPr>
                  <w:t>Salaries expense                                               66,800</w:t>
                </w:r>
              </w:p>
            </w:tc>
            <w:tc>
              <w:tcPr>
                <w:tcW w:w="4045" w:type="dxa"/>
              </w:tcPr>
              <w:p w:rsidR="00B1196E" w:rsidRDefault="00B1196E" w:rsidP="00971B93">
                <w:pPr>
                  <w:rPr>
                    <w:rFonts w:ascii="Times New Roman" w:hAnsi="Times New Roman" w:cs="Times New Roman"/>
                    <w:sz w:val="24"/>
                    <w:szCs w:val="24"/>
                  </w:rPr>
                </w:pPr>
              </w:p>
            </w:tc>
          </w:tr>
          <w:tr w:rsidR="00B1196E" w:rsidTr="00971B93">
            <w:tc>
              <w:tcPr>
                <w:tcW w:w="5305" w:type="dxa"/>
              </w:tcPr>
              <w:p w:rsidR="00B1196E" w:rsidRDefault="00B1196E" w:rsidP="00971B93">
                <w:pPr>
                  <w:rPr>
                    <w:rFonts w:ascii="Times New Roman" w:hAnsi="Times New Roman" w:cs="Times New Roman"/>
                    <w:sz w:val="24"/>
                    <w:szCs w:val="24"/>
                  </w:rPr>
                </w:pPr>
                <w:r>
                  <w:rPr>
                    <w:rFonts w:ascii="Times New Roman" w:hAnsi="Times New Roman" w:cs="Times New Roman"/>
                    <w:sz w:val="24"/>
                    <w:szCs w:val="24"/>
                  </w:rPr>
                  <w:t>Rent expense                                                     9,600</w:t>
                </w:r>
              </w:p>
            </w:tc>
            <w:tc>
              <w:tcPr>
                <w:tcW w:w="4045" w:type="dxa"/>
              </w:tcPr>
              <w:p w:rsidR="00B1196E" w:rsidRDefault="00B1196E" w:rsidP="00971B93">
                <w:pPr>
                  <w:rPr>
                    <w:rFonts w:ascii="Times New Roman" w:hAnsi="Times New Roman" w:cs="Times New Roman"/>
                    <w:sz w:val="24"/>
                    <w:szCs w:val="24"/>
                  </w:rPr>
                </w:pPr>
              </w:p>
            </w:tc>
          </w:tr>
          <w:tr w:rsidR="00B1196E" w:rsidTr="00971B93">
            <w:tc>
              <w:tcPr>
                <w:tcW w:w="5305" w:type="dxa"/>
              </w:tcPr>
              <w:p w:rsidR="00B1196E" w:rsidRDefault="00B1196E" w:rsidP="00971B93">
                <w:pPr>
                  <w:rPr>
                    <w:rFonts w:ascii="Times New Roman" w:hAnsi="Times New Roman" w:cs="Times New Roman"/>
                    <w:sz w:val="24"/>
                    <w:szCs w:val="24"/>
                  </w:rPr>
                </w:pPr>
                <w:r>
                  <w:rPr>
                    <w:rFonts w:ascii="Times New Roman" w:hAnsi="Times New Roman" w:cs="Times New Roman"/>
                    <w:sz w:val="24"/>
                    <w:szCs w:val="24"/>
                  </w:rPr>
                  <w:t>Advertising expense                                          3,200</w:t>
                </w:r>
              </w:p>
            </w:tc>
            <w:tc>
              <w:tcPr>
                <w:tcW w:w="4045" w:type="dxa"/>
              </w:tcPr>
              <w:p w:rsidR="00B1196E" w:rsidRDefault="00B1196E" w:rsidP="00971B93">
                <w:pPr>
                  <w:rPr>
                    <w:rFonts w:ascii="Times New Roman" w:hAnsi="Times New Roman" w:cs="Times New Roman"/>
                    <w:sz w:val="24"/>
                    <w:szCs w:val="24"/>
                  </w:rPr>
                </w:pPr>
              </w:p>
            </w:tc>
          </w:tr>
        </w:tbl>
        <w:p w:rsidR="00B1196E" w:rsidRDefault="00B1196E" w:rsidP="00B1196E">
          <w:r>
            <w:t>From the above account balances, prepare first an income statement and then a statement of owner’s equity for Pine Painting Contractors for the year ended December 31, 2005. (15 marks)</w:t>
          </w:r>
        </w:p>
        <w:p w:rsidR="005F0881" w:rsidRDefault="005F0881">
          <w:r>
            <w:br w:type="page"/>
          </w:r>
        </w:p>
        <w:p w:rsidR="00694761" w:rsidRDefault="00694761" w:rsidP="00B1196E">
          <w:r>
            <w:lastRenderedPageBreak/>
            <w:t>Answer:</w:t>
          </w:r>
        </w:p>
        <w:p w:rsidR="00694761" w:rsidRDefault="00694761" w:rsidP="00B1196E"/>
        <w:p w:rsidR="00694761" w:rsidRPr="00694761" w:rsidRDefault="00694761" w:rsidP="00694761">
          <w:pPr>
            <w:spacing w:after="160" w:line="253" w:lineRule="auto"/>
            <w:rPr>
              <w:rFonts w:eastAsia="Calibri"/>
              <w:b/>
              <w:bCs/>
              <w:lang w:val="en-US"/>
            </w:rPr>
          </w:pPr>
          <w:r w:rsidRPr="00694761">
            <w:rPr>
              <w:rFonts w:eastAsia="Calibri"/>
              <w:sz w:val="22"/>
              <w:szCs w:val="22"/>
              <w:lang w:val="en-US"/>
            </w:rPr>
            <w:t xml:space="preserve">                                                           </w:t>
          </w:r>
          <w:r w:rsidRPr="00694761">
            <w:rPr>
              <w:rFonts w:eastAsia="Calibri"/>
              <w:b/>
              <w:bCs/>
              <w:lang w:val="en-US"/>
            </w:rPr>
            <w:t>Painting Contractors</w:t>
          </w:r>
        </w:p>
        <w:p w:rsidR="00694761" w:rsidRPr="00694761" w:rsidRDefault="00694761" w:rsidP="00694761">
          <w:pPr>
            <w:spacing w:after="160" w:line="253" w:lineRule="auto"/>
            <w:rPr>
              <w:rFonts w:eastAsia="Calibri"/>
              <w:b/>
              <w:bCs/>
              <w:lang w:val="en-US"/>
            </w:rPr>
          </w:pPr>
          <w:r w:rsidRPr="00694761">
            <w:rPr>
              <w:rFonts w:eastAsia="Calibri"/>
              <w:b/>
              <w:bCs/>
              <w:lang w:val="en-US"/>
            </w:rPr>
            <w:t xml:space="preserve">                                                      Income statement </w:t>
          </w:r>
        </w:p>
        <w:p w:rsidR="00694761" w:rsidRPr="00694761" w:rsidRDefault="00694761" w:rsidP="00694761">
          <w:pPr>
            <w:spacing w:after="160" w:line="253" w:lineRule="auto"/>
            <w:rPr>
              <w:rFonts w:eastAsia="Calibri"/>
              <w:b/>
              <w:bCs/>
              <w:lang w:val="en-US"/>
            </w:rPr>
          </w:pPr>
          <w:r w:rsidRPr="00694761">
            <w:rPr>
              <w:rFonts w:eastAsia="Calibri"/>
              <w:b/>
              <w:bCs/>
              <w:lang w:val="en-US"/>
            </w:rPr>
            <w:t xml:space="preserve">                                                   For the year ended Dec 2005 </w:t>
          </w:r>
        </w:p>
        <w:p w:rsidR="00694761" w:rsidRPr="00694761" w:rsidRDefault="00694761" w:rsidP="00694761">
          <w:pPr>
            <w:spacing w:after="160" w:line="253" w:lineRule="auto"/>
            <w:rPr>
              <w:rFonts w:eastAsia="Calibri"/>
              <w:b/>
              <w:bCs/>
              <w:sz w:val="28"/>
              <w:szCs w:val="28"/>
              <w:lang w:val="en-US"/>
            </w:rPr>
          </w:pPr>
          <w:r w:rsidRPr="00694761">
            <w:rPr>
              <w:rFonts w:eastAsia="Calibri"/>
              <w:b/>
              <w:bCs/>
              <w:sz w:val="28"/>
              <w:szCs w:val="28"/>
              <w:lang w:val="en-US"/>
            </w:rPr>
            <w:t xml:space="preserve">Revenue </w:t>
          </w:r>
        </w:p>
        <w:p w:rsidR="00694761" w:rsidRPr="00694761" w:rsidRDefault="00694761" w:rsidP="00694761">
          <w:pPr>
            <w:spacing w:after="160" w:line="253" w:lineRule="auto"/>
            <w:rPr>
              <w:rFonts w:eastAsia="Calibri"/>
              <w:sz w:val="22"/>
              <w:szCs w:val="22"/>
              <w:lang w:val="en-US"/>
            </w:rPr>
          </w:pPr>
          <w:r w:rsidRPr="00694761">
            <w:rPr>
              <w:rFonts w:eastAsia="Calibri"/>
              <w:sz w:val="22"/>
              <w:szCs w:val="22"/>
              <w:lang w:val="en-US"/>
            </w:rPr>
            <w:t xml:space="preserve">            Painting fees                                            $ 168,300</w:t>
          </w:r>
        </w:p>
        <w:p w:rsidR="00694761" w:rsidRPr="00694761" w:rsidRDefault="00694761" w:rsidP="00694761">
          <w:pPr>
            <w:spacing w:after="160" w:line="253" w:lineRule="auto"/>
            <w:rPr>
              <w:rFonts w:eastAsia="Calibri"/>
              <w:sz w:val="22"/>
              <w:szCs w:val="22"/>
              <w:lang w:val="en-US"/>
            </w:rPr>
          </w:pPr>
          <w:r w:rsidRPr="00694761">
            <w:rPr>
              <w:rFonts w:eastAsia="Calibri"/>
              <w:sz w:val="22"/>
              <w:szCs w:val="22"/>
              <w:lang w:val="en-US"/>
            </w:rPr>
            <w:t xml:space="preserve">           Total revenue                                             $ 168,300</w:t>
          </w:r>
        </w:p>
        <w:p w:rsidR="00694761" w:rsidRPr="00694761" w:rsidRDefault="00694761" w:rsidP="00694761">
          <w:pPr>
            <w:spacing w:after="160" w:line="253" w:lineRule="auto"/>
            <w:rPr>
              <w:rFonts w:eastAsia="Calibri"/>
              <w:sz w:val="22"/>
              <w:szCs w:val="22"/>
              <w:lang w:val="en-US"/>
            </w:rPr>
          </w:pPr>
        </w:p>
        <w:p w:rsidR="00694761" w:rsidRPr="00694761" w:rsidRDefault="00694761" w:rsidP="00694761">
          <w:pPr>
            <w:spacing w:after="160" w:line="253" w:lineRule="auto"/>
            <w:rPr>
              <w:rFonts w:eastAsia="Calibri"/>
              <w:b/>
              <w:bCs/>
              <w:sz w:val="28"/>
              <w:szCs w:val="28"/>
              <w:lang w:val="en-US"/>
            </w:rPr>
          </w:pPr>
          <w:r w:rsidRPr="00694761">
            <w:rPr>
              <w:rFonts w:eastAsia="Calibri"/>
              <w:b/>
              <w:bCs/>
              <w:sz w:val="28"/>
              <w:szCs w:val="28"/>
              <w:lang w:val="en-US"/>
            </w:rPr>
            <w:t xml:space="preserve">EXPENSE </w:t>
          </w:r>
        </w:p>
        <w:p w:rsidR="00694761" w:rsidRPr="00694761" w:rsidRDefault="00694761" w:rsidP="00694761">
          <w:pPr>
            <w:spacing w:after="160" w:line="253" w:lineRule="auto"/>
            <w:rPr>
              <w:rFonts w:eastAsia="Calibri"/>
              <w:lang w:val="en-US"/>
            </w:rPr>
          </w:pPr>
          <w:r w:rsidRPr="00694761">
            <w:rPr>
              <w:rFonts w:eastAsia="Calibri"/>
              <w:sz w:val="22"/>
              <w:szCs w:val="22"/>
              <w:lang w:val="en-US"/>
            </w:rPr>
            <w:t xml:space="preserve">               </w:t>
          </w:r>
          <w:r w:rsidRPr="00694761">
            <w:rPr>
              <w:rFonts w:eastAsia="Calibri"/>
              <w:lang w:val="en-US"/>
            </w:rPr>
            <w:t>Insurance expense                             $ 12,000</w:t>
          </w:r>
        </w:p>
        <w:p w:rsidR="00694761" w:rsidRPr="00694761" w:rsidRDefault="00694761" w:rsidP="00694761">
          <w:pPr>
            <w:spacing w:after="0" w:line="253" w:lineRule="auto"/>
            <w:rPr>
              <w:rFonts w:eastAsia="Calibri"/>
              <w:lang w:val="en-US"/>
            </w:rPr>
          </w:pPr>
          <w:r w:rsidRPr="00694761">
            <w:rPr>
              <w:rFonts w:eastAsia="Calibri"/>
              <w:lang w:val="en-US"/>
            </w:rPr>
            <w:t xml:space="preserve">              Depreciation expense:                        1200</w:t>
          </w:r>
        </w:p>
        <w:p w:rsidR="00694761" w:rsidRPr="00694761" w:rsidRDefault="00694761" w:rsidP="00694761">
          <w:pPr>
            <w:spacing w:after="160" w:line="253" w:lineRule="auto"/>
            <w:rPr>
              <w:rFonts w:eastAsia="Calibri"/>
              <w:lang w:val="en-US"/>
            </w:rPr>
          </w:pPr>
          <w:r w:rsidRPr="00694761">
            <w:rPr>
              <w:rFonts w:eastAsia="Calibri"/>
              <w:lang w:val="en-US"/>
            </w:rPr>
            <w:t xml:space="preserve">              Painting equipment </w:t>
          </w:r>
        </w:p>
        <w:p w:rsidR="00694761" w:rsidRPr="00694761" w:rsidRDefault="00694761" w:rsidP="00694761">
          <w:pPr>
            <w:spacing w:after="160" w:line="253" w:lineRule="auto"/>
            <w:rPr>
              <w:rFonts w:eastAsia="Calibri"/>
              <w:lang w:val="en-US"/>
            </w:rPr>
          </w:pPr>
          <w:r w:rsidRPr="00694761">
            <w:rPr>
              <w:rFonts w:eastAsia="Calibri"/>
              <w:lang w:val="en-US"/>
            </w:rPr>
            <w:t xml:space="preserve">              Paint &amp; Supplies expense                   27,500    </w:t>
          </w:r>
        </w:p>
        <w:p w:rsidR="00694761" w:rsidRPr="00694761" w:rsidRDefault="00694761" w:rsidP="00694761">
          <w:pPr>
            <w:spacing w:after="160" w:line="253" w:lineRule="auto"/>
            <w:rPr>
              <w:rFonts w:eastAsia="Calibri"/>
              <w:lang w:val="en-US"/>
            </w:rPr>
          </w:pPr>
          <w:r w:rsidRPr="00694761">
            <w:rPr>
              <w:rFonts w:eastAsia="Calibri"/>
              <w:lang w:val="en-US"/>
            </w:rPr>
            <w:t xml:space="preserve">              Salaries expense                                  66,800             </w:t>
          </w:r>
        </w:p>
        <w:p w:rsidR="00694761" w:rsidRPr="00694761" w:rsidRDefault="00694761" w:rsidP="00694761">
          <w:pPr>
            <w:spacing w:after="160" w:line="253" w:lineRule="auto"/>
            <w:rPr>
              <w:rFonts w:eastAsia="Calibri"/>
              <w:lang w:val="en-US"/>
            </w:rPr>
          </w:pPr>
          <w:r w:rsidRPr="00694761">
            <w:rPr>
              <w:rFonts w:eastAsia="Calibri"/>
              <w:lang w:val="en-US"/>
            </w:rPr>
            <w:t xml:space="preserve">              Rent expense                                        9600             </w:t>
          </w:r>
        </w:p>
        <w:p w:rsidR="00694761" w:rsidRPr="00694761" w:rsidRDefault="00694761" w:rsidP="00694761">
          <w:pPr>
            <w:spacing w:after="160" w:line="253" w:lineRule="auto"/>
            <w:rPr>
              <w:rFonts w:eastAsia="Calibri"/>
              <w:lang w:val="en-US"/>
            </w:rPr>
          </w:pPr>
          <w:r w:rsidRPr="00694761">
            <w:rPr>
              <w:rFonts w:eastAsia="Calibri"/>
              <w:lang w:val="en-US"/>
            </w:rPr>
            <w:t xml:space="preserve">             Advertising expense                              3200</w:t>
          </w:r>
        </w:p>
        <w:p w:rsidR="00694761" w:rsidRPr="00694761" w:rsidRDefault="00694761" w:rsidP="00694761">
          <w:pPr>
            <w:spacing w:after="160" w:line="253" w:lineRule="auto"/>
            <w:rPr>
              <w:rFonts w:eastAsia="Calibri"/>
              <w:b/>
              <w:bCs/>
              <w:lang w:val="en-US"/>
            </w:rPr>
          </w:pPr>
          <w:r w:rsidRPr="00694761">
            <w:rPr>
              <w:rFonts w:eastAsia="Calibri"/>
              <w:b/>
              <w:bCs/>
              <w:lang w:val="en-US"/>
            </w:rPr>
            <w:t xml:space="preserve">      TOTAL expense                                         $ 120,300</w:t>
          </w:r>
        </w:p>
        <w:p w:rsidR="00694761" w:rsidRPr="00694761" w:rsidRDefault="00694761" w:rsidP="00694761">
          <w:pPr>
            <w:spacing w:after="160" w:line="253" w:lineRule="auto"/>
            <w:rPr>
              <w:rFonts w:eastAsia="Calibri"/>
              <w:lang w:val="en-US"/>
            </w:rPr>
          </w:pPr>
        </w:p>
        <w:p w:rsidR="00694761" w:rsidRPr="00694761" w:rsidRDefault="00694761" w:rsidP="00694761">
          <w:pPr>
            <w:spacing w:after="160" w:line="253" w:lineRule="auto"/>
            <w:rPr>
              <w:rFonts w:eastAsia="Calibri"/>
              <w:b/>
              <w:bCs/>
              <w:sz w:val="28"/>
              <w:szCs w:val="28"/>
              <w:lang w:val="en-US"/>
            </w:rPr>
          </w:pPr>
          <w:r w:rsidRPr="00694761">
            <w:rPr>
              <w:rFonts w:eastAsia="Calibri"/>
              <w:b/>
              <w:bCs/>
              <w:sz w:val="28"/>
              <w:szCs w:val="28"/>
              <w:lang w:val="en-US"/>
            </w:rPr>
            <w:t xml:space="preserve">Net income                                              $ 4300 </w:t>
          </w:r>
        </w:p>
        <w:p w:rsidR="00694761" w:rsidRPr="00694761" w:rsidRDefault="00694761" w:rsidP="00694761">
          <w:pPr>
            <w:spacing w:after="160" w:line="253" w:lineRule="auto"/>
            <w:rPr>
              <w:rFonts w:eastAsia="Calibri"/>
              <w:lang w:val="en-US"/>
            </w:rPr>
          </w:pPr>
        </w:p>
        <w:p w:rsidR="00694761" w:rsidRDefault="00694761" w:rsidP="00B1196E"/>
        <w:p w:rsidR="00B1196E" w:rsidRDefault="00B1196E" w:rsidP="00B1196E"/>
        <w:p w:rsidR="00694761" w:rsidRDefault="00694761" w:rsidP="00B1196E"/>
        <w:p w:rsidR="00694761" w:rsidRDefault="00694761" w:rsidP="00B1196E"/>
        <w:p w:rsidR="00694761" w:rsidRDefault="00694761" w:rsidP="00B1196E"/>
        <w:p w:rsidR="00694761" w:rsidRDefault="00694761" w:rsidP="00B1196E"/>
        <w:p w:rsidR="00694761" w:rsidRDefault="00694761" w:rsidP="00B1196E"/>
        <w:p w:rsidR="00694761" w:rsidRDefault="00694761" w:rsidP="00B1196E"/>
        <w:p w:rsidR="00694761" w:rsidRDefault="00694761" w:rsidP="00B1196E"/>
        <w:p w:rsidR="00694761" w:rsidRDefault="00694761" w:rsidP="00B1196E"/>
        <w:p w:rsidR="00694761" w:rsidRDefault="00B1196E" w:rsidP="00B1196E">
          <w:r>
            <w:t>Q3. Prepare the year-end closing entries for Pine Painting Contractors, using the data given above in Q2. (13 marks</w:t>
          </w:r>
        </w:p>
        <w:p w:rsidR="00694761" w:rsidRPr="00694761" w:rsidRDefault="005F0881" w:rsidP="00694761">
          <w:pPr>
            <w:spacing w:after="160" w:line="253" w:lineRule="auto"/>
            <w:rPr>
              <w:rFonts w:eastAsia="Calibri"/>
              <w:b/>
              <w:bCs/>
              <w:u w:val="single"/>
              <w:lang w:val="en-US"/>
            </w:rPr>
          </w:pPr>
          <w:r w:rsidRPr="005F0881">
            <w:rPr>
              <w:b/>
              <w:u w:val="single"/>
            </w:rPr>
            <w:t>Answer:</w:t>
          </w:r>
        </w:p>
        <w:p w:rsidR="00694761" w:rsidRPr="00694761" w:rsidRDefault="00694761" w:rsidP="00694761">
          <w:pPr>
            <w:spacing w:after="160" w:line="253" w:lineRule="auto"/>
            <w:rPr>
              <w:rFonts w:eastAsia="Calibri"/>
              <w:b/>
              <w:bCs/>
              <w:sz w:val="28"/>
              <w:szCs w:val="28"/>
              <w:lang w:val="en-US"/>
            </w:rPr>
          </w:pPr>
          <w:r w:rsidRPr="00694761">
            <w:rPr>
              <w:rFonts w:eastAsia="Calibri"/>
              <w:b/>
              <w:bCs/>
              <w:lang w:val="en-US"/>
            </w:rPr>
            <w:t xml:space="preserve">                                                 </w:t>
          </w:r>
          <w:r w:rsidRPr="00694761">
            <w:rPr>
              <w:rFonts w:eastAsia="Calibri"/>
              <w:b/>
              <w:bCs/>
              <w:sz w:val="28"/>
              <w:szCs w:val="28"/>
              <w:lang w:val="en-US"/>
            </w:rPr>
            <w:t xml:space="preserve">Closing entry </w:t>
          </w:r>
        </w:p>
        <w:p w:rsidR="00694761" w:rsidRPr="00694761" w:rsidRDefault="00694761" w:rsidP="00694761">
          <w:pPr>
            <w:spacing w:after="160" w:line="253" w:lineRule="auto"/>
            <w:rPr>
              <w:rFonts w:eastAsia="Calibri"/>
              <w:lang w:val="en-US"/>
            </w:rPr>
          </w:pPr>
        </w:p>
        <w:p w:rsidR="00694761" w:rsidRPr="00694761" w:rsidRDefault="00694761" w:rsidP="00694761">
          <w:pPr>
            <w:spacing w:after="160" w:line="253" w:lineRule="auto"/>
            <w:rPr>
              <w:rFonts w:eastAsia="Calibri"/>
              <w:lang w:val="en-US"/>
            </w:rPr>
          </w:pPr>
          <w:r w:rsidRPr="00694761">
            <w:rPr>
              <w:rFonts w:eastAsia="Calibri"/>
              <w:lang w:val="en-US"/>
            </w:rPr>
            <w:t xml:space="preserve">Revenue A/C                                                                       $ 163,300 </w:t>
          </w:r>
        </w:p>
        <w:p w:rsidR="00694761" w:rsidRPr="00694761" w:rsidRDefault="00694761" w:rsidP="00694761">
          <w:pPr>
            <w:spacing w:after="160" w:line="253" w:lineRule="auto"/>
            <w:rPr>
              <w:rFonts w:eastAsia="Calibri"/>
              <w:lang w:val="en-US"/>
            </w:rPr>
          </w:pPr>
          <w:r w:rsidRPr="00694761">
            <w:rPr>
              <w:rFonts w:eastAsia="Calibri"/>
              <w:lang w:val="en-US"/>
            </w:rPr>
            <w:t xml:space="preserve">           Income summary A/c                                                              $163,000</w:t>
          </w:r>
        </w:p>
        <w:p w:rsidR="00694761" w:rsidRPr="00694761" w:rsidRDefault="00694761" w:rsidP="00694761">
          <w:pPr>
            <w:spacing w:after="160" w:line="253" w:lineRule="auto"/>
            <w:rPr>
              <w:rFonts w:eastAsia="Calibri"/>
              <w:lang w:val="en-US"/>
            </w:rPr>
          </w:pPr>
        </w:p>
        <w:p w:rsidR="00694761" w:rsidRPr="00694761" w:rsidRDefault="00694761" w:rsidP="00694761">
          <w:pPr>
            <w:spacing w:after="160" w:line="253" w:lineRule="auto"/>
            <w:rPr>
              <w:rFonts w:eastAsia="Calibri"/>
              <w:lang w:val="en-US"/>
            </w:rPr>
          </w:pPr>
          <w:r w:rsidRPr="00694761">
            <w:rPr>
              <w:rFonts w:eastAsia="Calibri"/>
              <w:lang w:val="en-US"/>
            </w:rPr>
            <w:t>Income summery A/c                                                    120,300</w:t>
          </w:r>
        </w:p>
        <w:p w:rsidR="00694761" w:rsidRPr="00694761" w:rsidRDefault="00694761" w:rsidP="00694761">
          <w:pPr>
            <w:spacing w:after="160" w:line="253" w:lineRule="auto"/>
            <w:rPr>
              <w:rFonts w:eastAsia="Calibri"/>
              <w:lang w:val="en-US"/>
            </w:rPr>
          </w:pPr>
        </w:p>
        <w:p w:rsidR="00694761" w:rsidRPr="00694761" w:rsidRDefault="00694761" w:rsidP="00694761">
          <w:pPr>
            <w:spacing w:after="160" w:line="253" w:lineRule="auto"/>
            <w:rPr>
              <w:rFonts w:eastAsia="Calibri"/>
              <w:lang w:val="en-US"/>
            </w:rPr>
          </w:pPr>
          <w:r w:rsidRPr="00694761">
            <w:rPr>
              <w:rFonts w:eastAsia="Calibri"/>
              <w:lang w:val="en-US"/>
            </w:rPr>
            <w:t xml:space="preserve">                Insurance expense                             $ 12,000</w:t>
          </w:r>
        </w:p>
        <w:p w:rsidR="00694761" w:rsidRPr="00694761" w:rsidRDefault="00694761" w:rsidP="00694761">
          <w:pPr>
            <w:spacing w:after="0" w:line="253" w:lineRule="auto"/>
            <w:rPr>
              <w:rFonts w:eastAsia="Calibri"/>
              <w:lang w:val="en-US"/>
            </w:rPr>
          </w:pPr>
          <w:r w:rsidRPr="00694761">
            <w:rPr>
              <w:rFonts w:eastAsia="Calibri"/>
              <w:lang w:val="en-US"/>
            </w:rPr>
            <w:t xml:space="preserve">              Depreciation expense:                           1200</w:t>
          </w:r>
        </w:p>
        <w:p w:rsidR="00694761" w:rsidRPr="00694761" w:rsidRDefault="00694761" w:rsidP="00694761">
          <w:pPr>
            <w:spacing w:after="160" w:line="253" w:lineRule="auto"/>
            <w:rPr>
              <w:rFonts w:eastAsia="Calibri"/>
              <w:lang w:val="en-US"/>
            </w:rPr>
          </w:pPr>
          <w:r w:rsidRPr="00694761">
            <w:rPr>
              <w:rFonts w:eastAsia="Calibri"/>
              <w:lang w:val="en-US"/>
            </w:rPr>
            <w:t xml:space="preserve">              Painting equipment </w:t>
          </w:r>
        </w:p>
        <w:p w:rsidR="00694761" w:rsidRPr="00694761" w:rsidRDefault="00694761" w:rsidP="00694761">
          <w:pPr>
            <w:spacing w:after="160" w:line="253" w:lineRule="auto"/>
            <w:rPr>
              <w:rFonts w:eastAsia="Calibri"/>
              <w:lang w:val="en-US"/>
            </w:rPr>
          </w:pPr>
          <w:r w:rsidRPr="00694761">
            <w:rPr>
              <w:rFonts w:eastAsia="Calibri"/>
              <w:lang w:val="en-US"/>
            </w:rPr>
            <w:t xml:space="preserve">              Paint &amp; Supplies expense                   27,500    </w:t>
          </w:r>
        </w:p>
        <w:p w:rsidR="00694761" w:rsidRPr="00694761" w:rsidRDefault="00694761" w:rsidP="00694761">
          <w:pPr>
            <w:spacing w:after="160" w:line="253" w:lineRule="auto"/>
            <w:rPr>
              <w:rFonts w:eastAsia="Calibri"/>
              <w:lang w:val="en-US"/>
            </w:rPr>
          </w:pPr>
          <w:r w:rsidRPr="00694761">
            <w:rPr>
              <w:rFonts w:eastAsia="Calibri"/>
              <w:lang w:val="en-US"/>
            </w:rPr>
            <w:t xml:space="preserve">              Salaries expense                                  66,800             </w:t>
          </w:r>
        </w:p>
        <w:p w:rsidR="00694761" w:rsidRPr="00694761" w:rsidRDefault="00694761" w:rsidP="00694761">
          <w:pPr>
            <w:spacing w:after="160" w:line="253" w:lineRule="auto"/>
            <w:rPr>
              <w:rFonts w:eastAsia="Calibri"/>
              <w:lang w:val="en-US"/>
            </w:rPr>
          </w:pPr>
          <w:r w:rsidRPr="00694761">
            <w:rPr>
              <w:rFonts w:eastAsia="Calibri"/>
              <w:lang w:val="en-US"/>
            </w:rPr>
            <w:t xml:space="preserve">              Rent expense                                        9600             </w:t>
          </w:r>
        </w:p>
        <w:p w:rsidR="00694761" w:rsidRPr="00694761" w:rsidRDefault="00694761" w:rsidP="00694761">
          <w:pPr>
            <w:spacing w:after="160" w:line="253" w:lineRule="auto"/>
            <w:rPr>
              <w:rFonts w:eastAsia="Calibri"/>
              <w:lang w:val="en-US"/>
            </w:rPr>
          </w:pPr>
          <w:r w:rsidRPr="00694761">
            <w:rPr>
              <w:rFonts w:eastAsia="Calibri"/>
              <w:lang w:val="en-US"/>
            </w:rPr>
            <w:t xml:space="preserve">             Advertising expense                              3200</w:t>
          </w:r>
        </w:p>
        <w:p w:rsidR="00694761" w:rsidRPr="00694761" w:rsidRDefault="00694761" w:rsidP="00694761">
          <w:pPr>
            <w:spacing w:after="160" w:line="253" w:lineRule="auto"/>
            <w:rPr>
              <w:rFonts w:eastAsia="Calibri"/>
              <w:lang w:val="en-US"/>
            </w:rPr>
          </w:pPr>
        </w:p>
        <w:p w:rsidR="00694761" w:rsidRPr="00694761" w:rsidRDefault="00694761" w:rsidP="00694761">
          <w:pPr>
            <w:spacing w:after="160" w:line="253" w:lineRule="auto"/>
            <w:rPr>
              <w:rFonts w:eastAsia="Calibri"/>
              <w:lang w:val="en-US"/>
            </w:rPr>
          </w:pPr>
          <w:r w:rsidRPr="00694761">
            <w:rPr>
              <w:rFonts w:eastAsia="Calibri"/>
              <w:lang w:val="en-US"/>
            </w:rPr>
            <w:t xml:space="preserve">Income summery A/c                              $4300 </w:t>
          </w:r>
        </w:p>
        <w:p w:rsidR="00694761" w:rsidRPr="00694761" w:rsidRDefault="00694761" w:rsidP="00694761">
          <w:pPr>
            <w:spacing w:after="160" w:line="253" w:lineRule="auto"/>
            <w:rPr>
              <w:rFonts w:eastAsia="Calibri"/>
              <w:lang w:val="en-US"/>
            </w:rPr>
          </w:pPr>
          <w:r w:rsidRPr="00694761">
            <w:rPr>
              <w:rFonts w:eastAsia="Calibri"/>
              <w:lang w:val="en-US"/>
            </w:rPr>
            <w:t xml:space="preserve">     Retained earing A/C                                                    $4300</w:t>
          </w:r>
        </w:p>
        <w:p w:rsidR="00694761" w:rsidRPr="00694761" w:rsidRDefault="00694761" w:rsidP="00694761">
          <w:pPr>
            <w:spacing w:after="160" w:line="253" w:lineRule="auto"/>
            <w:rPr>
              <w:rFonts w:eastAsia="Calibri"/>
              <w:lang w:val="en-US"/>
            </w:rPr>
          </w:pPr>
        </w:p>
        <w:p w:rsidR="00694761" w:rsidRPr="00694761" w:rsidRDefault="00694761" w:rsidP="00694761">
          <w:pPr>
            <w:spacing w:after="160" w:line="253" w:lineRule="auto"/>
            <w:rPr>
              <w:rFonts w:eastAsia="Calibri"/>
              <w:lang w:val="en-US"/>
            </w:rPr>
          </w:pPr>
          <w:r w:rsidRPr="00694761">
            <w:rPr>
              <w:rFonts w:eastAsia="Calibri"/>
              <w:lang w:val="en-US"/>
            </w:rPr>
            <w:t>Accumulated depreciation A/c                $300</w:t>
          </w:r>
        </w:p>
        <w:p w:rsidR="00694761" w:rsidRPr="00694761" w:rsidRDefault="00694761" w:rsidP="00694761">
          <w:pPr>
            <w:spacing w:after="160" w:line="253" w:lineRule="auto"/>
            <w:rPr>
              <w:rFonts w:eastAsia="Calibri"/>
              <w:lang w:val="en-US"/>
            </w:rPr>
          </w:pPr>
          <w:r w:rsidRPr="00694761">
            <w:rPr>
              <w:rFonts w:eastAsia="Calibri"/>
              <w:lang w:val="en-US"/>
            </w:rPr>
            <w:t xml:space="preserve">           Painting </w:t>
          </w:r>
          <w:r w:rsidR="005F0881" w:rsidRPr="00694761">
            <w:rPr>
              <w:rFonts w:eastAsia="Calibri"/>
              <w:lang w:val="en-US"/>
            </w:rPr>
            <w:t>equipment,</w:t>
          </w:r>
          <w:r w:rsidRPr="00694761">
            <w:rPr>
              <w:rFonts w:eastAsia="Calibri"/>
              <w:lang w:val="en-US"/>
            </w:rPr>
            <w:t xml:space="preserve"> A/C                               $300</w:t>
          </w:r>
        </w:p>
        <w:p w:rsidR="00694761" w:rsidRPr="00694761" w:rsidRDefault="00694761" w:rsidP="00B1196E">
          <w:pPr>
            <w:rPr>
              <w:b/>
            </w:rPr>
          </w:pPr>
        </w:p>
        <w:p w:rsidR="00B1196E" w:rsidRDefault="00B1196E" w:rsidP="00B1196E"/>
        <w:p w:rsidR="00694761" w:rsidRDefault="00694761" w:rsidP="00B1196E"/>
        <w:p w:rsidR="00694761" w:rsidRDefault="00694761" w:rsidP="00B1196E"/>
        <w:p w:rsidR="00694761" w:rsidRDefault="00694761" w:rsidP="00B1196E"/>
        <w:p w:rsidR="00694761" w:rsidRDefault="00694761" w:rsidP="00B1196E"/>
        <w:p w:rsidR="00694761" w:rsidRDefault="00694761" w:rsidP="00B1196E"/>
        <w:p w:rsidR="00B1196E" w:rsidRDefault="00B1196E" w:rsidP="00B1196E">
          <w:r>
            <w:t>Q4. Briefly explain the matching principle and the realization principle in relation to the recording of revenue and expenses. (7 marks)</w:t>
          </w:r>
        </w:p>
        <w:p w:rsidR="00694761" w:rsidRDefault="00DD5F6F" w:rsidP="00694761">
          <w:pPr>
            <w:tabs>
              <w:tab w:val="right" w:pos="8307"/>
            </w:tabs>
            <w:spacing w:after="0" w:line="240" w:lineRule="auto"/>
            <w:rPr>
              <w:b/>
            </w:rPr>
          </w:pPr>
        </w:p>
      </w:sdtContent>
    </w:sdt>
    <w:p w:rsidR="007C4C8B" w:rsidRPr="00694761" w:rsidRDefault="006B03BE" w:rsidP="00694761">
      <w:pPr>
        <w:tabs>
          <w:tab w:val="right" w:pos="8307"/>
        </w:tabs>
        <w:spacing w:after="0" w:line="240" w:lineRule="auto"/>
        <w:rPr>
          <w:b/>
        </w:rPr>
      </w:pPr>
      <w:r w:rsidRPr="006B03BE">
        <w:rPr>
          <w:rFonts w:eastAsia="Times New Roman"/>
          <w:b/>
          <w:color w:val="111111"/>
          <w:lang w:val="en-US"/>
        </w:rPr>
        <w:t>Answer:</w:t>
      </w:r>
    </w:p>
    <w:p w:rsidR="006B03BE" w:rsidRDefault="006B03BE" w:rsidP="006B03BE">
      <w:pPr>
        <w:pStyle w:val="NormalWeb"/>
        <w:shd w:val="clear" w:color="auto" w:fill="FFFFFF"/>
        <w:rPr>
          <w:color w:val="062942"/>
        </w:rPr>
      </w:pPr>
      <w:r w:rsidRPr="006B03BE">
        <w:rPr>
          <w:b/>
          <w:color w:val="4C4C4C"/>
          <w:u w:val="single"/>
        </w:rPr>
        <w:t xml:space="preserve">Matching principal: </w:t>
      </w:r>
      <w:r w:rsidRPr="006B03BE">
        <w:rPr>
          <w:color w:val="062942"/>
        </w:rPr>
        <w:t>Matching principle is the accounting principle that requires that the expenses incurred during a period be recorded in the same period in which the related revenues are earned. This principle recognizes that businesses must incur expenses to earn revenues.</w:t>
      </w:r>
    </w:p>
    <w:p w:rsidR="006B03BE" w:rsidRPr="006B03BE" w:rsidRDefault="006B03BE" w:rsidP="006B03BE">
      <w:pPr>
        <w:shd w:val="clear" w:color="auto" w:fill="FFFFFF"/>
        <w:spacing w:before="100" w:beforeAutospacing="1" w:after="100" w:afterAutospacing="1" w:line="240" w:lineRule="auto"/>
        <w:rPr>
          <w:rFonts w:eastAsia="Times New Roman"/>
          <w:color w:val="062942"/>
          <w:lang w:val="en-US"/>
        </w:rPr>
      </w:pPr>
      <w:r w:rsidRPr="006B03BE">
        <w:rPr>
          <w:rFonts w:eastAsia="Times New Roman"/>
          <w:color w:val="062942"/>
          <w:lang w:val="en-US"/>
        </w:rPr>
        <w:t>An important concept of accrual accounting, the matching principle states that the related revenues and expenses must be matched in the same period. This is done in order to link the costs of an asset or revenue to its benefits.</w:t>
      </w:r>
    </w:p>
    <w:p w:rsidR="006B03BE" w:rsidRPr="006B03BE" w:rsidRDefault="006B03BE" w:rsidP="006B03BE">
      <w:pPr>
        <w:shd w:val="clear" w:color="auto" w:fill="FFFFFF"/>
        <w:spacing w:before="100" w:beforeAutospacing="1" w:after="300" w:line="240" w:lineRule="auto"/>
        <w:ind w:right="1920"/>
        <w:outlineLvl w:val="2"/>
        <w:rPr>
          <w:rFonts w:eastAsia="Times New Roman"/>
          <w:b/>
          <w:bCs/>
          <w:caps/>
          <w:color w:val="062942"/>
          <w:spacing w:val="14"/>
          <w:u w:val="single"/>
          <w:lang w:val="en-US"/>
        </w:rPr>
      </w:pPr>
      <w:r w:rsidRPr="006B03BE">
        <w:rPr>
          <w:rFonts w:eastAsia="Times New Roman"/>
          <w:b/>
          <w:bCs/>
          <w:caps/>
          <w:color w:val="062942"/>
          <w:spacing w:val="14"/>
          <w:u w:val="single"/>
          <w:lang w:val="en-US"/>
        </w:rPr>
        <w:t>EXAMPLE OF MATCHING PRINCIPLE</w:t>
      </w:r>
    </w:p>
    <w:p w:rsidR="006B03BE" w:rsidRPr="006B03BE" w:rsidRDefault="006B03BE" w:rsidP="006B03BE">
      <w:pPr>
        <w:shd w:val="clear" w:color="auto" w:fill="FFFFFF"/>
        <w:spacing w:before="100" w:beforeAutospacing="1" w:after="100" w:afterAutospacing="1" w:line="240" w:lineRule="auto"/>
        <w:rPr>
          <w:rFonts w:eastAsia="Times New Roman"/>
          <w:color w:val="062942"/>
          <w:lang w:val="en-US"/>
        </w:rPr>
      </w:pPr>
      <w:r w:rsidRPr="006B03BE">
        <w:rPr>
          <w:rFonts w:eastAsia="Times New Roman"/>
          <w:color w:val="062942"/>
          <w:lang w:val="en-US"/>
        </w:rPr>
        <w:t>The expense must relate to the period in which they were incurred rather than on the period in which they were paid. For example, if a business pays a 10% commission to sales representatives at the end of each month. If the company has $50,000 in sales in the month of December, the company will pay the commission of $5,000 next January.</w:t>
      </w:r>
    </w:p>
    <w:p w:rsidR="006B03BE" w:rsidRPr="006B03BE" w:rsidRDefault="006B03BE" w:rsidP="006B03BE">
      <w:pPr>
        <w:shd w:val="clear" w:color="auto" w:fill="FFFFFF"/>
        <w:spacing w:before="100" w:beforeAutospacing="1" w:after="100" w:afterAutospacing="1" w:line="240" w:lineRule="auto"/>
        <w:rPr>
          <w:rFonts w:eastAsia="Times New Roman"/>
          <w:color w:val="062942"/>
          <w:lang w:val="en-US"/>
        </w:rPr>
      </w:pPr>
      <w:r w:rsidRPr="006B03BE">
        <w:rPr>
          <w:rFonts w:eastAsia="Times New Roman"/>
          <w:color w:val="062942"/>
          <w:lang w:val="en-US"/>
        </w:rPr>
        <w:t>The matching statement requires that the commission expense is reported in the December income statement. If the company uses the cash basis of accounting, the commission would be reported in January (in the month they were paid) rather than December (the month they were incurred).</w:t>
      </w:r>
    </w:p>
    <w:p w:rsidR="006B03BE" w:rsidRPr="006B03BE" w:rsidRDefault="006B03BE" w:rsidP="006B03BE">
      <w:pPr>
        <w:shd w:val="clear" w:color="auto" w:fill="FFFFFF"/>
        <w:spacing w:before="100" w:beforeAutospacing="1" w:after="100" w:afterAutospacing="1" w:line="240" w:lineRule="auto"/>
        <w:rPr>
          <w:rFonts w:eastAsia="Times New Roman"/>
          <w:color w:val="062942"/>
          <w:lang w:val="en-US"/>
        </w:rPr>
      </w:pPr>
      <w:r w:rsidRPr="006B03BE">
        <w:rPr>
          <w:rFonts w:eastAsia="Times New Roman"/>
          <w:color w:val="062942"/>
          <w:lang w:val="en-US"/>
        </w:rPr>
        <w:t>Apart from commissions, some other examples of matching principles are:</w:t>
      </w:r>
    </w:p>
    <w:p w:rsidR="006B03BE" w:rsidRPr="006B03BE" w:rsidRDefault="006B03BE" w:rsidP="006B03BE">
      <w:pPr>
        <w:numPr>
          <w:ilvl w:val="0"/>
          <w:numId w:val="14"/>
        </w:numPr>
        <w:shd w:val="clear" w:color="auto" w:fill="FFFFFF"/>
        <w:spacing w:before="100" w:beforeAutospacing="1" w:after="150" w:line="240" w:lineRule="auto"/>
        <w:ind w:left="0"/>
        <w:rPr>
          <w:rFonts w:eastAsia="Times New Roman"/>
          <w:color w:val="062942"/>
          <w:lang w:val="en-US"/>
        </w:rPr>
      </w:pPr>
      <w:r w:rsidRPr="006B03BE">
        <w:rPr>
          <w:rFonts w:eastAsia="Times New Roman"/>
          <w:color w:val="062942"/>
          <w:lang w:val="en-US"/>
        </w:rPr>
        <w:t>Depreciation</w:t>
      </w:r>
    </w:p>
    <w:p w:rsidR="006B03BE" w:rsidRPr="006B03BE" w:rsidRDefault="006B03BE" w:rsidP="006B03BE">
      <w:pPr>
        <w:numPr>
          <w:ilvl w:val="0"/>
          <w:numId w:val="14"/>
        </w:numPr>
        <w:shd w:val="clear" w:color="auto" w:fill="FFFFFF"/>
        <w:spacing w:before="100" w:beforeAutospacing="1" w:after="150" w:line="240" w:lineRule="auto"/>
        <w:ind w:left="0"/>
        <w:rPr>
          <w:rFonts w:eastAsia="Times New Roman"/>
          <w:color w:val="062942"/>
          <w:lang w:val="en-US"/>
        </w:rPr>
      </w:pPr>
      <w:r w:rsidRPr="006B03BE">
        <w:rPr>
          <w:rFonts w:eastAsia="Times New Roman"/>
          <w:color w:val="062942"/>
          <w:lang w:val="en-US"/>
        </w:rPr>
        <w:t>Wages</w:t>
      </w:r>
    </w:p>
    <w:p w:rsidR="0000241A" w:rsidRDefault="006B03BE" w:rsidP="0000241A">
      <w:pPr>
        <w:numPr>
          <w:ilvl w:val="0"/>
          <w:numId w:val="14"/>
        </w:numPr>
        <w:shd w:val="clear" w:color="auto" w:fill="FFFFFF"/>
        <w:spacing w:before="100" w:beforeAutospacing="1" w:after="0" w:line="240" w:lineRule="auto"/>
        <w:ind w:left="0"/>
        <w:rPr>
          <w:rFonts w:eastAsia="Times New Roman"/>
          <w:color w:val="062942"/>
          <w:lang w:val="en-US"/>
        </w:rPr>
      </w:pPr>
      <w:r w:rsidRPr="006B03BE">
        <w:rPr>
          <w:rFonts w:eastAsia="Times New Roman"/>
          <w:color w:val="062942"/>
          <w:lang w:val="en-US"/>
        </w:rPr>
        <w:t>Employee bonuses</w:t>
      </w:r>
    </w:p>
    <w:p w:rsidR="0000241A" w:rsidRDefault="0000241A" w:rsidP="00322346">
      <w:pPr>
        <w:shd w:val="clear" w:color="auto" w:fill="FFFFFF"/>
        <w:spacing w:before="100" w:beforeAutospacing="1" w:after="0" w:line="240" w:lineRule="auto"/>
        <w:rPr>
          <w:rFonts w:eastAsia="Times New Roman"/>
          <w:color w:val="062942"/>
          <w:lang w:val="en-US"/>
        </w:rPr>
      </w:pPr>
    </w:p>
    <w:p w:rsidR="0000241A" w:rsidRPr="00322346" w:rsidRDefault="0000241A" w:rsidP="0000241A">
      <w:pPr>
        <w:shd w:val="clear" w:color="auto" w:fill="FFFFFF"/>
        <w:spacing w:after="360" w:line="384" w:lineRule="atLeast"/>
        <w:rPr>
          <w:rFonts w:eastAsia="Times New Roman"/>
          <w:spacing w:val="5"/>
          <w:lang w:val="en-US"/>
        </w:rPr>
      </w:pPr>
      <w:bookmarkStart w:id="0" w:name="_GoBack"/>
      <w:bookmarkEnd w:id="0"/>
      <w:r w:rsidRPr="00322346">
        <w:rPr>
          <w:rFonts w:eastAsia="Times New Roman"/>
          <w:b/>
          <w:lang w:val="en-US"/>
        </w:rPr>
        <w:t>Realization Principle</w:t>
      </w:r>
      <w:r w:rsidRPr="00322346">
        <w:rPr>
          <w:rFonts w:eastAsia="Times New Roman"/>
          <w:spacing w:val="5"/>
          <w:lang w:val="en-US"/>
        </w:rPr>
        <w:t xml:space="preserve">: The realization principle is the concept that </w:t>
      </w:r>
      <w:hyperlink r:id="rId14" w:history="1">
        <w:r w:rsidRPr="00322346">
          <w:rPr>
            <w:rStyle w:val="Hyperlink"/>
            <w:rFonts w:eastAsia="Times New Roman"/>
            <w:color w:val="auto"/>
            <w:spacing w:val="5"/>
            <w:u w:val="none"/>
            <w:lang w:val="en-US"/>
          </w:rPr>
          <w:t>revenue</w:t>
        </w:r>
      </w:hyperlink>
      <w:r w:rsidRPr="00322346">
        <w:rPr>
          <w:rFonts w:eastAsia="Times New Roman"/>
          <w:spacing w:val="5"/>
          <w:lang w:val="en-US"/>
        </w:rPr>
        <w:t xml:space="preserve"> can only be recognized once the underlying goods or services associated with the revenue have been delivered or rendered, respectively. Thus, revenue can only be recognized after it has been earned. The best way to understand the realization principle is through the following examples:</w:t>
      </w:r>
    </w:p>
    <w:p w:rsidR="0000241A" w:rsidRPr="0000241A" w:rsidRDefault="0000241A" w:rsidP="0000241A">
      <w:pPr>
        <w:numPr>
          <w:ilvl w:val="0"/>
          <w:numId w:val="16"/>
        </w:numPr>
        <w:shd w:val="clear" w:color="auto" w:fill="FFFFFF"/>
        <w:spacing w:before="120" w:after="120" w:line="384" w:lineRule="atLeast"/>
        <w:ind w:left="0"/>
        <w:rPr>
          <w:rFonts w:eastAsia="Times New Roman"/>
          <w:spacing w:val="5"/>
          <w:lang w:val="en-US"/>
        </w:rPr>
      </w:pPr>
      <w:r w:rsidRPr="0000241A">
        <w:rPr>
          <w:rFonts w:eastAsia="Times New Roman"/>
          <w:i/>
          <w:iCs/>
          <w:spacing w:val="5"/>
          <w:lang w:val="en-US"/>
        </w:rPr>
        <w:t>Advance payment for goods</w:t>
      </w:r>
      <w:r w:rsidRPr="0000241A">
        <w:rPr>
          <w:rFonts w:eastAsia="Times New Roman"/>
          <w:spacing w:val="5"/>
          <w:lang w:val="en-US"/>
        </w:rPr>
        <w:t xml:space="preserve">. A customer pays $1,000 in advance for a custom-designed product. The seller does not realize the $1,000 of revenue until its work on the product is </w:t>
      </w:r>
      <w:r w:rsidRPr="0000241A">
        <w:rPr>
          <w:rFonts w:eastAsia="Times New Roman"/>
          <w:spacing w:val="5"/>
          <w:lang w:val="en-US"/>
        </w:rPr>
        <w:lastRenderedPageBreak/>
        <w:t>complete. Consequently, the $1,000 is initially recorded as a liability (in the unearned revenue account), which is then shifted to revenue only after the product has shipped.</w:t>
      </w:r>
    </w:p>
    <w:p w:rsidR="0000241A" w:rsidRPr="0000241A" w:rsidRDefault="0000241A" w:rsidP="0000241A">
      <w:pPr>
        <w:numPr>
          <w:ilvl w:val="0"/>
          <w:numId w:val="16"/>
        </w:numPr>
        <w:shd w:val="clear" w:color="auto" w:fill="FFFFFF"/>
        <w:spacing w:before="120" w:after="120" w:line="384" w:lineRule="atLeast"/>
        <w:ind w:left="0"/>
        <w:rPr>
          <w:rFonts w:eastAsia="Times New Roman"/>
          <w:spacing w:val="5"/>
          <w:lang w:val="en-US"/>
        </w:rPr>
      </w:pPr>
      <w:r w:rsidRPr="0000241A">
        <w:rPr>
          <w:rFonts w:eastAsia="Times New Roman"/>
          <w:i/>
          <w:iCs/>
          <w:spacing w:val="5"/>
          <w:lang w:val="en-US"/>
        </w:rPr>
        <w:t>Advance payment for services</w:t>
      </w:r>
      <w:r w:rsidRPr="0000241A">
        <w:rPr>
          <w:rFonts w:eastAsia="Times New Roman"/>
          <w:spacing w:val="5"/>
          <w:lang w:val="en-US"/>
        </w:rPr>
        <w:t>. A customer pays $6,000 in advance for a full year of software support. The software provider does not realize the $6,000 of revenue until it has performed work on the product. This can be defined as the passage of time, so the software provider could initially record the entire $6,000 as a liability (in the unearned revenue account) and then shift $500 of it per month to revenue.</w:t>
      </w:r>
    </w:p>
    <w:p w:rsidR="0000241A" w:rsidRPr="0000241A" w:rsidRDefault="0000241A" w:rsidP="0000241A">
      <w:pPr>
        <w:numPr>
          <w:ilvl w:val="0"/>
          <w:numId w:val="16"/>
        </w:numPr>
        <w:shd w:val="clear" w:color="auto" w:fill="FFFFFF"/>
        <w:spacing w:before="120" w:after="120" w:line="384" w:lineRule="atLeast"/>
        <w:ind w:left="0"/>
        <w:rPr>
          <w:rFonts w:eastAsia="Times New Roman"/>
          <w:spacing w:val="5"/>
          <w:lang w:val="en-US"/>
        </w:rPr>
      </w:pPr>
      <w:r w:rsidRPr="0000241A">
        <w:rPr>
          <w:rFonts w:eastAsia="Times New Roman"/>
          <w:i/>
          <w:iCs/>
          <w:spacing w:val="5"/>
          <w:lang w:val="en-US"/>
        </w:rPr>
        <w:t>Delayed payments</w:t>
      </w:r>
      <w:r w:rsidRPr="0000241A">
        <w:rPr>
          <w:rFonts w:eastAsia="Times New Roman"/>
          <w:spacing w:val="5"/>
          <w:lang w:val="en-US"/>
        </w:rPr>
        <w:t>. A seller ships goods to a customer on credit, and bills the customer $2,000 for the goods. The seller has realized the entire $2,000 as soon as the shipment has been completed, since there are no additional earning activities to complete. The delayed payment is a financing issue that is unrelated to the realization of revenues.</w:t>
      </w:r>
    </w:p>
    <w:p w:rsidR="0000241A" w:rsidRPr="0000241A" w:rsidRDefault="0000241A" w:rsidP="0000241A">
      <w:pPr>
        <w:numPr>
          <w:ilvl w:val="0"/>
          <w:numId w:val="16"/>
        </w:numPr>
        <w:shd w:val="clear" w:color="auto" w:fill="FFFFFF"/>
        <w:spacing w:before="120" w:after="120" w:line="384" w:lineRule="atLeast"/>
        <w:ind w:left="0"/>
        <w:rPr>
          <w:rFonts w:eastAsia="Times New Roman"/>
          <w:spacing w:val="5"/>
          <w:lang w:val="en-US"/>
        </w:rPr>
      </w:pPr>
      <w:r w:rsidRPr="0000241A">
        <w:rPr>
          <w:rFonts w:eastAsia="Times New Roman"/>
          <w:i/>
          <w:iCs/>
          <w:spacing w:val="5"/>
          <w:lang w:val="en-US"/>
        </w:rPr>
        <w:t>Multiple deliveries</w:t>
      </w:r>
      <w:r w:rsidRPr="0000241A">
        <w:rPr>
          <w:rFonts w:eastAsia="Times New Roman"/>
          <w:spacing w:val="5"/>
          <w:lang w:val="en-US"/>
        </w:rPr>
        <w:t xml:space="preserve">. A seller enters into a sale contract under which it sells an airplane to an airline, plus one year of engine maintenance and initial pilot training, for $25 million. In this case, the seller must </w:t>
      </w:r>
      <w:r w:rsidRPr="00322346">
        <w:rPr>
          <w:rFonts w:eastAsia="Times New Roman"/>
          <w:spacing w:val="5"/>
          <w:lang w:val="en-US"/>
        </w:rPr>
        <w:t>allocate</w:t>
      </w:r>
      <w:r w:rsidRPr="0000241A">
        <w:rPr>
          <w:rFonts w:eastAsia="Times New Roman"/>
          <w:spacing w:val="5"/>
          <w:lang w:val="en-US"/>
        </w:rPr>
        <w:t xml:space="preserve"> the price among the three components of the sale, and realizes revenue as each one is completed. Thus, it probably realizes all of the revenue associated with the airplane upon delivery, while realization of the training and maintenance components will be delayed until earned.</w:t>
      </w:r>
    </w:p>
    <w:p w:rsidR="0000241A" w:rsidRPr="0000241A" w:rsidRDefault="0000241A" w:rsidP="0000241A">
      <w:pPr>
        <w:shd w:val="clear" w:color="auto" w:fill="FFFFFF"/>
        <w:spacing w:after="360" w:line="384" w:lineRule="atLeast"/>
        <w:rPr>
          <w:rFonts w:ascii="proxima-nova" w:eastAsia="Times New Roman" w:hAnsi="proxima-nova"/>
          <w:color w:val="444444"/>
          <w:spacing w:val="5"/>
          <w:sz w:val="23"/>
          <w:szCs w:val="23"/>
          <w:lang w:val="en-US"/>
        </w:rPr>
      </w:pPr>
    </w:p>
    <w:p w:rsidR="0000241A" w:rsidRPr="006B03BE" w:rsidRDefault="0000241A" w:rsidP="0000241A">
      <w:pPr>
        <w:shd w:val="clear" w:color="auto" w:fill="FFFFFF"/>
        <w:spacing w:before="100" w:beforeAutospacing="1" w:after="0" w:line="240" w:lineRule="auto"/>
        <w:rPr>
          <w:rFonts w:eastAsia="Times New Roman"/>
          <w:color w:val="062942"/>
          <w:lang w:val="en-US"/>
        </w:rPr>
      </w:pPr>
    </w:p>
    <w:p w:rsidR="006B03BE" w:rsidRPr="006B03BE" w:rsidRDefault="006B03BE" w:rsidP="006B03BE">
      <w:pPr>
        <w:pStyle w:val="NormalWeb"/>
        <w:shd w:val="clear" w:color="auto" w:fill="FFFFFF"/>
        <w:rPr>
          <w:color w:val="062942"/>
        </w:rPr>
      </w:pPr>
    </w:p>
    <w:p w:rsidR="006B03BE" w:rsidRPr="006B03BE" w:rsidRDefault="006B03BE" w:rsidP="00CD0901">
      <w:pPr>
        <w:pStyle w:val="NormalWeb"/>
        <w:shd w:val="clear" w:color="auto" w:fill="FFFFFF"/>
        <w:spacing w:before="0" w:beforeAutospacing="0" w:after="375" w:afterAutospacing="0"/>
        <w:rPr>
          <w:b/>
          <w:color w:val="4C4C4C"/>
          <w:u w:val="single"/>
        </w:rPr>
      </w:pPr>
    </w:p>
    <w:p w:rsidR="00CD0901" w:rsidRPr="00CD0901" w:rsidRDefault="00CD0901" w:rsidP="00CD0901">
      <w:pPr>
        <w:tabs>
          <w:tab w:val="right" w:pos="8307"/>
        </w:tabs>
        <w:spacing w:after="0" w:line="240" w:lineRule="auto"/>
        <w:rPr>
          <w:b/>
        </w:rPr>
      </w:pPr>
    </w:p>
    <w:p w:rsidR="00CD0901" w:rsidRPr="007B3128" w:rsidRDefault="00CD0901" w:rsidP="007B3128">
      <w:pPr>
        <w:shd w:val="clear" w:color="auto" w:fill="FFFFFF"/>
        <w:spacing w:before="100" w:beforeAutospacing="1" w:after="0" w:line="240" w:lineRule="auto"/>
        <w:ind w:left="720"/>
        <w:rPr>
          <w:rFonts w:eastAsia="Times New Roman"/>
          <w:color w:val="111111"/>
          <w:lang w:val="en-US"/>
        </w:rPr>
      </w:pPr>
    </w:p>
    <w:p w:rsidR="007B3128" w:rsidRPr="007B3128" w:rsidRDefault="007B3128" w:rsidP="007B3128">
      <w:pPr>
        <w:tabs>
          <w:tab w:val="right" w:pos="8307"/>
        </w:tabs>
        <w:spacing w:after="0" w:line="240" w:lineRule="auto"/>
      </w:pPr>
    </w:p>
    <w:p w:rsidR="007B3128" w:rsidRPr="007B3128" w:rsidRDefault="007B3128" w:rsidP="007B3128">
      <w:pPr>
        <w:tabs>
          <w:tab w:val="right" w:pos="8307"/>
        </w:tabs>
        <w:spacing w:after="0" w:line="240" w:lineRule="auto"/>
      </w:pPr>
    </w:p>
    <w:p w:rsidR="00AD7E86" w:rsidRPr="00AD7E86" w:rsidRDefault="00AD7E86" w:rsidP="00AD7E86">
      <w:pPr>
        <w:tabs>
          <w:tab w:val="right" w:pos="8307"/>
        </w:tabs>
        <w:spacing w:after="0" w:line="240" w:lineRule="auto"/>
        <w:rPr>
          <w:b/>
        </w:rPr>
      </w:pPr>
    </w:p>
    <w:p w:rsidR="00427D63" w:rsidRPr="00427D63" w:rsidRDefault="00427D63" w:rsidP="00AD7E86">
      <w:pPr>
        <w:rPr>
          <w:b/>
          <w:bCs/>
        </w:rPr>
      </w:pPr>
    </w:p>
    <w:sectPr w:rsidR="00427D63" w:rsidRPr="00427D63" w:rsidSect="007C3B5C">
      <w:headerReference w:type="even" r:id="rId15"/>
      <w:headerReference w:type="first" r:id="rId16"/>
      <w:footerReference w:type="first" r:id="rId17"/>
      <w:pgSz w:w="11906" w:h="16838"/>
      <w:pgMar w:top="1440" w:right="1440" w:bottom="1440" w:left="1440" w:header="288" w:footer="144" w:gutter="0"/>
      <w:pgBorders w:offsetFrom="page">
        <w:top w:val="double" w:sz="4" w:space="8" w:color="auto"/>
        <w:left w:val="double" w:sz="4" w:space="14" w:color="auto"/>
        <w:bottom w:val="double" w:sz="4" w:space="8" w:color="auto"/>
        <w:right w:val="double" w:sz="4" w:space="1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6F" w:rsidRDefault="00DD5F6F" w:rsidP="00667F82">
      <w:pPr>
        <w:spacing w:after="0" w:line="240" w:lineRule="auto"/>
      </w:pPr>
      <w:r>
        <w:separator/>
      </w:r>
    </w:p>
  </w:endnote>
  <w:endnote w:type="continuationSeparator" w:id="0">
    <w:p w:rsidR="00DD5F6F" w:rsidRDefault="00DD5F6F" w:rsidP="0066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768783"/>
      <w:docPartObj>
        <w:docPartGallery w:val="Page Numbers (Bottom of Page)"/>
        <w:docPartUnique/>
      </w:docPartObj>
    </w:sdtPr>
    <w:sdtEndPr>
      <w:rPr>
        <w:color w:val="7F7F7F" w:themeColor="background1" w:themeShade="7F"/>
        <w:spacing w:val="60"/>
      </w:rPr>
    </w:sdtEndPr>
    <w:sdtContent>
      <w:p w:rsidR="00A97C4F" w:rsidRDefault="00A97C4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045E" w:rsidRPr="0045045E">
          <w:rPr>
            <w:b/>
            <w:bCs/>
            <w:noProof/>
          </w:rPr>
          <w:t>6</w:t>
        </w:r>
        <w:r>
          <w:rPr>
            <w:b/>
            <w:bCs/>
            <w:noProof/>
          </w:rPr>
          <w:fldChar w:fldCharType="end"/>
        </w:r>
        <w:r>
          <w:rPr>
            <w:b/>
            <w:bCs/>
          </w:rPr>
          <w:t xml:space="preserve"> | </w:t>
        </w:r>
        <w:r>
          <w:rPr>
            <w:color w:val="7F7F7F" w:themeColor="background1" w:themeShade="7F"/>
            <w:spacing w:val="60"/>
          </w:rPr>
          <w:t>Page</w:t>
        </w:r>
      </w:p>
    </w:sdtContent>
  </w:sdt>
  <w:p w:rsidR="00A97C4F" w:rsidRDefault="00A97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4F" w:rsidRPr="00D903CE" w:rsidRDefault="00A97C4F" w:rsidP="00D903CE">
    <w:pPr>
      <w:pStyle w:val="Footer"/>
      <w:pBdr>
        <w:top w:val="single" w:sz="4" w:space="1" w:color="D9D9D9" w:themeColor="background1" w:themeShade="D9"/>
      </w:pBdr>
      <w:rPr>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46560"/>
      <w:docPartObj>
        <w:docPartGallery w:val="Page Numbers (Bottom of Page)"/>
        <w:docPartUnique/>
      </w:docPartObj>
    </w:sdtPr>
    <w:sdtEndPr>
      <w:rPr>
        <w:color w:val="7F7F7F" w:themeColor="background1" w:themeShade="7F"/>
        <w:spacing w:val="60"/>
      </w:rPr>
    </w:sdtEndPr>
    <w:sdtContent>
      <w:p w:rsidR="00A97C4F" w:rsidRDefault="00A97C4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045E" w:rsidRPr="0045045E">
          <w:rPr>
            <w:b/>
            <w:bCs/>
            <w:noProof/>
          </w:rPr>
          <w:t>1</w:t>
        </w:r>
        <w:r>
          <w:rPr>
            <w:b/>
            <w:bCs/>
            <w:noProof/>
          </w:rPr>
          <w:fldChar w:fldCharType="end"/>
        </w:r>
        <w:r>
          <w:rPr>
            <w:b/>
            <w:bCs/>
          </w:rPr>
          <w:t xml:space="preserve"> | </w:t>
        </w:r>
        <w:r>
          <w:rPr>
            <w:color w:val="7F7F7F" w:themeColor="background1" w:themeShade="7F"/>
            <w:spacing w:val="60"/>
          </w:rPr>
          <w:t>Page</w:t>
        </w:r>
      </w:p>
    </w:sdtContent>
  </w:sdt>
  <w:p w:rsidR="00A97C4F" w:rsidRDefault="00A97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6F" w:rsidRDefault="00DD5F6F" w:rsidP="00667F82">
      <w:pPr>
        <w:spacing w:after="0" w:line="240" w:lineRule="auto"/>
      </w:pPr>
      <w:r>
        <w:separator/>
      </w:r>
    </w:p>
  </w:footnote>
  <w:footnote w:type="continuationSeparator" w:id="0">
    <w:p w:rsidR="00DD5F6F" w:rsidRDefault="00DD5F6F" w:rsidP="00667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4F" w:rsidRDefault="00DD5F6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7313" o:spid="_x0000_s2050" type="#_x0000_t75" style="position:absolute;margin-left:0;margin-top:0;width:451.1pt;height:451.1pt;z-index:-251657216;mso-position-horizontal:center;mso-position-horizontal-relative:margin;mso-position-vertical:center;mso-position-vertical-relative:margin" o:allowincell="f">
          <v:imagedata r:id="rId1" o:title="INU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4F" w:rsidRDefault="00DD5F6F" w:rsidP="007C3B5C">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7314" o:spid="_x0000_s2051" type="#_x0000_t75" style="position:absolute;left:0;text-align:left;margin-left:0;margin-top:0;width:451.1pt;height:451.1pt;z-index:-251656192;mso-position-horizontal:center;mso-position-horizontal-relative:margin;mso-position-vertical:center;mso-position-vertical-relative:margin" o:allowincell="f">
          <v:imagedata r:id="rId1" o:title="INU logo" gain="19661f" blacklevel="22938f"/>
          <w10:wrap anchorx="margin" anchory="margin"/>
        </v:shape>
      </w:pict>
    </w:r>
    <w:r w:rsidR="00191F9C">
      <w:t>29 September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4F" w:rsidRDefault="00DD5F6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7316" o:spid="_x0000_s2053" type="#_x0000_t75" style="position:absolute;margin-left:0;margin-top:0;width:451.1pt;height:451.1pt;z-index:-251654144;mso-position-horizontal:center;mso-position-horizontal-relative:margin;mso-position-vertical:center;mso-position-vertical-relative:margin" o:allowincell="f">
          <v:imagedata r:id="rId1" o:title="INU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4F" w:rsidRDefault="00DD5F6F" w:rsidP="004E3D69">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7315" o:spid="_x0000_s2052" type="#_x0000_t75" style="position:absolute;left:0;text-align:left;margin-left:0;margin-top:0;width:451.1pt;height:451.1pt;z-index:-251655168;mso-position-horizontal:center;mso-position-horizontal-relative:margin;mso-position-vertical:center;mso-position-vertical-relative:margin" o:allowincell="f">
          <v:imagedata r:id="rId1" o:title="INU logo" gain="19661f" blacklevel="22938f"/>
          <w10:wrap anchorx="margin" anchory="margin"/>
        </v:shape>
      </w:pict>
    </w:r>
    <w:r w:rsidR="00191F9C">
      <w:t>29</w:t>
    </w:r>
    <w:r w:rsidR="00A97C4F">
      <w:t xml:space="preserve">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6272"/>
      </v:shape>
    </w:pict>
  </w:numPicBullet>
  <w:abstractNum w:abstractNumId="0" w15:restartNumberingAfterBreak="0">
    <w:nsid w:val="00AE42DB"/>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D7FAC"/>
    <w:multiLevelType w:val="hybridMultilevel"/>
    <w:tmpl w:val="58DA3A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031E9"/>
    <w:multiLevelType w:val="multilevel"/>
    <w:tmpl w:val="C9BA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8186B"/>
    <w:multiLevelType w:val="hybridMultilevel"/>
    <w:tmpl w:val="F2206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E1AC1"/>
    <w:multiLevelType w:val="hybridMultilevel"/>
    <w:tmpl w:val="306AB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59E23BB"/>
    <w:multiLevelType w:val="hybridMultilevel"/>
    <w:tmpl w:val="0B2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4543A"/>
    <w:multiLevelType w:val="hybridMultilevel"/>
    <w:tmpl w:val="FD4C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509AD"/>
    <w:multiLevelType w:val="hybridMultilevel"/>
    <w:tmpl w:val="C0C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93FB3"/>
    <w:multiLevelType w:val="hybridMultilevel"/>
    <w:tmpl w:val="F12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92420"/>
    <w:multiLevelType w:val="multilevel"/>
    <w:tmpl w:val="0C8E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AC0438"/>
    <w:multiLevelType w:val="hybridMultilevel"/>
    <w:tmpl w:val="788C0D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8704D"/>
    <w:multiLevelType w:val="multilevel"/>
    <w:tmpl w:val="0854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D208C7"/>
    <w:multiLevelType w:val="multilevel"/>
    <w:tmpl w:val="DC44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3D15AD"/>
    <w:multiLevelType w:val="hybridMultilevel"/>
    <w:tmpl w:val="6C9C3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761A0"/>
    <w:multiLevelType w:val="multilevel"/>
    <w:tmpl w:val="13B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CC4172"/>
    <w:multiLevelType w:val="hybridMultilevel"/>
    <w:tmpl w:val="C306738A"/>
    <w:lvl w:ilvl="0" w:tplc="82B6F686">
      <w:start w:val="1"/>
      <w:numFmt w:val="lowerLetter"/>
      <w:lvlText w:val="%1."/>
      <w:lvlJc w:val="left"/>
      <w:pPr>
        <w:tabs>
          <w:tab w:val="num" w:pos="4500"/>
        </w:tabs>
        <w:ind w:left="4500" w:hanging="360"/>
      </w:pPr>
      <w:rPr>
        <w:rFonts w:hint="default"/>
      </w:rPr>
    </w:lvl>
    <w:lvl w:ilvl="1" w:tplc="45729644">
      <w:start w:val="1"/>
      <w:numFmt w:val="lowerLetter"/>
      <w:lvlText w:val="%2."/>
      <w:lvlJc w:val="left"/>
      <w:pPr>
        <w:tabs>
          <w:tab w:val="num" w:pos="1440"/>
        </w:tabs>
        <w:ind w:left="1440" w:hanging="360"/>
      </w:pPr>
      <w:rPr>
        <w:rFonts w:hint="default"/>
      </w:rPr>
    </w:lvl>
    <w:lvl w:ilvl="2" w:tplc="EC2ACBF8">
      <w:start w:val="14"/>
      <w:numFmt w:val="decimal"/>
      <w:lvlText w:val="%3."/>
      <w:lvlJc w:val="left"/>
      <w:pPr>
        <w:tabs>
          <w:tab w:val="num" w:pos="2340"/>
        </w:tabs>
        <w:ind w:left="2340" w:hanging="360"/>
      </w:pPr>
      <w:rPr>
        <w:rFonts w:hint="default"/>
      </w:rPr>
    </w:lvl>
    <w:lvl w:ilvl="3" w:tplc="45729644">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5"/>
  </w:num>
  <w:num w:numId="5">
    <w:abstractNumId w:val="15"/>
  </w:num>
  <w:num w:numId="6">
    <w:abstractNumId w:val="3"/>
  </w:num>
  <w:num w:numId="7">
    <w:abstractNumId w:val="13"/>
  </w:num>
  <w:num w:numId="8">
    <w:abstractNumId w:val="4"/>
  </w:num>
  <w:num w:numId="9">
    <w:abstractNumId w:val="6"/>
  </w:num>
  <w:num w:numId="10">
    <w:abstractNumId w:val="10"/>
  </w:num>
  <w:num w:numId="11">
    <w:abstractNumId w:val="1"/>
  </w:num>
  <w:num w:numId="12">
    <w:abstractNumId w:val="9"/>
  </w:num>
  <w:num w:numId="13">
    <w:abstractNumId w:val="12"/>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18"/>
    <w:rsid w:val="0000241A"/>
    <w:rsid w:val="00024B5F"/>
    <w:rsid w:val="0003068D"/>
    <w:rsid w:val="0005456A"/>
    <w:rsid w:val="000579EA"/>
    <w:rsid w:val="00073A9A"/>
    <w:rsid w:val="000B1F24"/>
    <w:rsid w:val="000B5E0F"/>
    <w:rsid w:val="000B666C"/>
    <w:rsid w:val="000C4774"/>
    <w:rsid w:val="000C71BC"/>
    <w:rsid w:val="000D3F26"/>
    <w:rsid w:val="00113218"/>
    <w:rsid w:val="00114F5F"/>
    <w:rsid w:val="0015622D"/>
    <w:rsid w:val="00191F9C"/>
    <w:rsid w:val="0024517F"/>
    <w:rsid w:val="00284AF3"/>
    <w:rsid w:val="002C42FD"/>
    <w:rsid w:val="00322346"/>
    <w:rsid w:val="0033464B"/>
    <w:rsid w:val="00377978"/>
    <w:rsid w:val="00394A63"/>
    <w:rsid w:val="003C5A28"/>
    <w:rsid w:val="003F72F7"/>
    <w:rsid w:val="00427D63"/>
    <w:rsid w:val="0045045E"/>
    <w:rsid w:val="00486A3D"/>
    <w:rsid w:val="00492248"/>
    <w:rsid w:val="004E3D69"/>
    <w:rsid w:val="00505AF4"/>
    <w:rsid w:val="00507887"/>
    <w:rsid w:val="00513CB5"/>
    <w:rsid w:val="00525C3C"/>
    <w:rsid w:val="00531B41"/>
    <w:rsid w:val="00561A53"/>
    <w:rsid w:val="00562F75"/>
    <w:rsid w:val="0058453F"/>
    <w:rsid w:val="005A03D6"/>
    <w:rsid w:val="005B4ACD"/>
    <w:rsid w:val="005D1BA5"/>
    <w:rsid w:val="005D5B2C"/>
    <w:rsid w:val="005E024F"/>
    <w:rsid w:val="005F0881"/>
    <w:rsid w:val="005F7934"/>
    <w:rsid w:val="006601BE"/>
    <w:rsid w:val="00667F82"/>
    <w:rsid w:val="00694761"/>
    <w:rsid w:val="006B03BE"/>
    <w:rsid w:val="006E7DA7"/>
    <w:rsid w:val="0072188F"/>
    <w:rsid w:val="00727FF4"/>
    <w:rsid w:val="007515A0"/>
    <w:rsid w:val="00783004"/>
    <w:rsid w:val="007B3128"/>
    <w:rsid w:val="007B6CDA"/>
    <w:rsid w:val="007C3B5C"/>
    <w:rsid w:val="007C4C8B"/>
    <w:rsid w:val="008240B9"/>
    <w:rsid w:val="0085146E"/>
    <w:rsid w:val="008524F2"/>
    <w:rsid w:val="00872F99"/>
    <w:rsid w:val="00873759"/>
    <w:rsid w:val="00893643"/>
    <w:rsid w:val="008D5FF3"/>
    <w:rsid w:val="00911267"/>
    <w:rsid w:val="00A43388"/>
    <w:rsid w:val="00A97C4F"/>
    <w:rsid w:val="00AD7E86"/>
    <w:rsid w:val="00B1196E"/>
    <w:rsid w:val="00B2230D"/>
    <w:rsid w:val="00B55B0D"/>
    <w:rsid w:val="00B642B5"/>
    <w:rsid w:val="00B720F1"/>
    <w:rsid w:val="00C147F5"/>
    <w:rsid w:val="00C24C91"/>
    <w:rsid w:val="00C86DE3"/>
    <w:rsid w:val="00CD0901"/>
    <w:rsid w:val="00CF4833"/>
    <w:rsid w:val="00CF547F"/>
    <w:rsid w:val="00D671B5"/>
    <w:rsid w:val="00D67958"/>
    <w:rsid w:val="00D82B78"/>
    <w:rsid w:val="00D903CE"/>
    <w:rsid w:val="00DD5F6F"/>
    <w:rsid w:val="00EC2FBA"/>
    <w:rsid w:val="00F111EC"/>
    <w:rsid w:val="00F34816"/>
    <w:rsid w:val="00F70DA9"/>
    <w:rsid w:val="00F74821"/>
    <w:rsid w:val="00F870FD"/>
    <w:rsid w:val="00FA071B"/>
    <w:rsid w:val="00FC71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8A41E7A"/>
  <w15:docId w15:val="{17220F47-8BA7-42D2-A72F-2D7E5FA1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F7"/>
  </w:style>
  <w:style w:type="paragraph" w:styleId="Heading1">
    <w:name w:val="heading 1"/>
    <w:aliases w:val="Main Heading"/>
    <w:basedOn w:val="Normal"/>
    <w:next w:val="Normal"/>
    <w:link w:val="Heading1Char"/>
    <w:uiPriority w:val="9"/>
    <w:qFormat/>
    <w:rsid w:val="000579EA"/>
    <w:pPr>
      <w:keepNext/>
      <w:keepLines/>
      <w:spacing w:before="480" w:after="0"/>
      <w:outlineLvl w:val="0"/>
    </w:pPr>
    <w:rPr>
      <w:rFonts w:eastAsiaTheme="majorEastAsia" w:cstheme="majorBidi"/>
      <w:b/>
      <w:bCs/>
      <w:sz w:val="28"/>
      <w:szCs w:val="28"/>
      <w:u w:val="single"/>
    </w:rPr>
  </w:style>
  <w:style w:type="paragraph" w:styleId="Heading3">
    <w:name w:val="heading 3"/>
    <w:basedOn w:val="Normal"/>
    <w:next w:val="Normal"/>
    <w:link w:val="Heading3Char"/>
    <w:uiPriority w:val="9"/>
    <w:semiHidden/>
    <w:unhideWhenUsed/>
    <w:qFormat/>
    <w:rsid w:val="006B03BE"/>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7"/>
    <w:pPr>
      <w:ind w:left="720"/>
      <w:contextualSpacing/>
    </w:pPr>
  </w:style>
  <w:style w:type="character" w:customStyle="1" w:styleId="Heading1Char">
    <w:name w:val="Heading 1 Char"/>
    <w:aliases w:val="Main Heading Char"/>
    <w:basedOn w:val="DefaultParagraphFont"/>
    <w:link w:val="Heading1"/>
    <w:uiPriority w:val="9"/>
    <w:rsid w:val="000579EA"/>
    <w:rPr>
      <w:rFonts w:eastAsiaTheme="majorEastAsia" w:cstheme="majorBidi"/>
      <w:b/>
      <w:bCs/>
      <w:sz w:val="28"/>
      <w:szCs w:val="28"/>
      <w:u w:val="single"/>
    </w:rPr>
  </w:style>
  <w:style w:type="paragraph" w:styleId="NoSpacing">
    <w:name w:val="No Spacing"/>
    <w:link w:val="NoSpacingChar"/>
    <w:uiPriority w:val="1"/>
    <w:qFormat/>
    <w:rsid w:val="00113218"/>
    <w:pPr>
      <w:spacing w:after="0" w:line="240" w:lineRule="auto"/>
    </w:pPr>
  </w:style>
  <w:style w:type="character" w:customStyle="1" w:styleId="NoSpacingChar">
    <w:name w:val="No Spacing Char"/>
    <w:basedOn w:val="DefaultParagraphFont"/>
    <w:link w:val="NoSpacing"/>
    <w:uiPriority w:val="1"/>
    <w:rsid w:val="00667F82"/>
  </w:style>
  <w:style w:type="paragraph" w:styleId="Header">
    <w:name w:val="header"/>
    <w:basedOn w:val="Normal"/>
    <w:link w:val="HeaderChar"/>
    <w:uiPriority w:val="99"/>
    <w:unhideWhenUsed/>
    <w:rsid w:val="0066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82"/>
  </w:style>
  <w:style w:type="paragraph" w:styleId="Footer">
    <w:name w:val="footer"/>
    <w:basedOn w:val="Normal"/>
    <w:link w:val="FooterChar"/>
    <w:uiPriority w:val="99"/>
    <w:unhideWhenUsed/>
    <w:rsid w:val="00667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82"/>
  </w:style>
  <w:style w:type="paragraph" w:styleId="BodyTextIndent2">
    <w:name w:val="Body Text Indent 2"/>
    <w:basedOn w:val="Normal"/>
    <w:link w:val="BodyTextIndent2Char"/>
    <w:rsid w:val="00C86DE3"/>
    <w:pPr>
      <w:spacing w:after="0" w:line="240" w:lineRule="auto"/>
      <w:ind w:left="720"/>
    </w:pPr>
    <w:rPr>
      <w:rFonts w:eastAsia="Times New Roman"/>
      <w:lang w:val="en-US"/>
    </w:rPr>
  </w:style>
  <w:style w:type="character" w:customStyle="1" w:styleId="BodyTextIndent2Char">
    <w:name w:val="Body Text Indent 2 Char"/>
    <w:basedOn w:val="DefaultParagraphFont"/>
    <w:link w:val="BodyTextIndent2"/>
    <w:rsid w:val="00C86DE3"/>
    <w:rPr>
      <w:rFonts w:eastAsia="Times New Roman"/>
      <w:lang w:val="en-US"/>
    </w:rPr>
  </w:style>
  <w:style w:type="paragraph" w:styleId="IntenseQuote">
    <w:name w:val="Intense Quote"/>
    <w:basedOn w:val="Normal"/>
    <w:next w:val="Normal"/>
    <w:link w:val="IntenseQuoteChar"/>
    <w:uiPriority w:val="30"/>
    <w:qFormat/>
    <w:rsid w:val="00C147F5"/>
    <w:pPr>
      <w:pBdr>
        <w:top w:val="single" w:sz="4" w:space="10" w:color="4F81BD" w:themeColor="accent1"/>
        <w:bottom w:val="single" w:sz="4" w:space="10" w:color="4F81BD" w:themeColor="accent1"/>
      </w:pBdr>
      <w:spacing w:before="360" w:after="360"/>
      <w:ind w:left="864" w:right="864"/>
      <w:jc w:val="center"/>
    </w:pPr>
    <w:rPr>
      <w:b/>
      <w:iCs/>
      <w:color w:val="17365D" w:themeColor="text2" w:themeShade="BF"/>
    </w:rPr>
  </w:style>
  <w:style w:type="character" w:customStyle="1" w:styleId="IntenseQuoteChar">
    <w:name w:val="Intense Quote Char"/>
    <w:basedOn w:val="DefaultParagraphFont"/>
    <w:link w:val="IntenseQuote"/>
    <w:uiPriority w:val="30"/>
    <w:rsid w:val="00C147F5"/>
    <w:rPr>
      <w:b/>
      <w:iCs/>
      <w:color w:val="17365D" w:themeColor="text2" w:themeShade="BF"/>
    </w:rPr>
  </w:style>
  <w:style w:type="character" w:styleId="Hyperlink">
    <w:name w:val="Hyperlink"/>
    <w:basedOn w:val="DefaultParagraphFont"/>
    <w:uiPriority w:val="99"/>
    <w:unhideWhenUsed/>
    <w:rsid w:val="00AD7E86"/>
    <w:rPr>
      <w:color w:val="0000FF"/>
      <w:u w:val="single"/>
    </w:rPr>
  </w:style>
  <w:style w:type="paragraph" w:styleId="NormalWeb">
    <w:name w:val="Normal (Web)"/>
    <w:basedOn w:val="Normal"/>
    <w:uiPriority w:val="99"/>
    <w:semiHidden/>
    <w:unhideWhenUsed/>
    <w:rsid w:val="00561A53"/>
    <w:pPr>
      <w:spacing w:before="100" w:beforeAutospacing="1" w:after="100" w:afterAutospacing="1" w:line="240" w:lineRule="auto"/>
    </w:pPr>
    <w:rPr>
      <w:rFonts w:eastAsia="Times New Roman"/>
      <w:lang w:val="en-US"/>
    </w:rPr>
  </w:style>
  <w:style w:type="character" w:styleId="Emphasis">
    <w:name w:val="Emphasis"/>
    <w:basedOn w:val="DefaultParagraphFont"/>
    <w:uiPriority w:val="20"/>
    <w:qFormat/>
    <w:rsid w:val="007C4C8B"/>
    <w:rPr>
      <w:i/>
      <w:iCs/>
    </w:rPr>
  </w:style>
  <w:style w:type="table" w:styleId="TableGrid">
    <w:name w:val="Table Grid"/>
    <w:basedOn w:val="TableNormal"/>
    <w:uiPriority w:val="39"/>
    <w:rsid w:val="00B1196E"/>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B03B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8685">
      <w:bodyDiv w:val="1"/>
      <w:marLeft w:val="0"/>
      <w:marRight w:val="0"/>
      <w:marTop w:val="0"/>
      <w:marBottom w:val="0"/>
      <w:divBdr>
        <w:top w:val="none" w:sz="0" w:space="0" w:color="auto"/>
        <w:left w:val="none" w:sz="0" w:space="0" w:color="auto"/>
        <w:bottom w:val="none" w:sz="0" w:space="0" w:color="auto"/>
        <w:right w:val="none" w:sz="0" w:space="0" w:color="auto"/>
      </w:divBdr>
    </w:div>
    <w:div w:id="456412990">
      <w:bodyDiv w:val="1"/>
      <w:marLeft w:val="0"/>
      <w:marRight w:val="0"/>
      <w:marTop w:val="0"/>
      <w:marBottom w:val="0"/>
      <w:divBdr>
        <w:top w:val="none" w:sz="0" w:space="0" w:color="auto"/>
        <w:left w:val="none" w:sz="0" w:space="0" w:color="auto"/>
        <w:bottom w:val="none" w:sz="0" w:space="0" w:color="auto"/>
        <w:right w:val="none" w:sz="0" w:space="0" w:color="auto"/>
      </w:divBdr>
    </w:div>
    <w:div w:id="460542348">
      <w:bodyDiv w:val="1"/>
      <w:marLeft w:val="0"/>
      <w:marRight w:val="0"/>
      <w:marTop w:val="0"/>
      <w:marBottom w:val="0"/>
      <w:divBdr>
        <w:top w:val="none" w:sz="0" w:space="0" w:color="auto"/>
        <w:left w:val="none" w:sz="0" w:space="0" w:color="auto"/>
        <w:bottom w:val="none" w:sz="0" w:space="0" w:color="auto"/>
        <w:right w:val="none" w:sz="0" w:space="0" w:color="auto"/>
      </w:divBdr>
    </w:div>
    <w:div w:id="536046291">
      <w:bodyDiv w:val="1"/>
      <w:marLeft w:val="0"/>
      <w:marRight w:val="0"/>
      <w:marTop w:val="0"/>
      <w:marBottom w:val="0"/>
      <w:divBdr>
        <w:top w:val="none" w:sz="0" w:space="0" w:color="auto"/>
        <w:left w:val="none" w:sz="0" w:space="0" w:color="auto"/>
        <w:bottom w:val="none" w:sz="0" w:space="0" w:color="auto"/>
        <w:right w:val="none" w:sz="0" w:space="0" w:color="auto"/>
      </w:divBdr>
    </w:div>
    <w:div w:id="762841219">
      <w:bodyDiv w:val="1"/>
      <w:marLeft w:val="0"/>
      <w:marRight w:val="0"/>
      <w:marTop w:val="0"/>
      <w:marBottom w:val="0"/>
      <w:divBdr>
        <w:top w:val="none" w:sz="0" w:space="0" w:color="auto"/>
        <w:left w:val="none" w:sz="0" w:space="0" w:color="auto"/>
        <w:bottom w:val="none" w:sz="0" w:space="0" w:color="auto"/>
        <w:right w:val="none" w:sz="0" w:space="0" w:color="auto"/>
      </w:divBdr>
    </w:div>
    <w:div w:id="823164788">
      <w:bodyDiv w:val="1"/>
      <w:marLeft w:val="0"/>
      <w:marRight w:val="0"/>
      <w:marTop w:val="0"/>
      <w:marBottom w:val="0"/>
      <w:divBdr>
        <w:top w:val="none" w:sz="0" w:space="0" w:color="auto"/>
        <w:left w:val="none" w:sz="0" w:space="0" w:color="auto"/>
        <w:bottom w:val="none" w:sz="0" w:space="0" w:color="auto"/>
        <w:right w:val="none" w:sz="0" w:space="0" w:color="auto"/>
      </w:divBdr>
    </w:div>
    <w:div w:id="1003120886">
      <w:bodyDiv w:val="1"/>
      <w:marLeft w:val="0"/>
      <w:marRight w:val="0"/>
      <w:marTop w:val="0"/>
      <w:marBottom w:val="0"/>
      <w:divBdr>
        <w:top w:val="none" w:sz="0" w:space="0" w:color="auto"/>
        <w:left w:val="none" w:sz="0" w:space="0" w:color="auto"/>
        <w:bottom w:val="none" w:sz="0" w:space="0" w:color="auto"/>
        <w:right w:val="none" w:sz="0" w:space="0" w:color="auto"/>
      </w:divBdr>
    </w:div>
    <w:div w:id="1245338299">
      <w:bodyDiv w:val="1"/>
      <w:marLeft w:val="0"/>
      <w:marRight w:val="0"/>
      <w:marTop w:val="0"/>
      <w:marBottom w:val="0"/>
      <w:divBdr>
        <w:top w:val="none" w:sz="0" w:space="0" w:color="auto"/>
        <w:left w:val="none" w:sz="0" w:space="0" w:color="auto"/>
        <w:bottom w:val="none" w:sz="0" w:space="0" w:color="auto"/>
        <w:right w:val="none" w:sz="0" w:space="0" w:color="auto"/>
      </w:divBdr>
    </w:div>
    <w:div w:id="1847360137">
      <w:bodyDiv w:val="1"/>
      <w:marLeft w:val="0"/>
      <w:marRight w:val="0"/>
      <w:marTop w:val="0"/>
      <w:marBottom w:val="0"/>
      <w:divBdr>
        <w:top w:val="none" w:sz="0" w:space="0" w:color="auto"/>
        <w:left w:val="none" w:sz="0" w:space="0" w:color="auto"/>
        <w:bottom w:val="none" w:sz="0" w:space="0" w:color="auto"/>
        <w:right w:val="none" w:sz="0" w:space="0" w:color="auto"/>
      </w:divBdr>
    </w:div>
    <w:div w:id="1863936704">
      <w:bodyDiv w:val="1"/>
      <w:marLeft w:val="0"/>
      <w:marRight w:val="0"/>
      <w:marTop w:val="0"/>
      <w:marBottom w:val="0"/>
      <w:divBdr>
        <w:top w:val="none" w:sz="0" w:space="0" w:color="auto"/>
        <w:left w:val="none" w:sz="0" w:space="0" w:color="auto"/>
        <w:bottom w:val="none" w:sz="0" w:space="0" w:color="auto"/>
        <w:right w:val="none" w:sz="0" w:space="0" w:color="auto"/>
      </w:divBdr>
    </w:div>
    <w:div w:id="1911496392">
      <w:bodyDiv w:val="1"/>
      <w:marLeft w:val="0"/>
      <w:marRight w:val="0"/>
      <w:marTop w:val="0"/>
      <w:marBottom w:val="0"/>
      <w:divBdr>
        <w:top w:val="none" w:sz="0" w:space="0" w:color="auto"/>
        <w:left w:val="none" w:sz="0" w:space="0" w:color="auto"/>
        <w:bottom w:val="none" w:sz="0" w:space="0" w:color="auto"/>
        <w:right w:val="none" w:sz="0" w:space="0" w:color="auto"/>
      </w:divBdr>
    </w:div>
    <w:div w:id="195212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Syncios.l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A274EE-AD42-4FF8-833A-441C15B4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IQRA NATIONAL UNIVERSITY</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IQRA NATIONAL UNIVERSITY</dc:title>
  <dc:creator>Sifatullah Safi</dc:creator>
  <cp:lastModifiedBy>Sifatullah Safi</cp:lastModifiedBy>
  <cp:revision>18</cp:revision>
  <cp:lastPrinted>2020-08-19T07:59:00Z</cp:lastPrinted>
  <dcterms:created xsi:type="dcterms:W3CDTF">2020-04-19T16:23:00Z</dcterms:created>
  <dcterms:modified xsi:type="dcterms:W3CDTF">2020-09-29T07:56:00Z</dcterms:modified>
</cp:coreProperties>
</file>