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60" w:rsidRDefault="00FA1D60" w:rsidP="00FA1D60">
      <w:pPr>
        <w:jc w:val="center"/>
        <w:rPr>
          <w:b/>
        </w:rPr>
      </w:pPr>
      <w:r>
        <w:rPr>
          <w:b/>
        </w:rPr>
        <w:t>ASSIGNMENT</w:t>
      </w:r>
    </w:p>
    <w:p w:rsidR="00FA1D60" w:rsidRDefault="00FA1D60" w:rsidP="00FA1D60">
      <w:pPr>
        <w:rPr>
          <w:b/>
        </w:rPr>
      </w:pPr>
      <w:r>
        <w:rPr>
          <w:b/>
        </w:rPr>
        <w:t xml:space="preserve">Maryam </w:t>
      </w:r>
      <w:proofErr w:type="spellStart"/>
      <w:r>
        <w:rPr>
          <w:b/>
        </w:rPr>
        <w:t>Shoukat</w:t>
      </w:r>
      <w:proofErr w:type="spellEnd"/>
    </w:p>
    <w:p w:rsidR="00FA1D60" w:rsidRDefault="00FA1D60" w:rsidP="00FA1D60">
      <w:pPr>
        <w:rPr>
          <w:b/>
        </w:rPr>
      </w:pPr>
      <w:r>
        <w:rPr>
          <w:b/>
        </w:rPr>
        <w:t>ID#16763</w:t>
      </w:r>
    </w:p>
    <w:p w:rsidR="00FA1D60" w:rsidRDefault="007C5EC8" w:rsidP="00FA1D60">
      <w:pPr>
        <w:rPr>
          <w:b/>
        </w:rPr>
      </w:pPr>
      <w:r>
        <w:rPr>
          <w:b/>
        </w:rPr>
        <w:t xml:space="preserve">Sir Zafar </w:t>
      </w:r>
      <w:proofErr w:type="spellStart"/>
      <w:r>
        <w:rPr>
          <w:b/>
        </w:rPr>
        <w:t>Ul</w:t>
      </w:r>
      <w:proofErr w:type="spellEnd"/>
      <w:r>
        <w:rPr>
          <w:b/>
        </w:rPr>
        <w:t xml:space="preserve"> </w:t>
      </w:r>
      <w:proofErr w:type="spellStart"/>
      <w:r>
        <w:rPr>
          <w:b/>
        </w:rPr>
        <w:t>Haq</w:t>
      </w:r>
      <w:proofErr w:type="spellEnd"/>
    </w:p>
    <w:p w:rsidR="00FA1D60" w:rsidRDefault="007C5EC8" w:rsidP="00FA1D60">
      <w:pPr>
        <w:rPr>
          <w:b/>
        </w:rPr>
      </w:pPr>
      <w:r>
        <w:rPr>
          <w:b/>
        </w:rPr>
        <w:t>Managerial Economics</w:t>
      </w:r>
      <w:bookmarkStart w:id="0" w:name="_GoBack"/>
      <w:bookmarkEnd w:id="0"/>
    </w:p>
    <w:p w:rsidR="00FA1D60" w:rsidRDefault="00FA1D60" w:rsidP="00FA1D60">
      <w:pPr>
        <w:rPr>
          <w:b/>
        </w:rPr>
      </w:pPr>
    </w:p>
    <w:p w:rsidR="00FA1D60" w:rsidRPr="00FA1D60" w:rsidRDefault="00FA1D60" w:rsidP="00FA1D60">
      <w:pPr>
        <w:pStyle w:val="ListParagraph"/>
        <w:numPr>
          <w:ilvl w:val="0"/>
          <w:numId w:val="16"/>
        </w:numPr>
        <w:rPr>
          <w:b/>
        </w:rPr>
      </w:pPr>
      <w:r w:rsidRPr="00FA1D60">
        <w:rPr>
          <w:b/>
        </w:rPr>
        <w:t>BUSINESS OVERVIEW:</w:t>
      </w:r>
    </w:p>
    <w:p w:rsidR="00FA1D60" w:rsidRPr="00FA1D60" w:rsidRDefault="00FA1D60" w:rsidP="00397068">
      <w:pPr>
        <w:rPr>
          <w:b/>
        </w:rPr>
      </w:pPr>
    </w:p>
    <w:p w:rsidR="00397068" w:rsidRPr="00397068" w:rsidRDefault="00397068" w:rsidP="00397068">
      <w:r w:rsidRPr="00397068">
        <w:rPr>
          <w:u w:val="single"/>
        </w:rPr>
        <w:t>Legal Name</w:t>
      </w:r>
      <w:r>
        <w:t xml:space="preserve">: </w:t>
      </w:r>
      <w:r w:rsidR="00E12998">
        <w:t>Organic Bites.</w:t>
      </w:r>
    </w:p>
    <w:p w:rsidR="00397068" w:rsidRPr="00397068" w:rsidRDefault="00397068" w:rsidP="00397068">
      <w:r w:rsidRPr="00397068">
        <w:rPr>
          <w:u w:val="single"/>
        </w:rPr>
        <w:t>Trading Name</w:t>
      </w:r>
      <w:r>
        <w:t>:</w:t>
      </w:r>
      <w:r w:rsidR="00E12998">
        <w:t xml:space="preserve"> Organic Bites.</w:t>
      </w:r>
    </w:p>
    <w:p w:rsidR="00397068" w:rsidRDefault="00397068" w:rsidP="00E12998">
      <w:pPr>
        <w:rPr>
          <w:lang w:val="en-CA"/>
        </w:rPr>
      </w:pPr>
      <w:r w:rsidRPr="00397068">
        <w:rPr>
          <w:u w:val="single"/>
        </w:rPr>
        <w:t>Description of the Business</w:t>
      </w:r>
      <w:r w:rsidRPr="00397068">
        <w:t xml:space="preserve">:  </w:t>
      </w:r>
      <w:r w:rsidR="00E12998">
        <w:rPr>
          <w:lang w:val="en-CA"/>
        </w:rPr>
        <w:t>Organic Bites</w:t>
      </w:r>
      <w:r w:rsidR="00E12998" w:rsidRPr="00E12998">
        <w:rPr>
          <w:lang w:val="en-CA"/>
        </w:rPr>
        <w:t xml:space="preserve"> aim to provide people with healthy &amp; organic food items, freshly farm grown fruits and vegetables in a natural and recreational enviro</w:t>
      </w:r>
      <w:r w:rsidR="00E12998">
        <w:rPr>
          <w:lang w:val="en-CA"/>
        </w:rPr>
        <w:t xml:space="preserve">nment and a healthy experience </w:t>
      </w:r>
      <w:r w:rsidR="00E12998" w:rsidRPr="00E12998">
        <w:rPr>
          <w:lang w:val="en-CA"/>
        </w:rPr>
        <w:t>of farm tour fo</w:t>
      </w:r>
      <w:r w:rsidR="00E12998">
        <w:rPr>
          <w:lang w:val="en-CA"/>
        </w:rPr>
        <w:t xml:space="preserve">r children and adults. </w:t>
      </w:r>
      <w:r w:rsidR="00E12998" w:rsidRPr="00E12998">
        <w:rPr>
          <w:lang w:val="en-CA"/>
        </w:rPr>
        <w:t>A day at our farm would definitely be</w:t>
      </w:r>
      <w:r w:rsidR="00E12998">
        <w:rPr>
          <w:lang w:val="en-CA"/>
        </w:rPr>
        <w:t xml:space="preserve"> a healthy, libel and a fun filled </w:t>
      </w:r>
      <w:r w:rsidR="004B4034">
        <w:rPr>
          <w:lang w:val="en-CA"/>
        </w:rPr>
        <w:t>day that</w:t>
      </w:r>
      <w:r w:rsidR="00E12998">
        <w:rPr>
          <w:lang w:val="en-CA"/>
        </w:rPr>
        <w:t xml:space="preserve"> would be worth giving a shot</w:t>
      </w:r>
      <w:r w:rsidR="00E12998" w:rsidRPr="00E12998">
        <w:rPr>
          <w:lang w:val="en-CA"/>
        </w:rPr>
        <w:t xml:space="preserve">.   </w:t>
      </w:r>
    </w:p>
    <w:p w:rsidR="00397068" w:rsidRPr="00397068" w:rsidRDefault="00397068" w:rsidP="004B4034">
      <w:pPr>
        <w:rPr>
          <w:lang w:val="en-CA"/>
        </w:rPr>
      </w:pPr>
      <w:r w:rsidRPr="00397068">
        <w:rPr>
          <w:u w:val="single"/>
          <w:lang w:val="en-CA"/>
        </w:rPr>
        <w:t>Major Demographic, Economic, Social &amp; Cultural Factors</w:t>
      </w:r>
      <w:r w:rsidRPr="00397068">
        <w:rPr>
          <w:lang w:val="en-CA"/>
        </w:rPr>
        <w:t xml:space="preserve">: </w:t>
      </w:r>
      <w:r w:rsidR="004B4034">
        <w:rPr>
          <w:lang w:val="en-CA"/>
        </w:rPr>
        <w:t xml:space="preserve"> </w:t>
      </w:r>
      <w:r w:rsidR="004B4034" w:rsidRPr="004B4034">
        <w:rPr>
          <w:lang w:val="en-CA"/>
        </w:rPr>
        <w:t>In organic food industry,</w:t>
      </w:r>
      <w:r w:rsidR="004B4034">
        <w:rPr>
          <w:lang w:val="en-CA"/>
        </w:rPr>
        <w:t xml:space="preserve"> it is beneficial for marketers to </w:t>
      </w:r>
      <w:r w:rsidR="004B4034" w:rsidRPr="004B4034">
        <w:rPr>
          <w:lang w:val="en-CA"/>
        </w:rPr>
        <w:t>understand both demographic and</w:t>
      </w:r>
      <w:r w:rsidR="004B4034">
        <w:rPr>
          <w:lang w:val="en-CA"/>
        </w:rPr>
        <w:t xml:space="preserve"> socioeconomic c</w:t>
      </w:r>
      <w:r w:rsidR="004B4034" w:rsidRPr="004B4034">
        <w:rPr>
          <w:lang w:val="en-CA"/>
        </w:rPr>
        <w:t xml:space="preserve">haracteristics of organic food </w:t>
      </w:r>
      <w:r w:rsidR="004B4034">
        <w:rPr>
          <w:lang w:val="en-CA"/>
        </w:rPr>
        <w:t xml:space="preserve">for the consumers. According to a </w:t>
      </w:r>
      <w:r w:rsidR="004B4034" w:rsidRPr="004B4034">
        <w:rPr>
          <w:lang w:val="en-CA"/>
        </w:rPr>
        <w:t>research report, consumers pay</w:t>
      </w:r>
      <w:r w:rsidR="004B4034">
        <w:rPr>
          <w:lang w:val="en-CA"/>
        </w:rPr>
        <w:t xml:space="preserve"> more attention to food quality </w:t>
      </w:r>
      <w:r w:rsidR="004B4034" w:rsidRPr="004B4034">
        <w:rPr>
          <w:lang w:val="en-CA"/>
        </w:rPr>
        <w:t>claims, p</w:t>
      </w:r>
      <w:r w:rsidR="004B4034">
        <w:rPr>
          <w:lang w:val="en-CA"/>
        </w:rPr>
        <w:t>articularly food safety claims. Here</w:t>
      </w:r>
      <w:r w:rsidR="004B4034" w:rsidRPr="004B4034">
        <w:rPr>
          <w:lang w:val="en-CA"/>
        </w:rPr>
        <w:t xml:space="preserve"> we would be facilitating all the age groups either it be adults or children. Our products would be offered at quite reasonable prices and the quality would be worth the price. Our farm has potential to attract today’s health conscious society and provide a </w:t>
      </w:r>
      <w:r w:rsidR="004B02A4">
        <w:rPr>
          <w:lang w:val="en-CA"/>
        </w:rPr>
        <w:t xml:space="preserve">healthy </w:t>
      </w:r>
      <w:r w:rsidR="004B4034" w:rsidRPr="004B4034">
        <w:rPr>
          <w:lang w:val="en-CA"/>
        </w:rPr>
        <w:t xml:space="preserve">family environment.     </w:t>
      </w:r>
    </w:p>
    <w:p w:rsidR="00397068" w:rsidRDefault="00397068" w:rsidP="00397068">
      <w:pPr>
        <w:rPr>
          <w:lang w:val="en-CA"/>
        </w:rPr>
      </w:pPr>
      <w:r w:rsidRPr="00397068">
        <w:rPr>
          <w:u w:val="single"/>
        </w:rPr>
        <w:t>Major Players (suppliers, Distributors, clients</w:t>
      </w:r>
      <w:r w:rsidRPr="00397068">
        <w:t xml:space="preserve">):  </w:t>
      </w:r>
      <w:r w:rsidR="003D7C3F">
        <w:rPr>
          <w:lang w:val="en-CA"/>
        </w:rPr>
        <w:t>Organic Bites</w:t>
      </w:r>
      <w:r w:rsidR="00D3757F" w:rsidRPr="00D3757F">
        <w:rPr>
          <w:lang w:val="en-CA"/>
        </w:rPr>
        <w:t xml:space="preserve"> would be purchasing dairy products, organic eggs, organic honey and our fertilizers and seeds etc. from the suppliers. Distribution would be through retailing and the clients would be family, children, more specifically the health conscious and the nature loving class.</w:t>
      </w:r>
    </w:p>
    <w:p w:rsidR="00397068" w:rsidRDefault="00397068" w:rsidP="00397068">
      <w:pPr>
        <w:rPr>
          <w:lang w:val="en-CA"/>
        </w:rPr>
      </w:pPr>
      <w:r w:rsidRPr="00397068">
        <w:rPr>
          <w:u w:val="single"/>
          <w:lang w:val="en-CA"/>
        </w:rPr>
        <w:t>Nature of the Industry</w:t>
      </w:r>
      <w:r w:rsidRPr="00397068">
        <w:rPr>
          <w:lang w:val="en-CA"/>
        </w:rPr>
        <w:t xml:space="preserve">: </w:t>
      </w:r>
      <w:r w:rsidR="00D3757F">
        <w:rPr>
          <w:lang w:val="en-CA"/>
        </w:rPr>
        <w:t>Food industry.</w:t>
      </w:r>
    </w:p>
    <w:p w:rsidR="00397068" w:rsidRPr="00397068" w:rsidRDefault="00397068" w:rsidP="00397068">
      <w:pPr>
        <w:rPr>
          <w:lang w:val="en-CA"/>
        </w:rPr>
      </w:pPr>
      <w:r w:rsidRPr="00397068">
        <w:rPr>
          <w:u w:val="single"/>
        </w:rPr>
        <w:t>Trends in the Industry</w:t>
      </w:r>
      <w:r w:rsidRPr="00397068">
        <w:t xml:space="preserve">: </w:t>
      </w:r>
      <w:r w:rsidR="00D3757F" w:rsidRPr="00D3757F">
        <w:rPr>
          <w:lang w:val="en-CA"/>
        </w:rPr>
        <w:t>People now a day are more health conscious and they prefer more hygienic and healthy food products, with a quality worth the price.</w:t>
      </w:r>
    </w:p>
    <w:p w:rsidR="00397068" w:rsidRDefault="00397068" w:rsidP="00397068">
      <w:pPr>
        <w:rPr>
          <w:lang w:val="en-CA"/>
        </w:rPr>
      </w:pPr>
      <w:r w:rsidRPr="00397068">
        <w:rPr>
          <w:u w:val="single"/>
          <w:lang w:val="en-CA"/>
        </w:rPr>
        <w:t>Government Regulations</w:t>
      </w:r>
      <w:r>
        <w:rPr>
          <w:lang w:val="en-CA"/>
        </w:rPr>
        <w:t>:</w:t>
      </w:r>
      <w:r w:rsidR="00D3757F" w:rsidRPr="00D3757F">
        <w:rPr>
          <w:rFonts w:ascii="Arial" w:eastAsia="Times New Roman" w:hAnsi="Arial" w:cs="Arial"/>
          <w:color w:val="002060"/>
          <w:sz w:val="27"/>
          <w:szCs w:val="27"/>
          <w:lang w:val="en-CA" w:eastAsia="en-CA"/>
        </w:rPr>
        <w:t xml:space="preserve"> </w:t>
      </w:r>
      <w:r w:rsidR="00D3757F">
        <w:rPr>
          <w:lang w:val="en-CA"/>
        </w:rPr>
        <w:t>For g</w:t>
      </w:r>
      <w:r w:rsidR="00D3757F" w:rsidRPr="00D3757F">
        <w:rPr>
          <w:lang w:val="en-CA"/>
        </w:rPr>
        <w:t>overnment, it is  necessary or expedient for maintaining supplies of any foodstuffs for securing its equitable distribution and availability at fair prices, may, by notified order, provide for regulating or prohibiting the keeping, storage, movement, transport, supply, distribution disposal, acquisition, use or consumption thereof and trade and commerce there in.</w:t>
      </w:r>
    </w:p>
    <w:p w:rsidR="00397068" w:rsidRPr="00FA1D60" w:rsidRDefault="00397068" w:rsidP="00FA1D60">
      <w:pPr>
        <w:pStyle w:val="ListParagraph"/>
        <w:numPr>
          <w:ilvl w:val="0"/>
          <w:numId w:val="18"/>
        </w:numPr>
        <w:rPr>
          <w:b/>
          <w:lang w:val="en-CA"/>
        </w:rPr>
      </w:pPr>
      <w:r w:rsidRPr="00FA1D60">
        <w:rPr>
          <w:b/>
          <w:lang w:val="en-CA"/>
        </w:rPr>
        <w:lastRenderedPageBreak/>
        <w:t>MARKET:</w:t>
      </w:r>
    </w:p>
    <w:p w:rsidR="00C6014B" w:rsidRPr="00C6014B" w:rsidRDefault="00397068" w:rsidP="00C6014B">
      <w:r w:rsidRPr="00397068">
        <w:rPr>
          <w:u w:val="single"/>
          <w:lang w:val="en-CA"/>
        </w:rPr>
        <w:t>Market Segment</w:t>
      </w:r>
      <w:r w:rsidRPr="00397068">
        <w:rPr>
          <w:lang w:val="en-CA"/>
        </w:rPr>
        <w:t xml:space="preserve">: </w:t>
      </w:r>
      <w:r w:rsidR="00267286">
        <w:t>According to the analysis</w:t>
      </w:r>
      <w:r w:rsidR="00C6014B" w:rsidRPr="00C6014B">
        <w:t xml:space="preserve"> performed </w:t>
      </w:r>
      <w:r w:rsidR="00267286">
        <w:t xml:space="preserve">regarding consumer attitudes towards organic food, </w:t>
      </w:r>
      <w:r w:rsidR="00C6014B" w:rsidRPr="00C6014B">
        <w:t>there are three segments: favorable, neutral and unfavorable. The results show that the consumer segment with more favorable attitudes toward organic foods</w:t>
      </w:r>
      <w:r w:rsidR="0067750C">
        <w:t xml:space="preserve"> are highly health conscious</w:t>
      </w:r>
      <w:r w:rsidR="00C6014B" w:rsidRPr="00C6014B">
        <w:t xml:space="preserve"> </w:t>
      </w:r>
      <w:r w:rsidR="0067750C">
        <w:t xml:space="preserve">and exhibits </w:t>
      </w:r>
      <w:r w:rsidR="00C6014B" w:rsidRPr="00C6014B">
        <w:t xml:space="preserve">socially responsible consumption behavior when compared to </w:t>
      </w:r>
      <w:r w:rsidR="0067750C">
        <w:t xml:space="preserve">the </w:t>
      </w:r>
      <w:r w:rsidR="00C6014B" w:rsidRPr="00C6014B">
        <w:t xml:space="preserve">other </w:t>
      </w:r>
      <w:r w:rsidR="0067750C">
        <w:t>consumer segments.</w:t>
      </w:r>
    </w:p>
    <w:p w:rsidR="00397068" w:rsidRPr="00397068" w:rsidRDefault="00397068" w:rsidP="00397068">
      <w:r w:rsidRPr="00397068">
        <w:rPr>
          <w:u w:val="single"/>
        </w:rPr>
        <w:t>Products &amp; Services</w:t>
      </w:r>
      <w:r w:rsidRPr="00397068">
        <w:t xml:space="preserve">: </w:t>
      </w:r>
      <w:r w:rsidR="008E0864" w:rsidRPr="008E0864">
        <w:rPr>
          <w:lang w:val="en-CA"/>
        </w:rPr>
        <w:t xml:space="preserve">Our farm </w:t>
      </w:r>
      <w:r w:rsidR="008E0864">
        <w:rPr>
          <w:lang w:val="en-CA"/>
        </w:rPr>
        <w:t>Organic Bites</w:t>
      </w:r>
      <w:r w:rsidR="008E0864" w:rsidRPr="008E0864">
        <w:rPr>
          <w:lang w:val="en-CA"/>
        </w:rPr>
        <w:t xml:space="preserve"> would provide customers with cooked healthy and organic meals, uncooked freshly plucked veggies and fruits, organic dairy products and poultry and a lively farm tour experience especial</w:t>
      </w:r>
      <w:r w:rsidR="008E0864">
        <w:rPr>
          <w:lang w:val="en-CA"/>
        </w:rPr>
        <w:t>ly aimed at children recreation which could act as a societal benefit.</w:t>
      </w:r>
    </w:p>
    <w:p w:rsidR="00397068" w:rsidRPr="00961FAE" w:rsidRDefault="00397068" w:rsidP="00961FAE">
      <w:pPr>
        <w:rPr>
          <w:lang w:val="en-CA"/>
        </w:rPr>
      </w:pPr>
      <w:r w:rsidRPr="00397068">
        <w:rPr>
          <w:u w:val="single"/>
        </w:rPr>
        <w:t>Pricing &amp; Distribution:</w:t>
      </w:r>
      <w:r w:rsidRPr="00397068">
        <w:rPr>
          <w:u w:val="single"/>
          <w:lang w:val="en-CA"/>
        </w:rPr>
        <w:t xml:space="preserve"> </w:t>
      </w:r>
      <w:r w:rsidR="00961FAE" w:rsidRPr="00961FAE">
        <w:rPr>
          <w:lang w:val="en-CA"/>
        </w:rPr>
        <w:t>The pricing strategy would simply be, to cover the cost and offer our product</w:t>
      </w:r>
      <w:r w:rsidR="00961FAE">
        <w:rPr>
          <w:lang w:val="en-CA"/>
        </w:rPr>
        <w:t xml:space="preserve"> a</w:t>
      </w:r>
      <w:r w:rsidR="00961FAE" w:rsidRPr="00961FAE">
        <w:rPr>
          <w:lang w:val="en-CA"/>
        </w:rPr>
        <w:t>t quite reasonable price</w:t>
      </w:r>
      <w:r w:rsidR="00961FAE">
        <w:rPr>
          <w:lang w:val="en-CA"/>
        </w:rPr>
        <w:t>s</w:t>
      </w:r>
      <w:r w:rsidR="00961FAE" w:rsidRPr="00961FAE">
        <w:rPr>
          <w:lang w:val="en-CA"/>
        </w:rPr>
        <w:t>. The distribution would be done through retailing.</w:t>
      </w:r>
    </w:p>
    <w:p w:rsidR="00397068" w:rsidRPr="00397068" w:rsidRDefault="00397068" w:rsidP="00397068">
      <w:pPr>
        <w:rPr>
          <w:lang w:val="en-CA"/>
        </w:rPr>
      </w:pPr>
      <w:r w:rsidRPr="00397068">
        <w:rPr>
          <w:u w:val="single"/>
        </w:rPr>
        <w:t>Market Trends</w:t>
      </w:r>
      <w:r w:rsidRPr="00397068">
        <w:t xml:space="preserve">: </w:t>
      </w:r>
      <w:r w:rsidRPr="00397068">
        <w:rPr>
          <w:lang w:val="en-CA"/>
        </w:rPr>
        <w:t xml:space="preserve"> </w:t>
      </w:r>
      <w:r w:rsidR="00395641" w:rsidRPr="00395641">
        <w:rPr>
          <w:lang w:val="en-CA"/>
        </w:rPr>
        <w:t>The basic traits of the customers in our targeted market are the health orientation, socially responsible consumption, Environmental responsibility, and values and lifestyles.</w:t>
      </w:r>
    </w:p>
    <w:p w:rsidR="00397068" w:rsidRPr="00395641" w:rsidRDefault="00397068" w:rsidP="00397068">
      <w:pPr>
        <w:rPr>
          <w:lang w:val="en-CA"/>
        </w:rPr>
      </w:pPr>
      <w:r w:rsidRPr="00397068">
        <w:rPr>
          <w:u w:val="single"/>
          <w:lang w:val="en-CA"/>
        </w:rPr>
        <w:t>Implications or Risk Factors</w:t>
      </w:r>
      <w:r w:rsidRPr="00395641">
        <w:rPr>
          <w:lang w:val="en-CA"/>
        </w:rPr>
        <w:t xml:space="preserve">: </w:t>
      </w:r>
      <w:r w:rsidR="00395641" w:rsidRPr="00395641">
        <w:rPr>
          <w:lang w:val="en-CA"/>
        </w:rPr>
        <w:t>As the market for organic fo</w:t>
      </w:r>
      <w:r w:rsidR="00395641">
        <w:rPr>
          <w:lang w:val="en-CA"/>
        </w:rPr>
        <w:t xml:space="preserve">od does not as such exist in KPK </w:t>
      </w:r>
      <w:r w:rsidR="00395641" w:rsidRPr="00395641">
        <w:rPr>
          <w:lang w:val="en-CA"/>
        </w:rPr>
        <w:t>but as our farm starts operating</w:t>
      </w:r>
      <w:r w:rsidR="00395641">
        <w:rPr>
          <w:lang w:val="en-CA"/>
        </w:rPr>
        <w:t>,</w:t>
      </w:r>
      <w:r w:rsidR="00395641" w:rsidRPr="00395641">
        <w:rPr>
          <w:lang w:val="en-CA"/>
        </w:rPr>
        <w:t xml:space="preserve"> there are chances of establishment of more such farms because the market is completely unsaturated.</w:t>
      </w:r>
    </w:p>
    <w:p w:rsidR="00397068" w:rsidRPr="00395641" w:rsidRDefault="00397068" w:rsidP="00397068">
      <w:pPr>
        <w:rPr>
          <w:u w:val="single"/>
          <w:lang w:val="en-CA"/>
        </w:rPr>
      </w:pPr>
      <w:r w:rsidRPr="00397068">
        <w:rPr>
          <w:u w:val="single"/>
          <w:lang w:val="en-CA"/>
        </w:rPr>
        <w:t>Planned Response:</w:t>
      </w:r>
      <w:r w:rsidR="00395641">
        <w:rPr>
          <w:u w:val="single"/>
          <w:lang w:val="en-CA"/>
        </w:rPr>
        <w:t xml:space="preserve"> </w:t>
      </w:r>
      <w:r w:rsidR="00395641">
        <w:t>Our response towards the risk factor of competition is that we would be welcoming changes in our products and would modify our products and items with time to time with the change in demand.</w:t>
      </w:r>
    </w:p>
    <w:p w:rsidR="00397068" w:rsidRPr="00FA1D60" w:rsidRDefault="00397068" w:rsidP="00FA1D60">
      <w:pPr>
        <w:pStyle w:val="ListParagraph"/>
        <w:numPr>
          <w:ilvl w:val="0"/>
          <w:numId w:val="17"/>
        </w:numPr>
        <w:rPr>
          <w:b/>
        </w:rPr>
      </w:pPr>
      <w:r w:rsidRPr="00FA1D60">
        <w:rPr>
          <w:b/>
        </w:rPr>
        <w:t>COMPETITION:</w:t>
      </w:r>
    </w:p>
    <w:p w:rsidR="00397068" w:rsidRPr="008156CE" w:rsidRDefault="00397068" w:rsidP="00397068">
      <w:r w:rsidRPr="00397068">
        <w:rPr>
          <w:u w:val="single"/>
        </w:rPr>
        <w:t xml:space="preserve">Competitors &amp; Type of Competition: </w:t>
      </w:r>
      <w:r w:rsidR="008156CE">
        <w:rPr>
          <w:u w:val="single"/>
        </w:rPr>
        <w:t xml:space="preserve"> </w:t>
      </w:r>
      <w:r w:rsidR="008156CE">
        <w:t>We do not have any organic food farm in KPK at the moment.</w:t>
      </w:r>
    </w:p>
    <w:p w:rsidR="00397068" w:rsidRPr="009F7907" w:rsidRDefault="00397068" w:rsidP="00397068">
      <w:pPr>
        <w:rPr>
          <w:lang w:val="en-CA"/>
        </w:rPr>
      </w:pPr>
      <w:r w:rsidRPr="00397068">
        <w:rPr>
          <w:u w:val="single"/>
          <w:lang w:val="en-CA"/>
        </w:rPr>
        <w:t xml:space="preserve">Competitors’ Strengths &amp; Weaknesses: </w:t>
      </w:r>
      <w:r w:rsidR="009F7907">
        <w:rPr>
          <w:u w:val="single"/>
          <w:lang w:val="en-CA"/>
        </w:rPr>
        <w:t xml:space="preserve"> </w:t>
      </w:r>
      <w:r w:rsidR="009F7907">
        <w:rPr>
          <w:lang w:val="en-CA"/>
        </w:rPr>
        <w:t>No competitors.</w:t>
      </w:r>
    </w:p>
    <w:p w:rsidR="00397068" w:rsidRDefault="00397068" w:rsidP="00397068">
      <w:pPr>
        <w:rPr>
          <w:lang w:val="en-CA"/>
        </w:rPr>
      </w:pPr>
      <w:r w:rsidRPr="00397068">
        <w:rPr>
          <w:u w:val="single"/>
          <w:lang w:val="en-CA"/>
        </w:rPr>
        <w:t>Competitive Advantage</w:t>
      </w:r>
      <w:r w:rsidRPr="00397068">
        <w:rPr>
          <w:lang w:val="en-CA"/>
        </w:rPr>
        <w:t xml:space="preserve">: </w:t>
      </w:r>
      <w:r w:rsidR="009F7907">
        <w:rPr>
          <w:lang w:val="en-CA"/>
        </w:rPr>
        <w:t>The</w:t>
      </w:r>
      <w:r w:rsidR="009F7907" w:rsidRPr="009F7907">
        <w:rPr>
          <w:lang w:val="en-CA"/>
        </w:rPr>
        <w:t xml:space="preserve"> entire business is unique and has no market at the moment which gives us an edge.</w:t>
      </w:r>
    </w:p>
    <w:p w:rsidR="00397068" w:rsidRPr="00B6161F" w:rsidRDefault="00397068" w:rsidP="00B6161F">
      <w:pPr>
        <w:pStyle w:val="ListParagraph"/>
        <w:numPr>
          <w:ilvl w:val="0"/>
          <w:numId w:val="16"/>
        </w:numPr>
        <w:rPr>
          <w:b/>
          <w:lang w:val="en-CA"/>
        </w:rPr>
      </w:pPr>
      <w:r w:rsidRPr="00B6161F">
        <w:rPr>
          <w:b/>
          <w:lang w:val="en-CA"/>
        </w:rPr>
        <w:t>SALES AND MARKETING PLAN:</w:t>
      </w:r>
    </w:p>
    <w:p w:rsidR="00397068" w:rsidRDefault="00397068" w:rsidP="00397068">
      <w:r w:rsidRPr="00397068">
        <w:rPr>
          <w:u w:val="single"/>
          <w:lang w:val="en-CA"/>
        </w:rPr>
        <w:t>Customers:</w:t>
      </w:r>
      <w:r w:rsidRPr="00397068">
        <w:t xml:space="preserve"> </w:t>
      </w:r>
    </w:p>
    <w:tbl>
      <w:tblPr>
        <w:tblW w:w="0" w:type="auto"/>
        <w:tblInd w:w="-2096" w:type="dxa"/>
        <w:tblLayout w:type="fixed"/>
        <w:tblCellMar>
          <w:left w:w="57" w:type="dxa"/>
          <w:right w:w="57" w:type="dxa"/>
        </w:tblCellMar>
        <w:tblLook w:val="01E0" w:firstRow="1" w:lastRow="1" w:firstColumn="1" w:lastColumn="1" w:noHBand="0" w:noVBand="0"/>
      </w:tblPr>
      <w:tblGrid>
        <w:gridCol w:w="1586"/>
        <w:gridCol w:w="134"/>
        <w:gridCol w:w="433"/>
        <w:gridCol w:w="2694"/>
        <w:gridCol w:w="824"/>
        <w:gridCol w:w="3428"/>
      </w:tblGrid>
      <w:tr w:rsidR="009F7907" w:rsidRPr="009F7907" w:rsidTr="00032709">
        <w:trPr>
          <w:cantSplit/>
        </w:trPr>
        <w:tc>
          <w:tcPr>
            <w:tcW w:w="1586" w:type="dxa"/>
            <w:vMerge w:val="restart"/>
          </w:tcPr>
          <w:p w:rsidR="009F7907" w:rsidRPr="009F7907" w:rsidRDefault="009F7907" w:rsidP="009F7907">
            <w:pPr>
              <w:rPr>
                <w:lang w:val="en-CA"/>
              </w:rPr>
            </w:pPr>
            <w:bookmarkStart w:id="1" w:name="_Ref47777406"/>
          </w:p>
          <w:bookmarkEnd w:id="1"/>
          <w:p w:rsidR="009F7907" w:rsidRPr="009F7907" w:rsidRDefault="009F7907" w:rsidP="009F7907">
            <w:pPr>
              <w:rPr>
                <w:lang w:val="en-CA"/>
              </w:rPr>
            </w:pPr>
            <w:r w:rsidRPr="009F7907">
              <w:rPr>
                <w:noProof/>
                <w:vanish/>
              </w:rPr>
              <w:drawing>
                <wp:inline distT="0" distB="0" distL="0" distR="0" wp14:anchorId="2C3446FB" wp14:editId="6C93C374">
                  <wp:extent cx="286385" cy="27051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p>
        </w:tc>
        <w:tc>
          <w:tcPr>
            <w:tcW w:w="134" w:type="dxa"/>
          </w:tcPr>
          <w:p w:rsidR="009F7907" w:rsidRPr="009F7907" w:rsidRDefault="009F7907" w:rsidP="009F7907">
            <w:pPr>
              <w:rPr>
                <w:lang w:val="en-CA"/>
              </w:rPr>
            </w:pPr>
            <w:r w:rsidRPr="009F7907">
              <w:rPr>
                <w:noProof/>
              </w:rPr>
              <w:drawing>
                <wp:inline distT="0" distB="0" distL="0" distR="0" wp14:anchorId="7BBE22C9" wp14:editId="48497DB8">
                  <wp:extent cx="40005" cy="6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33" w:type="dxa"/>
            <w:tcBorders>
              <w:bottom w:val="single" w:sz="8" w:space="0" w:color="999999"/>
            </w:tcBorders>
          </w:tcPr>
          <w:p w:rsidR="009F7907" w:rsidRPr="009F7907" w:rsidRDefault="009F7907" w:rsidP="009F7907">
            <w:pPr>
              <w:rPr>
                <w:b/>
                <w:bCs/>
                <w:lang w:val="en-CA"/>
              </w:rPr>
            </w:pPr>
          </w:p>
        </w:tc>
        <w:tc>
          <w:tcPr>
            <w:tcW w:w="2694" w:type="dxa"/>
            <w:tcBorders>
              <w:bottom w:val="single" w:sz="8" w:space="0" w:color="999999"/>
              <w:right w:val="single" w:sz="18" w:space="0" w:color="FFFFFF"/>
            </w:tcBorders>
            <w:shd w:val="clear" w:color="auto" w:fill="999999"/>
          </w:tcPr>
          <w:p w:rsidR="009F7907" w:rsidRPr="009F7907" w:rsidRDefault="009F7907" w:rsidP="009F7907">
            <w:pPr>
              <w:rPr>
                <w:b/>
                <w:bCs/>
                <w:lang w:val="en-CA"/>
              </w:rPr>
            </w:pPr>
            <w:r w:rsidRPr="009F7907">
              <w:rPr>
                <w:b/>
                <w:bCs/>
                <w:lang w:val="en-CA"/>
              </w:rPr>
              <w:t>NAME/ADDRESS</w:t>
            </w:r>
          </w:p>
        </w:tc>
        <w:tc>
          <w:tcPr>
            <w:tcW w:w="824" w:type="dxa"/>
            <w:tcBorders>
              <w:left w:val="single" w:sz="18" w:space="0" w:color="FFFFFF"/>
              <w:bottom w:val="single" w:sz="8" w:space="0" w:color="999999"/>
              <w:right w:val="single" w:sz="18" w:space="0" w:color="FFFFFF"/>
            </w:tcBorders>
            <w:shd w:val="clear" w:color="auto" w:fill="999999"/>
          </w:tcPr>
          <w:p w:rsidR="009F7907" w:rsidRPr="009F7907" w:rsidRDefault="009F7907" w:rsidP="009F7907">
            <w:pPr>
              <w:rPr>
                <w:b/>
                <w:bCs/>
                <w:lang w:val="en-CA"/>
              </w:rPr>
            </w:pPr>
            <w:r w:rsidRPr="009F7907">
              <w:rPr>
                <w:b/>
                <w:bCs/>
                <w:lang w:val="en-CA"/>
              </w:rPr>
              <w:t>TERMS</w:t>
            </w:r>
          </w:p>
        </w:tc>
        <w:tc>
          <w:tcPr>
            <w:tcW w:w="3428" w:type="dxa"/>
            <w:tcBorders>
              <w:left w:val="single" w:sz="18" w:space="0" w:color="FFFFFF"/>
              <w:bottom w:val="single" w:sz="8" w:space="0" w:color="999999"/>
            </w:tcBorders>
            <w:shd w:val="clear" w:color="auto" w:fill="999999"/>
          </w:tcPr>
          <w:p w:rsidR="009F7907" w:rsidRPr="009F7907" w:rsidRDefault="009F7907" w:rsidP="009F7907">
            <w:pPr>
              <w:rPr>
                <w:b/>
                <w:bCs/>
                <w:lang w:val="en-CA"/>
              </w:rPr>
            </w:pPr>
            <w:r w:rsidRPr="009F7907">
              <w:rPr>
                <w:b/>
                <w:bCs/>
                <w:lang w:val="en-CA"/>
              </w:rPr>
              <w:t>PRODUCT/SERVICE</w:t>
            </w:r>
          </w:p>
        </w:tc>
      </w:tr>
      <w:tr w:rsidR="009F7907" w:rsidRPr="009F7907" w:rsidTr="00032709">
        <w:trPr>
          <w:cantSplit/>
        </w:trPr>
        <w:tc>
          <w:tcPr>
            <w:tcW w:w="1586" w:type="dxa"/>
            <w:vMerge/>
          </w:tcPr>
          <w:p w:rsidR="009F7907" w:rsidRPr="009F7907" w:rsidRDefault="009F7907" w:rsidP="009F7907">
            <w:pPr>
              <w:rPr>
                <w:lang w:val="en-CA"/>
              </w:rPr>
            </w:pPr>
          </w:p>
        </w:tc>
        <w:tc>
          <w:tcPr>
            <w:tcW w:w="134" w:type="dxa"/>
          </w:tcPr>
          <w:p w:rsidR="009F7907" w:rsidRPr="009F7907" w:rsidRDefault="009F7907" w:rsidP="009F7907">
            <w:pPr>
              <w:rPr>
                <w:lang w:val="en-CA"/>
              </w:rPr>
            </w:pPr>
          </w:p>
        </w:tc>
        <w:tc>
          <w:tcPr>
            <w:tcW w:w="433" w:type="dxa"/>
            <w:tcBorders>
              <w:top w:val="single" w:sz="8" w:space="0" w:color="999999"/>
              <w:bottom w:val="single" w:sz="4" w:space="0" w:color="C0C0C0"/>
            </w:tcBorders>
          </w:tcPr>
          <w:p w:rsidR="009F7907" w:rsidRPr="009F7907" w:rsidRDefault="009F7907" w:rsidP="009F7907">
            <w:pPr>
              <w:rPr>
                <w:b/>
                <w:bCs/>
                <w:lang w:val="en-CA"/>
              </w:rPr>
            </w:pPr>
            <w:r w:rsidRPr="009F7907">
              <w:rPr>
                <w:b/>
                <w:bCs/>
                <w:lang w:val="en-CA"/>
              </w:rPr>
              <w:t xml:space="preserve">1    </w:t>
            </w:r>
          </w:p>
        </w:tc>
        <w:tc>
          <w:tcPr>
            <w:tcW w:w="2694" w:type="dxa"/>
            <w:tcBorders>
              <w:top w:val="single" w:sz="8" w:space="0" w:color="999999"/>
              <w:bottom w:val="single" w:sz="4" w:space="0" w:color="C0C0C0"/>
            </w:tcBorders>
          </w:tcPr>
          <w:p w:rsidR="009F7907" w:rsidRPr="009F7907" w:rsidRDefault="009F7907" w:rsidP="009F7907">
            <w:pPr>
              <w:rPr>
                <w:lang w:val="en-CA"/>
              </w:rPr>
            </w:pPr>
            <w:r>
              <w:rPr>
                <w:lang w:val="en-CA"/>
              </w:rPr>
              <w:t>Schools of Hayatabad</w:t>
            </w:r>
            <w:r w:rsidRPr="009F7907">
              <w:rPr>
                <w:lang w:val="en-CA"/>
              </w:rPr>
              <w:t xml:space="preserve">  </w:t>
            </w:r>
          </w:p>
        </w:tc>
        <w:tc>
          <w:tcPr>
            <w:tcW w:w="824" w:type="dxa"/>
            <w:tcBorders>
              <w:top w:val="single" w:sz="8" w:space="0" w:color="999999"/>
              <w:bottom w:val="single" w:sz="4" w:space="0" w:color="C0C0C0"/>
            </w:tcBorders>
          </w:tcPr>
          <w:p w:rsidR="009F7907" w:rsidRPr="009F7907" w:rsidRDefault="009F7907" w:rsidP="009F7907">
            <w:pPr>
              <w:rPr>
                <w:lang w:val="en-CA"/>
              </w:rPr>
            </w:pPr>
            <w:r w:rsidRPr="009F7907">
              <w:rPr>
                <w:lang w:val="en-CA"/>
              </w:rPr>
              <w:t xml:space="preserve">Cash </w:t>
            </w:r>
          </w:p>
        </w:tc>
        <w:tc>
          <w:tcPr>
            <w:tcW w:w="3428" w:type="dxa"/>
            <w:tcBorders>
              <w:top w:val="single" w:sz="8" w:space="0" w:color="999999"/>
              <w:bottom w:val="single" w:sz="4" w:space="0" w:color="C0C0C0"/>
            </w:tcBorders>
          </w:tcPr>
          <w:p w:rsidR="009F7907" w:rsidRPr="009F7907" w:rsidRDefault="009F7907" w:rsidP="009F7907">
            <w:pPr>
              <w:rPr>
                <w:lang w:val="en-CA"/>
              </w:rPr>
            </w:pPr>
            <w:r>
              <w:rPr>
                <w:lang w:val="en-CA"/>
              </w:rPr>
              <w:t>P</w:t>
            </w:r>
            <w:r w:rsidRPr="009F7907">
              <w:rPr>
                <w:lang w:val="en-CA"/>
              </w:rPr>
              <w:t>rovide them the best environment in the farm</w:t>
            </w:r>
            <w:r>
              <w:rPr>
                <w:lang w:val="en-CA"/>
              </w:rPr>
              <w:t xml:space="preserve"> </w:t>
            </w:r>
            <w:r w:rsidR="00A16197">
              <w:rPr>
                <w:lang w:val="en-CA"/>
              </w:rPr>
              <w:t>as recreational or trip activities</w:t>
            </w:r>
            <w:r>
              <w:rPr>
                <w:lang w:val="en-CA"/>
              </w:rPr>
              <w:t>.</w:t>
            </w:r>
          </w:p>
        </w:tc>
      </w:tr>
      <w:tr w:rsidR="009F7907" w:rsidRPr="009F7907" w:rsidTr="00032709">
        <w:trPr>
          <w:cantSplit/>
        </w:trPr>
        <w:tc>
          <w:tcPr>
            <w:tcW w:w="1586" w:type="dxa"/>
            <w:vMerge/>
          </w:tcPr>
          <w:p w:rsidR="009F7907" w:rsidRPr="009F7907" w:rsidRDefault="009F7907" w:rsidP="009F7907">
            <w:pPr>
              <w:rPr>
                <w:lang w:val="en-CA"/>
              </w:rPr>
            </w:pPr>
          </w:p>
        </w:tc>
        <w:tc>
          <w:tcPr>
            <w:tcW w:w="134" w:type="dxa"/>
          </w:tcPr>
          <w:p w:rsidR="009F7907" w:rsidRPr="009F7907" w:rsidRDefault="009F7907" w:rsidP="009F7907">
            <w:pPr>
              <w:rPr>
                <w:lang w:val="en-CA"/>
              </w:rPr>
            </w:pPr>
          </w:p>
        </w:tc>
        <w:tc>
          <w:tcPr>
            <w:tcW w:w="433" w:type="dxa"/>
            <w:tcBorders>
              <w:top w:val="single" w:sz="4" w:space="0" w:color="C0C0C0"/>
              <w:bottom w:val="single" w:sz="4" w:space="0" w:color="C0C0C0"/>
            </w:tcBorders>
          </w:tcPr>
          <w:p w:rsidR="009F7907" w:rsidRPr="009F7907" w:rsidRDefault="009F7907" w:rsidP="009F7907">
            <w:pPr>
              <w:rPr>
                <w:b/>
                <w:bCs/>
                <w:lang w:val="en-CA"/>
              </w:rPr>
            </w:pPr>
            <w:r w:rsidRPr="009F7907">
              <w:rPr>
                <w:b/>
                <w:bCs/>
                <w:lang w:val="en-CA"/>
              </w:rPr>
              <w:t>2</w:t>
            </w:r>
          </w:p>
        </w:tc>
        <w:tc>
          <w:tcPr>
            <w:tcW w:w="2694" w:type="dxa"/>
            <w:tcBorders>
              <w:top w:val="single" w:sz="4" w:space="0" w:color="C0C0C0"/>
              <w:bottom w:val="single" w:sz="4" w:space="0" w:color="C0C0C0"/>
            </w:tcBorders>
          </w:tcPr>
          <w:p w:rsidR="009F7907" w:rsidRPr="009F7907" w:rsidRDefault="009F7907" w:rsidP="009F7907">
            <w:pPr>
              <w:rPr>
                <w:lang w:val="en-CA"/>
              </w:rPr>
            </w:pPr>
            <w:r>
              <w:rPr>
                <w:lang w:val="en-CA"/>
              </w:rPr>
              <w:t xml:space="preserve"> Families</w:t>
            </w:r>
            <w:r w:rsidRPr="009F7907">
              <w:rPr>
                <w:lang w:val="en-CA"/>
              </w:rPr>
              <w:t xml:space="preserve"> of Hayatabad</w:t>
            </w:r>
            <w:r>
              <w:rPr>
                <w:lang w:val="en-CA"/>
              </w:rPr>
              <w:t xml:space="preserve"> and Ring R</w:t>
            </w:r>
            <w:r w:rsidRPr="009F7907">
              <w:rPr>
                <w:lang w:val="en-CA"/>
              </w:rPr>
              <w:t xml:space="preserve">oad side. </w:t>
            </w:r>
          </w:p>
        </w:tc>
        <w:tc>
          <w:tcPr>
            <w:tcW w:w="824" w:type="dxa"/>
            <w:tcBorders>
              <w:top w:val="single" w:sz="4" w:space="0" w:color="C0C0C0"/>
              <w:bottom w:val="single" w:sz="4" w:space="0" w:color="C0C0C0"/>
            </w:tcBorders>
          </w:tcPr>
          <w:p w:rsidR="009F7907" w:rsidRPr="009F7907" w:rsidRDefault="009F7907" w:rsidP="009F7907">
            <w:pPr>
              <w:rPr>
                <w:lang w:val="en-CA"/>
              </w:rPr>
            </w:pPr>
            <w:r w:rsidRPr="009F7907">
              <w:rPr>
                <w:lang w:val="en-CA"/>
              </w:rPr>
              <w:t xml:space="preserve"> Cash </w:t>
            </w:r>
          </w:p>
        </w:tc>
        <w:tc>
          <w:tcPr>
            <w:tcW w:w="3428" w:type="dxa"/>
            <w:tcBorders>
              <w:top w:val="single" w:sz="4" w:space="0" w:color="C0C0C0"/>
              <w:bottom w:val="single" w:sz="4" w:space="0" w:color="C0C0C0"/>
            </w:tcBorders>
          </w:tcPr>
          <w:p w:rsidR="009F7907" w:rsidRPr="009F7907" w:rsidRDefault="009F7907" w:rsidP="009F7907">
            <w:pPr>
              <w:rPr>
                <w:lang w:val="en-CA"/>
              </w:rPr>
            </w:pPr>
            <w:r w:rsidRPr="009F7907">
              <w:rPr>
                <w:lang w:val="en-CA"/>
              </w:rPr>
              <w:t>Deliver organic food and provide them the best environment in the farm</w:t>
            </w:r>
            <w:r>
              <w:rPr>
                <w:lang w:val="en-CA"/>
              </w:rPr>
              <w:t>.</w:t>
            </w:r>
          </w:p>
        </w:tc>
      </w:tr>
      <w:tr w:rsidR="009F7907" w:rsidRPr="009F7907" w:rsidTr="00032709">
        <w:trPr>
          <w:cantSplit/>
        </w:trPr>
        <w:tc>
          <w:tcPr>
            <w:tcW w:w="1586" w:type="dxa"/>
            <w:vMerge/>
          </w:tcPr>
          <w:p w:rsidR="009F7907" w:rsidRPr="009F7907" w:rsidRDefault="009F7907" w:rsidP="009F7907">
            <w:pPr>
              <w:rPr>
                <w:lang w:val="en-CA"/>
              </w:rPr>
            </w:pPr>
          </w:p>
        </w:tc>
        <w:tc>
          <w:tcPr>
            <w:tcW w:w="134" w:type="dxa"/>
          </w:tcPr>
          <w:p w:rsidR="009F7907" w:rsidRPr="009F7907" w:rsidRDefault="009F7907" w:rsidP="009F7907">
            <w:pPr>
              <w:rPr>
                <w:lang w:val="en-CA"/>
              </w:rPr>
            </w:pPr>
          </w:p>
        </w:tc>
        <w:tc>
          <w:tcPr>
            <w:tcW w:w="433" w:type="dxa"/>
            <w:tcBorders>
              <w:top w:val="single" w:sz="4" w:space="0" w:color="C0C0C0"/>
              <w:bottom w:val="single" w:sz="4" w:space="0" w:color="C0C0C0"/>
            </w:tcBorders>
          </w:tcPr>
          <w:p w:rsidR="009F7907" w:rsidRPr="009F7907" w:rsidRDefault="009F7907" w:rsidP="009F7907">
            <w:pPr>
              <w:rPr>
                <w:b/>
                <w:bCs/>
                <w:lang w:val="en-CA"/>
              </w:rPr>
            </w:pPr>
            <w:r w:rsidRPr="009F7907">
              <w:rPr>
                <w:b/>
                <w:bCs/>
                <w:lang w:val="en-CA"/>
              </w:rPr>
              <w:t>3</w:t>
            </w:r>
          </w:p>
        </w:tc>
        <w:tc>
          <w:tcPr>
            <w:tcW w:w="2694" w:type="dxa"/>
            <w:tcBorders>
              <w:top w:val="single" w:sz="4" w:space="0" w:color="C0C0C0"/>
              <w:bottom w:val="single" w:sz="4" w:space="0" w:color="C0C0C0"/>
            </w:tcBorders>
          </w:tcPr>
          <w:p w:rsidR="009F7907" w:rsidRPr="009F7907" w:rsidRDefault="009F7907" w:rsidP="009F7907">
            <w:pPr>
              <w:rPr>
                <w:lang w:val="en-CA"/>
              </w:rPr>
            </w:pPr>
            <w:r w:rsidRPr="009F7907">
              <w:rPr>
                <w:lang w:val="en-CA"/>
              </w:rPr>
              <w:t>People livin</w:t>
            </w:r>
            <w:r>
              <w:rPr>
                <w:lang w:val="en-CA"/>
              </w:rPr>
              <w:t>g in housing societies like in City area, G</w:t>
            </w:r>
            <w:r w:rsidRPr="009F7907">
              <w:rPr>
                <w:lang w:val="en-CA"/>
              </w:rPr>
              <w:t>ulbahar a</w:t>
            </w:r>
            <w:r>
              <w:rPr>
                <w:lang w:val="en-CA"/>
              </w:rPr>
              <w:t>rea and the University R</w:t>
            </w:r>
            <w:r w:rsidRPr="009F7907">
              <w:rPr>
                <w:lang w:val="en-CA"/>
              </w:rPr>
              <w:t>oad area.</w:t>
            </w:r>
          </w:p>
        </w:tc>
        <w:tc>
          <w:tcPr>
            <w:tcW w:w="824" w:type="dxa"/>
            <w:tcBorders>
              <w:top w:val="single" w:sz="4" w:space="0" w:color="C0C0C0"/>
              <w:bottom w:val="single" w:sz="4" w:space="0" w:color="C0C0C0"/>
            </w:tcBorders>
          </w:tcPr>
          <w:p w:rsidR="009F7907" w:rsidRPr="009F7907" w:rsidRDefault="00A16197" w:rsidP="009F7907">
            <w:pPr>
              <w:rPr>
                <w:lang w:val="en-CA"/>
              </w:rPr>
            </w:pPr>
            <w:r>
              <w:rPr>
                <w:lang w:val="en-CA"/>
              </w:rPr>
              <w:t xml:space="preserve"> C</w:t>
            </w:r>
            <w:r w:rsidR="009F7907" w:rsidRPr="009F7907">
              <w:rPr>
                <w:lang w:val="en-CA"/>
              </w:rPr>
              <w:t>ash</w:t>
            </w:r>
          </w:p>
        </w:tc>
        <w:tc>
          <w:tcPr>
            <w:tcW w:w="3428" w:type="dxa"/>
            <w:tcBorders>
              <w:top w:val="single" w:sz="4" w:space="0" w:color="C0C0C0"/>
              <w:bottom w:val="single" w:sz="4" w:space="0" w:color="C0C0C0"/>
            </w:tcBorders>
          </w:tcPr>
          <w:p w:rsidR="009F7907" w:rsidRPr="009F7907" w:rsidRDefault="009F7907" w:rsidP="009F7907">
            <w:pPr>
              <w:rPr>
                <w:lang w:val="en-CA"/>
              </w:rPr>
            </w:pPr>
            <w:r w:rsidRPr="009F7907">
              <w:rPr>
                <w:lang w:val="en-CA"/>
              </w:rPr>
              <w:t>Deliver organic food and provide them the best environment in the farm</w:t>
            </w:r>
            <w:r>
              <w:rPr>
                <w:lang w:val="en-CA"/>
              </w:rPr>
              <w:t>.</w:t>
            </w:r>
          </w:p>
        </w:tc>
      </w:tr>
    </w:tbl>
    <w:p w:rsidR="00A861DE" w:rsidRDefault="00A861DE" w:rsidP="00397068">
      <w:pPr>
        <w:rPr>
          <w:u w:val="single"/>
          <w:lang w:val="en-CA"/>
        </w:rPr>
      </w:pPr>
    </w:p>
    <w:p w:rsidR="00A861DE" w:rsidRDefault="00A861DE" w:rsidP="00397068">
      <w:pPr>
        <w:rPr>
          <w:u w:val="single"/>
          <w:lang w:val="en-CA"/>
        </w:rPr>
      </w:pPr>
    </w:p>
    <w:p w:rsidR="00A861DE" w:rsidRDefault="00A861DE" w:rsidP="00397068">
      <w:pPr>
        <w:rPr>
          <w:u w:val="single"/>
          <w:lang w:val="en-CA"/>
        </w:rPr>
      </w:pPr>
    </w:p>
    <w:p w:rsidR="00397068" w:rsidRDefault="00397068" w:rsidP="00397068">
      <w:pPr>
        <w:rPr>
          <w:u w:val="single"/>
          <w:lang w:val="en-CA"/>
        </w:rPr>
      </w:pPr>
      <w:r w:rsidRPr="00397068">
        <w:rPr>
          <w:u w:val="single"/>
          <w:lang w:val="en-CA"/>
        </w:rPr>
        <w:t>Suppliers:</w:t>
      </w:r>
    </w:p>
    <w:tbl>
      <w:tblPr>
        <w:tblW w:w="0" w:type="auto"/>
        <w:tblInd w:w="-2126" w:type="dxa"/>
        <w:tblLayout w:type="fixed"/>
        <w:tblCellMar>
          <w:left w:w="57" w:type="dxa"/>
          <w:right w:w="57" w:type="dxa"/>
        </w:tblCellMar>
        <w:tblLook w:val="01E0" w:firstRow="1" w:lastRow="1" w:firstColumn="1" w:lastColumn="1" w:noHBand="0" w:noVBand="0"/>
      </w:tblPr>
      <w:tblGrid>
        <w:gridCol w:w="1616"/>
        <w:gridCol w:w="141"/>
        <w:gridCol w:w="426"/>
        <w:gridCol w:w="2694"/>
        <w:gridCol w:w="794"/>
        <w:gridCol w:w="3458"/>
      </w:tblGrid>
      <w:tr w:rsidR="00A861DE" w:rsidRPr="00A861DE" w:rsidTr="008218EB">
        <w:trPr>
          <w:cantSplit/>
        </w:trPr>
        <w:tc>
          <w:tcPr>
            <w:tcW w:w="1616" w:type="dxa"/>
            <w:vMerge w:val="restart"/>
          </w:tcPr>
          <w:p w:rsidR="00A861DE" w:rsidRPr="00A861DE" w:rsidRDefault="00A861DE" w:rsidP="00A861DE">
            <w:pPr>
              <w:rPr>
                <w:lang w:val="en-CA"/>
              </w:rPr>
            </w:pPr>
            <w:bookmarkStart w:id="2" w:name="_Ref47777413"/>
          </w:p>
          <w:bookmarkEnd w:id="2"/>
          <w:p w:rsidR="00A861DE" w:rsidRPr="00A861DE" w:rsidRDefault="00A861DE" w:rsidP="00A861DE">
            <w:pPr>
              <w:rPr>
                <w:lang w:val="en-CA"/>
              </w:rPr>
            </w:pPr>
            <w:r w:rsidRPr="00A861DE">
              <w:rPr>
                <w:noProof/>
                <w:vanish/>
              </w:rPr>
              <w:drawing>
                <wp:inline distT="0" distB="0" distL="0" distR="0" wp14:anchorId="58049CAD" wp14:editId="43FB7097">
                  <wp:extent cx="286385" cy="27051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p>
        </w:tc>
        <w:tc>
          <w:tcPr>
            <w:tcW w:w="141" w:type="dxa"/>
          </w:tcPr>
          <w:p w:rsidR="00A861DE" w:rsidRPr="00A861DE" w:rsidRDefault="00A861DE" w:rsidP="00A861DE">
            <w:pPr>
              <w:rPr>
                <w:lang w:val="en-CA"/>
              </w:rPr>
            </w:pPr>
            <w:r w:rsidRPr="00A861DE">
              <w:rPr>
                <w:noProof/>
              </w:rPr>
              <w:drawing>
                <wp:inline distT="0" distB="0" distL="0" distR="0" wp14:anchorId="201B1F3C" wp14:editId="4B89F41F">
                  <wp:extent cx="40005"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26" w:type="dxa"/>
            <w:tcBorders>
              <w:bottom w:val="single" w:sz="8" w:space="0" w:color="999999"/>
            </w:tcBorders>
          </w:tcPr>
          <w:p w:rsidR="00A861DE" w:rsidRPr="00A861DE" w:rsidRDefault="00A861DE" w:rsidP="00A861DE">
            <w:pPr>
              <w:rPr>
                <w:b/>
                <w:bCs/>
                <w:lang w:val="en-CA"/>
              </w:rPr>
            </w:pPr>
          </w:p>
        </w:tc>
        <w:tc>
          <w:tcPr>
            <w:tcW w:w="2694" w:type="dxa"/>
            <w:tcBorders>
              <w:bottom w:val="single" w:sz="8" w:space="0" w:color="999999"/>
              <w:right w:val="single" w:sz="18" w:space="0" w:color="FFFFFF"/>
            </w:tcBorders>
            <w:shd w:val="clear" w:color="auto" w:fill="999999"/>
          </w:tcPr>
          <w:p w:rsidR="00A861DE" w:rsidRPr="00A861DE" w:rsidRDefault="00A861DE" w:rsidP="00A861DE">
            <w:pPr>
              <w:rPr>
                <w:b/>
                <w:bCs/>
                <w:lang w:val="en-CA"/>
              </w:rPr>
            </w:pPr>
            <w:r w:rsidRPr="00A861DE">
              <w:rPr>
                <w:b/>
                <w:bCs/>
                <w:lang w:val="en-CA"/>
              </w:rPr>
              <w:t>NAME/ADDRESS</w:t>
            </w:r>
          </w:p>
        </w:tc>
        <w:tc>
          <w:tcPr>
            <w:tcW w:w="794" w:type="dxa"/>
            <w:tcBorders>
              <w:left w:val="single" w:sz="18" w:space="0" w:color="FFFFFF"/>
              <w:bottom w:val="single" w:sz="8" w:space="0" w:color="999999"/>
              <w:right w:val="single" w:sz="18" w:space="0" w:color="FFFFFF"/>
            </w:tcBorders>
            <w:shd w:val="clear" w:color="auto" w:fill="999999"/>
          </w:tcPr>
          <w:p w:rsidR="00A861DE" w:rsidRPr="00A861DE" w:rsidRDefault="00A861DE" w:rsidP="00A861DE">
            <w:pPr>
              <w:rPr>
                <w:b/>
                <w:bCs/>
                <w:lang w:val="en-CA"/>
              </w:rPr>
            </w:pPr>
            <w:r w:rsidRPr="00A861DE">
              <w:rPr>
                <w:b/>
                <w:bCs/>
                <w:lang w:val="en-CA"/>
              </w:rPr>
              <w:t>TERMS</w:t>
            </w:r>
          </w:p>
        </w:tc>
        <w:tc>
          <w:tcPr>
            <w:tcW w:w="3458" w:type="dxa"/>
            <w:tcBorders>
              <w:left w:val="single" w:sz="18" w:space="0" w:color="FFFFFF"/>
              <w:bottom w:val="single" w:sz="8" w:space="0" w:color="999999"/>
            </w:tcBorders>
            <w:shd w:val="clear" w:color="auto" w:fill="999999"/>
          </w:tcPr>
          <w:p w:rsidR="00A861DE" w:rsidRPr="00A861DE" w:rsidRDefault="00A861DE" w:rsidP="00A861DE">
            <w:pPr>
              <w:rPr>
                <w:b/>
                <w:bCs/>
                <w:lang w:val="en-CA"/>
              </w:rPr>
            </w:pPr>
            <w:r w:rsidRPr="00A861DE">
              <w:rPr>
                <w:b/>
                <w:bCs/>
                <w:lang w:val="en-CA"/>
              </w:rPr>
              <w:t>PRODUCT/SERVICE</w:t>
            </w:r>
          </w:p>
        </w:tc>
      </w:tr>
      <w:tr w:rsidR="00A861DE" w:rsidRPr="00A861DE" w:rsidTr="008218EB">
        <w:trPr>
          <w:cantSplit/>
        </w:trPr>
        <w:tc>
          <w:tcPr>
            <w:tcW w:w="1616" w:type="dxa"/>
            <w:vMerge/>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426" w:type="dxa"/>
            <w:tcBorders>
              <w:top w:val="single" w:sz="8" w:space="0" w:color="999999"/>
              <w:bottom w:val="single" w:sz="4" w:space="0" w:color="C0C0C0"/>
            </w:tcBorders>
          </w:tcPr>
          <w:p w:rsidR="00A861DE" w:rsidRPr="00A861DE" w:rsidRDefault="00A861DE" w:rsidP="00A861DE">
            <w:pPr>
              <w:rPr>
                <w:b/>
                <w:bCs/>
                <w:lang w:val="en-CA"/>
              </w:rPr>
            </w:pPr>
            <w:r w:rsidRPr="00A861DE">
              <w:rPr>
                <w:b/>
                <w:bCs/>
                <w:lang w:val="en-CA"/>
              </w:rPr>
              <w:t>1</w:t>
            </w:r>
          </w:p>
        </w:tc>
        <w:tc>
          <w:tcPr>
            <w:tcW w:w="2694" w:type="dxa"/>
            <w:tcBorders>
              <w:top w:val="single" w:sz="8" w:space="0" w:color="999999"/>
              <w:bottom w:val="single" w:sz="4" w:space="0" w:color="C0C0C0"/>
            </w:tcBorders>
          </w:tcPr>
          <w:p w:rsidR="00A861DE" w:rsidRPr="00A861DE" w:rsidRDefault="00A861DE" w:rsidP="00A861DE">
            <w:pPr>
              <w:rPr>
                <w:lang w:val="en-CA"/>
              </w:rPr>
            </w:pPr>
            <w:r>
              <w:rPr>
                <w:lang w:val="en-CA"/>
              </w:rPr>
              <w:t>Milk</w:t>
            </w:r>
            <w:r w:rsidRPr="00A861DE">
              <w:rPr>
                <w:lang w:val="en-CA"/>
              </w:rPr>
              <w:t xml:space="preserve"> shop</w:t>
            </w:r>
            <w:r>
              <w:rPr>
                <w:lang w:val="en-CA"/>
              </w:rPr>
              <w:t>s</w:t>
            </w:r>
            <w:r w:rsidRPr="00A861DE">
              <w:rPr>
                <w:lang w:val="en-CA"/>
              </w:rPr>
              <w:t>/ Palosi</w:t>
            </w:r>
            <w:r w:rsidR="001C6C88">
              <w:rPr>
                <w:lang w:val="en-CA"/>
              </w:rPr>
              <w:t>, T</w:t>
            </w:r>
            <w:r w:rsidRPr="00A861DE">
              <w:rPr>
                <w:lang w:val="en-CA"/>
              </w:rPr>
              <w:t xml:space="preserve">ehkal bala </w:t>
            </w:r>
          </w:p>
        </w:tc>
        <w:tc>
          <w:tcPr>
            <w:tcW w:w="794" w:type="dxa"/>
            <w:tcBorders>
              <w:top w:val="single" w:sz="8" w:space="0" w:color="999999"/>
              <w:bottom w:val="single" w:sz="4" w:space="0" w:color="C0C0C0"/>
            </w:tcBorders>
          </w:tcPr>
          <w:p w:rsidR="00A861DE" w:rsidRPr="00A861DE" w:rsidRDefault="00A861DE" w:rsidP="00A861DE">
            <w:pPr>
              <w:rPr>
                <w:lang w:val="en-CA"/>
              </w:rPr>
            </w:pPr>
            <w:r w:rsidRPr="00A861DE">
              <w:rPr>
                <w:lang w:val="en-CA"/>
              </w:rPr>
              <w:t xml:space="preserve">Cash </w:t>
            </w:r>
          </w:p>
        </w:tc>
        <w:tc>
          <w:tcPr>
            <w:tcW w:w="3458" w:type="dxa"/>
            <w:tcBorders>
              <w:top w:val="single" w:sz="8" w:space="0" w:color="999999"/>
              <w:bottom w:val="single" w:sz="4" w:space="0" w:color="C0C0C0"/>
            </w:tcBorders>
          </w:tcPr>
          <w:p w:rsidR="00A861DE" w:rsidRPr="00A861DE" w:rsidRDefault="00A861DE" w:rsidP="00A861DE">
            <w:pPr>
              <w:rPr>
                <w:lang w:val="en-CA"/>
              </w:rPr>
            </w:pPr>
            <w:r w:rsidRPr="00A861DE">
              <w:rPr>
                <w:lang w:val="en-CA"/>
              </w:rPr>
              <w:t xml:space="preserve">Dairy products </w:t>
            </w:r>
          </w:p>
        </w:tc>
      </w:tr>
      <w:tr w:rsidR="00A861DE" w:rsidRPr="00A861DE" w:rsidTr="008218EB">
        <w:trPr>
          <w:cantSplit/>
        </w:trPr>
        <w:tc>
          <w:tcPr>
            <w:tcW w:w="1616" w:type="dxa"/>
            <w:vMerge/>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426" w:type="dxa"/>
            <w:tcBorders>
              <w:top w:val="single" w:sz="4" w:space="0" w:color="C0C0C0"/>
              <w:bottom w:val="single" w:sz="4" w:space="0" w:color="C0C0C0"/>
            </w:tcBorders>
          </w:tcPr>
          <w:p w:rsidR="00A861DE" w:rsidRPr="00A861DE" w:rsidRDefault="00A861DE" w:rsidP="00A861DE">
            <w:pPr>
              <w:rPr>
                <w:b/>
                <w:bCs/>
                <w:lang w:val="en-CA"/>
              </w:rPr>
            </w:pPr>
            <w:r w:rsidRPr="00A861DE">
              <w:rPr>
                <w:b/>
                <w:bCs/>
                <w:lang w:val="en-CA"/>
              </w:rPr>
              <w:t>2</w:t>
            </w:r>
          </w:p>
        </w:tc>
        <w:tc>
          <w:tcPr>
            <w:tcW w:w="2694" w:type="dxa"/>
            <w:tcBorders>
              <w:top w:val="single" w:sz="4" w:space="0" w:color="C0C0C0"/>
              <w:bottom w:val="single" w:sz="4" w:space="0" w:color="C0C0C0"/>
            </w:tcBorders>
          </w:tcPr>
          <w:p w:rsidR="00A861DE" w:rsidRPr="00A861DE" w:rsidRDefault="00A861DE" w:rsidP="00A861DE">
            <w:pPr>
              <w:rPr>
                <w:lang w:val="en-CA"/>
              </w:rPr>
            </w:pPr>
            <w:r>
              <w:rPr>
                <w:lang w:val="en-CA"/>
              </w:rPr>
              <w:t>C</w:t>
            </w:r>
            <w:r w:rsidR="001C6C88">
              <w:rPr>
                <w:lang w:val="en-CA"/>
              </w:rPr>
              <w:t>hicken farm/ Dalazak R</w:t>
            </w:r>
            <w:r w:rsidRPr="00A861DE">
              <w:rPr>
                <w:lang w:val="en-CA"/>
              </w:rPr>
              <w:t>oad near motorway pull.</w:t>
            </w:r>
          </w:p>
        </w:tc>
        <w:tc>
          <w:tcPr>
            <w:tcW w:w="794" w:type="dxa"/>
            <w:tcBorders>
              <w:top w:val="single" w:sz="4" w:space="0" w:color="C0C0C0"/>
              <w:bottom w:val="single" w:sz="4" w:space="0" w:color="C0C0C0"/>
            </w:tcBorders>
          </w:tcPr>
          <w:p w:rsidR="00A861DE" w:rsidRPr="00A861DE" w:rsidRDefault="00A861DE" w:rsidP="00A861DE">
            <w:pPr>
              <w:rPr>
                <w:lang w:val="en-CA"/>
              </w:rPr>
            </w:pPr>
            <w:r w:rsidRPr="00A861DE">
              <w:rPr>
                <w:lang w:val="en-CA"/>
              </w:rPr>
              <w:t>Cash</w:t>
            </w:r>
          </w:p>
        </w:tc>
        <w:tc>
          <w:tcPr>
            <w:tcW w:w="3458" w:type="dxa"/>
            <w:tcBorders>
              <w:top w:val="single" w:sz="4" w:space="0" w:color="C0C0C0"/>
              <w:bottom w:val="single" w:sz="4" w:space="0" w:color="C0C0C0"/>
            </w:tcBorders>
          </w:tcPr>
          <w:p w:rsidR="00A861DE" w:rsidRPr="00A861DE" w:rsidRDefault="00A861DE" w:rsidP="00A861DE">
            <w:pPr>
              <w:rPr>
                <w:lang w:val="en-CA"/>
              </w:rPr>
            </w:pPr>
            <w:r w:rsidRPr="00A861DE">
              <w:rPr>
                <w:lang w:val="en-CA"/>
              </w:rPr>
              <w:t xml:space="preserve">Organic eggs </w:t>
            </w:r>
          </w:p>
        </w:tc>
      </w:tr>
      <w:tr w:rsidR="00A861DE" w:rsidRPr="00A861DE" w:rsidTr="008218EB">
        <w:trPr>
          <w:cantSplit/>
        </w:trPr>
        <w:tc>
          <w:tcPr>
            <w:tcW w:w="1616" w:type="dxa"/>
            <w:vMerge/>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426" w:type="dxa"/>
            <w:tcBorders>
              <w:top w:val="single" w:sz="4" w:space="0" w:color="C0C0C0"/>
              <w:bottom w:val="single" w:sz="4" w:space="0" w:color="C0C0C0"/>
            </w:tcBorders>
          </w:tcPr>
          <w:p w:rsidR="00A861DE" w:rsidRPr="00A861DE" w:rsidRDefault="00A861DE" w:rsidP="00A861DE">
            <w:pPr>
              <w:rPr>
                <w:b/>
                <w:bCs/>
                <w:lang w:val="en-CA"/>
              </w:rPr>
            </w:pPr>
            <w:r w:rsidRPr="00A861DE">
              <w:rPr>
                <w:b/>
                <w:bCs/>
                <w:lang w:val="en-CA"/>
              </w:rPr>
              <w:t>3</w:t>
            </w:r>
          </w:p>
        </w:tc>
        <w:tc>
          <w:tcPr>
            <w:tcW w:w="2694" w:type="dxa"/>
            <w:tcBorders>
              <w:top w:val="single" w:sz="4" w:space="0" w:color="C0C0C0"/>
              <w:bottom w:val="single" w:sz="4" w:space="0" w:color="C0C0C0"/>
            </w:tcBorders>
          </w:tcPr>
          <w:p w:rsidR="00A861DE" w:rsidRPr="00A861DE" w:rsidRDefault="00A861DE" w:rsidP="00A861DE">
            <w:pPr>
              <w:rPr>
                <w:lang w:val="en-CA"/>
              </w:rPr>
            </w:pPr>
            <w:r w:rsidRPr="00A861DE">
              <w:rPr>
                <w:lang w:val="en-CA"/>
              </w:rPr>
              <w:t>Natural fertilize</w:t>
            </w:r>
            <w:r w:rsidR="00CD73DD">
              <w:rPr>
                <w:lang w:val="en-CA"/>
              </w:rPr>
              <w:t>rs and seeds/ Tarnab farm Nowshe</w:t>
            </w:r>
            <w:r w:rsidRPr="00A861DE">
              <w:rPr>
                <w:lang w:val="en-CA"/>
              </w:rPr>
              <w:t>ra road</w:t>
            </w:r>
          </w:p>
        </w:tc>
        <w:tc>
          <w:tcPr>
            <w:tcW w:w="794" w:type="dxa"/>
            <w:tcBorders>
              <w:top w:val="single" w:sz="4" w:space="0" w:color="C0C0C0"/>
              <w:bottom w:val="single" w:sz="4" w:space="0" w:color="C0C0C0"/>
            </w:tcBorders>
          </w:tcPr>
          <w:p w:rsidR="00A861DE" w:rsidRPr="00A861DE" w:rsidRDefault="00A861DE" w:rsidP="00A861DE">
            <w:pPr>
              <w:rPr>
                <w:lang w:val="en-CA"/>
              </w:rPr>
            </w:pPr>
            <w:r w:rsidRPr="00A861DE">
              <w:rPr>
                <w:lang w:val="en-CA"/>
              </w:rPr>
              <w:t>Cash</w:t>
            </w:r>
          </w:p>
        </w:tc>
        <w:tc>
          <w:tcPr>
            <w:tcW w:w="3458" w:type="dxa"/>
            <w:tcBorders>
              <w:top w:val="single" w:sz="4" w:space="0" w:color="C0C0C0"/>
              <w:bottom w:val="single" w:sz="4" w:space="0" w:color="C0C0C0"/>
            </w:tcBorders>
          </w:tcPr>
          <w:p w:rsidR="00A861DE" w:rsidRPr="00A861DE" w:rsidRDefault="00A861DE" w:rsidP="00A861DE">
            <w:pPr>
              <w:rPr>
                <w:lang w:val="en-CA"/>
              </w:rPr>
            </w:pPr>
            <w:r w:rsidRPr="00A861DE">
              <w:rPr>
                <w:lang w:val="en-CA"/>
              </w:rPr>
              <w:t xml:space="preserve">Fertilizers and seeds </w:t>
            </w:r>
          </w:p>
        </w:tc>
      </w:tr>
      <w:tr w:rsidR="00A861DE" w:rsidRPr="00A861DE" w:rsidTr="008218EB">
        <w:tc>
          <w:tcPr>
            <w:tcW w:w="1616" w:type="dxa"/>
          </w:tcPr>
          <w:p w:rsidR="00A861DE" w:rsidRPr="00A861DE" w:rsidRDefault="00A861DE" w:rsidP="00A861DE">
            <w:pPr>
              <w:rPr>
                <w:lang w:val="en-CA"/>
              </w:rPr>
            </w:pPr>
          </w:p>
        </w:tc>
        <w:tc>
          <w:tcPr>
            <w:tcW w:w="141" w:type="dxa"/>
          </w:tcPr>
          <w:p w:rsidR="00A861DE" w:rsidRPr="00A861DE" w:rsidRDefault="00A861DE" w:rsidP="00A861DE">
            <w:pPr>
              <w:rPr>
                <w:lang w:val="en-CA"/>
              </w:rPr>
            </w:pPr>
          </w:p>
        </w:tc>
        <w:tc>
          <w:tcPr>
            <w:tcW w:w="7372" w:type="dxa"/>
            <w:gridSpan w:val="4"/>
            <w:tcBorders>
              <w:top w:val="single" w:sz="4" w:space="0" w:color="C0C0C0"/>
            </w:tcBorders>
          </w:tcPr>
          <w:p w:rsidR="00A861DE" w:rsidRPr="00A861DE" w:rsidRDefault="00A861DE" w:rsidP="00A861DE">
            <w:pPr>
              <w:rPr>
                <w:lang w:val="en-CA"/>
              </w:rPr>
            </w:pPr>
          </w:p>
        </w:tc>
      </w:tr>
    </w:tbl>
    <w:p w:rsidR="00397068" w:rsidRPr="00397068" w:rsidRDefault="00397068" w:rsidP="00397068">
      <w:bookmarkStart w:id="3" w:name="_ADDITIONAL_INFORMATION_3"/>
      <w:bookmarkEnd w:id="3"/>
      <w:r w:rsidRPr="00397068">
        <w:rPr>
          <w:u w:val="single"/>
          <w:lang w:val="en-CA"/>
        </w:rPr>
        <w:t>Advertising &amp; Promotion</w:t>
      </w:r>
      <w:r w:rsidRPr="00397068">
        <w:rPr>
          <w:lang w:val="en-CA"/>
        </w:rPr>
        <w:t xml:space="preserve">: </w:t>
      </w:r>
      <w:r w:rsidR="007F2D0F">
        <w:rPr>
          <w:lang w:val="en-CA"/>
        </w:rPr>
        <w:t xml:space="preserve"> </w:t>
      </w:r>
      <w:r w:rsidR="007F2D0F" w:rsidRPr="007F2D0F">
        <w:rPr>
          <w:lang w:val="en-CA"/>
        </w:rPr>
        <w:t>Advertising and Promotion will be done through social media marketing, website</w:t>
      </w:r>
      <w:r w:rsidR="007F2D0F">
        <w:rPr>
          <w:lang w:val="en-CA"/>
        </w:rPr>
        <w:t>s</w:t>
      </w:r>
      <w:r w:rsidR="007F2D0F" w:rsidRPr="007F2D0F">
        <w:rPr>
          <w:lang w:val="en-CA"/>
        </w:rPr>
        <w:t>, billboards</w:t>
      </w:r>
      <w:r w:rsidR="007F2D0F">
        <w:rPr>
          <w:lang w:val="en-CA"/>
        </w:rPr>
        <w:t>, handouts</w:t>
      </w:r>
      <w:r w:rsidR="007F2D0F" w:rsidRPr="007F2D0F">
        <w:rPr>
          <w:lang w:val="en-CA"/>
        </w:rPr>
        <w:t xml:space="preserve"> and public relations</w:t>
      </w:r>
      <w:r w:rsidR="007F2D0F">
        <w:rPr>
          <w:lang w:val="en-CA"/>
        </w:rPr>
        <w:t>.</w:t>
      </w:r>
    </w:p>
    <w:p w:rsidR="00397068" w:rsidRDefault="00397068" w:rsidP="00397068">
      <w:r w:rsidRPr="00397068">
        <w:rPr>
          <w:u w:val="single"/>
        </w:rPr>
        <w:t>Pricing &amp; Distribution</w:t>
      </w:r>
      <w:r w:rsidRPr="00397068">
        <w:t xml:space="preserve">: </w:t>
      </w:r>
      <w:r w:rsidR="00CD73DD" w:rsidRPr="00CD73DD">
        <w:rPr>
          <w:lang w:val="en-CA"/>
        </w:rPr>
        <w:t>Pricing of organic food will</w:t>
      </w:r>
      <w:r w:rsidR="00CD73DD">
        <w:rPr>
          <w:lang w:val="en-CA"/>
        </w:rPr>
        <w:t xml:space="preserve"> range from Rs 500 – 1500, drinks from Rs </w:t>
      </w:r>
      <w:r w:rsidR="00CD73DD" w:rsidRPr="00CD73DD">
        <w:rPr>
          <w:lang w:val="en-CA"/>
        </w:rPr>
        <w:t>150-300 and organic products will be sold on market price. Distribution will be among customers who come to restaurant and order the food or buy the products.</w:t>
      </w:r>
    </w:p>
    <w:p w:rsidR="00397068" w:rsidRPr="00397068" w:rsidRDefault="00397068" w:rsidP="00397068">
      <w:pPr>
        <w:rPr>
          <w:lang w:val="en-CA"/>
        </w:rPr>
      </w:pPr>
      <w:r w:rsidRPr="00397068">
        <w:rPr>
          <w:u w:val="single"/>
        </w:rPr>
        <w:t>Customer Service Policy</w:t>
      </w:r>
      <w:r w:rsidRPr="00397068">
        <w:t xml:space="preserve">: </w:t>
      </w:r>
      <w:r w:rsidR="00CD73DD" w:rsidRPr="00CD73DD">
        <w:rPr>
          <w:lang w:val="en-CA"/>
        </w:rPr>
        <w:t>One person will be assigned the job to check if the customers are satisfied with products given to them</w:t>
      </w:r>
      <w:r w:rsidR="00CD73DD">
        <w:rPr>
          <w:lang w:val="en-CA"/>
        </w:rPr>
        <w:t xml:space="preserve"> through </w:t>
      </w:r>
      <w:r w:rsidR="00C527BE">
        <w:rPr>
          <w:lang w:val="en-CA"/>
        </w:rPr>
        <w:t>feedback</w:t>
      </w:r>
      <w:r w:rsidR="00CD73DD" w:rsidRPr="00CD73DD">
        <w:rPr>
          <w:lang w:val="en-CA"/>
        </w:rPr>
        <w:t>, staff will show professional attitude towards the customer, a system will be set up to document the customer complaints and comments.</w:t>
      </w:r>
    </w:p>
    <w:p w:rsidR="00397068" w:rsidRPr="00FA1D60" w:rsidRDefault="00397068" w:rsidP="00FA1D60">
      <w:pPr>
        <w:pStyle w:val="ListParagraph"/>
        <w:numPr>
          <w:ilvl w:val="0"/>
          <w:numId w:val="16"/>
        </w:numPr>
        <w:rPr>
          <w:b/>
          <w:lang w:val="en-CA"/>
        </w:rPr>
      </w:pPr>
      <w:r w:rsidRPr="00FA1D60">
        <w:rPr>
          <w:b/>
          <w:lang w:val="en-CA"/>
        </w:rPr>
        <w:t>OPERATING PLAN</w:t>
      </w:r>
    </w:p>
    <w:p w:rsidR="00201A9B" w:rsidRPr="00201A9B" w:rsidRDefault="00397068" w:rsidP="00397068">
      <w:pPr>
        <w:rPr>
          <w:lang w:val="en-CA"/>
        </w:rPr>
      </w:pPr>
      <w:r w:rsidRPr="00397068">
        <w:rPr>
          <w:u w:val="single"/>
          <w:lang w:val="en-CA"/>
        </w:rPr>
        <w:t>Location</w:t>
      </w:r>
      <w:r w:rsidRPr="00397068">
        <w:rPr>
          <w:lang w:val="en-CA"/>
        </w:rPr>
        <w:t xml:space="preserve">: </w:t>
      </w:r>
      <w:r w:rsidR="00201A9B" w:rsidRPr="00201A9B">
        <w:rPr>
          <w:lang w:val="en-CA"/>
        </w:rPr>
        <w:t>Hayata</w:t>
      </w:r>
      <w:r w:rsidR="00201A9B">
        <w:rPr>
          <w:lang w:val="en-CA"/>
        </w:rPr>
        <w:t>bad, Ring road.</w:t>
      </w:r>
    </w:p>
    <w:p w:rsidR="00397068" w:rsidRPr="00397068" w:rsidRDefault="00397068" w:rsidP="00397068">
      <w:pPr>
        <w:rPr>
          <w:lang w:val="en-CA"/>
        </w:rPr>
      </w:pPr>
      <w:r w:rsidRPr="00397068">
        <w:rPr>
          <w:u w:val="single"/>
          <w:lang w:val="en-CA"/>
        </w:rPr>
        <w:t xml:space="preserve">Size &amp; Capacity:  </w:t>
      </w:r>
      <w:r w:rsidR="00201A9B">
        <w:t>8 kanal.</w:t>
      </w:r>
    </w:p>
    <w:p w:rsidR="00397068" w:rsidRDefault="00397068" w:rsidP="00397068">
      <w:pPr>
        <w:rPr>
          <w:u w:val="single"/>
          <w:lang w:val="en-CA"/>
        </w:rPr>
      </w:pPr>
      <w:r w:rsidRPr="00397068">
        <w:rPr>
          <w:u w:val="single"/>
          <w:lang w:val="en-CA"/>
        </w:rPr>
        <w:lastRenderedPageBreak/>
        <w:t xml:space="preserve">Advantages/Disadvantages: </w:t>
      </w:r>
    </w:p>
    <w:p w:rsidR="00201A9B" w:rsidRPr="00201A9B" w:rsidRDefault="00201A9B" w:rsidP="00201A9B">
      <w:pPr>
        <w:pStyle w:val="ListParagraph"/>
        <w:numPr>
          <w:ilvl w:val="0"/>
          <w:numId w:val="9"/>
        </w:numPr>
        <w:rPr>
          <w:lang w:val="en-CA"/>
        </w:rPr>
      </w:pPr>
      <w:r w:rsidRPr="00201A9B">
        <w:rPr>
          <w:lang w:val="en-CA"/>
        </w:rPr>
        <w:t>Land available on cheap price (Rs. 30,000/year)</w:t>
      </w:r>
    </w:p>
    <w:p w:rsidR="00201A9B" w:rsidRPr="00201A9B" w:rsidRDefault="00201A9B" w:rsidP="00201A9B">
      <w:pPr>
        <w:pStyle w:val="ListParagraph"/>
        <w:numPr>
          <w:ilvl w:val="0"/>
          <w:numId w:val="9"/>
        </w:numPr>
        <w:rPr>
          <w:lang w:val="en-CA"/>
        </w:rPr>
      </w:pPr>
      <w:r w:rsidRPr="00201A9B">
        <w:rPr>
          <w:lang w:val="en-CA"/>
        </w:rPr>
        <w:t>Location associated within 2 to 3 Km of proposed housing societies.</w:t>
      </w:r>
    </w:p>
    <w:p w:rsidR="00201A9B" w:rsidRPr="00201A9B" w:rsidRDefault="00201A9B" w:rsidP="00201A9B">
      <w:pPr>
        <w:pStyle w:val="ListParagraph"/>
        <w:numPr>
          <w:ilvl w:val="0"/>
          <w:numId w:val="9"/>
        </w:numPr>
        <w:rPr>
          <w:lang w:val="en-CA"/>
        </w:rPr>
      </w:pPr>
      <w:r w:rsidRPr="00201A9B">
        <w:rPr>
          <w:lang w:val="en-CA"/>
        </w:rPr>
        <w:t>Enough space available for visitors.</w:t>
      </w:r>
    </w:p>
    <w:p w:rsidR="00397068" w:rsidRPr="00397068" w:rsidRDefault="00397068" w:rsidP="00397068">
      <w:pPr>
        <w:rPr>
          <w:lang w:val="en-CA"/>
        </w:rPr>
      </w:pPr>
      <w:r w:rsidRPr="00397068">
        <w:rPr>
          <w:u w:val="single"/>
          <w:lang w:val="en-CA"/>
        </w:rPr>
        <w:t>Lease or Ownership Details</w:t>
      </w:r>
      <w:r>
        <w:rPr>
          <w:lang w:val="en-CA"/>
        </w:rPr>
        <w:t>:</w:t>
      </w:r>
      <w:r w:rsidR="00AD0898">
        <w:rPr>
          <w:lang w:val="en-CA"/>
        </w:rPr>
        <w:t xml:space="preserve"> Yearly rent Rs. 30,000/-</w:t>
      </w:r>
    </w:p>
    <w:p w:rsidR="00AD0898" w:rsidRDefault="00397068" w:rsidP="00AD0898">
      <w:pPr>
        <w:rPr>
          <w:lang w:val="en-CA"/>
        </w:rPr>
      </w:pPr>
      <w:r w:rsidRPr="00397068">
        <w:rPr>
          <w:u w:val="single"/>
          <w:lang w:val="en-CA"/>
        </w:rPr>
        <w:t>Equipment, Furniture &amp; Fixtures</w:t>
      </w:r>
      <w:r w:rsidRPr="00397068">
        <w:rPr>
          <w:lang w:val="en-CA"/>
        </w:rPr>
        <w:t xml:space="preserve">:   </w:t>
      </w:r>
    </w:p>
    <w:p w:rsidR="00AD0898" w:rsidRPr="00AD0898" w:rsidRDefault="00AD0898" w:rsidP="00AD0898">
      <w:pPr>
        <w:rPr>
          <w:lang w:val="en-CA"/>
        </w:rPr>
      </w:pPr>
      <w:r w:rsidRPr="00AD0898">
        <w:rPr>
          <w:lang w:val="en-CA"/>
        </w:rPr>
        <w:t>1x tractor</w:t>
      </w:r>
    </w:p>
    <w:p w:rsidR="00AD0898" w:rsidRPr="00AD0898" w:rsidRDefault="00AD0898" w:rsidP="00AD0898">
      <w:pPr>
        <w:rPr>
          <w:lang w:val="en-CA"/>
        </w:rPr>
      </w:pPr>
      <w:r w:rsidRPr="00AD0898">
        <w:rPr>
          <w:lang w:val="en-CA"/>
        </w:rPr>
        <w:t>3-4x shovels</w:t>
      </w:r>
    </w:p>
    <w:p w:rsidR="009A6394" w:rsidRDefault="00AD0898" w:rsidP="00397068">
      <w:pPr>
        <w:rPr>
          <w:lang w:val="en-CA"/>
        </w:rPr>
      </w:pPr>
      <w:r w:rsidRPr="00AD0898">
        <w:rPr>
          <w:lang w:val="en-CA"/>
        </w:rPr>
        <w:t>1x pickup car for farmers and other workers</w:t>
      </w:r>
      <w:r>
        <w:rPr>
          <w:lang w:val="en-CA"/>
        </w:rPr>
        <w:t>.</w:t>
      </w:r>
    </w:p>
    <w:p w:rsidR="00397068" w:rsidRDefault="00397068" w:rsidP="00397068">
      <w:pPr>
        <w:rPr>
          <w:lang w:val="en-CA"/>
        </w:rPr>
      </w:pPr>
      <w:r w:rsidRPr="00397068">
        <w:rPr>
          <w:u w:val="single"/>
          <w:lang w:val="en-CA"/>
        </w:rPr>
        <w:t>Research &amp; Development</w:t>
      </w:r>
      <w:r>
        <w:rPr>
          <w:lang w:val="en-CA"/>
        </w:rPr>
        <w:t xml:space="preserve">: </w:t>
      </w:r>
    </w:p>
    <w:p w:rsidR="008735FB" w:rsidRPr="008735FB" w:rsidRDefault="008735FB" w:rsidP="008735FB">
      <w:pPr>
        <w:numPr>
          <w:ilvl w:val="0"/>
          <w:numId w:val="10"/>
        </w:numPr>
        <w:rPr>
          <w:lang w:val="en-CA"/>
        </w:rPr>
      </w:pPr>
      <w:r w:rsidRPr="008735FB">
        <w:rPr>
          <w:lang w:val="en-CA"/>
        </w:rPr>
        <w:t>Taking industry-specific courses, in person or online</w:t>
      </w:r>
      <w:r w:rsidR="00EB12A2">
        <w:rPr>
          <w:lang w:val="en-CA"/>
        </w:rPr>
        <w:t>.</w:t>
      </w:r>
    </w:p>
    <w:p w:rsidR="008735FB" w:rsidRPr="008735FB" w:rsidRDefault="008735FB" w:rsidP="008735FB">
      <w:pPr>
        <w:numPr>
          <w:ilvl w:val="0"/>
          <w:numId w:val="10"/>
        </w:numPr>
        <w:rPr>
          <w:lang w:val="en-CA"/>
        </w:rPr>
      </w:pPr>
      <w:r w:rsidRPr="008735FB">
        <w:rPr>
          <w:lang w:val="en-CA"/>
        </w:rPr>
        <w:t xml:space="preserve">Participating in social media networks with people in your field </w:t>
      </w:r>
      <w:r w:rsidR="00EB12A2">
        <w:rPr>
          <w:lang w:val="en-CA"/>
        </w:rPr>
        <w:t>to share findings, ideas</w:t>
      </w:r>
      <w:r w:rsidRPr="008735FB">
        <w:rPr>
          <w:lang w:val="en-CA"/>
        </w:rPr>
        <w:t xml:space="preserve"> and advice</w:t>
      </w:r>
      <w:r w:rsidR="0057062E">
        <w:rPr>
          <w:lang w:val="en-CA"/>
        </w:rPr>
        <w:t>.</w:t>
      </w:r>
    </w:p>
    <w:p w:rsidR="008735FB" w:rsidRDefault="008735FB" w:rsidP="008735FB">
      <w:pPr>
        <w:pStyle w:val="ListParagraph"/>
        <w:numPr>
          <w:ilvl w:val="0"/>
          <w:numId w:val="10"/>
        </w:numPr>
        <w:rPr>
          <w:lang w:val="en-CA"/>
        </w:rPr>
      </w:pPr>
      <w:r w:rsidRPr="008735FB">
        <w:rPr>
          <w:lang w:val="en-CA"/>
        </w:rPr>
        <w:t>Broadening your awareness of i</w:t>
      </w:r>
      <w:r w:rsidR="00EB12A2">
        <w:rPr>
          <w:lang w:val="en-CA"/>
        </w:rPr>
        <w:t xml:space="preserve">ndustry, market area, consumer, </w:t>
      </w:r>
      <w:r w:rsidRPr="008735FB">
        <w:rPr>
          <w:lang w:val="en-CA"/>
        </w:rPr>
        <w:t>industry issues and opportunities</w:t>
      </w:r>
      <w:r w:rsidR="00EB12A2">
        <w:rPr>
          <w:lang w:val="en-CA"/>
        </w:rPr>
        <w:t>.</w:t>
      </w:r>
    </w:p>
    <w:p w:rsidR="009222D8" w:rsidRPr="009222D8" w:rsidRDefault="009222D8" w:rsidP="00260D14">
      <w:pPr>
        <w:rPr>
          <w:lang w:val="en-CA"/>
        </w:rPr>
      </w:pPr>
      <w:r w:rsidRPr="009222D8">
        <w:rPr>
          <w:u w:val="single"/>
          <w:lang w:val="en-CA"/>
        </w:rPr>
        <w:t>Environmental Compliance:</w:t>
      </w:r>
      <w:r>
        <w:rPr>
          <w:lang w:val="en-CA"/>
        </w:rPr>
        <w:t xml:space="preserve"> </w:t>
      </w:r>
      <w:r w:rsidRPr="009222D8">
        <w:rPr>
          <w:lang w:val="en-CA"/>
        </w:rPr>
        <w:t>Food safety will be a priority and we guarantee compliance to all applicable local laws, regulations as well as internal policies, principles and standards wi</w:t>
      </w:r>
      <w:r w:rsidR="003B2588">
        <w:rPr>
          <w:lang w:val="en-CA"/>
        </w:rPr>
        <w:t xml:space="preserve">th full transparency in all </w:t>
      </w:r>
      <w:r w:rsidRPr="009222D8">
        <w:rPr>
          <w:lang w:val="en-CA"/>
        </w:rPr>
        <w:t>activities, products an</w:t>
      </w:r>
      <w:r w:rsidR="003B2588">
        <w:rPr>
          <w:lang w:val="en-CA"/>
        </w:rPr>
        <w:t>d services being carried out.</w:t>
      </w:r>
    </w:p>
    <w:p w:rsidR="00397068" w:rsidRDefault="00397068" w:rsidP="00FA1D60">
      <w:pPr>
        <w:numPr>
          <w:ilvl w:val="0"/>
          <w:numId w:val="16"/>
        </w:numPr>
        <w:rPr>
          <w:b/>
          <w:lang w:val="en-CA"/>
        </w:rPr>
      </w:pPr>
      <w:r w:rsidRPr="00397068">
        <w:rPr>
          <w:b/>
          <w:lang w:val="en-CA"/>
        </w:rPr>
        <w:t>HUMAN RESOURCES PLAN:</w:t>
      </w:r>
    </w:p>
    <w:p w:rsidR="003B2588" w:rsidRPr="003B2588" w:rsidRDefault="003B2588" w:rsidP="00CD57F7">
      <w:pPr>
        <w:rPr>
          <w:u w:val="single"/>
          <w:lang w:val="en-CA"/>
        </w:rPr>
      </w:pPr>
      <w:r w:rsidRPr="003B2588">
        <w:rPr>
          <w:u w:val="single"/>
          <w:lang w:val="en-CA"/>
        </w:rPr>
        <w:t>Key Empl</w:t>
      </w:r>
      <w:r>
        <w:rPr>
          <w:u w:val="single"/>
          <w:lang w:val="en-CA"/>
        </w:rPr>
        <w:t>o</w:t>
      </w:r>
      <w:r w:rsidRPr="003B2588">
        <w:rPr>
          <w:u w:val="single"/>
          <w:lang w:val="en-CA"/>
        </w:rPr>
        <w:t xml:space="preserve">yees: </w:t>
      </w:r>
    </w:p>
    <w:tbl>
      <w:tblPr>
        <w:tblW w:w="9083" w:type="dxa"/>
        <w:tblInd w:w="-2096" w:type="dxa"/>
        <w:tblLayout w:type="fixed"/>
        <w:tblCellMar>
          <w:left w:w="57" w:type="dxa"/>
          <w:right w:w="57" w:type="dxa"/>
        </w:tblCellMar>
        <w:tblLook w:val="01E0" w:firstRow="1" w:lastRow="1" w:firstColumn="1" w:lastColumn="1" w:noHBand="0" w:noVBand="0"/>
      </w:tblPr>
      <w:tblGrid>
        <w:gridCol w:w="1586"/>
        <w:gridCol w:w="141"/>
        <w:gridCol w:w="426"/>
        <w:gridCol w:w="2268"/>
        <w:gridCol w:w="72"/>
        <w:gridCol w:w="2480"/>
        <w:gridCol w:w="2110"/>
      </w:tblGrid>
      <w:tr w:rsidR="003B2588" w:rsidRPr="003B2588" w:rsidTr="00BF2A14">
        <w:trPr>
          <w:cantSplit/>
        </w:trPr>
        <w:tc>
          <w:tcPr>
            <w:tcW w:w="1586" w:type="dxa"/>
            <w:vMerge w:val="restart"/>
            <w:tcBorders>
              <w:top w:val="nil"/>
              <w:left w:val="nil"/>
              <w:right w:val="nil"/>
            </w:tcBorders>
          </w:tcPr>
          <w:p w:rsidR="003B2588" w:rsidRPr="003B2588" w:rsidRDefault="003B2588" w:rsidP="003B2588">
            <w:pPr>
              <w:rPr>
                <w:lang w:val="en-CA"/>
              </w:rPr>
            </w:pPr>
          </w:p>
        </w:tc>
        <w:tc>
          <w:tcPr>
            <w:tcW w:w="141" w:type="dxa"/>
            <w:tcBorders>
              <w:top w:val="nil"/>
              <w:left w:val="nil"/>
              <w:bottom w:val="nil"/>
              <w:right w:val="nil"/>
            </w:tcBorders>
          </w:tcPr>
          <w:p w:rsidR="003B2588" w:rsidRPr="003B2588" w:rsidRDefault="003B2588" w:rsidP="003B2588">
            <w:pPr>
              <w:ind w:left="720"/>
              <w:rPr>
                <w:lang w:val="en-CA"/>
              </w:rPr>
            </w:pPr>
            <w:r w:rsidRPr="003B2588">
              <w:rPr>
                <w:noProof/>
              </w:rPr>
              <w:drawing>
                <wp:inline distT="0" distB="0" distL="0" distR="0" wp14:anchorId="15BD498D" wp14:editId="19BB5DE6">
                  <wp:extent cx="40005" cy="6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26" w:type="dxa"/>
            <w:tcBorders>
              <w:top w:val="nil"/>
              <w:left w:val="nil"/>
              <w:bottom w:val="single" w:sz="4" w:space="0" w:color="C0C0C0"/>
              <w:right w:val="nil"/>
            </w:tcBorders>
          </w:tcPr>
          <w:p w:rsidR="003B2588" w:rsidRPr="003B2588" w:rsidRDefault="003B2588" w:rsidP="003B2588">
            <w:pPr>
              <w:ind w:left="720"/>
              <w:rPr>
                <w:bCs/>
                <w:lang w:val="en-CA"/>
              </w:rPr>
            </w:pPr>
          </w:p>
        </w:tc>
        <w:tc>
          <w:tcPr>
            <w:tcW w:w="2340" w:type="dxa"/>
            <w:gridSpan w:val="2"/>
            <w:tcBorders>
              <w:top w:val="nil"/>
              <w:left w:val="nil"/>
              <w:bottom w:val="single" w:sz="4" w:space="0" w:color="C0C0C0"/>
              <w:right w:val="single" w:sz="12" w:space="0" w:color="FFFFFF"/>
            </w:tcBorders>
            <w:shd w:val="clear" w:color="auto" w:fill="999999"/>
          </w:tcPr>
          <w:p w:rsidR="003B2588" w:rsidRPr="003B2588" w:rsidRDefault="003B2588" w:rsidP="003B2588">
            <w:pPr>
              <w:ind w:left="720"/>
              <w:rPr>
                <w:bCs/>
                <w:lang w:val="en-CA"/>
              </w:rPr>
            </w:pPr>
            <w:r>
              <w:rPr>
                <w:bCs/>
                <w:lang w:val="en-CA"/>
              </w:rPr>
              <w:t xml:space="preserve">NAME OR TITLE  </w:t>
            </w:r>
            <w:r>
              <w:rPr>
                <w:bCs/>
                <w:lang w:val="en-CA"/>
              </w:rPr>
              <w:br/>
              <w:t>(NO</w:t>
            </w:r>
            <w:r w:rsidRPr="003B2588">
              <w:rPr>
                <w:bCs/>
                <w:lang w:val="en-CA"/>
              </w:rPr>
              <w:t xml:space="preserve"> OF POSITIONS)</w:t>
            </w:r>
          </w:p>
        </w:tc>
        <w:tc>
          <w:tcPr>
            <w:tcW w:w="2480" w:type="dxa"/>
            <w:tcBorders>
              <w:top w:val="nil"/>
              <w:left w:val="single" w:sz="12" w:space="0" w:color="FFFFFF"/>
              <w:bottom w:val="single" w:sz="4" w:space="0" w:color="C0C0C0"/>
              <w:right w:val="single" w:sz="12" w:space="0" w:color="FFFFFF"/>
            </w:tcBorders>
            <w:shd w:val="clear" w:color="auto" w:fill="999999"/>
          </w:tcPr>
          <w:p w:rsidR="003B2588" w:rsidRPr="003B2588" w:rsidRDefault="003B2588" w:rsidP="003B2588">
            <w:pPr>
              <w:ind w:left="720"/>
              <w:rPr>
                <w:bCs/>
                <w:lang w:val="en-CA"/>
              </w:rPr>
            </w:pPr>
            <w:r w:rsidRPr="003B2588">
              <w:rPr>
                <w:bCs/>
                <w:lang w:val="en-CA"/>
              </w:rPr>
              <w:t xml:space="preserve">KEY </w:t>
            </w:r>
            <w:r w:rsidRPr="003B2588">
              <w:rPr>
                <w:bCs/>
                <w:lang w:val="en-CA"/>
              </w:rPr>
              <w:br/>
              <w:t>RESPONSIBILITIES</w:t>
            </w:r>
          </w:p>
        </w:tc>
        <w:tc>
          <w:tcPr>
            <w:tcW w:w="2110" w:type="dxa"/>
            <w:tcBorders>
              <w:top w:val="nil"/>
              <w:left w:val="single" w:sz="12" w:space="0" w:color="FFFFFF"/>
              <w:bottom w:val="single" w:sz="4" w:space="0" w:color="C0C0C0"/>
              <w:right w:val="nil"/>
            </w:tcBorders>
            <w:shd w:val="clear" w:color="auto" w:fill="999999"/>
          </w:tcPr>
          <w:p w:rsidR="003B2588" w:rsidRPr="003B2588" w:rsidRDefault="003B2588" w:rsidP="003B2588">
            <w:pPr>
              <w:rPr>
                <w:bCs/>
                <w:lang w:val="en-CA"/>
              </w:rPr>
            </w:pPr>
            <w:r>
              <w:rPr>
                <w:bCs/>
                <w:lang w:val="en-CA"/>
              </w:rPr>
              <w:t>QUALIFICATIO</w:t>
            </w:r>
            <w:r w:rsidRPr="003B2588">
              <w:rPr>
                <w:bCs/>
                <w:lang w:val="en-CA"/>
              </w:rPr>
              <w:t>NS</w:t>
            </w:r>
          </w:p>
        </w:tc>
      </w:tr>
      <w:tr w:rsidR="003B2588" w:rsidRPr="003B2588" w:rsidTr="00BF2A14">
        <w:trPr>
          <w:cantSplit/>
        </w:trPr>
        <w:tc>
          <w:tcPr>
            <w:tcW w:w="1586" w:type="dxa"/>
            <w:vMerge/>
            <w:tcBorders>
              <w:left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r w:rsidRPr="003B2588">
              <w:rPr>
                <w:bCs/>
                <w:lang w:val="en-CA"/>
              </w:rPr>
              <w:t>1</w:t>
            </w:r>
          </w:p>
        </w:tc>
        <w:tc>
          <w:tcPr>
            <w:tcW w:w="2268" w:type="dxa"/>
            <w:tcBorders>
              <w:top w:val="single" w:sz="4" w:space="0" w:color="C0C0C0"/>
              <w:left w:val="nil"/>
              <w:bottom w:val="single" w:sz="4" w:space="0" w:color="C0C0C0"/>
              <w:right w:val="nil"/>
            </w:tcBorders>
            <w:vAlign w:val="center"/>
          </w:tcPr>
          <w:p w:rsidR="003B2588" w:rsidRPr="003B2588" w:rsidRDefault="003B2588" w:rsidP="003B2588">
            <w:pPr>
              <w:pStyle w:val="ListParagraph"/>
              <w:numPr>
                <w:ilvl w:val="0"/>
                <w:numId w:val="11"/>
              </w:numPr>
              <w:rPr>
                <w:lang w:val="en-CA"/>
              </w:rPr>
            </w:pPr>
            <w:r w:rsidRPr="003B2588">
              <w:rPr>
                <w:lang w:val="en-CA"/>
              </w:rPr>
              <w:t>Farm managing head</w:t>
            </w:r>
          </w:p>
        </w:tc>
        <w:tc>
          <w:tcPr>
            <w:tcW w:w="2552" w:type="dxa"/>
            <w:gridSpan w:val="2"/>
            <w:tcBorders>
              <w:top w:val="single" w:sz="4" w:space="0" w:color="C0C0C0"/>
              <w:left w:val="nil"/>
              <w:bottom w:val="single" w:sz="4" w:space="0" w:color="C0C0C0"/>
              <w:right w:val="nil"/>
            </w:tcBorders>
            <w:vAlign w:val="center"/>
          </w:tcPr>
          <w:p w:rsidR="003B2588" w:rsidRPr="003B2588" w:rsidRDefault="003B2588" w:rsidP="003B2588">
            <w:pPr>
              <w:ind w:left="720"/>
              <w:rPr>
                <w:lang w:val="en-CA"/>
              </w:rPr>
            </w:pPr>
            <w:r w:rsidRPr="003B2588">
              <w:rPr>
                <w:lang w:val="en-CA"/>
              </w:rPr>
              <w:t>Managing and analyzing  the work done at farm</w:t>
            </w:r>
          </w:p>
        </w:tc>
        <w:tc>
          <w:tcPr>
            <w:tcW w:w="2110" w:type="dxa"/>
            <w:tcBorders>
              <w:top w:val="single" w:sz="4" w:space="0" w:color="C0C0C0"/>
              <w:left w:val="nil"/>
              <w:bottom w:val="single" w:sz="4" w:space="0" w:color="C0C0C0"/>
              <w:right w:val="nil"/>
            </w:tcBorders>
            <w:vAlign w:val="center"/>
          </w:tcPr>
          <w:p w:rsidR="003B2588" w:rsidRPr="003B2588" w:rsidRDefault="003B2588" w:rsidP="003B2588">
            <w:pPr>
              <w:ind w:left="720"/>
              <w:rPr>
                <w:lang w:val="en-CA"/>
              </w:rPr>
            </w:pPr>
            <w:r w:rsidRPr="003B2588">
              <w:rPr>
                <w:lang w:val="en-CA"/>
              </w:rPr>
              <w:t>Degree in agriculture</w:t>
            </w:r>
          </w:p>
        </w:tc>
      </w:tr>
      <w:tr w:rsidR="003B2588" w:rsidRPr="003B2588" w:rsidTr="00BF2A14">
        <w:trPr>
          <w:cantSplit/>
        </w:trPr>
        <w:tc>
          <w:tcPr>
            <w:tcW w:w="1586" w:type="dxa"/>
            <w:vMerge/>
            <w:tcBorders>
              <w:left w:val="nil"/>
              <w:bottom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p>
        </w:tc>
        <w:tc>
          <w:tcPr>
            <w:tcW w:w="2268" w:type="dxa"/>
            <w:tcBorders>
              <w:top w:val="single" w:sz="4" w:space="0" w:color="C0C0C0"/>
              <w:left w:val="nil"/>
              <w:bottom w:val="single" w:sz="4" w:space="0" w:color="C0C0C0"/>
              <w:right w:val="nil"/>
            </w:tcBorders>
          </w:tcPr>
          <w:p w:rsidR="003B2588" w:rsidRPr="003B2588" w:rsidRDefault="003B2588" w:rsidP="003B2588">
            <w:pPr>
              <w:pStyle w:val="ListParagraph"/>
              <w:numPr>
                <w:ilvl w:val="0"/>
                <w:numId w:val="11"/>
              </w:numPr>
              <w:rPr>
                <w:lang w:val="en-CA"/>
              </w:rPr>
            </w:pPr>
            <w:r w:rsidRPr="003B2588">
              <w:rPr>
                <w:lang w:val="en-CA"/>
              </w:rPr>
              <w:t>Financial manager</w:t>
            </w:r>
          </w:p>
        </w:tc>
        <w:tc>
          <w:tcPr>
            <w:tcW w:w="2552" w:type="dxa"/>
            <w:gridSpan w:val="2"/>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Managing the finances</w:t>
            </w:r>
          </w:p>
        </w:tc>
        <w:tc>
          <w:tcPr>
            <w:tcW w:w="2110" w:type="dxa"/>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Degree in Finance</w:t>
            </w:r>
          </w:p>
        </w:tc>
      </w:tr>
      <w:tr w:rsidR="003B2588" w:rsidRPr="003B2588" w:rsidTr="00BF2A14">
        <w:tc>
          <w:tcPr>
            <w:tcW w:w="1586" w:type="dxa"/>
            <w:tcBorders>
              <w:top w:val="nil"/>
              <w:left w:val="nil"/>
              <w:bottom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r w:rsidRPr="003B2588">
              <w:rPr>
                <w:bCs/>
                <w:lang w:val="en-CA"/>
              </w:rPr>
              <w:t>2</w:t>
            </w:r>
          </w:p>
        </w:tc>
        <w:tc>
          <w:tcPr>
            <w:tcW w:w="2268" w:type="dxa"/>
            <w:tcBorders>
              <w:top w:val="single" w:sz="4" w:space="0" w:color="C0C0C0"/>
              <w:left w:val="nil"/>
              <w:bottom w:val="single" w:sz="4" w:space="0" w:color="C0C0C0"/>
              <w:right w:val="nil"/>
            </w:tcBorders>
          </w:tcPr>
          <w:p w:rsidR="003B2588" w:rsidRPr="003B2588" w:rsidRDefault="003B2588" w:rsidP="003B2588">
            <w:pPr>
              <w:pStyle w:val="ListParagraph"/>
              <w:numPr>
                <w:ilvl w:val="0"/>
                <w:numId w:val="11"/>
              </w:numPr>
              <w:rPr>
                <w:lang w:val="en-CA"/>
              </w:rPr>
            </w:pPr>
            <w:r w:rsidRPr="003B2588">
              <w:rPr>
                <w:lang w:val="en-CA"/>
              </w:rPr>
              <w:t>Marketing manager</w:t>
            </w:r>
          </w:p>
        </w:tc>
        <w:tc>
          <w:tcPr>
            <w:tcW w:w="2552" w:type="dxa"/>
            <w:gridSpan w:val="2"/>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 xml:space="preserve">Marketing of the products and the </w:t>
            </w:r>
            <w:r w:rsidRPr="003B2588">
              <w:rPr>
                <w:lang w:val="en-CA"/>
              </w:rPr>
              <w:lastRenderedPageBreak/>
              <w:t>business</w:t>
            </w:r>
          </w:p>
        </w:tc>
        <w:tc>
          <w:tcPr>
            <w:tcW w:w="2110" w:type="dxa"/>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lastRenderedPageBreak/>
              <w:t>Degree in marketing</w:t>
            </w:r>
          </w:p>
        </w:tc>
      </w:tr>
      <w:tr w:rsidR="003B2588" w:rsidRPr="003B2588" w:rsidTr="00BF2A14">
        <w:tc>
          <w:tcPr>
            <w:tcW w:w="1586" w:type="dxa"/>
            <w:tcBorders>
              <w:top w:val="nil"/>
              <w:left w:val="nil"/>
              <w:bottom w:val="nil"/>
              <w:right w:val="nil"/>
            </w:tcBorders>
          </w:tcPr>
          <w:p w:rsidR="003B2588" w:rsidRPr="003B2588" w:rsidRDefault="003B2588" w:rsidP="003B2588">
            <w:pPr>
              <w:ind w:left="720"/>
              <w:rPr>
                <w:lang w:val="en-CA"/>
              </w:rPr>
            </w:pPr>
          </w:p>
        </w:tc>
        <w:tc>
          <w:tcPr>
            <w:tcW w:w="141" w:type="dxa"/>
            <w:tcBorders>
              <w:top w:val="nil"/>
              <w:left w:val="nil"/>
              <w:bottom w:val="nil"/>
              <w:right w:val="nil"/>
            </w:tcBorders>
          </w:tcPr>
          <w:p w:rsidR="003B2588" w:rsidRPr="003B2588" w:rsidRDefault="003B2588" w:rsidP="003B2588">
            <w:pPr>
              <w:ind w:left="720"/>
              <w:rPr>
                <w:lang w:val="en-CA"/>
              </w:rPr>
            </w:pPr>
          </w:p>
        </w:tc>
        <w:tc>
          <w:tcPr>
            <w:tcW w:w="426" w:type="dxa"/>
            <w:tcBorders>
              <w:top w:val="single" w:sz="4" w:space="0" w:color="C0C0C0"/>
              <w:left w:val="nil"/>
              <w:bottom w:val="single" w:sz="4" w:space="0" w:color="C0C0C0"/>
              <w:right w:val="nil"/>
            </w:tcBorders>
          </w:tcPr>
          <w:p w:rsidR="003B2588" w:rsidRPr="003B2588" w:rsidRDefault="003B2588" w:rsidP="003B2588">
            <w:pPr>
              <w:ind w:left="720"/>
              <w:rPr>
                <w:bCs/>
                <w:lang w:val="en-CA"/>
              </w:rPr>
            </w:pPr>
            <w:r w:rsidRPr="003B2588">
              <w:rPr>
                <w:bCs/>
                <w:lang w:val="en-CA"/>
              </w:rPr>
              <w:t>3</w:t>
            </w:r>
          </w:p>
        </w:tc>
        <w:tc>
          <w:tcPr>
            <w:tcW w:w="2268" w:type="dxa"/>
            <w:tcBorders>
              <w:top w:val="single" w:sz="4" w:space="0" w:color="C0C0C0"/>
              <w:left w:val="nil"/>
              <w:bottom w:val="single" w:sz="4" w:space="0" w:color="C0C0C0"/>
              <w:right w:val="nil"/>
            </w:tcBorders>
          </w:tcPr>
          <w:p w:rsidR="003B2588" w:rsidRPr="003B2588" w:rsidRDefault="003B2588" w:rsidP="003B2588">
            <w:pPr>
              <w:pStyle w:val="ListParagraph"/>
              <w:numPr>
                <w:ilvl w:val="0"/>
                <w:numId w:val="11"/>
              </w:numPr>
              <w:rPr>
                <w:lang w:val="en-CA"/>
              </w:rPr>
            </w:pPr>
            <w:r w:rsidRPr="003B2588">
              <w:rPr>
                <w:lang w:val="en-CA"/>
              </w:rPr>
              <w:t xml:space="preserve">Production manager </w:t>
            </w:r>
          </w:p>
        </w:tc>
        <w:tc>
          <w:tcPr>
            <w:tcW w:w="2552" w:type="dxa"/>
            <w:gridSpan w:val="2"/>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 xml:space="preserve">Planning, coordination and control of manufacturing processes </w:t>
            </w:r>
          </w:p>
        </w:tc>
        <w:tc>
          <w:tcPr>
            <w:tcW w:w="2110" w:type="dxa"/>
            <w:tcBorders>
              <w:top w:val="single" w:sz="4" w:space="0" w:color="C0C0C0"/>
              <w:left w:val="nil"/>
              <w:bottom w:val="single" w:sz="4" w:space="0" w:color="C0C0C0"/>
              <w:right w:val="nil"/>
            </w:tcBorders>
          </w:tcPr>
          <w:p w:rsidR="003B2588" w:rsidRPr="003B2588" w:rsidRDefault="003B2588" w:rsidP="003B2588">
            <w:pPr>
              <w:ind w:left="720"/>
              <w:rPr>
                <w:lang w:val="en-CA"/>
              </w:rPr>
            </w:pPr>
            <w:r w:rsidRPr="003B2588">
              <w:rPr>
                <w:lang w:val="en-CA"/>
              </w:rPr>
              <w:t>Degree in food production management</w:t>
            </w:r>
          </w:p>
        </w:tc>
      </w:tr>
    </w:tbl>
    <w:p w:rsidR="00397068" w:rsidRPr="003B2588" w:rsidRDefault="00CD57F7" w:rsidP="00397068">
      <w:pPr>
        <w:rPr>
          <w:lang w:val="en-CA"/>
        </w:rPr>
      </w:pPr>
      <w:r w:rsidRPr="00CD57F7">
        <w:rPr>
          <w:lang w:val="en-CA"/>
        </w:rPr>
        <w:t>Owners of the company themselves will be actively involved in the managing department based on the qualification. Chef of the restaurant will also be one of the key employees.</w:t>
      </w:r>
    </w:p>
    <w:p w:rsidR="00397068" w:rsidRPr="0058682D" w:rsidRDefault="00397068" w:rsidP="00397068">
      <w:pPr>
        <w:rPr>
          <w:b/>
          <w:lang w:val="en-CA"/>
        </w:rPr>
      </w:pPr>
      <w:r w:rsidRPr="0058682D">
        <w:rPr>
          <w:b/>
          <w:lang w:val="en-CA"/>
        </w:rPr>
        <w:t xml:space="preserve">Policies &amp; Procedures: </w:t>
      </w:r>
    </w:p>
    <w:p w:rsidR="0058682D" w:rsidRDefault="00397068" w:rsidP="00397068">
      <w:pPr>
        <w:rPr>
          <w:lang w:val="en-CA"/>
        </w:rPr>
      </w:pPr>
      <w:r w:rsidRPr="00397068">
        <w:rPr>
          <w:u w:val="single"/>
          <w:lang w:val="en-CA"/>
        </w:rPr>
        <w:t>Hours of Operations</w:t>
      </w:r>
      <w:r w:rsidRPr="00397068">
        <w:rPr>
          <w:lang w:val="en-CA"/>
        </w:rPr>
        <w:t xml:space="preserve">: </w:t>
      </w:r>
      <w:r w:rsidR="0058682D" w:rsidRPr="0058682D">
        <w:rPr>
          <w:lang w:val="en-CA"/>
        </w:rPr>
        <w:t>Farm will be taken care of 24/7 with work shifts and the restaurant after its opening will operate on weekends between 6am-5pm</w:t>
      </w:r>
      <w:r w:rsidR="0058682D">
        <w:rPr>
          <w:lang w:val="en-CA"/>
        </w:rPr>
        <w:t>.</w:t>
      </w:r>
    </w:p>
    <w:p w:rsidR="00397068" w:rsidRPr="00397068" w:rsidRDefault="00397068" w:rsidP="00397068">
      <w:pPr>
        <w:rPr>
          <w:lang w:val="en-CA"/>
        </w:rPr>
      </w:pPr>
      <w:r w:rsidRPr="00397068">
        <w:rPr>
          <w:u w:val="single"/>
          <w:lang w:val="en-CA"/>
        </w:rPr>
        <w:t>Number of Employees</w:t>
      </w:r>
      <w:r>
        <w:rPr>
          <w:lang w:val="en-CA"/>
        </w:rPr>
        <w:t xml:space="preserve">: </w:t>
      </w:r>
      <w:r w:rsidR="0058682D">
        <w:rPr>
          <w:lang w:val="en-CA"/>
        </w:rPr>
        <w:t>12-15</w:t>
      </w:r>
    </w:p>
    <w:p w:rsidR="009E28C9" w:rsidRDefault="00397068" w:rsidP="00397068">
      <w:pPr>
        <w:rPr>
          <w:lang w:val="en-CA"/>
        </w:rPr>
      </w:pPr>
      <w:r w:rsidRPr="00397068">
        <w:rPr>
          <w:u w:val="single"/>
          <w:lang w:val="en-CA"/>
        </w:rPr>
        <w:t xml:space="preserve">Performance </w:t>
      </w:r>
      <w:r w:rsidR="009E28C9">
        <w:rPr>
          <w:u w:val="single"/>
          <w:lang w:val="en-CA"/>
        </w:rPr>
        <w:t>Assessment</w:t>
      </w:r>
      <w:r w:rsidRPr="00397068">
        <w:rPr>
          <w:u w:val="single"/>
          <w:lang w:val="en-CA"/>
        </w:rPr>
        <w:t xml:space="preserve">: </w:t>
      </w:r>
      <w:r w:rsidRPr="00397068">
        <w:rPr>
          <w:lang w:val="en-CA"/>
        </w:rPr>
        <w:t xml:space="preserve"> </w:t>
      </w:r>
      <w:r w:rsidR="009E28C9" w:rsidRPr="009E28C9">
        <w:rPr>
          <w:lang w:val="en-CA"/>
        </w:rPr>
        <w:t>Owners of the company themselves will do the assessment on the daily basis until there are enough finances to hire a regular assessment or operation manager.</w:t>
      </w:r>
    </w:p>
    <w:p w:rsidR="009E28C9" w:rsidRPr="009E28C9" w:rsidRDefault="009E28C9" w:rsidP="00397068">
      <w:pPr>
        <w:rPr>
          <w:u w:val="single"/>
          <w:lang w:val="en-CA"/>
        </w:rPr>
      </w:pPr>
      <w:r w:rsidRPr="009E28C9">
        <w:rPr>
          <w:u w:val="single"/>
          <w:lang w:val="en-CA"/>
        </w:rPr>
        <w:t xml:space="preserve">Training &amp; Development: </w:t>
      </w:r>
    </w:p>
    <w:p w:rsidR="009E28C9" w:rsidRPr="009E28C9" w:rsidRDefault="00397068" w:rsidP="009E28C9">
      <w:pPr>
        <w:numPr>
          <w:ilvl w:val="0"/>
          <w:numId w:val="13"/>
        </w:numPr>
        <w:rPr>
          <w:lang w:val="en-CA"/>
        </w:rPr>
      </w:pPr>
      <w:r w:rsidRPr="00397068">
        <w:rPr>
          <w:lang w:val="en-CA"/>
        </w:rPr>
        <w:t xml:space="preserve"> </w:t>
      </w:r>
      <w:r w:rsidR="009E28C9">
        <w:rPr>
          <w:lang w:val="en-CA"/>
        </w:rPr>
        <w:t>J</w:t>
      </w:r>
      <w:r w:rsidR="009E28C9" w:rsidRPr="009E28C9">
        <w:rPr>
          <w:lang w:val="en-CA"/>
        </w:rPr>
        <w:t xml:space="preserve">ob shadowing — involves one employee following another employee, like a shadow, to learn all the aspects of a </w:t>
      </w:r>
      <w:r w:rsidR="006D27F9">
        <w:rPr>
          <w:lang w:val="en-CA"/>
        </w:rPr>
        <w:t xml:space="preserve">given </w:t>
      </w:r>
      <w:r w:rsidR="009E28C9" w:rsidRPr="009E28C9">
        <w:rPr>
          <w:lang w:val="en-CA"/>
        </w:rPr>
        <w:t>job</w:t>
      </w:r>
      <w:r w:rsidR="009E28C9">
        <w:rPr>
          <w:lang w:val="en-CA"/>
        </w:rPr>
        <w:t>.</w:t>
      </w:r>
    </w:p>
    <w:p w:rsidR="009E28C9" w:rsidRPr="009E28C9" w:rsidRDefault="009E28C9" w:rsidP="009E28C9">
      <w:pPr>
        <w:numPr>
          <w:ilvl w:val="0"/>
          <w:numId w:val="13"/>
        </w:numPr>
        <w:rPr>
          <w:lang w:val="en-CA"/>
        </w:rPr>
      </w:pPr>
      <w:r>
        <w:rPr>
          <w:lang w:val="en-CA"/>
        </w:rPr>
        <w:t>C</w:t>
      </w:r>
      <w:r w:rsidRPr="009E28C9">
        <w:rPr>
          <w:lang w:val="en-CA"/>
        </w:rPr>
        <w:t>onferences, seminars, workshops and courses</w:t>
      </w:r>
      <w:r>
        <w:rPr>
          <w:lang w:val="en-CA"/>
        </w:rPr>
        <w:t>.</w:t>
      </w:r>
    </w:p>
    <w:p w:rsidR="009E28C9" w:rsidRPr="009E28C9" w:rsidRDefault="009E28C9" w:rsidP="009E28C9">
      <w:pPr>
        <w:numPr>
          <w:ilvl w:val="0"/>
          <w:numId w:val="13"/>
        </w:numPr>
        <w:rPr>
          <w:lang w:val="en-CA"/>
        </w:rPr>
      </w:pPr>
      <w:r w:rsidRPr="009E28C9">
        <w:rPr>
          <w:lang w:val="en-CA"/>
        </w:rPr>
        <w:t>Online courses — a cost-effective way of introducing new id</w:t>
      </w:r>
      <w:r w:rsidR="001B60D2">
        <w:rPr>
          <w:lang w:val="en-CA"/>
        </w:rPr>
        <w:t>eas and approaches. Especially</w:t>
      </w:r>
      <w:r w:rsidRPr="009E28C9">
        <w:rPr>
          <w:lang w:val="en-CA"/>
        </w:rPr>
        <w:t xml:space="preserve"> when you need t</w:t>
      </w:r>
      <w:r w:rsidR="001B60D2">
        <w:rPr>
          <w:lang w:val="en-CA"/>
        </w:rPr>
        <w:t xml:space="preserve">o train a large number of staff </w:t>
      </w:r>
      <w:r w:rsidRPr="009E28C9">
        <w:rPr>
          <w:lang w:val="en-CA"/>
        </w:rPr>
        <w:t>e.g. to demonstrate compliance with health and safety regulations.</w:t>
      </w:r>
    </w:p>
    <w:p w:rsidR="00397068" w:rsidRDefault="009E28C9" w:rsidP="009E28C9">
      <w:pPr>
        <w:pStyle w:val="ListParagraph"/>
        <w:numPr>
          <w:ilvl w:val="0"/>
          <w:numId w:val="13"/>
        </w:numPr>
        <w:rPr>
          <w:lang w:val="en-CA"/>
        </w:rPr>
      </w:pPr>
      <w:r w:rsidRPr="009E28C9">
        <w:rPr>
          <w:lang w:val="en-CA"/>
        </w:rPr>
        <w:t>Create a personal development plan f</w:t>
      </w:r>
      <w:r w:rsidR="001B60D2">
        <w:rPr>
          <w:lang w:val="en-CA"/>
        </w:rPr>
        <w:t xml:space="preserve">or each employee. Identify employee strengths and weaknesses </w:t>
      </w:r>
      <w:r w:rsidRPr="009E28C9">
        <w:rPr>
          <w:lang w:val="en-CA"/>
        </w:rPr>
        <w:t xml:space="preserve">and </w:t>
      </w:r>
      <w:r w:rsidR="001B60D2">
        <w:rPr>
          <w:lang w:val="en-CA"/>
        </w:rPr>
        <w:t xml:space="preserve">mentor them </w:t>
      </w:r>
      <w:r w:rsidR="0024060B">
        <w:rPr>
          <w:lang w:val="en-CA"/>
        </w:rPr>
        <w:t>in a way</w:t>
      </w:r>
      <w:r w:rsidR="001B60D2">
        <w:rPr>
          <w:lang w:val="en-CA"/>
        </w:rPr>
        <w:t xml:space="preserve"> </w:t>
      </w:r>
      <w:r w:rsidRPr="009E28C9">
        <w:rPr>
          <w:lang w:val="en-CA"/>
        </w:rPr>
        <w:t xml:space="preserve">they like to </w:t>
      </w:r>
      <w:r w:rsidR="00D93B6A">
        <w:rPr>
          <w:lang w:val="en-CA"/>
        </w:rPr>
        <w:t>learn. Review what you’ve assigned</w:t>
      </w:r>
      <w:r w:rsidRPr="009E28C9">
        <w:rPr>
          <w:lang w:val="en-CA"/>
        </w:rPr>
        <w:t xml:space="preserve"> with your employees at least once a year to evaluate progress. </w:t>
      </w:r>
      <w:r w:rsidR="00B231A3">
        <w:rPr>
          <w:lang w:val="en-CA"/>
        </w:rPr>
        <w:t>After completion of any</w:t>
      </w:r>
      <w:r w:rsidRPr="009E28C9">
        <w:rPr>
          <w:lang w:val="en-CA"/>
        </w:rPr>
        <w:t xml:space="preserve"> training, discuss how their learning will be put into action.</w:t>
      </w:r>
    </w:p>
    <w:p w:rsidR="009E28C9" w:rsidRPr="009E28C9" w:rsidRDefault="009E28C9" w:rsidP="009E28C9">
      <w:pPr>
        <w:rPr>
          <w:u w:val="single"/>
          <w:lang w:val="en-CA"/>
        </w:rPr>
      </w:pPr>
      <w:r w:rsidRPr="009E28C9">
        <w:rPr>
          <w:u w:val="single"/>
          <w:lang w:val="en-CA"/>
        </w:rPr>
        <w:t xml:space="preserve">Remuneration &amp; Benefits: </w:t>
      </w:r>
    </w:p>
    <w:p w:rsidR="009E28C9" w:rsidRPr="009E28C9" w:rsidRDefault="009E28C9" w:rsidP="009E28C9">
      <w:pPr>
        <w:ind w:left="720"/>
        <w:rPr>
          <w:lang w:val="en-CA"/>
        </w:rPr>
      </w:pPr>
      <w:r w:rsidRPr="009E28C9">
        <w:rPr>
          <w:lang w:val="en-CA"/>
        </w:rPr>
        <w:t xml:space="preserve">This policy applies to the entire staff. </w:t>
      </w:r>
    </w:p>
    <w:p w:rsidR="009E28C9" w:rsidRPr="009E28C9" w:rsidRDefault="009E28C9" w:rsidP="009E28C9">
      <w:pPr>
        <w:numPr>
          <w:ilvl w:val="0"/>
          <w:numId w:val="14"/>
        </w:numPr>
        <w:rPr>
          <w:lang w:val="en-CA"/>
        </w:rPr>
      </w:pPr>
      <w:r w:rsidRPr="009E28C9">
        <w:rPr>
          <w:lang w:val="en-CA"/>
        </w:rPr>
        <w:t xml:space="preserve">paying staff </w:t>
      </w:r>
      <w:r w:rsidR="00952695">
        <w:rPr>
          <w:lang w:val="en-CA"/>
        </w:rPr>
        <w:t>on time;</w:t>
      </w:r>
    </w:p>
    <w:p w:rsidR="009E28C9" w:rsidRPr="009E28C9" w:rsidRDefault="009E28C9" w:rsidP="009E28C9">
      <w:pPr>
        <w:numPr>
          <w:ilvl w:val="0"/>
          <w:numId w:val="14"/>
        </w:numPr>
        <w:rPr>
          <w:lang w:val="en-CA"/>
        </w:rPr>
      </w:pPr>
      <w:r w:rsidRPr="009E28C9">
        <w:rPr>
          <w:lang w:val="en-CA"/>
        </w:rPr>
        <w:t>ensure staff are fairly and equitably remunerated for their work;</w:t>
      </w:r>
    </w:p>
    <w:p w:rsidR="009E28C9" w:rsidRPr="009E28C9" w:rsidRDefault="009E28C9" w:rsidP="009E28C9">
      <w:pPr>
        <w:numPr>
          <w:ilvl w:val="0"/>
          <w:numId w:val="14"/>
        </w:numPr>
        <w:rPr>
          <w:lang w:val="en-CA"/>
        </w:rPr>
      </w:pPr>
      <w:r w:rsidRPr="009E28C9">
        <w:rPr>
          <w:lang w:val="en-CA"/>
        </w:rPr>
        <w:t xml:space="preserve">value the contributions </w:t>
      </w:r>
      <w:r w:rsidR="00952695">
        <w:rPr>
          <w:lang w:val="en-CA"/>
        </w:rPr>
        <w:t xml:space="preserve">by the </w:t>
      </w:r>
      <w:r w:rsidRPr="009E28C9">
        <w:rPr>
          <w:lang w:val="en-CA"/>
        </w:rPr>
        <w:t>staff;</w:t>
      </w:r>
    </w:p>
    <w:p w:rsidR="009E28C9" w:rsidRPr="009E28C9" w:rsidRDefault="009E28C9" w:rsidP="009E28C9">
      <w:pPr>
        <w:numPr>
          <w:ilvl w:val="0"/>
          <w:numId w:val="14"/>
        </w:numPr>
        <w:rPr>
          <w:lang w:val="en-CA"/>
        </w:rPr>
      </w:pPr>
      <w:r w:rsidRPr="009E28C9">
        <w:rPr>
          <w:lang w:val="en-CA"/>
        </w:rPr>
        <w:lastRenderedPageBreak/>
        <w:t>manage staff leave entitlements in a way that benefits staff;</w:t>
      </w:r>
    </w:p>
    <w:p w:rsidR="009E28C9" w:rsidRPr="00952695" w:rsidRDefault="009E28C9" w:rsidP="00952695">
      <w:pPr>
        <w:pStyle w:val="ListParagraph"/>
        <w:numPr>
          <w:ilvl w:val="0"/>
          <w:numId w:val="14"/>
        </w:numPr>
        <w:rPr>
          <w:lang w:val="en-CA"/>
        </w:rPr>
      </w:pPr>
      <w:r w:rsidRPr="00952695">
        <w:rPr>
          <w:lang w:val="en-CA"/>
        </w:rPr>
        <w:t>employee discount</w:t>
      </w:r>
      <w:r w:rsidR="00952695">
        <w:rPr>
          <w:lang w:val="en-CA"/>
        </w:rPr>
        <w:t xml:space="preserve"> on yearly basis;</w:t>
      </w:r>
    </w:p>
    <w:p w:rsidR="009E28C9" w:rsidRDefault="009E28C9" w:rsidP="009E28C9">
      <w:pPr>
        <w:numPr>
          <w:ilvl w:val="0"/>
          <w:numId w:val="14"/>
        </w:numPr>
        <w:rPr>
          <w:lang w:val="en-CA"/>
        </w:rPr>
      </w:pPr>
      <w:r w:rsidRPr="009E28C9">
        <w:rPr>
          <w:lang w:val="en-CA"/>
        </w:rPr>
        <w:t>job training</w:t>
      </w:r>
      <w:r w:rsidR="00952695">
        <w:rPr>
          <w:lang w:val="en-CA"/>
        </w:rPr>
        <w:t>;</w:t>
      </w:r>
    </w:p>
    <w:p w:rsidR="00952695" w:rsidRPr="00952695" w:rsidRDefault="00952695" w:rsidP="00952695">
      <w:pPr>
        <w:numPr>
          <w:ilvl w:val="0"/>
          <w:numId w:val="14"/>
        </w:numPr>
        <w:rPr>
          <w:lang w:val="en-CA"/>
        </w:rPr>
      </w:pPr>
      <w:r w:rsidRPr="00952695">
        <w:rPr>
          <w:lang w:val="en-CA"/>
        </w:rPr>
        <w:t>encourage, recognize and reward employees giving their high-performance;</w:t>
      </w:r>
    </w:p>
    <w:p w:rsidR="009E28C9" w:rsidRPr="009E28C9" w:rsidRDefault="009E28C9" w:rsidP="00510A75">
      <w:pPr>
        <w:rPr>
          <w:lang w:val="en-CA"/>
        </w:rPr>
      </w:pPr>
      <w:r w:rsidRPr="009E28C9">
        <w:rPr>
          <w:lang w:val="en-CA"/>
        </w:rPr>
        <w:t>Later after some success, we will introduce benefits like diver</w:t>
      </w:r>
      <w:r w:rsidR="008B02F9">
        <w:rPr>
          <w:lang w:val="en-CA"/>
        </w:rPr>
        <w:t xml:space="preserve">sity program, legal assistance </w:t>
      </w:r>
      <w:r w:rsidRPr="009E28C9">
        <w:rPr>
          <w:lang w:val="en-CA"/>
        </w:rPr>
        <w:t>and professional development</w:t>
      </w:r>
      <w:r w:rsidR="008B02F9">
        <w:rPr>
          <w:lang w:val="en-CA"/>
        </w:rPr>
        <w:t>.</w:t>
      </w:r>
    </w:p>
    <w:p w:rsidR="00AB58C6" w:rsidRPr="00AB58C6" w:rsidRDefault="00AB58C6" w:rsidP="00AB58C6">
      <w:pPr>
        <w:rPr>
          <w:b/>
          <w:lang w:val="en-CA"/>
        </w:rPr>
      </w:pPr>
    </w:p>
    <w:p w:rsidR="00AB58C6" w:rsidRDefault="00AB58C6" w:rsidP="00AB58C6">
      <w:pPr>
        <w:ind w:left="360"/>
        <w:rPr>
          <w:b/>
          <w:lang w:val="en-CA"/>
        </w:rPr>
      </w:pPr>
    </w:p>
    <w:p w:rsidR="00397068" w:rsidRPr="00AB58C6" w:rsidRDefault="00397068" w:rsidP="00FA1D60">
      <w:pPr>
        <w:pStyle w:val="ListParagraph"/>
        <w:numPr>
          <w:ilvl w:val="0"/>
          <w:numId w:val="16"/>
        </w:numPr>
        <w:rPr>
          <w:b/>
          <w:lang w:val="en-CA"/>
        </w:rPr>
      </w:pPr>
      <w:r w:rsidRPr="00AB58C6">
        <w:rPr>
          <w:b/>
          <w:lang w:val="en-CA"/>
        </w:rPr>
        <w:t>ACTION PLAN:</w:t>
      </w:r>
    </w:p>
    <w:tbl>
      <w:tblPr>
        <w:tblW w:w="0" w:type="auto"/>
        <w:tblInd w:w="-2096" w:type="dxa"/>
        <w:tblLayout w:type="fixed"/>
        <w:tblCellMar>
          <w:left w:w="57" w:type="dxa"/>
          <w:right w:w="57" w:type="dxa"/>
        </w:tblCellMar>
        <w:tblLook w:val="01E0" w:firstRow="1" w:lastRow="1" w:firstColumn="1" w:lastColumn="1" w:noHBand="0" w:noVBand="0"/>
      </w:tblPr>
      <w:tblGrid>
        <w:gridCol w:w="1586"/>
        <w:gridCol w:w="141"/>
        <w:gridCol w:w="426"/>
        <w:gridCol w:w="4500"/>
      </w:tblGrid>
      <w:tr w:rsidR="00AB58C6" w:rsidTr="00561AEE">
        <w:trPr>
          <w:cantSplit/>
        </w:trPr>
        <w:tc>
          <w:tcPr>
            <w:tcW w:w="1586" w:type="dxa"/>
            <w:vMerge w:val="restart"/>
            <w:tcBorders>
              <w:top w:val="nil"/>
              <w:left w:val="nil"/>
              <w:right w:val="nil"/>
            </w:tcBorders>
          </w:tcPr>
          <w:p w:rsidR="00AB58C6" w:rsidRDefault="00AB58C6" w:rsidP="00AB58C6">
            <w:pPr>
              <w:pStyle w:val="Heading2"/>
              <w:spacing w:before="60"/>
              <w:jc w:val="left"/>
              <w:rPr>
                <w:noProof/>
              </w:rPr>
            </w:pPr>
          </w:p>
          <w:p w:rsidR="00AB58C6" w:rsidRDefault="00AB58C6" w:rsidP="00561AEE">
            <w:pPr>
              <w:jc w:val="right"/>
              <w:rPr>
                <w:noProof/>
              </w:rPr>
            </w:pPr>
          </w:p>
        </w:tc>
        <w:tc>
          <w:tcPr>
            <w:tcW w:w="141" w:type="dxa"/>
            <w:tcBorders>
              <w:top w:val="nil"/>
              <w:left w:val="nil"/>
              <w:bottom w:val="nil"/>
              <w:right w:val="nil"/>
            </w:tcBorders>
          </w:tcPr>
          <w:p w:rsidR="00AB58C6" w:rsidRDefault="00AB58C6" w:rsidP="00561AEE">
            <w:pPr>
              <w:rPr>
                <w:noProof/>
                <w:color w:val="808080"/>
                <w:sz w:val="18"/>
                <w:szCs w:val="18"/>
              </w:rPr>
            </w:pPr>
            <w:r>
              <w:rPr>
                <w:noProof/>
              </w:rPr>
              <w:drawing>
                <wp:inline distT="0" distB="0" distL="0" distR="0" wp14:anchorId="4EF9520C" wp14:editId="4DCD858D">
                  <wp:extent cx="40005"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 cy="63500"/>
                          </a:xfrm>
                          <a:prstGeom prst="rect">
                            <a:avLst/>
                          </a:prstGeom>
                          <a:noFill/>
                          <a:ln>
                            <a:noFill/>
                          </a:ln>
                        </pic:spPr>
                      </pic:pic>
                    </a:graphicData>
                  </a:graphic>
                </wp:inline>
              </w:drawing>
            </w:r>
          </w:p>
        </w:tc>
        <w:tc>
          <w:tcPr>
            <w:tcW w:w="4926" w:type="dxa"/>
            <w:gridSpan w:val="2"/>
            <w:tcBorders>
              <w:top w:val="nil"/>
              <w:left w:val="nil"/>
              <w:bottom w:val="single" w:sz="4" w:space="0" w:color="C0C0C0"/>
              <w:right w:val="single" w:sz="12" w:space="0" w:color="FFFFFF"/>
            </w:tcBorders>
            <w:shd w:val="clear" w:color="auto" w:fill="999999"/>
          </w:tcPr>
          <w:p w:rsidR="00AB58C6" w:rsidRDefault="00AB58C6" w:rsidP="00561AEE">
            <w:pPr>
              <w:spacing w:before="80"/>
              <w:rPr>
                <w:b/>
                <w:bCs/>
                <w:noProof/>
                <w:color w:val="FFFFFF"/>
                <w:sz w:val="16"/>
                <w:szCs w:val="16"/>
              </w:rPr>
            </w:pPr>
            <w:r>
              <w:rPr>
                <w:b/>
                <w:bCs/>
                <w:noProof/>
                <w:color w:val="FFFFFF"/>
                <w:sz w:val="16"/>
                <w:szCs w:val="16"/>
              </w:rPr>
              <w:t>ACTION</w:t>
            </w:r>
          </w:p>
        </w:tc>
      </w:tr>
      <w:tr w:rsidR="00AB58C6" w:rsidTr="00561AEE">
        <w:trPr>
          <w:cantSplit/>
        </w:trPr>
        <w:tc>
          <w:tcPr>
            <w:tcW w:w="1586" w:type="dxa"/>
            <w:vMerge/>
            <w:tcBorders>
              <w:left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1</w:t>
            </w:r>
          </w:p>
        </w:tc>
        <w:tc>
          <w:tcPr>
            <w:tcW w:w="4500" w:type="dxa"/>
            <w:tcBorders>
              <w:top w:val="single" w:sz="4" w:space="0" w:color="C0C0C0"/>
              <w:left w:val="nil"/>
              <w:bottom w:val="single" w:sz="4" w:space="0" w:color="C0C0C0"/>
              <w:right w:val="nil"/>
            </w:tcBorders>
            <w:vAlign w:val="bottom"/>
          </w:tcPr>
          <w:p w:rsidR="00AB58C6" w:rsidRDefault="00AB58C6" w:rsidP="00561AEE">
            <w:pPr>
              <w:spacing w:before="60" w:after="60"/>
            </w:pPr>
            <w:r>
              <w:t>Buy a land for farming and production of organic products</w:t>
            </w:r>
          </w:p>
        </w:tc>
      </w:tr>
      <w:tr w:rsidR="00AB58C6" w:rsidTr="00561AEE">
        <w:trPr>
          <w:cantSplit/>
        </w:trPr>
        <w:tc>
          <w:tcPr>
            <w:tcW w:w="1586" w:type="dxa"/>
            <w:vMerge/>
            <w:tcBorders>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2</w:t>
            </w:r>
          </w:p>
        </w:tc>
        <w:tc>
          <w:tcPr>
            <w:tcW w:w="4500" w:type="dxa"/>
            <w:tcBorders>
              <w:top w:val="single" w:sz="4" w:space="0" w:color="C0C0C0"/>
              <w:left w:val="nil"/>
              <w:bottom w:val="single" w:sz="4" w:space="0" w:color="C0C0C0"/>
              <w:right w:val="nil"/>
            </w:tcBorders>
            <w:vAlign w:val="bottom"/>
          </w:tcPr>
          <w:p w:rsidR="00AB58C6" w:rsidRDefault="00AB58C6" w:rsidP="00561AEE">
            <w:pPr>
              <w:spacing w:before="60" w:after="60"/>
            </w:pPr>
            <w:r>
              <w:t xml:space="preserve">Recruit farmers and a farm managing head </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3</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Allocation of the resources for farming</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4</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Production of organic products</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5</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After the production of fresh organic products, comes the opening of the restaurant for brunches</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6</w:t>
            </w:r>
          </w:p>
        </w:tc>
        <w:tc>
          <w:tcPr>
            <w:tcW w:w="4500" w:type="dxa"/>
            <w:tcBorders>
              <w:top w:val="single" w:sz="4" w:space="0" w:color="C0C0C0"/>
              <w:left w:val="nil"/>
              <w:bottom w:val="single" w:sz="4" w:space="0" w:color="C0C0C0"/>
              <w:right w:val="nil"/>
            </w:tcBorders>
          </w:tcPr>
          <w:p w:rsidR="00AB58C6" w:rsidRDefault="00AB58C6" w:rsidP="00561AEE">
            <w:pPr>
              <w:spacing w:before="240" w:after="60"/>
            </w:pPr>
            <w:r>
              <w:t>Recruitment of the employees and resource allocation</w:t>
            </w:r>
          </w:p>
        </w:tc>
      </w:tr>
      <w:tr w:rsidR="00AB58C6" w:rsidTr="00561AEE">
        <w:tc>
          <w:tcPr>
            <w:tcW w:w="1586" w:type="dxa"/>
            <w:tcBorders>
              <w:top w:val="nil"/>
              <w:left w:val="nil"/>
              <w:bottom w:val="nil"/>
              <w:right w:val="nil"/>
            </w:tcBorders>
          </w:tcPr>
          <w:p w:rsidR="00AB58C6" w:rsidRDefault="00AB58C6" w:rsidP="00561AEE">
            <w:pPr>
              <w:jc w:val="right"/>
              <w:rPr>
                <w:noProof/>
                <w:color w:val="808080"/>
                <w:sz w:val="18"/>
                <w:szCs w:val="18"/>
              </w:rPr>
            </w:pPr>
          </w:p>
        </w:tc>
        <w:tc>
          <w:tcPr>
            <w:tcW w:w="141" w:type="dxa"/>
            <w:tcBorders>
              <w:top w:val="nil"/>
              <w:left w:val="nil"/>
              <w:bottom w:val="nil"/>
              <w:right w:val="nil"/>
            </w:tcBorders>
          </w:tcPr>
          <w:p w:rsidR="00AB58C6" w:rsidRDefault="00AB58C6" w:rsidP="00561AEE">
            <w:pPr>
              <w:spacing w:before="60"/>
              <w:rPr>
                <w:noProof/>
                <w:color w:val="808080"/>
                <w:sz w:val="18"/>
                <w:szCs w:val="18"/>
              </w:rPr>
            </w:pPr>
          </w:p>
        </w:tc>
        <w:tc>
          <w:tcPr>
            <w:tcW w:w="426" w:type="dxa"/>
            <w:tcBorders>
              <w:top w:val="single" w:sz="4" w:space="0" w:color="C0C0C0"/>
              <w:left w:val="nil"/>
              <w:bottom w:val="single" w:sz="4" w:space="0" w:color="C0C0C0"/>
              <w:right w:val="nil"/>
            </w:tcBorders>
          </w:tcPr>
          <w:p w:rsidR="00AB58C6" w:rsidRDefault="00AB58C6" w:rsidP="00561AEE">
            <w:pPr>
              <w:spacing w:before="60"/>
              <w:rPr>
                <w:b/>
                <w:bCs/>
                <w:noProof/>
                <w:sz w:val="28"/>
                <w:szCs w:val="28"/>
              </w:rPr>
            </w:pPr>
            <w:r>
              <w:rPr>
                <w:b/>
                <w:bCs/>
                <w:noProof/>
                <w:sz w:val="28"/>
                <w:szCs w:val="28"/>
              </w:rPr>
              <w:t>7</w:t>
            </w:r>
          </w:p>
        </w:tc>
        <w:tc>
          <w:tcPr>
            <w:tcW w:w="4500" w:type="dxa"/>
            <w:tcBorders>
              <w:top w:val="single" w:sz="4" w:space="0" w:color="C0C0C0"/>
              <w:left w:val="nil"/>
              <w:bottom w:val="single" w:sz="4" w:space="0" w:color="C0C0C0"/>
              <w:right w:val="nil"/>
            </w:tcBorders>
          </w:tcPr>
          <w:p w:rsidR="00AB58C6" w:rsidRDefault="00AB58C6" w:rsidP="00561AEE">
            <w:pPr>
              <w:spacing w:before="60" w:after="60"/>
            </w:pPr>
            <w:r>
              <w:t xml:space="preserve"> Marketing of the business</w:t>
            </w:r>
          </w:p>
        </w:tc>
      </w:tr>
    </w:tbl>
    <w:p w:rsidR="00AB58C6" w:rsidRDefault="00AB58C6" w:rsidP="00AB58C6">
      <w:pPr>
        <w:rPr>
          <w:noProof/>
          <w:color w:val="808080"/>
          <w:sz w:val="18"/>
          <w:szCs w:val="18"/>
        </w:rPr>
      </w:pPr>
    </w:p>
    <w:p w:rsidR="00397068" w:rsidRPr="008B02F9" w:rsidRDefault="008B02F9" w:rsidP="00FA1D60">
      <w:pPr>
        <w:pStyle w:val="ListParagraph"/>
        <w:numPr>
          <w:ilvl w:val="0"/>
          <w:numId w:val="16"/>
        </w:numPr>
        <w:rPr>
          <w:b/>
          <w:lang w:val="en-CA"/>
        </w:rPr>
      </w:pPr>
      <w:r w:rsidRPr="008B02F9">
        <w:rPr>
          <w:b/>
          <w:lang w:val="en-CA"/>
        </w:rPr>
        <w:t>E</w:t>
      </w:r>
      <w:r w:rsidR="00397068" w:rsidRPr="008B02F9">
        <w:rPr>
          <w:b/>
          <w:lang w:val="en-CA"/>
        </w:rPr>
        <w:t>XECUTIVE SUMMARY:</w:t>
      </w:r>
    </w:p>
    <w:p w:rsidR="00397068" w:rsidRPr="00397068" w:rsidRDefault="00397068" w:rsidP="00397068">
      <w:pPr>
        <w:rPr>
          <w:lang w:val="en-CA"/>
        </w:rPr>
      </w:pPr>
      <w:r w:rsidRPr="00397068">
        <w:rPr>
          <w:u w:val="single"/>
          <w:lang w:val="en-CA"/>
        </w:rPr>
        <w:t>Objectives/ Description of the Project</w:t>
      </w:r>
      <w:r w:rsidRPr="008902FA">
        <w:rPr>
          <w:lang w:val="en-CA"/>
        </w:rPr>
        <w:t xml:space="preserve">:  </w:t>
      </w:r>
      <w:r w:rsidR="008902FA" w:rsidRPr="008902FA">
        <w:rPr>
          <w:lang w:val="en-CA"/>
        </w:rPr>
        <w:t>The objective of the project is to reach out to the people and provide healthy food under reasonable cost, provide the best quality food to the people who pay for it and attract people towards the pure organic farm food.</w:t>
      </w:r>
    </w:p>
    <w:p w:rsidR="00397068" w:rsidRDefault="00397068" w:rsidP="00397068">
      <w:pPr>
        <w:rPr>
          <w:lang w:val="en-CA"/>
        </w:rPr>
      </w:pPr>
      <w:r w:rsidRPr="00397068">
        <w:rPr>
          <w:u w:val="single"/>
          <w:lang w:val="en-CA"/>
        </w:rPr>
        <w:lastRenderedPageBreak/>
        <w:t>Business History/ Nature of Operations</w:t>
      </w:r>
      <w:r w:rsidRPr="00397068">
        <w:rPr>
          <w:lang w:val="en-CA"/>
        </w:rPr>
        <w:t xml:space="preserve">: </w:t>
      </w:r>
      <w:r w:rsidR="008902FA" w:rsidRPr="008902FA">
        <w:rPr>
          <w:lang w:val="en-CA"/>
        </w:rPr>
        <w:t>Our business does not have a history at this point. Nature of operation is legal. The business will be legally registered.</w:t>
      </w:r>
    </w:p>
    <w:p w:rsidR="00397068" w:rsidRDefault="00397068" w:rsidP="00397068">
      <w:pPr>
        <w:rPr>
          <w:lang w:val="en-CA"/>
        </w:rPr>
      </w:pPr>
      <w:r w:rsidRPr="00397068">
        <w:rPr>
          <w:u w:val="single"/>
          <w:lang w:val="en-CA"/>
        </w:rPr>
        <w:t>Product &amp; Services</w:t>
      </w:r>
      <w:r w:rsidRPr="00397068">
        <w:rPr>
          <w:lang w:val="en-CA"/>
        </w:rPr>
        <w:t xml:space="preserve">: </w:t>
      </w:r>
      <w:r w:rsidR="008B0776">
        <w:rPr>
          <w:lang w:val="en-CA"/>
        </w:rPr>
        <w:t>Products include o</w:t>
      </w:r>
      <w:r w:rsidR="008902FA" w:rsidRPr="008902FA">
        <w:rPr>
          <w:lang w:val="en-CA"/>
        </w:rPr>
        <w:t>rganic food like organic honey, eggs and other fruits and vegetables. Services include brunches on weekends and food stall</w:t>
      </w:r>
      <w:r w:rsidR="008B0776">
        <w:rPr>
          <w:lang w:val="en-CA"/>
        </w:rPr>
        <w:t>s</w:t>
      </w:r>
      <w:r w:rsidR="008902FA" w:rsidRPr="008902FA">
        <w:rPr>
          <w:lang w:val="en-CA"/>
        </w:rPr>
        <w:t xml:space="preserve"> for the selling of the organic products as well.</w:t>
      </w:r>
    </w:p>
    <w:p w:rsidR="00397068" w:rsidRPr="008902FA" w:rsidRDefault="00397068" w:rsidP="00397068">
      <w:pPr>
        <w:rPr>
          <w:lang w:val="en-CA"/>
        </w:rPr>
      </w:pPr>
      <w:r w:rsidRPr="00397068">
        <w:rPr>
          <w:u w:val="single"/>
          <w:lang w:val="en-CA"/>
        </w:rPr>
        <w:t>Project Financing:</w:t>
      </w:r>
      <w:r w:rsidR="008902FA" w:rsidRPr="008902FA">
        <w:rPr>
          <w:rFonts w:ascii="Arial" w:eastAsia="Times New Roman" w:hAnsi="Arial" w:cs="Arial"/>
          <w:color w:val="000080"/>
          <w:sz w:val="20"/>
          <w:szCs w:val="20"/>
          <w:lang w:val="en-CA" w:eastAsia="en-CA"/>
        </w:rPr>
        <w:t xml:space="preserve"> </w:t>
      </w:r>
      <w:r w:rsidR="008902FA" w:rsidRPr="008902FA">
        <w:rPr>
          <w:lang w:val="en-CA"/>
        </w:rPr>
        <w:t>The main idea for project financing is to invest some of the money our self and some through other individuals or institutions like i2i (invest to innovate)</w:t>
      </w:r>
      <w:r w:rsidR="008902FA">
        <w:rPr>
          <w:lang w:val="en-CA"/>
        </w:rPr>
        <w:t>.</w:t>
      </w:r>
    </w:p>
    <w:p w:rsidR="00397068" w:rsidRDefault="00397068" w:rsidP="00397068">
      <w:r w:rsidRPr="00397068">
        <w:rPr>
          <w:u w:val="single"/>
          <w:lang w:val="en-CA"/>
        </w:rPr>
        <w:t xml:space="preserve">Risk Assessment &amp; Contingency Plan: </w:t>
      </w:r>
      <w:r w:rsidR="008902FA">
        <w:t xml:space="preserve">The risk assessment </w:t>
      </w:r>
      <w:r w:rsidR="008902FA" w:rsidRPr="00D20D2D">
        <w:t>depends on the threats that business</w:t>
      </w:r>
      <w:r w:rsidR="008902FA">
        <w:t xml:space="preserve"> faces and will be done through </w:t>
      </w:r>
      <w:r w:rsidR="008902FA" w:rsidRPr="00D20D2D">
        <w:t>group brai</w:t>
      </w:r>
      <w:r w:rsidR="008902FA">
        <w:t>nstorming, interviews, surveys</w:t>
      </w:r>
      <w:r w:rsidR="008902FA" w:rsidRPr="00D20D2D">
        <w:t xml:space="preserve">, review </w:t>
      </w:r>
      <w:r w:rsidR="00400166">
        <w:t>of past accident reports, SWOT A</w:t>
      </w:r>
      <w:r w:rsidR="008902FA" w:rsidRPr="00D20D2D">
        <w:t>nalysis</w:t>
      </w:r>
      <w:r w:rsidR="008902FA">
        <w:t xml:space="preserve">. In our business the threat would be the finances and weather as we are doing the organic food and farming so for that we would consider partnership with people who are qualified and balance the finances. In case of risk, </w:t>
      </w:r>
      <w:r w:rsidR="00400166">
        <w:t xml:space="preserve">the business can </w:t>
      </w:r>
      <w:r w:rsidR="0057062E">
        <w:t>handle</w:t>
      </w:r>
      <w:r w:rsidR="00400166">
        <w:t xml:space="preserve"> it through </w:t>
      </w:r>
      <w:r w:rsidR="0057062E">
        <w:t>risk reduction</w:t>
      </w:r>
      <w:r w:rsidR="00400166">
        <w:t xml:space="preserve">, </w:t>
      </w:r>
      <w:r w:rsidR="008902FA" w:rsidRPr="00D20D2D">
        <w:t xml:space="preserve">sharing or </w:t>
      </w:r>
      <w:r w:rsidR="00400166">
        <w:t xml:space="preserve">transferring </w:t>
      </w:r>
      <w:r w:rsidR="0057062E">
        <w:t xml:space="preserve">the </w:t>
      </w:r>
      <w:r w:rsidR="00400166">
        <w:t>risk</w:t>
      </w:r>
      <w:r w:rsidR="008902FA" w:rsidRPr="00D20D2D">
        <w:t xml:space="preserve"> and risk retention.</w:t>
      </w:r>
      <w:r w:rsidR="008902FA">
        <w:t xml:space="preserve"> </w:t>
      </w:r>
      <w:r w:rsidR="008902FA" w:rsidRPr="00214B8C">
        <w:t xml:space="preserve">Risk managers </w:t>
      </w:r>
      <w:r w:rsidR="008902FA">
        <w:t xml:space="preserve">will be hired to </w:t>
      </w:r>
      <w:r w:rsidR="008902FA" w:rsidRPr="00214B8C">
        <w:t>create detailed plans to deal with the most likely situations the organization will face or those that will do the most harm</w:t>
      </w:r>
      <w:r w:rsidR="008902FA">
        <w:t>.</w:t>
      </w:r>
    </w:p>
    <w:p w:rsidR="003D64CC" w:rsidRDefault="003D64CC" w:rsidP="00397068">
      <w:pPr>
        <w:rPr>
          <w:u w:val="single"/>
        </w:rPr>
      </w:pPr>
      <w:r w:rsidRPr="003D64CC">
        <w:rPr>
          <w:u w:val="single"/>
        </w:rPr>
        <w:t>Supporting Documents:</w:t>
      </w:r>
    </w:p>
    <w:p w:rsidR="003D64CC" w:rsidRPr="003D64CC" w:rsidRDefault="003D64CC" w:rsidP="003D64CC">
      <w:pPr>
        <w:rPr>
          <w:lang w:val="en-CA"/>
        </w:rPr>
      </w:pPr>
      <w:r w:rsidRPr="003D64CC">
        <w:rPr>
          <w:lang w:val="en-CA"/>
        </w:rPr>
        <w:t>Following documents will be provided:</w:t>
      </w:r>
    </w:p>
    <w:p w:rsidR="003D64CC" w:rsidRPr="003D64CC" w:rsidRDefault="003D64CC" w:rsidP="008B0776">
      <w:pPr>
        <w:numPr>
          <w:ilvl w:val="0"/>
          <w:numId w:val="15"/>
        </w:numPr>
        <w:spacing w:line="240" w:lineRule="auto"/>
        <w:rPr>
          <w:lang w:val="en-CA"/>
        </w:rPr>
      </w:pPr>
      <w:r w:rsidRPr="003D64CC">
        <w:rPr>
          <w:lang w:val="en-CA"/>
        </w:rPr>
        <w:t>Audited financial report.</w:t>
      </w:r>
    </w:p>
    <w:p w:rsidR="003D64CC" w:rsidRPr="003D64CC" w:rsidRDefault="003D64CC" w:rsidP="008B0776">
      <w:pPr>
        <w:numPr>
          <w:ilvl w:val="0"/>
          <w:numId w:val="15"/>
        </w:numPr>
        <w:spacing w:line="240" w:lineRule="auto"/>
        <w:rPr>
          <w:lang w:val="en-CA"/>
        </w:rPr>
      </w:pPr>
      <w:r w:rsidRPr="003D64CC">
        <w:rPr>
          <w:lang w:val="en-CA"/>
        </w:rPr>
        <w:t>Copies of leases, contracts and other legal documents.</w:t>
      </w:r>
    </w:p>
    <w:p w:rsidR="003D64CC" w:rsidRPr="003D64CC" w:rsidRDefault="003D64CC" w:rsidP="008B0776">
      <w:pPr>
        <w:numPr>
          <w:ilvl w:val="0"/>
          <w:numId w:val="15"/>
        </w:numPr>
        <w:spacing w:line="240" w:lineRule="auto"/>
        <w:rPr>
          <w:lang w:val="en-CA"/>
        </w:rPr>
      </w:pPr>
      <w:r w:rsidRPr="003D64CC">
        <w:rPr>
          <w:lang w:val="en-CA"/>
        </w:rPr>
        <w:t>Licenses, permits, patents, and other intellectual property information.</w:t>
      </w:r>
    </w:p>
    <w:p w:rsidR="003D64CC" w:rsidRPr="003D64CC" w:rsidRDefault="003D64CC" w:rsidP="008B0776">
      <w:pPr>
        <w:numPr>
          <w:ilvl w:val="0"/>
          <w:numId w:val="15"/>
        </w:numPr>
        <w:spacing w:line="240" w:lineRule="auto"/>
        <w:rPr>
          <w:lang w:val="en-CA"/>
        </w:rPr>
      </w:pPr>
      <w:r w:rsidRPr="003D64CC">
        <w:rPr>
          <w:lang w:val="en-CA"/>
        </w:rPr>
        <w:t>Details of marketing studies.</w:t>
      </w:r>
    </w:p>
    <w:p w:rsidR="003D64CC" w:rsidRPr="003D64CC" w:rsidRDefault="003D64CC" w:rsidP="008B0776">
      <w:pPr>
        <w:numPr>
          <w:ilvl w:val="0"/>
          <w:numId w:val="15"/>
        </w:numPr>
        <w:spacing w:line="240" w:lineRule="auto"/>
        <w:rPr>
          <w:lang w:val="en-CA"/>
        </w:rPr>
      </w:pPr>
      <w:r w:rsidRPr="003D64CC">
        <w:rPr>
          <w:lang w:val="en-CA"/>
        </w:rPr>
        <w:t>Business organization documents.</w:t>
      </w:r>
    </w:p>
    <w:p w:rsidR="003D64CC" w:rsidRPr="003D64CC" w:rsidRDefault="003D64CC" w:rsidP="008B0776">
      <w:pPr>
        <w:pStyle w:val="ListParagraph"/>
        <w:numPr>
          <w:ilvl w:val="0"/>
          <w:numId w:val="15"/>
        </w:numPr>
        <w:spacing w:line="240" w:lineRule="auto"/>
      </w:pPr>
      <w:r w:rsidRPr="003D64CC">
        <w:rPr>
          <w:lang w:val="en-CA"/>
        </w:rPr>
        <w:t>Legal agreements.</w:t>
      </w:r>
    </w:p>
    <w:p w:rsidR="003D64CC" w:rsidRPr="00397068" w:rsidRDefault="003D64CC" w:rsidP="00397068">
      <w:pPr>
        <w:rPr>
          <w:lang w:val="en-CA"/>
        </w:rPr>
      </w:pPr>
    </w:p>
    <w:p w:rsidR="00433BE0" w:rsidRDefault="00433BE0"/>
    <w:sectPr w:rsidR="00433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90"/>
    <w:multiLevelType w:val="hybridMultilevel"/>
    <w:tmpl w:val="9A367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5483"/>
    <w:multiLevelType w:val="hybridMultilevel"/>
    <w:tmpl w:val="1C80D8C0"/>
    <w:lvl w:ilvl="0" w:tplc="98E899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D4C23"/>
    <w:multiLevelType w:val="hybridMultilevel"/>
    <w:tmpl w:val="4D229B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1133"/>
    <w:multiLevelType w:val="hybridMultilevel"/>
    <w:tmpl w:val="058C27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F3F2A"/>
    <w:multiLevelType w:val="hybridMultilevel"/>
    <w:tmpl w:val="B016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D13FE"/>
    <w:multiLevelType w:val="hybridMultilevel"/>
    <w:tmpl w:val="496C4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E22EE"/>
    <w:multiLevelType w:val="hybridMultilevel"/>
    <w:tmpl w:val="F266EB08"/>
    <w:lvl w:ilvl="0" w:tplc="D062D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352B9"/>
    <w:multiLevelType w:val="hybridMultilevel"/>
    <w:tmpl w:val="71AEB32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905F34"/>
    <w:multiLevelType w:val="hybridMultilevel"/>
    <w:tmpl w:val="ED5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C1434"/>
    <w:multiLevelType w:val="hybridMultilevel"/>
    <w:tmpl w:val="A2E01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57239"/>
    <w:multiLevelType w:val="hybridMultilevel"/>
    <w:tmpl w:val="794A711E"/>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4594E02"/>
    <w:multiLevelType w:val="hybridMultilevel"/>
    <w:tmpl w:val="EAE8832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AC6C9C"/>
    <w:multiLevelType w:val="hybridMultilevel"/>
    <w:tmpl w:val="4B8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F001A5"/>
    <w:multiLevelType w:val="hybridMultilevel"/>
    <w:tmpl w:val="AA925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8046D"/>
    <w:multiLevelType w:val="hybridMultilevel"/>
    <w:tmpl w:val="D1B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43D74"/>
    <w:multiLevelType w:val="hybridMultilevel"/>
    <w:tmpl w:val="9B74435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4145A"/>
    <w:multiLevelType w:val="hybridMultilevel"/>
    <w:tmpl w:val="EA42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53815"/>
    <w:multiLevelType w:val="hybridMultilevel"/>
    <w:tmpl w:val="B1C8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11"/>
  </w:num>
  <w:num w:numId="6">
    <w:abstractNumId w:val="4"/>
  </w:num>
  <w:num w:numId="7">
    <w:abstractNumId w:val="10"/>
  </w:num>
  <w:num w:numId="8">
    <w:abstractNumId w:val="13"/>
  </w:num>
  <w:num w:numId="9">
    <w:abstractNumId w:val="15"/>
  </w:num>
  <w:num w:numId="10">
    <w:abstractNumId w:val="14"/>
  </w:num>
  <w:num w:numId="11">
    <w:abstractNumId w:val="9"/>
  </w:num>
  <w:num w:numId="12">
    <w:abstractNumId w:val="17"/>
  </w:num>
  <w:num w:numId="13">
    <w:abstractNumId w:val="3"/>
  </w:num>
  <w:num w:numId="14">
    <w:abstractNumId w:val="8"/>
  </w:num>
  <w:num w:numId="15">
    <w:abstractNumId w:val="12"/>
  </w:num>
  <w:num w:numId="16">
    <w:abstractNumId w:val="16"/>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68"/>
    <w:rsid w:val="00032709"/>
    <w:rsid w:val="0011276B"/>
    <w:rsid w:val="001462D1"/>
    <w:rsid w:val="001B60D2"/>
    <w:rsid w:val="001C6C88"/>
    <w:rsid w:val="001E3582"/>
    <w:rsid w:val="00201A9B"/>
    <w:rsid w:val="0024060B"/>
    <w:rsid w:val="00260D14"/>
    <w:rsid w:val="00267286"/>
    <w:rsid w:val="00395641"/>
    <w:rsid w:val="00397068"/>
    <w:rsid w:val="003B2588"/>
    <w:rsid w:val="003D64CC"/>
    <w:rsid w:val="003D7C3F"/>
    <w:rsid w:val="00400166"/>
    <w:rsid w:val="00433BE0"/>
    <w:rsid w:val="004B02A4"/>
    <w:rsid w:val="004B4034"/>
    <w:rsid w:val="00510A75"/>
    <w:rsid w:val="0057062E"/>
    <w:rsid w:val="0058682D"/>
    <w:rsid w:val="005C61EE"/>
    <w:rsid w:val="0067750C"/>
    <w:rsid w:val="006D27F9"/>
    <w:rsid w:val="007C5EC8"/>
    <w:rsid w:val="007E182F"/>
    <w:rsid w:val="007F2D0F"/>
    <w:rsid w:val="008156CE"/>
    <w:rsid w:val="008735FB"/>
    <w:rsid w:val="008902FA"/>
    <w:rsid w:val="008B02F9"/>
    <w:rsid w:val="008B0776"/>
    <w:rsid w:val="008E0864"/>
    <w:rsid w:val="009222D8"/>
    <w:rsid w:val="00952695"/>
    <w:rsid w:val="00961FAE"/>
    <w:rsid w:val="009A6394"/>
    <w:rsid w:val="009E28C9"/>
    <w:rsid w:val="009F7907"/>
    <w:rsid w:val="00A16197"/>
    <w:rsid w:val="00A861DE"/>
    <w:rsid w:val="00AB58C6"/>
    <w:rsid w:val="00AD0898"/>
    <w:rsid w:val="00B231A3"/>
    <w:rsid w:val="00B6161F"/>
    <w:rsid w:val="00C527BE"/>
    <w:rsid w:val="00C6014B"/>
    <w:rsid w:val="00CD57F7"/>
    <w:rsid w:val="00CD73DD"/>
    <w:rsid w:val="00D3757F"/>
    <w:rsid w:val="00D65997"/>
    <w:rsid w:val="00D93B6A"/>
    <w:rsid w:val="00E12998"/>
    <w:rsid w:val="00E820CE"/>
    <w:rsid w:val="00EB12A2"/>
    <w:rsid w:val="00FA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58C6"/>
    <w:pPr>
      <w:keepNext/>
      <w:spacing w:after="0" w:line="240" w:lineRule="auto"/>
      <w:jc w:val="right"/>
      <w:outlineLvl w:val="1"/>
    </w:pPr>
    <w:rPr>
      <w:rFonts w:ascii="Arial" w:eastAsia="Times New Roman" w:hAnsi="Arial" w:cs="Arial"/>
      <w:color w:val="808080"/>
      <w:sz w:val="18"/>
      <w:szCs w:val="1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68"/>
    <w:rPr>
      <w:rFonts w:ascii="Tahoma" w:hAnsi="Tahoma" w:cs="Tahoma"/>
      <w:sz w:val="16"/>
      <w:szCs w:val="16"/>
    </w:rPr>
  </w:style>
  <w:style w:type="paragraph" w:styleId="ListParagraph">
    <w:name w:val="List Paragraph"/>
    <w:basedOn w:val="Normal"/>
    <w:uiPriority w:val="34"/>
    <w:qFormat/>
    <w:rsid w:val="00201A9B"/>
    <w:pPr>
      <w:ind w:left="720"/>
      <w:contextualSpacing/>
    </w:pPr>
  </w:style>
  <w:style w:type="character" w:customStyle="1" w:styleId="Heading2Char">
    <w:name w:val="Heading 2 Char"/>
    <w:basedOn w:val="DefaultParagraphFont"/>
    <w:link w:val="Heading2"/>
    <w:rsid w:val="00AB58C6"/>
    <w:rPr>
      <w:rFonts w:ascii="Arial" w:eastAsia="Times New Roman" w:hAnsi="Arial" w:cs="Arial"/>
      <w:color w:val="808080"/>
      <w:sz w:val="18"/>
      <w:szCs w:val="1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58C6"/>
    <w:pPr>
      <w:keepNext/>
      <w:spacing w:after="0" w:line="240" w:lineRule="auto"/>
      <w:jc w:val="right"/>
      <w:outlineLvl w:val="1"/>
    </w:pPr>
    <w:rPr>
      <w:rFonts w:ascii="Arial" w:eastAsia="Times New Roman" w:hAnsi="Arial" w:cs="Arial"/>
      <w:color w:val="808080"/>
      <w:sz w:val="18"/>
      <w:szCs w:val="1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68"/>
    <w:rPr>
      <w:rFonts w:ascii="Tahoma" w:hAnsi="Tahoma" w:cs="Tahoma"/>
      <w:sz w:val="16"/>
      <w:szCs w:val="16"/>
    </w:rPr>
  </w:style>
  <w:style w:type="paragraph" w:styleId="ListParagraph">
    <w:name w:val="List Paragraph"/>
    <w:basedOn w:val="Normal"/>
    <w:uiPriority w:val="34"/>
    <w:qFormat/>
    <w:rsid w:val="00201A9B"/>
    <w:pPr>
      <w:ind w:left="720"/>
      <w:contextualSpacing/>
    </w:pPr>
  </w:style>
  <w:style w:type="character" w:customStyle="1" w:styleId="Heading2Char">
    <w:name w:val="Heading 2 Char"/>
    <w:basedOn w:val="DefaultParagraphFont"/>
    <w:link w:val="Heading2"/>
    <w:rsid w:val="00AB58C6"/>
    <w:rPr>
      <w:rFonts w:ascii="Arial" w:eastAsia="Times New Roman" w:hAnsi="Arial" w:cs="Arial"/>
      <w:color w:val="808080"/>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Customers"/><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Suppliers_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56</cp:revision>
  <dcterms:created xsi:type="dcterms:W3CDTF">2020-06-04T13:49:00Z</dcterms:created>
  <dcterms:modified xsi:type="dcterms:W3CDTF">2020-06-07T17:32:00Z</dcterms:modified>
</cp:coreProperties>
</file>