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br/>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Subject Islamic studies            instructor: Mr. Saad Haider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Final term Assignment             </w:t>
      </w:r>
      <w:r>
        <w:rPr>
          <w:rFonts w:cs="Times New Roman" w:eastAsia="Times New Roman" w:hAnsi="Times New Roman"/>
          <w:color w:val="auto"/>
          <w:spacing w:val="0"/>
          <w:position w:val="0"/>
          <w:sz w:val="32"/>
          <w:shd w:val="clear" w:color="auto" w:fill="auto"/>
          <w:lang w:val="en-US"/>
        </w:rPr>
        <w:t>50 Marks</w:t>
      </w:r>
      <w:r>
        <w:rPr>
          <w:rFonts w:ascii="Times New Roman" w:cs="Times New Roman" w:eastAsia="Times New Roman" w:hAnsi="Times New Roman"/>
          <w:color w:val="auto"/>
          <w:spacing w:val="0"/>
          <w:position w:val="0"/>
          <w:sz w:val="3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Department AHS                       Second Semester</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 xml:space="preserve">NAME                                      </w:t>
      </w:r>
      <w:r>
        <w:rPr>
          <w:rFonts w:ascii="Times New Roman" w:cs="Times New Roman" w:eastAsia="Times New Roman" w:hAnsi="Times New Roman"/>
          <w:color w:val="auto"/>
          <w:spacing w:val="0"/>
          <w:position w:val="0"/>
          <w:sz w:val="32"/>
          <w:shd w:val="clear" w:color="auto" w:fill="auto"/>
          <w:lang w:val="en-US"/>
        </w:rPr>
        <w:t xml:space="preserve">    MUHAMMAD IMAD</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lang w:val="en-US"/>
        </w:rPr>
      </w:pPr>
      <w:r>
        <w:rPr>
          <w:rFonts w:ascii="Times New Roman" w:cs="Times New Roman" w:eastAsia="Times New Roman" w:hAnsi="Times New Roman"/>
          <w:color w:val="auto"/>
          <w:spacing w:val="0"/>
          <w:position w:val="0"/>
          <w:sz w:val="32"/>
          <w:shd w:val="clear" w:color="auto" w:fill="auto"/>
        </w:rPr>
        <w:t xml:space="preserve">ID                                            </w:t>
      </w:r>
      <w:r>
        <w:rPr>
          <w:rFonts w:ascii="Times New Roman" w:cs="Times New Roman" w:eastAsia="Times New Roman" w:hAnsi="Times New Roman"/>
          <w:color w:val="auto"/>
          <w:spacing w:val="0"/>
          <w:position w:val="0"/>
          <w:sz w:val="32"/>
          <w:shd w:val="clear" w:color="auto" w:fill="auto"/>
          <w:lang w:val="en-US"/>
        </w:rPr>
        <w:t xml:space="preserve">     16171</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lang w:val="en-US"/>
        </w:rPr>
        <w:t>Section                                        B</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r>
        <w:rPr>
          <w:rFonts w:ascii="Times New Roman" w:cs="Times New Roman" w:eastAsia="Times New Roman" w:hAnsi="Times New Roman"/>
          <w:color w:val="auto"/>
          <w:spacing w:val="0"/>
          <w:position w:val="0"/>
          <w:sz w:val="36"/>
          <w:shd w:val="clear" w:color="auto" w:fill="auto"/>
        </w:rPr>
        <w:t xml:space="preserve"> </w:t>
      </w:r>
    </w:p>
    <w:p>
      <w:pPr>
        <w:pStyle w:val="style0"/>
        <w:keepNext/>
        <w:keepLines/>
        <w:spacing w:before="480" w:after="0" w:lineRule="auto" w:line="276"/>
        <w:ind w:left="0" w:right="0" w:firstLine="0"/>
        <w:jc w:val="left"/>
        <w:rPr>
          <w:rFonts w:ascii="Cambria" w:cs="Cambria" w:eastAsia="Cambria" w:hAnsi="Cambria"/>
          <w:b/>
          <w:color w:val="365f91"/>
          <w:spacing w:val="0"/>
          <w:position w:val="0"/>
          <w:sz w:val="28"/>
          <w:shd w:val="clear" w:color="auto" w:fill="auto"/>
        </w:rPr>
      </w:pPr>
      <w:r>
        <w:rPr>
          <w:rFonts w:ascii="Cambria" w:cs="Cambria" w:eastAsia="Cambria" w:hAnsi="Cambria"/>
          <w:b/>
          <w:color w:val="365f91"/>
          <w:spacing w:val="0"/>
          <w:position w:val="0"/>
          <w:sz w:val="28"/>
          <w:shd w:val="clear" w:color="auto" w:fill="auto"/>
        </w:rPr>
        <w:t>Answer the following questions.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6"/>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8"/>
          <w:shd w:val="clear" w:color="auto" w:fill="auto"/>
        </w:rPr>
        <w:t xml:space="preserve">Q1.What is the meaning of zakat </w:t>
      </w:r>
      <w:r>
        <w:rPr>
          <w:rFonts w:ascii="Calibri" w:cs="Calibri" w:eastAsia="Calibri" w:hAnsi="Calibri"/>
          <w:color w:val="auto"/>
          <w:spacing w:val="0"/>
          <w:position w:val="0"/>
          <w:sz w:val="28"/>
          <w:shd w:val="clear" w:color="auto" w:fill="auto"/>
        </w:rPr>
        <w:t>?</w:t>
      </w:r>
      <w:r>
        <w:rPr>
          <w:rFonts w:ascii="Times New Roman" w:cs="Times New Roman" w:eastAsia="Times New Roman" w:hAnsi="Times New Roman"/>
          <w:color w:val="auto"/>
          <w:spacing w:val="0"/>
          <w:position w:val="0"/>
          <w:sz w:val="28"/>
          <w:shd w:val="clear" w:color="auto" w:fill="auto"/>
        </w:rPr>
        <w:t xml:space="preserve"> and  explain its objectives?</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24"/>
          <w:shd w:val="clear" w:color="auto" w:fill="auto"/>
        </w:rPr>
        <w:t xml:space="preserve">ANS .1  </w:t>
      </w:r>
      <w:r>
        <w:rPr>
          <w:rFonts w:ascii="Times New Roman" w:cs="Times New Roman" w:eastAsia="Times New Roman" w:hAnsi="Times New Roman"/>
          <w:color w:val="auto"/>
          <w:spacing w:val="0"/>
          <w:position w:val="0"/>
          <w:sz w:val="32"/>
          <w:shd w:val="clear" w:color="auto" w:fill="auto"/>
        </w:rPr>
        <w:t xml:space="preserve">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zCs w:val="32"/>
          <w:u w:val="none"/>
          <w:shd w:val="clear" w:color="auto" w:fill="auto"/>
        </w:rPr>
      </w:pPr>
      <w:r>
        <w:rPr>
          <w:rFonts w:ascii="Times New Roman" w:cs="Times New Roman" w:eastAsia="Times New Roman" w:hAnsi="Times New Roman"/>
          <w:color w:val="auto"/>
          <w:spacing w:val="0"/>
          <w:position w:val="0"/>
          <w:sz w:val="32"/>
          <w:szCs w:val="32"/>
          <w:u w:val="none"/>
          <w:shd w:val="clear" w:color="auto" w:fill="auto"/>
          <w:lang w:val="en-US"/>
        </w:rPr>
        <w:t>MEQNING OF ZAKAT: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  .Two meaning of zakat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1:.To clean,to make it pure</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2.:To remove impediments and help in growth and development.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Objective of zakat;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Establish a welfare system in the society.</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Ensure circulation of wealth.</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Create spirit of sharing.</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Reduce love for wealth.</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Generate love in community.</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 </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Q2.Write prime categories of prayers and what is the difference between nafl and wajib prayer</w:t>
      </w:r>
      <w:r>
        <w:rPr>
          <w:rFonts w:ascii="Calibri" w:cs="Calibri" w:eastAsia="Calibri" w:hAnsi="Calibri"/>
          <w:color w:val="auto"/>
          <w:spacing w:val="0"/>
          <w:position w:val="0"/>
          <w:sz w:val="24"/>
          <w:shd w:val="clear" w:color="auto" w:fill="auto"/>
        </w:rPr>
        <w:t>?</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 xml:space="preserve">ANS 2, </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32"/>
          <w:shd w:val="clear" w:color="auto" w:fill="auto"/>
        </w:rPr>
        <w:t xml:space="preserve"> Prime categories of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:Farad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:Wajib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:Sunnah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:Nafi prayer</w:t>
      </w:r>
    </w:p>
    <w:p>
      <w:pPr>
        <w:pStyle w:val="style0"/>
        <w:spacing w:before="0" w:after="200" w:lineRule="auto" w:line="276"/>
        <w:ind w:left="0" w:right="0" w:firstLine="0"/>
        <w:jc w:val="left"/>
        <w:rPr>
          <w:rFonts w:ascii="Calibri" w:cs="Calibri" w:eastAsia="Calibri" w:hAnsi="Calibri"/>
          <w:color w:val="auto"/>
          <w:spacing w:val="0"/>
          <w:position w:val="0"/>
          <w:sz w:val="36"/>
          <w:shd w:val="clear" w:color="auto" w:fill="auto"/>
        </w:rPr>
      </w:pPr>
      <w:r>
        <w:rPr>
          <w:rFonts w:ascii="Calibri" w:cs="Calibri" w:eastAsia="Calibri" w:hAnsi="Calibri"/>
          <w:color w:val="auto"/>
          <w:spacing w:val="0"/>
          <w:position w:val="0"/>
          <w:sz w:val="36"/>
          <w:shd w:val="clear" w:color="auto" w:fill="auto"/>
        </w:rPr>
        <w:t>:Wajib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:This is also an obligatory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 it has lesser importance  than he fard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 The witr prayer is wajib prayer</w:t>
      </w:r>
    </w:p>
    <w:p>
      <w:pPr>
        <w:pStyle w:val="style0"/>
        <w:spacing w:before="0" w:after="200" w:lineRule="auto" w:line="276"/>
        <w:ind w:left="0" w:right="0" w:firstLine="0"/>
        <w:jc w:val="left"/>
        <w:rPr>
          <w:rFonts w:ascii="Calibri" w:cs="Calibri" w:eastAsia="Calibri" w:hAnsi="Calibri"/>
          <w:color w:val="auto"/>
          <w:spacing w:val="0"/>
          <w:position w:val="0"/>
          <w:sz w:val="32"/>
          <w:shd w:val="clear" w:color="auto" w:fill="auto"/>
        </w:rPr>
      </w:pPr>
      <w:r>
        <w:rPr>
          <w:rFonts w:ascii="Calibri" w:cs="Calibri" w:eastAsia="Calibri" w:hAnsi="Calibri"/>
          <w:color w:val="auto"/>
          <w:spacing w:val="0"/>
          <w:position w:val="0"/>
          <w:sz w:val="24"/>
          <w:shd w:val="clear" w:color="auto" w:fill="auto"/>
        </w:rPr>
        <w:t>:</w:t>
      </w:r>
      <w:r>
        <w:rPr>
          <w:rFonts w:ascii="Calibri" w:cs="Calibri" w:eastAsia="Calibri" w:hAnsi="Calibri"/>
          <w:color w:val="auto"/>
          <w:spacing w:val="0"/>
          <w:position w:val="0"/>
          <w:sz w:val="32"/>
          <w:shd w:val="clear" w:color="auto" w:fill="auto"/>
        </w:rPr>
        <w:t>NAFI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:Nafi prayer are optional or voluntary prayer.</w:t>
      </w:r>
    </w:p>
    <w:p>
      <w:pPr>
        <w:pStyle w:val="style0"/>
        <w:spacing w:before="0" w:after="200" w:lineRule="auto" w:line="276"/>
        <w:ind w:left="0" w:right="0" w:firstLine="0"/>
        <w:jc w:val="left"/>
        <w:rPr>
          <w:rFonts w:ascii="Calibri" w:cs="Calibri" w:eastAsia="Calibri" w:hAnsi="Calibri"/>
          <w:color w:val="auto"/>
          <w:spacing w:val="0"/>
          <w:position w:val="0"/>
          <w:sz w:val="24"/>
          <w:shd w:val="clear" w:color="auto" w:fill="auto"/>
        </w:rPr>
      </w:pPr>
      <w:r>
        <w:rPr>
          <w:rFonts w:ascii="Calibri" w:cs="Calibri" w:eastAsia="Calibri" w:hAnsi="Calibri"/>
          <w:color w:val="auto"/>
          <w:spacing w:val="0"/>
          <w:position w:val="0"/>
          <w:sz w:val="24"/>
          <w:shd w:val="clear" w:color="auto" w:fill="auto"/>
        </w:rPr>
        <w:t>:one can offer nafi prayer depending on one's will.</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8"/>
          <w:shd w:val="clear" w:color="auto" w:fill="auto"/>
        </w:rPr>
        <w:t>Q3.  write any five signs of  before the day of judgememnt?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ANS 3,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:The sun will rise from the west.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:The smoke will appear.</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:The emergance of yajoojmand majooj.</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:Dajjal will come.</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:The arrival of Imam Mehdi.</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8"/>
          <w:shd w:val="clear" w:color="auto" w:fill="auto"/>
        </w:rPr>
        <w:t>Q4.what is hajj and explain benefits of hajj.?</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ANS .4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32"/>
          <w:shd w:val="clear" w:color="auto" w:fill="auto"/>
        </w:rPr>
        <w:t>SPIRITUAL BENEFITS OF HAJJ:</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;As Muslim , we need to always remember Allah in all stages of our life. We must remember him in our homes , our business , and even just walking down the street . But most of us give in to the pressures of the dunya (world) and fail to remember our creator . Hajj is the ultimate reminder of Allah.</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THE ULTIMATE BENEFIT OF HAJJ:</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As Muslims , there is no goel that we all strive towards for the entirety of our life times. We believe that this world is not a resting place , but just a passing phase and we must do whatever we can to guarntee our place in the highest of heavens  . And that's the ultimate reward for Hajj.</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ABU HURAYRAH (rali) narrated that prophet Muhammed (S.A.W) said that ;''an accepted Hajj has no reward except Paradise .'[Sahih_al _Bukhari &amp; Sahih _al_Muslim].</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8"/>
          <w:shd w:val="clear" w:color="auto" w:fill="auto"/>
        </w:rPr>
        <w:t>Q5, what is tawhid and prophethood in islam</w:t>
      </w:r>
      <w:r>
        <w:rPr>
          <w:rFonts w:ascii="Calibri" w:cs="Calibri" w:eastAsia="Calibri" w:hAnsi="Calibri"/>
          <w:color w:val="auto"/>
          <w:spacing w:val="0"/>
          <w:position w:val="0"/>
          <w:sz w:val="28"/>
          <w:shd w:val="clear" w:color="auto" w:fill="auto"/>
        </w:rPr>
        <w:t>?</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ANS.5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32"/>
          <w:shd w:val="clear" w:color="auto" w:fill="auto"/>
        </w:rPr>
        <w:t>TAWAHID:</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                    Tawhid is the indivisible oneness concept of monotheism in islam .tawahid is the religion's centerl and single most important concept ,upon which a muslim's entire faith rests. it unequicvocally hold's that GOD is one and single .tawahid constitute's the foremost article of the muslim profession of faith.</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32"/>
          <w:shd w:val="clear" w:color="auto" w:fill="auto"/>
        </w:rPr>
      </w:pPr>
      <w:r>
        <w:rPr>
          <w:rFonts w:ascii="Times New Roman" w:cs="Times New Roman" w:eastAsia="Times New Roman" w:hAnsi="Times New Roman"/>
          <w:color w:val="auto"/>
          <w:spacing w:val="0"/>
          <w:position w:val="0"/>
          <w:sz w:val="32"/>
          <w:shd w:val="clear" w:color="auto" w:fill="auto"/>
        </w:rPr>
        <w:t>PROPHETHOOD IN ISLAM:</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:Properthood or rislah. the term used of messanger of GOD  begininig wit ADAM ending with the prophet MUHHMAD (SAW) .halal action or things which are halal within islam such as eating halal. </w:t>
      </w:r>
    </w:p>
    <w:p>
      <w:pPr>
        <w:pStyle w:val="style0"/>
        <w:spacing w:before="0" w:after="200" w:lineRule="auto" w:line="276"/>
        <w:ind w:left="0" w:right="0" w:firstLine="0"/>
        <w:jc w:val="left"/>
        <w:rPr>
          <w:rFonts w:ascii="Times New Roman" w:cs="Times New Roman" w:eastAsia="Times New Roman" w:hAnsi="Times New Roman"/>
          <w:color w:val="auto"/>
          <w:spacing w:val="0"/>
          <w:position w:val="0"/>
          <w:sz w:val="24"/>
          <w:shd w:val="clear" w:color="auto" w:fill="auto"/>
        </w:rPr>
      </w:pPr>
      <w:r>
        <w:rPr>
          <w:rFonts w:ascii="Times New Roman" w:cs="Times New Roman" w:eastAsia="Times New Roman" w:hAnsi="Times New Roman"/>
          <w:color w:val="auto"/>
          <w:spacing w:val="0"/>
          <w:position w:val="0"/>
          <w:sz w:val="24"/>
          <w:shd w:val="clear" w:color="auto" w:fill="auto"/>
        </w:rPr>
        <w:t xml:space="preserve"> </w:t>
      </w:r>
    </w:p>
    <w:p>
      <w:pPr>
        <w:pStyle w:val="style0"/>
        <w:spacing w:before="0" w:after="0" w:lineRule="auto" w:line="240"/>
        <w:ind w:left="0" w:right="0" w:firstLine="0"/>
        <w:jc w:val="left"/>
        <w:rPr>
          <w:rFonts w:ascii="Times New Roman" w:cs="Times New Roman" w:eastAsia="Times New Roman" w:hAnsi="Times New Roman"/>
          <w:color w:val="auto"/>
          <w:spacing w:val="0"/>
          <w:position w:val="0"/>
          <w:sz w:val="24"/>
          <w:shd w:val="clear" w:color="auto" w:fill="auto"/>
        </w:rPr>
      </w:pPr>
    </w:p>
    <w:sectPr>
      <w:pgSz w:w="12240" w:h="15840" w:orient="portrait"/>
      <w:pgMar w:top="1440" w:right="1800" w:bottom="1440" w:left="1800" w:header="720" w:footer="720" w:gutter="0"/>
      <w:docGrid w:type="default"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compat>
    <w:compatSetting w:name="compatibilityMode" w:uri="http://schemas.microsoft.com/office/word" w:val="14"/>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454</Words>
  <Characters>2192</Characters>
  <Application>WPS Office</Application>
  <Paragraphs>65</Paragraphs>
  <CharactersWithSpaces>2814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2020-06-22T07:22:25Z</dcterms:created>
  <dc:creator>WPS Office</dc:creator>
  <lastModifiedBy>SM-J737S</lastModifiedBy>
  <dcterms:modified xsi:type="dcterms:W3CDTF">2020-06-22T07:24:45Z</dcterms:modified>
</coreProperties>
</file>

<file path=docProps/custom.xml><?xml version="1.0" encoding="utf-8"?>
<Properties xmlns="http://schemas.openxmlformats.org/officeDocument/2006/custom-properties" xmlns:vt="http://schemas.openxmlformats.org/officeDocument/2006/docPropsVTypes"/>
</file>